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5545" w14:textId="77777777" w:rsidR="00983794" w:rsidRPr="00983794" w:rsidRDefault="00983794" w:rsidP="00983794">
      <w:pPr>
        <w:rPr>
          <w:b/>
          <w:bCs/>
        </w:rPr>
      </w:pPr>
      <w:r w:rsidRPr="00983794">
        <w:rPr>
          <w:b/>
          <w:bCs/>
        </w:rPr>
        <w:t>Table S2. Antibodies used for IHC and WB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4960"/>
        <w:gridCol w:w="5320"/>
      </w:tblGrid>
      <w:tr w:rsidR="00983794" w:rsidRPr="00983794" w14:paraId="0810A73E" w14:textId="77777777" w:rsidTr="002A2CB0">
        <w:trPr>
          <w:trHeight w:val="465"/>
        </w:trPr>
        <w:tc>
          <w:tcPr>
            <w:tcW w:w="4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84414CA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Antibody</w:t>
            </w:r>
          </w:p>
        </w:tc>
        <w:tc>
          <w:tcPr>
            <w:tcW w:w="53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6DE452D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Company/Provider</w:t>
            </w:r>
          </w:p>
        </w:tc>
      </w:tr>
      <w:tr w:rsidR="00983794" w:rsidRPr="00983794" w14:paraId="5F7DE444" w14:textId="77777777" w:rsidTr="002A2CB0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AB7A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ABCB1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1267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Abcam plc, Cambridge, UK </w:t>
            </w:r>
          </w:p>
        </w:tc>
      </w:tr>
      <w:tr w:rsidR="00983794" w:rsidRPr="00983794" w14:paraId="5176703E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F65E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JNK1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630A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Proteintech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Group,Inc.</w:t>
            </w:r>
            <w:proofErr w:type="gram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,IL,USA</w:t>
            </w:r>
            <w:proofErr w:type="spellEnd"/>
          </w:p>
        </w:tc>
      </w:tr>
      <w:tr w:rsidR="00983794" w:rsidRPr="00983794" w14:paraId="527B2BF0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CCCB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MEK4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7285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Cell Signaling Technology, </w:t>
            </w:r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MA,USA</w:t>
            </w:r>
            <w:proofErr w:type="gramEnd"/>
          </w:p>
        </w:tc>
      </w:tr>
      <w:tr w:rsidR="00983794" w:rsidRPr="00983794" w14:paraId="56FE758D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64F0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p-JNK1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215A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BOSTER Biological Technology </w:t>
            </w: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co.ltd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UK </w:t>
            </w:r>
          </w:p>
        </w:tc>
      </w:tr>
      <w:tr w:rsidR="00983794" w:rsidRPr="00983794" w14:paraId="47EF8B39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085CD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P-MEK4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F2AB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Bioss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Beijing, China</w:t>
            </w:r>
          </w:p>
        </w:tc>
      </w:tr>
      <w:tr w:rsidR="00983794" w:rsidRPr="00983794" w14:paraId="5E2EF38B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E259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anti-human β-actin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459A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Absin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Bioscience </w:t>
            </w:r>
            <w:proofErr w:type="spellStart"/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Co.,Ltd</w:t>
            </w:r>
            <w:proofErr w:type="spellEnd"/>
            <w:proofErr w:type="gram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Shanghai, China</w:t>
            </w:r>
          </w:p>
        </w:tc>
      </w:tr>
      <w:tr w:rsidR="00983794" w:rsidRPr="00983794" w14:paraId="61193F1C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0A17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goat anti-mouse IgG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F217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Invitrogen, </w:t>
            </w:r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 ,</w:t>
            </w:r>
            <w:proofErr w:type="gram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USA       </w:t>
            </w:r>
          </w:p>
        </w:tc>
      </w:tr>
      <w:tr w:rsidR="00983794" w:rsidRPr="00983794" w14:paraId="79B1A2B4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FE73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goat anti-rabbit IgG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3D1F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Invitrogen, </w:t>
            </w:r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 ,</w:t>
            </w:r>
            <w:proofErr w:type="gram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USA</w:t>
            </w:r>
          </w:p>
        </w:tc>
      </w:tr>
      <w:tr w:rsidR="00983794" w:rsidRPr="00983794" w14:paraId="59F70540" w14:textId="77777777" w:rsidTr="002A2CB0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C86E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goat anti-rabbit IgG-HRP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F34F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Earthox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LLC., </w:t>
            </w:r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CA,USA</w:t>
            </w:r>
            <w:proofErr w:type="gramEnd"/>
          </w:p>
        </w:tc>
      </w:tr>
      <w:tr w:rsidR="00983794" w:rsidRPr="00983794" w14:paraId="403C0A55" w14:textId="77777777" w:rsidTr="002A2CB0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4914349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goat anti-mouse IgG-HRP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3CF3BF6" w14:textId="77777777" w:rsidR="00983794" w:rsidRPr="00983794" w:rsidRDefault="00983794" w:rsidP="002A2C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Earthox</w:t>
            </w:r>
            <w:proofErr w:type="spellEnd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LLC., </w:t>
            </w:r>
            <w:proofErr w:type="gramStart"/>
            <w:r w:rsidRPr="0098379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CA,USA</w:t>
            </w:r>
            <w:proofErr w:type="gramEnd"/>
          </w:p>
        </w:tc>
      </w:tr>
    </w:tbl>
    <w:p w14:paraId="30E1AC07" w14:textId="77777777" w:rsidR="00983794" w:rsidRPr="00983794" w:rsidRDefault="00983794">
      <w:pPr>
        <w:rPr>
          <w:b/>
          <w:bCs/>
        </w:rPr>
      </w:pPr>
    </w:p>
    <w:sectPr w:rsidR="00983794" w:rsidRPr="00983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69C0" w14:textId="77777777" w:rsidR="00983794" w:rsidRDefault="00983794" w:rsidP="00983794">
      <w:r>
        <w:separator/>
      </w:r>
    </w:p>
  </w:endnote>
  <w:endnote w:type="continuationSeparator" w:id="0">
    <w:p w14:paraId="23282D24" w14:textId="77777777" w:rsidR="00983794" w:rsidRDefault="00983794" w:rsidP="009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73BE" w14:textId="77777777" w:rsidR="00983794" w:rsidRDefault="00983794" w:rsidP="00983794">
      <w:r>
        <w:separator/>
      </w:r>
    </w:p>
  </w:footnote>
  <w:footnote w:type="continuationSeparator" w:id="0">
    <w:p w14:paraId="0CC2D64A" w14:textId="77777777" w:rsidR="00983794" w:rsidRDefault="00983794" w:rsidP="0098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834F0097-70B5-47BF-A047-A853240E724C}"/>
    <w:docVar w:name="KY_MEDREF_VERSION" w:val="3"/>
  </w:docVars>
  <w:rsids>
    <w:rsidRoot w:val="00983794"/>
    <w:rsid w:val="00233339"/>
    <w:rsid w:val="00440F0B"/>
    <w:rsid w:val="00983794"/>
    <w:rsid w:val="00B900FE"/>
    <w:rsid w:val="00ED7F0E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D79FB"/>
  <w15:chartTrackingRefBased/>
  <w15:docId w15:val="{F9ED0E3B-4165-4A2D-B606-98EC882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ming</dc:creator>
  <cp:keywords/>
  <dc:description/>
  <cp:lastModifiedBy>zhang ming</cp:lastModifiedBy>
  <cp:revision>2</cp:revision>
  <dcterms:created xsi:type="dcterms:W3CDTF">2020-08-05T13:47:00Z</dcterms:created>
  <dcterms:modified xsi:type="dcterms:W3CDTF">2020-08-05T13:47:00Z</dcterms:modified>
</cp:coreProperties>
</file>