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628" w14:textId="77777777" w:rsidR="003D59B3" w:rsidRDefault="003D59B3"/>
    <w:p w14:paraId="5DB83386" w14:textId="540681D0" w:rsidR="003D59B3" w:rsidRPr="009A0B29" w:rsidRDefault="00967F70" w:rsidP="00194039">
      <w:pPr>
        <w:autoSpaceDE w:val="0"/>
        <w:autoSpaceDN w:val="0"/>
        <w:adjustRightInd w:val="0"/>
        <w:spacing w:line="360" w:lineRule="auto"/>
        <w:jc w:val="left"/>
        <w:rPr>
          <w:rFonts w:eastAsia="GulliverIT"/>
          <w:kern w:val="0"/>
          <w:szCs w:val="21"/>
        </w:rPr>
      </w:pPr>
      <w:r w:rsidRPr="009A0B29">
        <w:rPr>
          <w:szCs w:val="21"/>
        </w:rPr>
        <w:t xml:space="preserve">Supplementary table </w:t>
      </w:r>
      <w:r w:rsidR="00A13677" w:rsidRPr="009A0B29">
        <w:rPr>
          <w:szCs w:val="21"/>
        </w:rPr>
        <w:t>3</w:t>
      </w:r>
      <w:r w:rsidR="003D59B3" w:rsidRPr="009A0B29">
        <w:rPr>
          <w:szCs w:val="21"/>
        </w:rPr>
        <w:t xml:space="preserve"> Treatment regimen of </w:t>
      </w:r>
      <w:r w:rsidR="00D356A8" w:rsidRPr="009A0B29">
        <w:rPr>
          <w:rFonts w:eastAsia="Shaker2Lancet-Bold"/>
          <w:bCs/>
          <w:kern w:val="0"/>
          <w:szCs w:val="21"/>
        </w:rPr>
        <w:t>79</w:t>
      </w:r>
      <w:r w:rsidR="00D356A8" w:rsidRPr="009A0B29">
        <w:rPr>
          <w:szCs w:val="21"/>
        </w:rPr>
        <w:t xml:space="preserve"> patients with COVID-19</w:t>
      </w:r>
    </w:p>
    <w:tbl>
      <w:tblPr>
        <w:tblStyle w:val="a3"/>
        <w:tblW w:w="0" w:type="auto"/>
        <w:tblBorders>
          <w:top w:val="single" w:sz="6" w:space="0" w:color="000000" w:themeColor="text1"/>
          <w:left w:val="none" w:sz="0" w:space="0" w:color="auto"/>
          <w:bottom w:val="single" w:sz="6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984"/>
        <w:gridCol w:w="1134"/>
      </w:tblGrid>
      <w:tr w:rsidR="0018443D" w:rsidRPr="0018443D" w14:paraId="0688F210" w14:textId="77777777" w:rsidTr="0018443D">
        <w:tc>
          <w:tcPr>
            <w:tcW w:w="464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7E9D7118" w14:textId="77777777" w:rsidR="003D59B3" w:rsidRPr="0018443D" w:rsidRDefault="00273FFF" w:rsidP="00273FF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  <w:lang w:val="de-DE"/>
              </w:rPr>
            </w:pPr>
            <w:r w:rsidRPr="0018443D">
              <w:rPr>
                <w:kern w:val="0"/>
                <w:szCs w:val="21"/>
                <w:lang w:val="de-DE"/>
              </w:rPr>
              <w:t>Items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7908A89E" w14:textId="77777777" w:rsidR="00692432" w:rsidRPr="0018443D" w:rsidRDefault="00692432" w:rsidP="00194039">
            <w:pPr>
              <w:spacing w:line="360" w:lineRule="auto"/>
              <w:jc w:val="left"/>
              <w:rPr>
                <w:szCs w:val="21"/>
              </w:rPr>
            </w:pPr>
            <w:r w:rsidRPr="0018443D">
              <w:rPr>
                <w:kern w:val="0"/>
                <w:szCs w:val="21"/>
                <w:lang w:val="de-DE"/>
              </w:rPr>
              <w:t>All patients</w:t>
            </w:r>
          </w:p>
          <w:p w14:paraId="5C399BD3" w14:textId="77777777" w:rsidR="003D59B3" w:rsidRPr="0018443D" w:rsidRDefault="00692432" w:rsidP="001940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8443D">
              <w:rPr>
                <w:kern w:val="0"/>
                <w:szCs w:val="21"/>
                <w:lang w:val="de-DE"/>
              </w:rPr>
              <w:t>（</w:t>
            </w:r>
            <w:r w:rsidRPr="0018443D">
              <w:rPr>
                <w:kern w:val="0"/>
                <w:szCs w:val="21"/>
                <w:lang w:val="de-DE"/>
              </w:rPr>
              <w:t>n=79</w:t>
            </w:r>
            <w:r w:rsidRPr="0018443D">
              <w:rPr>
                <w:kern w:val="0"/>
                <w:szCs w:val="21"/>
                <w:lang w:val="de-DE"/>
              </w:rPr>
              <w:t>）</w:t>
            </w:r>
            <w:r w:rsidR="003D59B3" w:rsidRPr="0018443D">
              <w:rPr>
                <w:kern w:val="0"/>
                <w:szCs w:val="21"/>
                <w:lang w:val="de-DE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291BD32F" w14:textId="77777777" w:rsidR="00692432" w:rsidRPr="0018443D" w:rsidRDefault="00692432" w:rsidP="00194039">
            <w:pPr>
              <w:spacing w:line="360" w:lineRule="auto"/>
              <w:jc w:val="left"/>
              <w:rPr>
                <w:szCs w:val="21"/>
              </w:rPr>
            </w:pPr>
            <w:r w:rsidRPr="0018443D">
              <w:rPr>
                <w:szCs w:val="21"/>
              </w:rPr>
              <w:t>Moderate</w:t>
            </w:r>
          </w:p>
          <w:p w14:paraId="2B816A46" w14:textId="77777777" w:rsidR="003D59B3" w:rsidRPr="0018443D" w:rsidRDefault="00692432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  <w:lang w:val="de-DE"/>
              </w:rPr>
              <w:t>（</w:t>
            </w:r>
            <w:r w:rsidRPr="0018443D">
              <w:rPr>
                <w:kern w:val="0"/>
                <w:szCs w:val="21"/>
                <w:lang w:val="de-DE"/>
              </w:rPr>
              <w:t>n=73</w:t>
            </w:r>
            <w:r w:rsidRPr="0018443D">
              <w:rPr>
                <w:kern w:val="0"/>
                <w:szCs w:val="21"/>
                <w:lang w:val="de-DE"/>
              </w:rPr>
              <w:t>）</w:t>
            </w:r>
          </w:p>
        </w:tc>
        <w:tc>
          <w:tcPr>
            <w:tcW w:w="198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1ED6BBC0" w14:textId="77777777" w:rsidR="00692432" w:rsidRPr="0018443D" w:rsidRDefault="00692432" w:rsidP="00194039">
            <w:pPr>
              <w:spacing w:line="360" w:lineRule="auto"/>
              <w:jc w:val="left"/>
              <w:rPr>
                <w:szCs w:val="21"/>
              </w:rPr>
            </w:pPr>
            <w:r w:rsidRPr="0018443D">
              <w:rPr>
                <w:szCs w:val="21"/>
              </w:rPr>
              <w:t>Severe/ Critical</w:t>
            </w:r>
          </w:p>
          <w:p w14:paraId="2EED70B2" w14:textId="77777777" w:rsidR="003D59B3" w:rsidRPr="0018443D" w:rsidRDefault="00692432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  <w:lang w:val="de-DE"/>
              </w:rPr>
              <w:t>（</w:t>
            </w:r>
            <w:r w:rsidRPr="0018443D">
              <w:rPr>
                <w:kern w:val="0"/>
                <w:szCs w:val="21"/>
                <w:lang w:val="de-DE"/>
              </w:rPr>
              <w:t>n=5/1</w:t>
            </w:r>
            <w:r w:rsidRPr="0018443D">
              <w:rPr>
                <w:kern w:val="0"/>
                <w:szCs w:val="21"/>
                <w:lang w:val="de-DE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 w:themeFill="background1"/>
          </w:tcPr>
          <w:p w14:paraId="66091C20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  <w:lang w:val="de-DE"/>
              </w:rPr>
              <w:t xml:space="preserve">P </w:t>
            </w:r>
            <w:r w:rsidRPr="0018443D">
              <w:rPr>
                <w:szCs w:val="21"/>
              </w:rPr>
              <w:t>value</w:t>
            </w:r>
          </w:p>
        </w:tc>
      </w:tr>
      <w:tr w:rsidR="0018443D" w:rsidRPr="0018443D" w14:paraId="32BC19F3" w14:textId="77777777" w:rsidTr="0018443D">
        <w:tc>
          <w:tcPr>
            <w:tcW w:w="4644" w:type="dxa"/>
            <w:tcBorders>
              <w:top w:val="single" w:sz="6" w:space="0" w:color="000000" w:themeColor="text1"/>
              <w:bottom w:val="nil"/>
            </w:tcBorders>
            <w:shd w:val="clear" w:color="auto" w:fill="FFFFFF" w:themeFill="background1"/>
          </w:tcPr>
          <w:p w14:paraId="4EBAFBA5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Antiviral treatment</w:t>
            </w:r>
            <w:r w:rsidRPr="0018443D">
              <w:rPr>
                <w:kern w:val="0"/>
                <w:szCs w:val="21"/>
              </w:rPr>
              <w:t xml:space="preserve">-n (%) </w:t>
            </w:r>
            <w:r w:rsidRPr="0018443D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bottom w:val="nil"/>
            </w:tcBorders>
            <w:shd w:val="clear" w:color="auto" w:fill="FFFFFF" w:themeFill="background1"/>
          </w:tcPr>
          <w:p w14:paraId="7654CCBE" w14:textId="77777777" w:rsidR="003D59B3" w:rsidRPr="0018443D" w:rsidRDefault="00FD3B6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7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9 (100</w:t>
            </w:r>
            <w:r w:rsidRPr="0018443D">
              <w:rPr>
                <w:rFonts w:eastAsiaTheme="minorEastAsia"/>
                <w:kern w:val="0"/>
                <w:szCs w:val="21"/>
              </w:rPr>
              <w:t>.0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nil"/>
            </w:tcBorders>
            <w:shd w:val="clear" w:color="auto" w:fill="FFFFFF" w:themeFill="background1"/>
          </w:tcPr>
          <w:p w14:paraId="2E3F9321" w14:textId="77777777" w:rsidR="003D59B3" w:rsidRPr="0018443D" w:rsidRDefault="00FD3B6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73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(100</w:t>
            </w:r>
            <w:r w:rsidRPr="0018443D">
              <w:rPr>
                <w:rFonts w:eastAsiaTheme="minorEastAsia"/>
                <w:kern w:val="0"/>
                <w:szCs w:val="21"/>
              </w:rPr>
              <w:t>.0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 </w:t>
            </w:r>
          </w:p>
        </w:tc>
        <w:tc>
          <w:tcPr>
            <w:tcW w:w="1984" w:type="dxa"/>
            <w:tcBorders>
              <w:top w:val="single" w:sz="6" w:space="0" w:color="000000" w:themeColor="text1"/>
              <w:bottom w:val="nil"/>
            </w:tcBorders>
            <w:shd w:val="clear" w:color="auto" w:fill="FFFFFF" w:themeFill="background1"/>
          </w:tcPr>
          <w:p w14:paraId="57FC2770" w14:textId="77777777" w:rsidR="003D59B3" w:rsidRPr="0018443D" w:rsidRDefault="00FD3B6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</w:rPr>
              <w:t>5/1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(100</w:t>
            </w:r>
            <w:r w:rsidRPr="0018443D">
              <w:rPr>
                <w:rFonts w:eastAsiaTheme="minorEastAsia"/>
                <w:kern w:val="0"/>
                <w:szCs w:val="21"/>
              </w:rPr>
              <w:t>.0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000000" w:themeColor="text1"/>
              <w:bottom w:val="nil"/>
            </w:tcBorders>
            <w:shd w:val="clear" w:color="auto" w:fill="FFFFFF" w:themeFill="background1"/>
          </w:tcPr>
          <w:p w14:paraId="7F81D457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-</w:t>
            </w:r>
          </w:p>
        </w:tc>
      </w:tr>
      <w:tr w:rsidR="0018443D" w:rsidRPr="0018443D" w14:paraId="377B6D77" w14:textId="77777777" w:rsidTr="0018443D">
        <w:tc>
          <w:tcPr>
            <w:tcW w:w="46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3C3AFE" w14:textId="77777777" w:rsidR="003D59B3" w:rsidRPr="0018443D" w:rsidRDefault="003D59B3" w:rsidP="001940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Corticosteroid treatment</w:t>
            </w:r>
            <w:r w:rsidRPr="0018443D">
              <w:rPr>
                <w:kern w:val="0"/>
                <w:szCs w:val="21"/>
              </w:rPr>
              <w:t xml:space="preserve">-n (%) </w:t>
            </w:r>
            <w:r w:rsidRPr="0018443D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B01990" w14:textId="77777777" w:rsidR="003D59B3" w:rsidRPr="0018443D" w:rsidRDefault="00D34940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3</w:t>
            </w:r>
            <w:r w:rsidR="00230D38" w:rsidRPr="0018443D">
              <w:rPr>
                <w:rFonts w:eastAsiaTheme="minorEastAsia"/>
                <w:kern w:val="0"/>
                <w:szCs w:val="21"/>
              </w:rPr>
              <w:t>2 (</w:t>
            </w:r>
            <w:r w:rsidRPr="0018443D">
              <w:rPr>
                <w:rFonts w:eastAsiaTheme="minorEastAsia"/>
                <w:kern w:val="0"/>
                <w:szCs w:val="21"/>
              </w:rPr>
              <w:t>40.5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D16361" w14:textId="77777777" w:rsidR="003D59B3" w:rsidRPr="0018443D" w:rsidRDefault="005767EB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2</w:t>
            </w:r>
            <w:r w:rsidR="00230D38" w:rsidRPr="0018443D">
              <w:rPr>
                <w:rFonts w:eastAsiaTheme="minorEastAsia"/>
                <w:kern w:val="0"/>
                <w:szCs w:val="21"/>
              </w:rPr>
              <w:t>6</w:t>
            </w:r>
            <w:r w:rsidR="00106233" w:rsidRPr="0018443D">
              <w:rPr>
                <w:rFonts w:eastAsiaTheme="minorEastAsia"/>
                <w:kern w:val="0"/>
                <w:szCs w:val="21"/>
              </w:rPr>
              <w:t xml:space="preserve"> (</w:t>
            </w:r>
            <w:r w:rsidR="00D34940" w:rsidRPr="0018443D">
              <w:rPr>
                <w:rFonts w:eastAsiaTheme="minorEastAsia"/>
                <w:kern w:val="0"/>
                <w:szCs w:val="21"/>
              </w:rPr>
              <w:t>35.6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DE77AC" w14:textId="77777777" w:rsidR="003D59B3" w:rsidRPr="0018443D" w:rsidRDefault="00FD3B6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</w:rPr>
              <w:t>5/1</w:t>
            </w:r>
            <w:r w:rsidR="00106233" w:rsidRPr="0018443D">
              <w:rPr>
                <w:rFonts w:eastAsiaTheme="minorEastAsia"/>
                <w:kern w:val="0"/>
                <w:szCs w:val="21"/>
              </w:rPr>
              <w:t xml:space="preserve"> (</w:t>
            </w:r>
            <w:r w:rsidR="004A5F5F" w:rsidRPr="0018443D">
              <w:rPr>
                <w:rFonts w:eastAsiaTheme="minorEastAsia"/>
                <w:kern w:val="0"/>
                <w:szCs w:val="21"/>
              </w:rPr>
              <w:t>100.0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A1EFDB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0.</w:t>
            </w:r>
            <w:r w:rsidR="004A5F5F" w:rsidRPr="0018443D">
              <w:rPr>
                <w:rFonts w:eastAsiaTheme="minorEastAsia"/>
                <w:kern w:val="0"/>
                <w:szCs w:val="21"/>
              </w:rPr>
              <w:t>0</w:t>
            </w:r>
            <w:r w:rsidR="00D34940" w:rsidRPr="0018443D">
              <w:rPr>
                <w:rFonts w:eastAsiaTheme="minorEastAsia"/>
                <w:kern w:val="0"/>
                <w:szCs w:val="21"/>
              </w:rPr>
              <w:t>03</w:t>
            </w:r>
          </w:p>
        </w:tc>
      </w:tr>
      <w:tr w:rsidR="0018443D" w:rsidRPr="0018443D" w14:paraId="38447D2C" w14:textId="77777777" w:rsidTr="0018443D">
        <w:tc>
          <w:tcPr>
            <w:tcW w:w="464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33DF5" w14:textId="77777777" w:rsidR="003D59B3" w:rsidRPr="0018443D" w:rsidRDefault="003D59B3" w:rsidP="001940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Antibacterial treatment</w:t>
            </w:r>
            <w:r w:rsidRPr="0018443D">
              <w:rPr>
                <w:kern w:val="0"/>
                <w:szCs w:val="21"/>
              </w:rPr>
              <w:t xml:space="preserve">-n (%) </w:t>
            </w:r>
            <w:r w:rsidRPr="0018443D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0C9DAD" w14:textId="77777777" w:rsidR="003D59B3" w:rsidRPr="0018443D" w:rsidRDefault="003B78A0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3</w:t>
            </w:r>
            <w:r w:rsidR="00106233" w:rsidRPr="0018443D">
              <w:rPr>
                <w:rFonts w:eastAsiaTheme="minorEastAsia"/>
                <w:kern w:val="0"/>
                <w:szCs w:val="21"/>
              </w:rPr>
              <w:t>9 (</w:t>
            </w:r>
            <w:r w:rsidRPr="0018443D">
              <w:rPr>
                <w:rFonts w:eastAsiaTheme="minorEastAsia"/>
                <w:kern w:val="0"/>
                <w:szCs w:val="21"/>
              </w:rPr>
              <w:t>49.4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0995C4" w14:textId="77777777" w:rsidR="003D59B3" w:rsidRPr="0018443D" w:rsidRDefault="005767EB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szCs w:val="21"/>
              </w:rPr>
              <w:t>3</w:t>
            </w:r>
            <w:r w:rsidR="00106233" w:rsidRPr="0018443D">
              <w:rPr>
                <w:szCs w:val="21"/>
              </w:rPr>
              <w:t>3</w:t>
            </w:r>
            <w:r w:rsidR="00636D41" w:rsidRPr="0018443D">
              <w:rPr>
                <w:szCs w:val="21"/>
              </w:rPr>
              <w:t xml:space="preserve"> </w:t>
            </w:r>
            <w:r w:rsidR="003B78A0" w:rsidRPr="0018443D">
              <w:rPr>
                <w:szCs w:val="21"/>
              </w:rPr>
              <w:t>(45.2</w:t>
            </w:r>
            <w:r w:rsidR="00636D41" w:rsidRPr="0018443D">
              <w:rPr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C36894" w14:textId="77777777" w:rsidR="003D59B3" w:rsidRPr="0018443D" w:rsidRDefault="003C6247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</w:rPr>
              <w:t>5/1</w:t>
            </w:r>
            <w:r w:rsidR="00106233" w:rsidRPr="0018443D">
              <w:rPr>
                <w:rFonts w:eastAsiaTheme="minorEastAsia"/>
                <w:kern w:val="0"/>
                <w:szCs w:val="21"/>
              </w:rPr>
              <w:t xml:space="preserve"> (</w:t>
            </w:r>
            <w:r w:rsidR="00636D41" w:rsidRPr="0018443D">
              <w:rPr>
                <w:rFonts w:eastAsiaTheme="minorEastAsia"/>
                <w:kern w:val="0"/>
                <w:szCs w:val="21"/>
              </w:rPr>
              <w:t>100.0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8FD0A7" w14:textId="77777777" w:rsidR="003D59B3" w:rsidRPr="0018443D" w:rsidRDefault="003B78A0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0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.</w:t>
            </w:r>
            <w:r w:rsidR="00636D41" w:rsidRPr="0018443D">
              <w:rPr>
                <w:rFonts w:eastAsiaTheme="minorEastAsia"/>
                <w:kern w:val="0"/>
                <w:szCs w:val="21"/>
              </w:rPr>
              <w:t>0</w:t>
            </w:r>
            <w:r w:rsidRPr="0018443D">
              <w:rPr>
                <w:rFonts w:eastAsiaTheme="minorEastAsia"/>
                <w:kern w:val="0"/>
                <w:szCs w:val="21"/>
              </w:rPr>
              <w:t>12</w:t>
            </w:r>
          </w:p>
        </w:tc>
      </w:tr>
      <w:tr w:rsidR="0018443D" w:rsidRPr="0018443D" w14:paraId="12287F1F" w14:textId="77777777" w:rsidTr="0018443D">
        <w:tc>
          <w:tcPr>
            <w:tcW w:w="4644" w:type="dxa"/>
            <w:tcBorders>
              <w:top w:val="nil"/>
            </w:tcBorders>
            <w:shd w:val="clear" w:color="auto" w:fill="FFFFFF" w:themeFill="background1"/>
          </w:tcPr>
          <w:p w14:paraId="3682C70B" w14:textId="77777777" w:rsidR="003D59B3" w:rsidRPr="0018443D" w:rsidRDefault="00A62BF6" w:rsidP="001940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Oxygen support-</w:t>
            </w:r>
            <w:r w:rsidR="003D59B3" w:rsidRPr="0018443D">
              <w:rPr>
                <w:kern w:val="0"/>
                <w:szCs w:val="21"/>
              </w:rPr>
              <w:t>n (%)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521AC477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67EFF068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7AE6A430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7D35C08B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</w:p>
        </w:tc>
      </w:tr>
      <w:tr w:rsidR="0018443D" w:rsidRPr="0018443D" w14:paraId="0EEE7E0B" w14:textId="77777777" w:rsidTr="0018443D">
        <w:tc>
          <w:tcPr>
            <w:tcW w:w="4644" w:type="dxa"/>
            <w:tcBorders>
              <w:top w:val="nil"/>
            </w:tcBorders>
            <w:shd w:val="clear" w:color="auto" w:fill="FFFFFF" w:themeFill="background1"/>
          </w:tcPr>
          <w:p w14:paraId="36A18E05" w14:textId="77777777" w:rsidR="00E649A5" w:rsidRPr="0018443D" w:rsidRDefault="00E649A5" w:rsidP="009A0B2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eastAsiaTheme="minorEastAsia"/>
                <w:kern w:val="0"/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Nasal cannula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6ED233C6" w14:textId="77777777" w:rsidR="00E649A5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szCs w:val="21"/>
              </w:rPr>
              <w:t>41</w:t>
            </w:r>
            <w:r w:rsidR="00636D41" w:rsidRPr="0018443D">
              <w:rPr>
                <w:szCs w:val="21"/>
              </w:rPr>
              <w:t>(</w:t>
            </w:r>
            <w:r w:rsidR="009D6430" w:rsidRPr="0018443D">
              <w:rPr>
                <w:szCs w:val="21"/>
              </w:rPr>
              <w:t>51.9</w:t>
            </w:r>
            <w:r w:rsidR="00636D41" w:rsidRPr="0018443D">
              <w:rPr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14:paraId="11192A98" w14:textId="77777777" w:rsidR="00E649A5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szCs w:val="21"/>
              </w:rPr>
              <w:t>41</w:t>
            </w:r>
            <w:r w:rsidR="00636D41" w:rsidRPr="0018443D">
              <w:rPr>
                <w:szCs w:val="21"/>
              </w:rPr>
              <w:t>(</w:t>
            </w:r>
            <w:r w:rsidR="009D6430" w:rsidRPr="0018443D">
              <w:rPr>
                <w:szCs w:val="21"/>
              </w:rPr>
              <w:t>56.2</w:t>
            </w:r>
            <w:r w:rsidR="00636D41" w:rsidRPr="0018443D">
              <w:rPr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0D83BFD8" w14:textId="77777777" w:rsidR="00E649A5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0 (0.0)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126384E8" w14:textId="77777777" w:rsidR="00E649A5" w:rsidRPr="0018443D" w:rsidRDefault="009D6430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szCs w:val="21"/>
              </w:rPr>
              <w:t>0.010</w:t>
            </w:r>
          </w:p>
        </w:tc>
      </w:tr>
      <w:tr w:rsidR="0018443D" w:rsidRPr="0018443D" w14:paraId="3F86A415" w14:textId="77777777" w:rsidTr="0018443D">
        <w:tc>
          <w:tcPr>
            <w:tcW w:w="4644" w:type="dxa"/>
            <w:shd w:val="clear" w:color="auto" w:fill="FFFFFF" w:themeFill="background1"/>
          </w:tcPr>
          <w:p w14:paraId="6E662397" w14:textId="77777777" w:rsidR="003D59B3" w:rsidRPr="0018443D" w:rsidRDefault="00B8497E" w:rsidP="009A0B2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M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echanical ventilation</w:t>
            </w:r>
          </w:p>
        </w:tc>
        <w:tc>
          <w:tcPr>
            <w:tcW w:w="1418" w:type="dxa"/>
            <w:shd w:val="clear" w:color="auto" w:fill="FFFFFF" w:themeFill="background1"/>
          </w:tcPr>
          <w:p w14:paraId="5F704F84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7</w:t>
            </w:r>
            <w:r w:rsidR="009D6430" w:rsidRPr="0018443D">
              <w:rPr>
                <w:rFonts w:eastAsiaTheme="minorEastAsia"/>
                <w:kern w:val="0"/>
                <w:szCs w:val="21"/>
              </w:rPr>
              <w:t xml:space="preserve"> (8.9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</w:t>
            </w:r>
          </w:p>
        </w:tc>
        <w:tc>
          <w:tcPr>
            <w:tcW w:w="1276" w:type="dxa"/>
            <w:shd w:val="clear" w:color="auto" w:fill="FFFFFF" w:themeFill="background1"/>
          </w:tcPr>
          <w:p w14:paraId="72A757F0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 xml:space="preserve">1 </w:t>
            </w:r>
            <w:r w:rsidR="009D6430" w:rsidRPr="0018443D">
              <w:rPr>
                <w:rFonts w:eastAsiaTheme="minorEastAsia"/>
                <w:kern w:val="0"/>
                <w:szCs w:val="21"/>
              </w:rPr>
              <w:t>(1.4</w:t>
            </w:r>
            <w:r w:rsidRPr="0018443D">
              <w:rPr>
                <w:rFonts w:eastAsiaTheme="minorEastAsia"/>
                <w:kern w:val="0"/>
                <w:szCs w:val="21"/>
              </w:rPr>
              <w:t>)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8E57BFD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</w:rPr>
              <w:t>5/1</w:t>
            </w:r>
            <w:r w:rsidRPr="0018443D">
              <w:rPr>
                <w:rFonts w:eastAsiaTheme="minorEastAsia"/>
                <w:kern w:val="0"/>
                <w:szCs w:val="21"/>
              </w:rPr>
              <w:t xml:space="preserve"> (100.0)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   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6D25EAB" w14:textId="77777777" w:rsidR="003D59B3" w:rsidRPr="0018443D" w:rsidRDefault="003D59B3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0.0</w:t>
            </w:r>
            <w:r w:rsidR="009D6430" w:rsidRPr="0018443D">
              <w:rPr>
                <w:rFonts w:eastAsiaTheme="minorEastAsia"/>
                <w:kern w:val="0"/>
                <w:szCs w:val="21"/>
              </w:rPr>
              <w:t>00</w:t>
            </w:r>
          </w:p>
        </w:tc>
      </w:tr>
      <w:tr w:rsidR="0018443D" w:rsidRPr="0018443D" w14:paraId="447A39A8" w14:textId="77777777" w:rsidTr="0018443D">
        <w:tc>
          <w:tcPr>
            <w:tcW w:w="4644" w:type="dxa"/>
            <w:tcBorders>
              <w:top w:val="nil"/>
              <w:bottom w:val="single" w:sz="6" w:space="0" w:color="000000" w:themeColor="text1"/>
            </w:tcBorders>
            <w:shd w:val="clear" w:color="auto" w:fill="FFFFFF" w:themeFill="background1"/>
          </w:tcPr>
          <w:p w14:paraId="2B518AED" w14:textId="77777777" w:rsidR="003D59B3" w:rsidRPr="0018443D" w:rsidRDefault="003D59B3" w:rsidP="0019403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 xml:space="preserve">Traditional chinese medicine-n (%)          </w:t>
            </w:r>
          </w:p>
        </w:tc>
        <w:tc>
          <w:tcPr>
            <w:tcW w:w="1418" w:type="dxa"/>
            <w:tcBorders>
              <w:top w:val="nil"/>
              <w:bottom w:val="single" w:sz="6" w:space="0" w:color="000000" w:themeColor="text1"/>
            </w:tcBorders>
            <w:shd w:val="clear" w:color="auto" w:fill="FFFFFF" w:themeFill="background1"/>
          </w:tcPr>
          <w:p w14:paraId="724B8302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73</w:t>
            </w:r>
            <w:r w:rsidR="009D6430" w:rsidRPr="0018443D">
              <w:rPr>
                <w:rFonts w:eastAsiaTheme="minorEastAsia"/>
                <w:kern w:val="0"/>
                <w:szCs w:val="21"/>
              </w:rPr>
              <w:t xml:space="preserve"> (92.4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6" w:space="0" w:color="000000" w:themeColor="text1"/>
            </w:tcBorders>
            <w:shd w:val="clear" w:color="auto" w:fill="FFFFFF" w:themeFill="background1"/>
          </w:tcPr>
          <w:p w14:paraId="55EDC68E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67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</w:t>
            </w:r>
            <w:r w:rsidR="009D6430" w:rsidRPr="0018443D">
              <w:rPr>
                <w:rFonts w:eastAsiaTheme="minorEastAsia"/>
                <w:kern w:val="0"/>
                <w:szCs w:val="21"/>
              </w:rPr>
              <w:t>(91.8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)  </w:t>
            </w:r>
          </w:p>
        </w:tc>
        <w:tc>
          <w:tcPr>
            <w:tcW w:w="1984" w:type="dxa"/>
            <w:tcBorders>
              <w:top w:val="nil"/>
              <w:bottom w:val="single" w:sz="6" w:space="0" w:color="000000" w:themeColor="text1"/>
            </w:tcBorders>
            <w:shd w:val="clear" w:color="auto" w:fill="FFFFFF" w:themeFill="background1"/>
          </w:tcPr>
          <w:p w14:paraId="1DE725E8" w14:textId="77777777" w:rsidR="003D59B3" w:rsidRPr="0018443D" w:rsidRDefault="00B8497E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kern w:val="0"/>
                <w:szCs w:val="21"/>
              </w:rPr>
              <w:t>5/1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 xml:space="preserve"> </w:t>
            </w:r>
            <w:r w:rsidRPr="0018443D">
              <w:rPr>
                <w:rFonts w:eastAsiaTheme="minorEastAsia"/>
                <w:kern w:val="0"/>
                <w:szCs w:val="21"/>
              </w:rPr>
              <w:t>(100.0)</w:t>
            </w:r>
          </w:p>
        </w:tc>
        <w:tc>
          <w:tcPr>
            <w:tcW w:w="1134" w:type="dxa"/>
            <w:tcBorders>
              <w:top w:val="nil"/>
              <w:bottom w:val="single" w:sz="6" w:space="0" w:color="000000" w:themeColor="text1"/>
            </w:tcBorders>
            <w:shd w:val="clear" w:color="auto" w:fill="FFFFFF" w:themeFill="background1"/>
          </w:tcPr>
          <w:p w14:paraId="47A5F379" w14:textId="77777777" w:rsidR="003D59B3" w:rsidRPr="0018443D" w:rsidRDefault="009D6430" w:rsidP="00194039">
            <w:pPr>
              <w:spacing w:line="360" w:lineRule="auto"/>
              <w:rPr>
                <w:szCs w:val="21"/>
              </w:rPr>
            </w:pPr>
            <w:r w:rsidRPr="0018443D">
              <w:rPr>
                <w:rFonts w:eastAsiaTheme="minorEastAsia"/>
                <w:kern w:val="0"/>
                <w:szCs w:val="21"/>
              </w:rPr>
              <w:t>1</w:t>
            </w:r>
            <w:r w:rsidR="003D59B3" w:rsidRPr="0018443D">
              <w:rPr>
                <w:rFonts w:eastAsiaTheme="minorEastAsia"/>
                <w:kern w:val="0"/>
                <w:szCs w:val="21"/>
              </w:rPr>
              <w:t>.</w:t>
            </w:r>
            <w:r w:rsidRPr="0018443D">
              <w:rPr>
                <w:rFonts w:eastAsiaTheme="minorEastAsia"/>
                <w:kern w:val="0"/>
                <w:szCs w:val="21"/>
              </w:rPr>
              <w:t>000</w:t>
            </w:r>
          </w:p>
        </w:tc>
      </w:tr>
    </w:tbl>
    <w:p w14:paraId="2002AD90" w14:textId="77777777" w:rsidR="003D59B3" w:rsidRPr="00DD18A0" w:rsidRDefault="003D59B3" w:rsidP="00194039">
      <w:pPr>
        <w:autoSpaceDE w:val="0"/>
        <w:autoSpaceDN w:val="0"/>
        <w:adjustRightInd w:val="0"/>
        <w:spacing w:line="360" w:lineRule="auto"/>
        <w:rPr>
          <w:szCs w:val="21"/>
        </w:rPr>
      </w:pPr>
      <w:r w:rsidRPr="00DD18A0">
        <w:rPr>
          <w:szCs w:val="21"/>
        </w:rPr>
        <w:t xml:space="preserve">Data are shown as n (%). P values comparing </w:t>
      </w:r>
      <w:r w:rsidR="009A0B29" w:rsidRPr="00DD18A0">
        <w:rPr>
          <w:rFonts w:hint="eastAsia"/>
          <w:szCs w:val="21"/>
        </w:rPr>
        <w:t>m</w:t>
      </w:r>
      <w:r w:rsidR="009A0B29" w:rsidRPr="00DD18A0">
        <w:rPr>
          <w:szCs w:val="21"/>
        </w:rPr>
        <w:t>oderate</w:t>
      </w:r>
      <w:r w:rsidR="009A0B29" w:rsidRPr="00DD18A0">
        <w:rPr>
          <w:rFonts w:hint="eastAsia"/>
          <w:szCs w:val="21"/>
        </w:rPr>
        <w:t xml:space="preserve"> </w:t>
      </w:r>
      <w:r w:rsidR="009A0B29" w:rsidRPr="00DD18A0">
        <w:rPr>
          <w:szCs w:val="21"/>
        </w:rPr>
        <w:t>and</w:t>
      </w:r>
      <w:r w:rsidR="009A0B29" w:rsidRPr="00DD18A0">
        <w:rPr>
          <w:kern w:val="0"/>
          <w:szCs w:val="21"/>
        </w:rPr>
        <w:t xml:space="preserve"> </w:t>
      </w:r>
      <w:r w:rsidR="009A0B29" w:rsidRPr="00DD18A0">
        <w:rPr>
          <w:rFonts w:hint="eastAsia"/>
          <w:szCs w:val="21"/>
        </w:rPr>
        <w:t>s</w:t>
      </w:r>
      <w:r w:rsidR="009A0B29" w:rsidRPr="00DD18A0">
        <w:rPr>
          <w:szCs w:val="21"/>
        </w:rPr>
        <w:t>evere/</w:t>
      </w:r>
      <w:r w:rsidR="009A0B29" w:rsidRPr="00DD18A0">
        <w:rPr>
          <w:rFonts w:hint="eastAsia"/>
          <w:szCs w:val="21"/>
        </w:rPr>
        <w:t>c</w:t>
      </w:r>
      <w:r w:rsidR="009A0B29" w:rsidRPr="00DD18A0">
        <w:rPr>
          <w:szCs w:val="21"/>
        </w:rPr>
        <w:t>ritical</w:t>
      </w:r>
      <w:r w:rsidR="009A0B29" w:rsidRPr="00DD18A0">
        <w:rPr>
          <w:kern w:val="0"/>
          <w:szCs w:val="21"/>
        </w:rPr>
        <w:t xml:space="preserve"> </w:t>
      </w:r>
      <w:r w:rsidR="009A0B29" w:rsidRPr="00DD18A0">
        <w:rPr>
          <w:kern w:val="0"/>
          <w:szCs w:val="21"/>
          <w:lang w:val="de-DE"/>
        </w:rPr>
        <w:t>patients</w:t>
      </w:r>
      <w:r w:rsidRPr="00DD18A0">
        <w:rPr>
          <w:szCs w:val="21"/>
        </w:rPr>
        <w:t xml:space="preserve"> are from χ² test, or Fisher’s exact tes. COVID-19, coronavirus disease 2019.</w:t>
      </w:r>
      <w:r w:rsidR="00A4798D" w:rsidRPr="00DD18A0">
        <w:rPr>
          <w:szCs w:val="21"/>
        </w:rPr>
        <w:t xml:space="preserve"> </w:t>
      </w:r>
      <w:r w:rsidR="00091B22" w:rsidRPr="00DD18A0">
        <w:rPr>
          <w:rFonts w:eastAsiaTheme="minorEastAsia"/>
          <w:kern w:val="0"/>
          <w:szCs w:val="21"/>
        </w:rPr>
        <w:t>Antiviral treatment</w:t>
      </w:r>
      <w:r w:rsidR="00091B22" w:rsidRPr="00DD18A0">
        <w:rPr>
          <w:szCs w:val="21"/>
        </w:rPr>
        <w:t xml:space="preserve">: </w:t>
      </w:r>
      <w:r w:rsidR="00085180" w:rsidRPr="00DD18A0">
        <w:rPr>
          <w:szCs w:val="21"/>
        </w:rPr>
        <w:t>combination of interferon-α</w:t>
      </w:r>
      <w:r w:rsidR="00BE6EC9" w:rsidRPr="00DD18A0">
        <w:rPr>
          <w:szCs w:val="21"/>
        </w:rPr>
        <w:t xml:space="preserve"> </w:t>
      </w:r>
      <w:r w:rsidR="00085180" w:rsidRPr="00DD18A0">
        <w:rPr>
          <w:szCs w:val="21"/>
        </w:rPr>
        <w:t>and lopinavir/</w:t>
      </w:r>
      <w:r w:rsidR="00194039" w:rsidRPr="00DD18A0">
        <w:rPr>
          <w:szCs w:val="21"/>
        </w:rPr>
        <w:t xml:space="preserve"> </w:t>
      </w:r>
      <w:r w:rsidR="00085180" w:rsidRPr="00DD18A0">
        <w:rPr>
          <w:szCs w:val="21"/>
        </w:rPr>
        <w:t>ritonavir tablets or combination of interferon-α</w:t>
      </w:r>
      <w:r w:rsidR="00BE6EC9" w:rsidRPr="00DD18A0">
        <w:rPr>
          <w:szCs w:val="21"/>
        </w:rPr>
        <w:t xml:space="preserve"> </w:t>
      </w:r>
      <w:r w:rsidR="00085180" w:rsidRPr="00DD18A0">
        <w:rPr>
          <w:szCs w:val="21"/>
        </w:rPr>
        <w:t>and abidol</w:t>
      </w:r>
      <w:r w:rsidR="00BE6EC9" w:rsidRPr="00DD18A0">
        <w:rPr>
          <w:szCs w:val="21"/>
        </w:rPr>
        <w:t xml:space="preserve"> or combination of interferon-α and ribavirin</w:t>
      </w:r>
      <w:r w:rsidR="00194039" w:rsidRPr="00DD18A0">
        <w:rPr>
          <w:szCs w:val="21"/>
        </w:rPr>
        <w:t>.</w:t>
      </w:r>
      <w:r w:rsidR="00676867" w:rsidRPr="00DD18A0">
        <w:rPr>
          <w:rFonts w:hint="eastAsia"/>
          <w:szCs w:val="21"/>
        </w:rPr>
        <w:t xml:space="preserve"> </w:t>
      </w:r>
      <w:r w:rsidR="00194039" w:rsidRPr="00DD18A0">
        <w:rPr>
          <w:rFonts w:eastAsiaTheme="minorEastAsia"/>
          <w:kern w:val="0"/>
          <w:szCs w:val="21"/>
        </w:rPr>
        <w:t>Corticosteroid treatment</w:t>
      </w:r>
      <w:r w:rsidR="00BE6EC9" w:rsidRPr="00DD18A0">
        <w:rPr>
          <w:kern w:val="0"/>
          <w:szCs w:val="21"/>
        </w:rPr>
        <w:t xml:space="preserve">: </w:t>
      </w:r>
      <w:r w:rsidR="006D71E0" w:rsidRPr="00DD18A0">
        <w:rPr>
          <w:kern w:val="0"/>
          <w:szCs w:val="21"/>
        </w:rPr>
        <w:t>methylprednisolone or budesonide</w:t>
      </w:r>
      <w:r w:rsidR="00194039" w:rsidRPr="00DD18A0">
        <w:rPr>
          <w:szCs w:val="21"/>
        </w:rPr>
        <w:t xml:space="preserve">. </w:t>
      </w:r>
      <w:r w:rsidR="006D71E0" w:rsidRPr="00DD18A0">
        <w:rPr>
          <w:rFonts w:eastAsiaTheme="minorEastAsia"/>
          <w:kern w:val="0"/>
          <w:szCs w:val="21"/>
        </w:rPr>
        <w:t xml:space="preserve">Antibacterial treatment: </w:t>
      </w:r>
      <w:r w:rsidR="006D71E0" w:rsidRPr="00DD18A0">
        <w:rPr>
          <w:szCs w:val="21"/>
        </w:rPr>
        <w:t>cephalosporins</w:t>
      </w:r>
      <w:r w:rsidR="006D71E0" w:rsidRPr="00DD18A0">
        <w:rPr>
          <w:rFonts w:hint="eastAsia"/>
          <w:szCs w:val="21"/>
        </w:rPr>
        <w:t xml:space="preserve"> or </w:t>
      </w:r>
      <w:r w:rsidR="006D71E0" w:rsidRPr="00DD18A0">
        <w:rPr>
          <w:szCs w:val="21"/>
        </w:rPr>
        <w:t>quinolones.</w:t>
      </w:r>
      <w:r w:rsidR="006D71E0" w:rsidRPr="00DD18A0">
        <w:rPr>
          <w:rFonts w:hint="eastAsia"/>
          <w:szCs w:val="21"/>
        </w:rPr>
        <w:t xml:space="preserve"> </w:t>
      </w:r>
      <w:r w:rsidR="008A38EE" w:rsidRPr="00DD18A0">
        <w:rPr>
          <w:kern w:val="0"/>
          <w:szCs w:val="21"/>
        </w:rPr>
        <w:t>T</w:t>
      </w:r>
      <w:r w:rsidR="00762745" w:rsidRPr="00DD18A0">
        <w:rPr>
          <w:kern w:val="0"/>
          <w:szCs w:val="21"/>
        </w:rPr>
        <w:t>raditional C</w:t>
      </w:r>
      <w:r w:rsidR="008627F1" w:rsidRPr="00DD18A0">
        <w:rPr>
          <w:kern w:val="0"/>
          <w:szCs w:val="21"/>
        </w:rPr>
        <w:t xml:space="preserve">hinese medicine: </w:t>
      </w:r>
      <w:r w:rsidR="00762745" w:rsidRPr="00DD18A0">
        <w:rPr>
          <w:kern w:val="0"/>
          <w:szCs w:val="21"/>
        </w:rPr>
        <w:t xml:space="preserve">Lianhua Qingwen </w:t>
      </w:r>
      <w:r w:rsidR="00ED28F0" w:rsidRPr="00DD18A0">
        <w:rPr>
          <w:kern w:val="0"/>
          <w:szCs w:val="21"/>
        </w:rPr>
        <w:t>granules</w:t>
      </w:r>
      <w:r w:rsidR="008627F1" w:rsidRPr="00DD18A0">
        <w:rPr>
          <w:kern w:val="0"/>
          <w:szCs w:val="21"/>
        </w:rPr>
        <w:t xml:space="preserve"> or </w:t>
      </w:r>
      <w:r w:rsidR="007C3615" w:rsidRPr="00DD18A0">
        <w:rPr>
          <w:szCs w:val="21"/>
        </w:rPr>
        <w:t>Qingfei Paidu decoction</w:t>
      </w:r>
      <w:r w:rsidR="00ED28F0" w:rsidRPr="00DD18A0">
        <w:rPr>
          <w:szCs w:val="21"/>
        </w:rPr>
        <w:t xml:space="preserve"> or Cold Dampness and Stagnant Lung decoction</w:t>
      </w:r>
      <w:r w:rsidR="00762745" w:rsidRPr="00DD18A0">
        <w:rPr>
          <w:kern w:val="0"/>
          <w:szCs w:val="21"/>
        </w:rPr>
        <w:t>.</w:t>
      </w:r>
      <w:r w:rsidR="00194039" w:rsidRPr="00DD18A0">
        <w:rPr>
          <w:kern w:val="0"/>
          <w:szCs w:val="21"/>
        </w:rPr>
        <w:t xml:space="preserve"> </w:t>
      </w:r>
    </w:p>
    <w:p w14:paraId="21C92463" w14:textId="77777777" w:rsidR="003D59B3" w:rsidRPr="009A0B29" w:rsidRDefault="003D59B3" w:rsidP="00194039">
      <w:pPr>
        <w:spacing w:line="360" w:lineRule="auto"/>
        <w:rPr>
          <w:color w:val="FF0000"/>
          <w:szCs w:val="21"/>
        </w:rPr>
      </w:pPr>
    </w:p>
    <w:p w14:paraId="3C85B0D9" w14:textId="77777777" w:rsidR="003D59B3" w:rsidRDefault="003D59B3"/>
    <w:p w14:paraId="6FDE483A" w14:textId="77777777" w:rsidR="003D59B3" w:rsidRDefault="003D59B3"/>
    <w:p w14:paraId="3D85B947" w14:textId="77777777" w:rsidR="003D59B3" w:rsidRPr="00520758" w:rsidRDefault="003D59B3"/>
    <w:sectPr w:rsidR="003D59B3" w:rsidRPr="00520758" w:rsidSect="005207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EE9E" w14:textId="77777777" w:rsidR="00E77455" w:rsidRDefault="00E77455" w:rsidP="008A5243">
      <w:r>
        <w:separator/>
      </w:r>
    </w:p>
  </w:endnote>
  <w:endnote w:type="continuationSeparator" w:id="0">
    <w:p w14:paraId="6383F8B2" w14:textId="77777777" w:rsidR="00E77455" w:rsidRDefault="00E77455" w:rsidP="008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IT">
    <w:altName w:val="黑体"/>
    <w:charset w:val="86"/>
    <w:family w:val="auto"/>
    <w:pitch w:val="default"/>
    <w:sig w:usb0="00000001" w:usb1="080E0000" w:usb2="00000010" w:usb3="00000000" w:csb0="00040000" w:csb1="00000000"/>
  </w:font>
  <w:font w:name="Shaker2Lancet-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5E1A" w14:textId="77777777" w:rsidR="00E77455" w:rsidRDefault="00E77455" w:rsidP="008A5243">
      <w:r>
        <w:separator/>
      </w:r>
    </w:p>
  </w:footnote>
  <w:footnote w:type="continuationSeparator" w:id="0">
    <w:p w14:paraId="683E7D05" w14:textId="77777777" w:rsidR="00E77455" w:rsidRDefault="00E77455" w:rsidP="008A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C6CBCE76-F2B5-4851-AC4C-466BDBC12A64}"/>
    <w:docVar w:name="KY_MEDREF_VERSION" w:val="3"/>
  </w:docVars>
  <w:rsids>
    <w:rsidRoot w:val="00520758"/>
    <w:rsid w:val="00002BAB"/>
    <w:rsid w:val="00004DD6"/>
    <w:rsid w:val="00022AE7"/>
    <w:rsid w:val="00025EEA"/>
    <w:rsid w:val="0003692F"/>
    <w:rsid w:val="00055083"/>
    <w:rsid w:val="00055F4F"/>
    <w:rsid w:val="00060478"/>
    <w:rsid w:val="0006302A"/>
    <w:rsid w:val="000635E5"/>
    <w:rsid w:val="00063D96"/>
    <w:rsid w:val="0008014D"/>
    <w:rsid w:val="0008112A"/>
    <w:rsid w:val="0008115F"/>
    <w:rsid w:val="00085180"/>
    <w:rsid w:val="00091B22"/>
    <w:rsid w:val="000A1180"/>
    <w:rsid w:val="000A3597"/>
    <w:rsid w:val="000C0469"/>
    <w:rsid w:val="000C57AA"/>
    <w:rsid w:val="000C5C26"/>
    <w:rsid w:val="000D1991"/>
    <w:rsid w:val="000D3D2B"/>
    <w:rsid w:val="000E306B"/>
    <w:rsid w:val="000F15B3"/>
    <w:rsid w:val="00106233"/>
    <w:rsid w:val="00113DF9"/>
    <w:rsid w:val="00123AE4"/>
    <w:rsid w:val="00123F73"/>
    <w:rsid w:val="00126328"/>
    <w:rsid w:val="0013209F"/>
    <w:rsid w:val="00134DB2"/>
    <w:rsid w:val="00136DB1"/>
    <w:rsid w:val="00144EAB"/>
    <w:rsid w:val="00151D9D"/>
    <w:rsid w:val="001542B3"/>
    <w:rsid w:val="00174D86"/>
    <w:rsid w:val="0018443D"/>
    <w:rsid w:val="00193712"/>
    <w:rsid w:val="00194039"/>
    <w:rsid w:val="001A09F2"/>
    <w:rsid w:val="001A1495"/>
    <w:rsid w:val="001A41DE"/>
    <w:rsid w:val="001A7CB3"/>
    <w:rsid w:val="001C5BA6"/>
    <w:rsid w:val="001C5FC1"/>
    <w:rsid w:val="001D173F"/>
    <w:rsid w:val="001E1FC4"/>
    <w:rsid w:val="001F1741"/>
    <w:rsid w:val="0020463B"/>
    <w:rsid w:val="002073BB"/>
    <w:rsid w:val="00227D72"/>
    <w:rsid w:val="00230819"/>
    <w:rsid w:val="00230D38"/>
    <w:rsid w:val="002455E1"/>
    <w:rsid w:val="0024638C"/>
    <w:rsid w:val="00264971"/>
    <w:rsid w:val="00264CF0"/>
    <w:rsid w:val="0026691F"/>
    <w:rsid w:val="002669A7"/>
    <w:rsid w:val="00273FFF"/>
    <w:rsid w:val="00276288"/>
    <w:rsid w:val="002926B8"/>
    <w:rsid w:val="002A2290"/>
    <w:rsid w:val="002D1EF5"/>
    <w:rsid w:val="002E335B"/>
    <w:rsid w:val="002E7AB9"/>
    <w:rsid w:val="00306102"/>
    <w:rsid w:val="00315487"/>
    <w:rsid w:val="00327725"/>
    <w:rsid w:val="0033125B"/>
    <w:rsid w:val="003337E3"/>
    <w:rsid w:val="00343C74"/>
    <w:rsid w:val="00353467"/>
    <w:rsid w:val="00353712"/>
    <w:rsid w:val="00361F28"/>
    <w:rsid w:val="0037319E"/>
    <w:rsid w:val="003751C0"/>
    <w:rsid w:val="003950D7"/>
    <w:rsid w:val="003B430A"/>
    <w:rsid w:val="003B78A0"/>
    <w:rsid w:val="003C6247"/>
    <w:rsid w:val="003D56E8"/>
    <w:rsid w:val="003D59B3"/>
    <w:rsid w:val="003E4B59"/>
    <w:rsid w:val="0040451E"/>
    <w:rsid w:val="00404843"/>
    <w:rsid w:val="00404BB3"/>
    <w:rsid w:val="00421687"/>
    <w:rsid w:val="004325AC"/>
    <w:rsid w:val="00437AA5"/>
    <w:rsid w:val="00445581"/>
    <w:rsid w:val="00450801"/>
    <w:rsid w:val="004551E7"/>
    <w:rsid w:val="00472D9F"/>
    <w:rsid w:val="00477E0B"/>
    <w:rsid w:val="004846F7"/>
    <w:rsid w:val="00487CAC"/>
    <w:rsid w:val="004A2CC2"/>
    <w:rsid w:val="004A3A96"/>
    <w:rsid w:val="004A5F5F"/>
    <w:rsid w:val="004D7C3C"/>
    <w:rsid w:val="004E51BA"/>
    <w:rsid w:val="004F437A"/>
    <w:rsid w:val="004F77E6"/>
    <w:rsid w:val="0051028D"/>
    <w:rsid w:val="005102FA"/>
    <w:rsid w:val="00520758"/>
    <w:rsid w:val="00547DC9"/>
    <w:rsid w:val="0055271D"/>
    <w:rsid w:val="00557F4A"/>
    <w:rsid w:val="00570EE8"/>
    <w:rsid w:val="0057526D"/>
    <w:rsid w:val="005767EB"/>
    <w:rsid w:val="0058712B"/>
    <w:rsid w:val="00597F43"/>
    <w:rsid w:val="005A4552"/>
    <w:rsid w:val="005C4D09"/>
    <w:rsid w:val="005C5726"/>
    <w:rsid w:val="005D6A44"/>
    <w:rsid w:val="005D7A5F"/>
    <w:rsid w:val="005E3D0B"/>
    <w:rsid w:val="005E3FE8"/>
    <w:rsid w:val="005F4521"/>
    <w:rsid w:val="00601A20"/>
    <w:rsid w:val="00603C5A"/>
    <w:rsid w:val="0060558E"/>
    <w:rsid w:val="00610EC2"/>
    <w:rsid w:val="006146D4"/>
    <w:rsid w:val="00621B2B"/>
    <w:rsid w:val="006227D1"/>
    <w:rsid w:val="00625624"/>
    <w:rsid w:val="00636D41"/>
    <w:rsid w:val="006622DE"/>
    <w:rsid w:val="00676867"/>
    <w:rsid w:val="006806F5"/>
    <w:rsid w:val="006902C9"/>
    <w:rsid w:val="00692432"/>
    <w:rsid w:val="00693875"/>
    <w:rsid w:val="006A121A"/>
    <w:rsid w:val="006A18AB"/>
    <w:rsid w:val="006B56CA"/>
    <w:rsid w:val="006C0064"/>
    <w:rsid w:val="006C0997"/>
    <w:rsid w:val="006C6232"/>
    <w:rsid w:val="006D03B1"/>
    <w:rsid w:val="006D046D"/>
    <w:rsid w:val="006D4BB9"/>
    <w:rsid w:val="006D664D"/>
    <w:rsid w:val="006D71E0"/>
    <w:rsid w:val="006F3258"/>
    <w:rsid w:val="00700380"/>
    <w:rsid w:val="00720227"/>
    <w:rsid w:val="00724A21"/>
    <w:rsid w:val="0072650F"/>
    <w:rsid w:val="007334A4"/>
    <w:rsid w:val="00734D62"/>
    <w:rsid w:val="007375C4"/>
    <w:rsid w:val="00741B06"/>
    <w:rsid w:val="00742561"/>
    <w:rsid w:val="007439C3"/>
    <w:rsid w:val="00762745"/>
    <w:rsid w:val="007737DE"/>
    <w:rsid w:val="00775C1B"/>
    <w:rsid w:val="00775D90"/>
    <w:rsid w:val="007948CD"/>
    <w:rsid w:val="00796037"/>
    <w:rsid w:val="007A2728"/>
    <w:rsid w:val="007A67EC"/>
    <w:rsid w:val="007B0EB7"/>
    <w:rsid w:val="007B19A5"/>
    <w:rsid w:val="007B2E7A"/>
    <w:rsid w:val="007B66AA"/>
    <w:rsid w:val="007B71C9"/>
    <w:rsid w:val="007C356C"/>
    <w:rsid w:val="007C3615"/>
    <w:rsid w:val="007C392A"/>
    <w:rsid w:val="007C4253"/>
    <w:rsid w:val="007E0702"/>
    <w:rsid w:val="007F2647"/>
    <w:rsid w:val="007F65E1"/>
    <w:rsid w:val="00801853"/>
    <w:rsid w:val="008061AA"/>
    <w:rsid w:val="008136E6"/>
    <w:rsid w:val="00814643"/>
    <w:rsid w:val="008155FD"/>
    <w:rsid w:val="00817457"/>
    <w:rsid w:val="008222BD"/>
    <w:rsid w:val="008237BE"/>
    <w:rsid w:val="0082775B"/>
    <w:rsid w:val="00846A28"/>
    <w:rsid w:val="00860C73"/>
    <w:rsid w:val="008627F1"/>
    <w:rsid w:val="0087066F"/>
    <w:rsid w:val="00882668"/>
    <w:rsid w:val="0088523C"/>
    <w:rsid w:val="008A38EE"/>
    <w:rsid w:val="008A5243"/>
    <w:rsid w:val="008B2DAD"/>
    <w:rsid w:val="008B6EC9"/>
    <w:rsid w:val="008D159E"/>
    <w:rsid w:val="008D4705"/>
    <w:rsid w:val="008E2467"/>
    <w:rsid w:val="008E302A"/>
    <w:rsid w:val="008E4A07"/>
    <w:rsid w:val="008E5349"/>
    <w:rsid w:val="008E61CE"/>
    <w:rsid w:val="008F2DFD"/>
    <w:rsid w:val="008F73EE"/>
    <w:rsid w:val="00901EE4"/>
    <w:rsid w:val="00904198"/>
    <w:rsid w:val="00906450"/>
    <w:rsid w:val="009152CC"/>
    <w:rsid w:val="00916DB1"/>
    <w:rsid w:val="00946DCD"/>
    <w:rsid w:val="00965246"/>
    <w:rsid w:val="00965ABF"/>
    <w:rsid w:val="00967F70"/>
    <w:rsid w:val="00974BBC"/>
    <w:rsid w:val="0098264C"/>
    <w:rsid w:val="00984671"/>
    <w:rsid w:val="009A0B29"/>
    <w:rsid w:val="009A3971"/>
    <w:rsid w:val="009A5BE6"/>
    <w:rsid w:val="009C3CF3"/>
    <w:rsid w:val="009C6DCA"/>
    <w:rsid w:val="009D1C75"/>
    <w:rsid w:val="009D6430"/>
    <w:rsid w:val="009E49E2"/>
    <w:rsid w:val="009E4D1C"/>
    <w:rsid w:val="009E5359"/>
    <w:rsid w:val="009E5E3D"/>
    <w:rsid w:val="00A02389"/>
    <w:rsid w:val="00A10637"/>
    <w:rsid w:val="00A13677"/>
    <w:rsid w:val="00A276BA"/>
    <w:rsid w:val="00A36016"/>
    <w:rsid w:val="00A36710"/>
    <w:rsid w:val="00A37D99"/>
    <w:rsid w:val="00A45EC5"/>
    <w:rsid w:val="00A4798D"/>
    <w:rsid w:val="00A50499"/>
    <w:rsid w:val="00A531FC"/>
    <w:rsid w:val="00A61795"/>
    <w:rsid w:val="00A62BF6"/>
    <w:rsid w:val="00A92C2A"/>
    <w:rsid w:val="00AA3A5F"/>
    <w:rsid w:val="00AC7E32"/>
    <w:rsid w:val="00AD2590"/>
    <w:rsid w:val="00AD282C"/>
    <w:rsid w:val="00AD5CA9"/>
    <w:rsid w:val="00AD604F"/>
    <w:rsid w:val="00AE6055"/>
    <w:rsid w:val="00AF1BAE"/>
    <w:rsid w:val="00AF74A4"/>
    <w:rsid w:val="00B03761"/>
    <w:rsid w:val="00B30E03"/>
    <w:rsid w:val="00B33E70"/>
    <w:rsid w:val="00B34D9F"/>
    <w:rsid w:val="00B42880"/>
    <w:rsid w:val="00B4646B"/>
    <w:rsid w:val="00B516FC"/>
    <w:rsid w:val="00B76A40"/>
    <w:rsid w:val="00B8497E"/>
    <w:rsid w:val="00B86FD4"/>
    <w:rsid w:val="00BD078F"/>
    <w:rsid w:val="00BE2C45"/>
    <w:rsid w:val="00BE6EC9"/>
    <w:rsid w:val="00BE77F4"/>
    <w:rsid w:val="00C00873"/>
    <w:rsid w:val="00C0179C"/>
    <w:rsid w:val="00C076A5"/>
    <w:rsid w:val="00C1006A"/>
    <w:rsid w:val="00C12A42"/>
    <w:rsid w:val="00C22065"/>
    <w:rsid w:val="00C27988"/>
    <w:rsid w:val="00C40900"/>
    <w:rsid w:val="00C421F0"/>
    <w:rsid w:val="00C56CE0"/>
    <w:rsid w:val="00C64A88"/>
    <w:rsid w:val="00C65329"/>
    <w:rsid w:val="00C6584A"/>
    <w:rsid w:val="00C8362D"/>
    <w:rsid w:val="00C83C2F"/>
    <w:rsid w:val="00C84C2D"/>
    <w:rsid w:val="00CA1C8D"/>
    <w:rsid w:val="00CB6642"/>
    <w:rsid w:val="00CB6C40"/>
    <w:rsid w:val="00CB6C60"/>
    <w:rsid w:val="00CC1ADD"/>
    <w:rsid w:val="00CD722B"/>
    <w:rsid w:val="00CE07F9"/>
    <w:rsid w:val="00CF1AC5"/>
    <w:rsid w:val="00CF7E30"/>
    <w:rsid w:val="00D0239C"/>
    <w:rsid w:val="00D032C4"/>
    <w:rsid w:val="00D067B5"/>
    <w:rsid w:val="00D11342"/>
    <w:rsid w:val="00D161B6"/>
    <w:rsid w:val="00D34940"/>
    <w:rsid w:val="00D356A8"/>
    <w:rsid w:val="00D474DD"/>
    <w:rsid w:val="00D53B49"/>
    <w:rsid w:val="00D54B14"/>
    <w:rsid w:val="00D639D3"/>
    <w:rsid w:val="00D772B5"/>
    <w:rsid w:val="00DA0E6C"/>
    <w:rsid w:val="00DA392B"/>
    <w:rsid w:val="00DB2808"/>
    <w:rsid w:val="00DB440A"/>
    <w:rsid w:val="00DC13D8"/>
    <w:rsid w:val="00DC3178"/>
    <w:rsid w:val="00DC445C"/>
    <w:rsid w:val="00DC7EB9"/>
    <w:rsid w:val="00DD18A0"/>
    <w:rsid w:val="00DD5F98"/>
    <w:rsid w:val="00DE09FE"/>
    <w:rsid w:val="00E16FBF"/>
    <w:rsid w:val="00E308B8"/>
    <w:rsid w:val="00E3534C"/>
    <w:rsid w:val="00E44F90"/>
    <w:rsid w:val="00E649A5"/>
    <w:rsid w:val="00E71255"/>
    <w:rsid w:val="00E77455"/>
    <w:rsid w:val="00E943D7"/>
    <w:rsid w:val="00E96D8E"/>
    <w:rsid w:val="00EB0E8C"/>
    <w:rsid w:val="00ED28F0"/>
    <w:rsid w:val="00EE4209"/>
    <w:rsid w:val="00EE7327"/>
    <w:rsid w:val="00F0206D"/>
    <w:rsid w:val="00F1236A"/>
    <w:rsid w:val="00F128C0"/>
    <w:rsid w:val="00F1366F"/>
    <w:rsid w:val="00F32F2D"/>
    <w:rsid w:val="00F35FF7"/>
    <w:rsid w:val="00F53772"/>
    <w:rsid w:val="00F559C7"/>
    <w:rsid w:val="00F56636"/>
    <w:rsid w:val="00F60712"/>
    <w:rsid w:val="00F720C4"/>
    <w:rsid w:val="00F721A0"/>
    <w:rsid w:val="00F736F5"/>
    <w:rsid w:val="00F773F2"/>
    <w:rsid w:val="00F8365D"/>
    <w:rsid w:val="00F875B6"/>
    <w:rsid w:val="00F87C14"/>
    <w:rsid w:val="00F87D69"/>
    <w:rsid w:val="00FA0A9E"/>
    <w:rsid w:val="00FB3656"/>
    <w:rsid w:val="00FB6AD6"/>
    <w:rsid w:val="00FC2C20"/>
    <w:rsid w:val="00FD04F4"/>
    <w:rsid w:val="00FD3B63"/>
    <w:rsid w:val="00FD4DC9"/>
    <w:rsid w:val="00FE3114"/>
    <w:rsid w:val="00FE41B4"/>
    <w:rsid w:val="00FE5D50"/>
    <w:rsid w:val="00FE64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5D5B"/>
  <w15:docId w15:val="{A563BBA8-D314-441E-A6AA-FE75FEB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A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A524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A52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BEA01-638A-443A-9C6F-C2FCB8DF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彭晓娟</cp:lastModifiedBy>
  <cp:revision>283</cp:revision>
  <dcterms:created xsi:type="dcterms:W3CDTF">2020-05-22T13:00:00Z</dcterms:created>
  <dcterms:modified xsi:type="dcterms:W3CDTF">2020-07-31T16:22:00Z</dcterms:modified>
</cp:coreProperties>
</file>