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3912F" w14:textId="77777777" w:rsidR="00C24B94" w:rsidRPr="00192F2F" w:rsidRDefault="00C24B94" w:rsidP="00C24B94">
      <w:pPr>
        <w:spacing w:line="240" w:lineRule="auto"/>
        <w:rPr>
          <w:rFonts w:cs="Times New Roman"/>
          <w:szCs w:val="24"/>
        </w:rPr>
      </w:pPr>
      <w:r w:rsidRPr="00E56408">
        <w:rPr>
          <w:rFonts w:cs="Times New Roman"/>
          <w:b/>
          <w:szCs w:val="24"/>
        </w:rPr>
        <w:t xml:space="preserve">Extended </w:t>
      </w:r>
      <w:r w:rsidRPr="00E56408">
        <w:rPr>
          <w:rFonts w:cs="Times New Roman"/>
          <w:b/>
          <w:bCs/>
          <w:szCs w:val="24"/>
        </w:rPr>
        <w:t xml:space="preserve">Data </w:t>
      </w:r>
      <w:r w:rsidRPr="00E56408">
        <w:rPr>
          <w:rFonts w:cs="Times New Roman"/>
          <w:b/>
          <w:szCs w:val="24"/>
        </w:rPr>
        <w:t>Table 1.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 w:hint="eastAsia"/>
          <w:b/>
          <w:szCs w:val="24"/>
        </w:rPr>
        <w:t>Radi</w:t>
      </w:r>
      <w:r>
        <w:rPr>
          <w:rFonts w:cs="Times New Roman"/>
          <w:b/>
          <w:szCs w:val="24"/>
        </w:rPr>
        <w:t xml:space="preserve">ative kernel decomposition of </w:t>
      </w:r>
      <w:proofErr w:type="spellStart"/>
      <w:r>
        <w:rPr>
          <w:rFonts w:cs="Times New Roman"/>
          <w:b/>
          <w:szCs w:val="24"/>
        </w:rPr>
        <w:t>E</w:t>
      </w:r>
      <w:r>
        <w:rPr>
          <w:rFonts w:cs="Times New Roman"/>
          <w:b/>
          <w:szCs w:val="24"/>
          <w:vertAlign w:val="subscript"/>
        </w:rPr>
        <w:t>c</w:t>
      </w:r>
      <w:proofErr w:type="spellEnd"/>
      <w:r>
        <w:rPr>
          <w:rFonts w:cs="Times New Roman"/>
          <w:b/>
          <w:szCs w:val="24"/>
        </w:rPr>
        <w:t xml:space="preserve"> induced </w:t>
      </w:r>
      <w:r w:rsidRPr="006C7A2E">
        <w:rPr>
          <w:rFonts w:cs="Times New Roman"/>
          <w:b/>
          <w:szCs w:val="24"/>
        </w:rPr>
        <w:t>ERF</w:t>
      </w:r>
      <w:r>
        <w:rPr>
          <w:rFonts w:cs="Times New Roman"/>
          <w:b/>
          <w:szCs w:val="24"/>
        </w:rPr>
        <w:t xml:space="preserve">. </w:t>
      </w:r>
      <w:r w:rsidRPr="008B2128">
        <w:rPr>
          <w:rFonts w:cs="Times New Roman" w:hint="eastAsia"/>
          <w:szCs w:val="24"/>
        </w:rPr>
        <w:t>Factor</w:t>
      </w:r>
      <w:r w:rsidRPr="008B2128">
        <w:rPr>
          <w:rFonts w:cs="Times New Roman"/>
          <w:szCs w:val="24"/>
        </w:rPr>
        <w:t xml:space="preserve">s </w:t>
      </w:r>
      <w:r w:rsidRPr="008B2128">
        <w:rPr>
          <w:rFonts w:cs="Times New Roman" w:hint="eastAsia"/>
          <w:szCs w:val="24"/>
        </w:rPr>
        <w:t>c</w:t>
      </w:r>
      <w:r w:rsidRPr="006C7A2E">
        <w:rPr>
          <w:rFonts w:cs="Times New Roman"/>
          <w:szCs w:val="24"/>
        </w:rPr>
        <w:t>ontributi</w:t>
      </w:r>
      <w:r>
        <w:rPr>
          <w:rFonts w:cs="Times New Roman"/>
          <w:szCs w:val="24"/>
        </w:rPr>
        <w:t>ng</w:t>
      </w:r>
      <w:r w:rsidRPr="006C7A2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to the annual mean ERF include</w:t>
      </w:r>
      <w:r w:rsidRPr="006C7A2E">
        <w:rPr>
          <w:rFonts w:cs="Times New Roman"/>
          <w:szCs w:val="24"/>
        </w:rPr>
        <w:t xml:space="preserve"> aerosol direct radiati</w:t>
      </w:r>
      <w:r>
        <w:rPr>
          <w:rFonts w:cs="Times New Roman"/>
          <w:szCs w:val="24"/>
        </w:rPr>
        <w:t xml:space="preserve">ve forcing and fast adjustments of </w:t>
      </w:r>
      <w:r w:rsidRPr="006C7A2E">
        <w:rPr>
          <w:rFonts w:cs="Times New Roman"/>
          <w:szCs w:val="24"/>
        </w:rPr>
        <w:t>water vapor, surface albedo</w:t>
      </w:r>
      <w:r>
        <w:rPr>
          <w:rFonts w:cs="Times New Roman"/>
          <w:szCs w:val="24"/>
        </w:rPr>
        <w:t>,</w:t>
      </w:r>
      <w:r w:rsidRPr="006C7A2E">
        <w:rPr>
          <w:rFonts w:cs="Times New Roman"/>
          <w:szCs w:val="24"/>
        </w:rPr>
        <w:t xml:space="preserve"> </w:t>
      </w:r>
      <w:proofErr w:type="gramStart"/>
      <w:r w:rsidRPr="006C7A2E">
        <w:rPr>
          <w:rFonts w:cs="Times New Roman"/>
          <w:szCs w:val="24"/>
        </w:rPr>
        <w:t>temperature</w:t>
      </w:r>
      <w:proofErr w:type="gramEnd"/>
      <w:r>
        <w:rPr>
          <w:rFonts w:cs="Times New Roman"/>
          <w:szCs w:val="24"/>
        </w:rPr>
        <w:t xml:space="preserve"> and</w:t>
      </w:r>
      <w:r w:rsidRPr="006C7A2E">
        <w:rPr>
          <w:rFonts w:cs="Times New Roman"/>
          <w:szCs w:val="24"/>
        </w:rPr>
        <w:t xml:space="preserve"> cloud</w:t>
      </w:r>
      <w:r>
        <w:rPr>
          <w:rFonts w:cs="Times New Roman"/>
          <w:szCs w:val="24"/>
        </w:rPr>
        <w:t>s</w:t>
      </w:r>
      <w:r w:rsidRPr="00AF1F9D">
        <w:rPr>
          <w:rFonts w:cs="Times New Roman"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AF1F9D">
        <w:rPr>
          <w:rFonts w:cs="Times New Roman"/>
          <w:szCs w:val="24"/>
        </w:rPr>
        <w:t xml:space="preserve">Units are in </w:t>
      </w:r>
      <w:r w:rsidRPr="00AF1F9D">
        <w:rPr>
          <w:rFonts w:cs="Times New Roman"/>
          <w:bCs/>
          <w:szCs w:val="24"/>
        </w:rPr>
        <w:t>W/m</w:t>
      </w:r>
      <w:r w:rsidRPr="00AF1F9D">
        <w:rPr>
          <w:rFonts w:cs="Times New Roman"/>
          <w:bCs/>
          <w:szCs w:val="24"/>
          <w:vertAlign w:val="superscript"/>
        </w:rPr>
        <w:t>2</w:t>
      </w:r>
      <w:r w:rsidRPr="00AF1F9D">
        <w:rPr>
          <w:rFonts w:cs="Times New Roman"/>
          <w:bCs/>
          <w:szCs w:val="24"/>
        </w:rPr>
        <w:t xml:space="preserve">. </w:t>
      </w:r>
      <w:r w:rsidRPr="00AF1F9D">
        <w:rPr>
          <w:rFonts w:cs="Times New Roman"/>
          <w:szCs w:val="24"/>
        </w:rPr>
        <w:t>The values in brackets repr</w:t>
      </w:r>
      <w:r w:rsidRPr="00192F2F">
        <w:rPr>
          <w:rFonts w:cs="Times New Roman"/>
          <w:szCs w:val="24"/>
        </w:rPr>
        <w:t>esent 2 standard deviations.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37"/>
        <w:gridCol w:w="2060"/>
        <w:gridCol w:w="2060"/>
      </w:tblGrid>
      <w:tr w:rsidR="00C24B94" w:rsidRPr="00192F2F" w14:paraId="7E5FE0C9" w14:textId="77777777" w:rsidTr="005B2061">
        <w:trPr>
          <w:trHeight w:val="1685"/>
          <w:jc w:val="center"/>
        </w:trPr>
        <w:tc>
          <w:tcPr>
            <w:tcW w:w="2637" w:type="dxa"/>
          </w:tcPr>
          <w:p w14:paraId="1E85BE33" w14:textId="77777777" w:rsidR="00C24B94" w:rsidRPr="00192F2F" w:rsidRDefault="00C24B94" w:rsidP="005B2061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60" w:type="dxa"/>
          </w:tcPr>
          <w:p w14:paraId="0BDE6367" w14:textId="77777777" w:rsidR="00C24B94" w:rsidRPr="00192F2F" w:rsidRDefault="00C24B94" w:rsidP="005B2061">
            <w:pPr>
              <w:spacing w:line="240" w:lineRule="auto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b/>
                <w:bCs/>
                <w:szCs w:val="24"/>
              </w:rPr>
              <w:t xml:space="preserve">Due to </w:t>
            </w:r>
            <w:proofErr w:type="spellStart"/>
            <w:r w:rsidRPr="00192F2F">
              <w:rPr>
                <w:rFonts w:cs="Times New Roman"/>
                <w:b/>
                <w:bCs/>
                <w:szCs w:val="24"/>
              </w:rPr>
              <w:t>E</w:t>
            </w:r>
            <w:r w:rsidRPr="00192F2F">
              <w:rPr>
                <w:rFonts w:cs="Times New Roman"/>
                <w:b/>
                <w:bCs/>
                <w:szCs w:val="24"/>
                <w:vertAlign w:val="subscript"/>
              </w:rPr>
              <w:t>c</w:t>
            </w:r>
            <w:proofErr w:type="spellEnd"/>
            <w:r w:rsidRPr="00192F2F">
              <w:rPr>
                <w:rFonts w:cs="Times New Roman"/>
                <w:b/>
                <w:bCs/>
                <w:szCs w:val="24"/>
              </w:rPr>
              <w:t xml:space="preserve"> of Developing countries</w:t>
            </w:r>
          </w:p>
        </w:tc>
        <w:tc>
          <w:tcPr>
            <w:tcW w:w="2060" w:type="dxa"/>
          </w:tcPr>
          <w:p w14:paraId="6D9814B9" w14:textId="77777777" w:rsidR="00C24B94" w:rsidRPr="00192F2F" w:rsidRDefault="00C24B94" w:rsidP="005B2061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92F2F">
              <w:rPr>
                <w:rFonts w:cs="Times New Roman"/>
                <w:b/>
                <w:bCs/>
                <w:szCs w:val="24"/>
              </w:rPr>
              <w:t xml:space="preserve">Due to </w:t>
            </w:r>
            <w:proofErr w:type="spellStart"/>
            <w:r w:rsidRPr="00192F2F">
              <w:rPr>
                <w:rFonts w:cs="Times New Roman"/>
                <w:b/>
                <w:bCs/>
                <w:szCs w:val="24"/>
              </w:rPr>
              <w:t>E</w:t>
            </w:r>
            <w:r w:rsidRPr="00192F2F">
              <w:rPr>
                <w:rFonts w:cs="Times New Roman"/>
                <w:b/>
                <w:bCs/>
                <w:szCs w:val="24"/>
                <w:vertAlign w:val="subscript"/>
              </w:rPr>
              <w:t>c</w:t>
            </w:r>
            <w:proofErr w:type="spellEnd"/>
            <w:r w:rsidRPr="00192F2F">
              <w:rPr>
                <w:rFonts w:cs="Times New Roman"/>
                <w:b/>
                <w:bCs/>
                <w:szCs w:val="24"/>
              </w:rPr>
              <w:t xml:space="preserve"> of Developed countries</w:t>
            </w:r>
          </w:p>
        </w:tc>
      </w:tr>
      <w:tr w:rsidR="00C24B94" w:rsidRPr="00192F2F" w14:paraId="32D8CB8F" w14:textId="77777777" w:rsidTr="005B2061">
        <w:trPr>
          <w:trHeight w:val="561"/>
          <w:jc w:val="center"/>
        </w:trPr>
        <w:tc>
          <w:tcPr>
            <w:tcW w:w="2637" w:type="dxa"/>
          </w:tcPr>
          <w:p w14:paraId="3F3F684B" w14:textId="77777777" w:rsidR="00C24B94" w:rsidRPr="00192F2F" w:rsidRDefault="00C24B94" w:rsidP="005B2061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92F2F">
              <w:rPr>
                <w:rFonts w:cs="Times New Roman"/>
                <w:b/>
                <w:bCs/>
                <w:szCs w:val="24"/>
              </w:rPr>
              <w:t>ERF</w:t>
            </w:r>
          </w:p>
        </w:tc>
        <w:tc>
          <w:tcPr>
            <w:tcW w:w="2060" w:type="dxa"/>
          </w:tcPr>
          <w:p w14:paraId="7E90E706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szCs w:val="24"/>
              </w:rPr>
              <w:t>-0.4</w:t>
            </w:r>
            <w:r>
              <w:rPr>
                <w:rFonts w:cs="Times New Roman" w:hint="eastAsia"/>
                <w:szCs w:val="24"/>
              </w:rPr>
              <w:t>8</w:t>
            </w:r>
            <w:r w:rsidRPr="00192F2F">
              <w:rPr>
                <w:rFonts w:cs="Times New Roman"/>
                <w:szCs w:val="24"/>
              </w:rPr>
              <w:t xml:space="preserve"> (</w:t>
            </w:r>
            <w:r w:rsidRPr="00B644D2">
              <w:rPr>
                <w:rFonts w:cs="Times New Roman"/>
                <w:szCs w:val="24"/>
              </w:rPr>
              <w:t>±0.6</w:t>
            </w:r>
            <w:r w:rsidRPr="00B644D2">
              <w:rPr>
                <w:rFonts w:cs="Times New Roman" w:hint="eastAsia"/>
                <w:szCs w:val="24"/>
              </w:rPr>
              <w:t>4</w:t>
            </w:r>
            <w:r w:rsidRPr="00192F2F">
              <w:rPr>
                <w:rFonts w:cs="Times New Roman"/>
                <w:szCs w:val="24"/>
              </w:rPr>
              <w:t>)</w:t>
            </w:r>
          </w:p>
        </w:tc>
        <w:tc>
          <w:tcPr>
            <w:tcW w:w="2060" w:type="dxa"/>
          </w:tcPr>
          <w:p w14:paraId="17FBD2F5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szCs w:val="24"/>
              </w:rPr>
              <w:t>-0.4</w:t>
            </w:r>
            <w:r>
              <w:rPr>
                <w:rFonts w:cs="Times New Roman" w:hint="eastAsia"/>
                <w:szCs w:val="24"/>
              </w:rPr>
              <w:t>2</w:t>
            </w:r>
            <w:r w:rsidRPr="00192F2F">
              <w:rPr>
                <w:rFonts w:cs="Times New Roman"/>
                <w:szCs w:val="24"/>
              </w:rPr>
              <w:t xml:space="preserve"> (±0.</w:t>
            </w:r>
            <w:r>
              <w:rPr>
                <w:rFonts w:cs="Times New Roman" w:hint="eastAsia"/>
                <w:szCs w:val="24"/>
              </w:rPr>
              <w:t>64</w:t>
            </w:r>
            <w:r w:rsidRPr="00192F2F">
              <w:rPr>
                <w:rFonts w:cs="Times New Roman"/>
                <w:szCs w:val="24"/>
              </w:rPr>
              <w:t>)</w:t>
            </w:r>
          </w:p>
        </w:tc>
      </w:tr>
      <w:tr w:rsidR="00C24B94" w:rsidRPr="00192F2F" w14:paraId="224041C5" w14:textId="77777777" w:rsidTr="005B2061">
        <w:trPr>
          <w:trHeight w:val="550"/>
          <w:jc w:val="center"/>
        </w:trPr>
        <w:tc>
          <w:tcPr>
            <w:tcW w:w="2637" w:type="dxa"/>
          </w:tcPr>
          <w:p w14:paraId="4205FC86" w14:textId="77777777" w:rsidR="00C24B94" w:rsidRPr="00192F2F" w:rsidRDefault="00C24B94" w:rsidP="005B2061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Direct radiative forcing</w:t>
            </w:r>
          </w:p>
        </w:tc>
        <w:tc>
          <w:tcPr>
            <w:tcW w:w="2060" w:type="dxa"/>
          </w:tcPr>
          <w:p w14:paraId="7AB576C5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szCs w:val="24"/>
              </w:rPr>
              <w:t xml:space="preserve">-0.16 </w:t>
            </w:r>
            <w:r>
              <w:rPr>
                <w:rFonts w:cs="Times New Roman"/>
                <w:szCs w:val="24"/>
              </w:rPr>
              <w:t>(±0.</w:t>
            </w:r>
            <w:r>
              <w:rPr>
                <w:rFonts w:cs="Times New Roman" w:hint="eastAsia"/>
                <w:szCs w:val="24"/>
              </w:rPr>
              <w:t>061</w:t>
            </w:r>
            <w:r w:rsidRPr="00192F2F">
              <w:rPr>
                <w:rFonts w:cs="Times New Roman"/>
                <w:szCs w:val="24"/>
              </w:rPr>
              <w:t>)</w:t>
            </w:r>
          </w:p>
        </w:tc>
        <w:tc>
          <w:tcPr>
            <w:tcW w:w="2060" w:type="dxa"/>
          </w:tcPr>
          <w:p w14:paraId="1E9A5875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szCs w:val="24"/>
              </w:rPr>
              <w:t>-0.0</w:t>
            </w:r>
            <w:r>
              <w:rPr>
                <w:rFonts w:cs="Times New Roman" w:hint="eastAsia"/>
                <w:szCs w:val="24"/>
              </w:rPr>
              <w:t>66</w:t>
            </w:r>
            <w:r>
              <w:rPr>
                <w:rFonts w:cs="Times New Roman"/>
                <w:szCs w:val="24"/>
              </w:rPr>
              <w:t xml:space="preserve"> (±0.</w:t>
            </w:r>
            <w:r>
              <w:rPr>
                <w:rFonts w:cs="Times New Roman" w:hint="eastAsia"/>
                <w:szCs w:val="24"/>
              </w:rPr>
              <w:t>035</w:t>
            </w:r>
            <w:r w:rsidRPr="00D94822">
              <w:rPr>
                <w:rFonts w:cs="Times New Roman"/>
                <w:szCs w:val="24"/>
              </w:rPr>
              <w:t>)</w:t>
            </w:r>
          </w:p>
        </w:tc>
      </w:tr>
      <w:tr w:rsidR="00C24B94" w:rsidRPr="00192F2F" w14:paraId="34238783" w14:textId="77777777" w:rsidTr="005B2061">
        <w:trPr>
          <w:trHeight w:val="561"/>
          <w:jc w:val="center"/>
        </w:trPr>
        <w:tc>
          <w:tcPr>
            <w:tcW w:w="2637" w:type="dxa"/>
          </w:tcPr>
          <w:p w14:paraId="1627DE10" w14:textId="77777777" w:rsidR="00C24B94" w:rsidRPr="00192F2F" w:rsidRDefault="00C24B94" w:rsidP="005B2061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92F2F">
              <w:rPr>
                <w:rFonts w:cs="Times New Roman"/>
                <w:b/>
                <w:bCs/>
                <w:szCs w:val="24"/>
              </w:rPr>
              <w:t>H</w:t>
            </w:r>
            <w:r w:rsidRPr="00192F2F">
              <w:rPr>
                <w:rFonts w:cs="Times New Roman"/>
                <w:b/>
                <w:bCs/>
                <w:szCs w:val="24"/>
                <w:vertAlign w:val="subscript"/>
              </w:rPr>
              <w:t>2</w:t>
            </w:r>
            <w:r w:rsidRPr="00192F2F">
              <w:rPr>
                <w:rFonts w:cs="Times New Roman"/>
                <w:b/>
                <w:bCs/>
                <w:szCs w:val="24"/>
              </w:rPr>
              <w:t>O</w:t>
            </w:r>
          </w:p>
        </w:tc>
        <w:tc>
          <w:tcPr>
            <w:tcW w:w="2060" w:type="dxa"/>
          </w:tcPr>
          <w:p w14:paraId="127EC7D5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szCs w:val="24"/>
              </w:rPr>
              <w:t>0.0</w:t>
            </w:r>
            <w:r>
              <w:rPr>
                <w:rFonts w:cs="Times New Roman" w:hint="eastAsia"/>
                <w:szCs w:val="24"/>
              </w:rPr>
              <w:t>36</w:t>
            </w:r>
            <w:r>
              <w:rPr>
                <w:rFonts w:cs="Times New Roman"/>
                <w:szCs w:val="24"/>
              </w:rPr>
              <w:t xml:space="preserve"> (±0.</w:t>
            </w:r>
            <w:r>
              <w:rPr>
                <w:rFonts w:cs="Times New Roman" w:hint="eastAsia"/>
                <w:szCs w:val="24"/>
              </w:rPr>
              <w:t>044</w:t>
            </w:r>
            <w:r w:rsidRPr="00192F2F">
              <w:rPr>
                <w:rFonts w:cs="Times New Roman"/>
                <w:szCs w:val="24"/>
              </w:rPr>
              <w:t>)</w:t>
            </w:r>
          </w:p>
        </w:tc>
        <w:tc>
          <w:tcPr>
            <w:tcW w:w="2060" w:type="dxa"/>
          </w:tcPr>
          <w:p w14:paraId="24C4FCD0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0.010</w:t>
            </w:r>
            <w:r>
              <w:rPr>
                <w:rFonts w:cs="Times New Roman"/>
                <w:szCs w:val="24"/>
              </w:rPr>
              <w:t xml:space="preserve"> </w:t>
            </w:r>
            <w:r w:rsidRPr="00D94822">
              <w:rPr>
                <w:rFonts w:cs="Times New Roman"/>
                <w:szCs w:val="24"/>
              </w:rPr>
              <w:t>(±0.</w:t>
            </w:r>
            <w:r>
              <w:rPr>
                <w:rFonts w:cs="Times New Roman" w:hint="eastAsia"/>
                <w:szCs w:val="24"/>
              </w:rPr>
              <w:t>044</w:t>
            </w:r>
            <w:r w:rsidRPr="00D94822">
              <w:rPr>
                <w:rFonts w:cs="Times New Roman"/>
                <w:szCs w:val="24"/>
              </w:rPr>
              <w:t>)</w:t>
            </w:r>
            <w:r w:rsidRPr="00192F2F">
              <w:rPr>
                <w:rFonts w:cs="Times New Roman"/>
                <w:szCs w:val="24"/>
              </w:rPr>
              <w:t xml:space="preserve"> </w:t>
            </w:r>
          </w:p>
        </w:tc>
      </w:tr>
      <w:tr w:rsidR="00C24B94" w:rsidRPr="00192F2F" w14:paraId="1E4F6815" w14:textId="77777777" w:rsidTr="005B2061">
        <w:trPr>
          <w:trHeight w:val="561"/>
          <w:jc w:val="center"/>
        </w:trPr>
        <w:tc>
          <w:tcPr>
            <w:tcW w:w="2637" w:type="dxa"/>
          </w:tcPr>
          <w:p w14:paraId="52127F29" w14:textId="77777777" w:rsidR="00C24B94" w:rsidRPr="00E23D91" w:rsidRDefault="00C24B94" w:rsidP="005B2061">
            <w:pPr>
              <w:spacing w:line="240" w:lineRule="auto"/>
              <w:rPr>
                <w:b/>
              </w:rPr>
            </w:pPr>
            <w:r w:rsidRPr="00192F2F">
              <w:rPr>
                <w:rFonts w:cs="Times New Roman"/>
                <w:b/>
                <w:bCs/>
                <w:szCs w:val="24"/>
              </w:rPr>
              <w:t>Albedo</w:t>
            </w:r>
          </w:p>
        </w:tc>
        <w:tc>
          <w:tcPr>
            <w:tcW w:w="2060" w:type="dxa"/>
          </w:tcPr>
          <w:p w14:paraId="2AA5282E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-</w:t>
            </w:r>
            <w:r>
              <w:rPr>
                <w:rFonts w:cs="Times New Roman"/>
                <w:szCs w:val="24"/>
              </w:rPr>
              <w:t>0.022 (±0.</w:t>
            </w:r>
            <w:r>
              <w:rPr>
                <w:rFonts w:cs="Times New Roman" w:hint="eastAsia"/>
                <w:szCs w:val="24"/>
              </w:rPr>
              <w:t>0</w:t>
            </w:r>
            <w:r>
              <w:rPr>
                <w:rFonts w:cs="Times New Roman"/>
                <w:szCs w:val="24"/>
              </w:rPr>
              <w:t>6</w:t>
            </w:r>
            <w:r>
              <w:rPr>
                <w:rFonts w:cs="Times New Roman" w:hint="eastAsia"/>
                <w:szCs w:val="24"/>
              </w:rPr>
              <w:t>4</w:t>
            </w:r>
            <w:r w:rsidRPr="00192F2F">
              <w:rPr>
                <w:rFonts w:cs="Times New Roman"/>
                <w:szCs w:val="24"/>
              </w:rPr>
              <w:t>)</w:t>
            </w:r>
          </w:p>
        </w:tc>
        <w:tc>
          <w:tcPr>
            <w:tcW w:w="2060" w:type="dxa"/>
          </w:tcPr>
          <w:p w14:paraId="1D032FD9" w14:textId="77777777" w:rsidR="00C24B94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-</w:t>
            </w:r>
            <w:r>
              <w:rPr>
                <w:rFonts w:cs="Times New Roman"/>
                <w:szCs w:val="24"/>
              </w:rPr>
              <w:t>0.040 (±0.</w:t>
            </w:r>
            <w:r>
              <w:rPr>
                <w:rFonts w:cs="Times New Roman" w:hint="eastAsia"/>
                <w:szCs w:val="24"/>
              </w:rPr>
              <w:t>0</w:t>
            </w:r>
            <w:r>
              <w:rPr>
                <w:rFonts w:cs="Times New Roman"/>
                <w:szCs w:val="24"/>
              </w:rPr>
              <w:t>92</w:t>
            </w:r>
            <w:r w:rsidRPr="00192F2F">
              <w:rPr>
                <w:rFonts w:cs="Times New Roman"/>
                <w:szCs w:val="24"/>
              </w:rPr>
              <w:t>)</w:t>
            </w:r>
          </w:p>
        </w:tc>
      </w:tr>
      <w:tr w:rsidR="00C24B94" w:rsidRPr="00192F2F" w14:paraId="3100A0E4" w14:textId="77777777" w:rsidTr="005B2061">
        <w:trPr>
          <w:trHeight w:val="561"/>
          <w:jc w:val="center"/>
        </w:trPr>
        <w:tc>
          <w:tcPr>
            <w:tcW w:w="2637" w:type="dxa"/>
          </w:tcPr>
          <w:p w14:paraId="6758B5B5" w14:textId="77777777" w:rsidR="00C24B94" w:rsidRPr="00192F2F" w:rsidRDefault="00C24B94" w:rsidP="005B2061">
            <w:pPr>
              <w:spacing w:line="240" w:lineRule="auto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b/>
                <w:bCs/>
                <w:szCs w:val="24"/>
              </w:rPr>
              <w:t>Temperature</w:t>
            </w:r>
          </w:p>
        </w:tc>
        <w:tc>
          <w:tcPr>
            <w:tcW w:w="2060" w:type="dxa"/>
          </w:tcPr>
          <w:p w14:paraId="513FD6EA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szCs w:val="24"/>
              </w:rPr>
              <w:t>-0.0</w:t>
            </w:r>
            <w:r>
              <w:rPr>
                <w:rFonts w:cs="Times New Roman"/>
                <w:szCs w:val="24"/>
              </w:rPr>
              <w:t xml:space="preserve">19 </w:t>
            </w:r>
            <w:r w:rsidRPr="00D94822">
              <w:rPr>
                <w:rFonts w:cs="Times New Roman"/>
                <w:szCs w:val="24"/>
              </w:rPr>
              <w:t>(±0.</w:t>
            </w:r>
            <w:r>
              <w:rPr>
                <w:rFonts w:cs="Times New Roman" w:hint="eastAsia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1</w:t>
            </w:r>
            <w:r w:rsidRPr="00D94822">
              <w:rPr>
                <w:rFonts w:cs="Times New Roman"/>
                <w:szCs w:val="24"/>
              </w:rPr>
              <w:t>)</w:t>
            </w:r>
          </w:p>
        </w:tc>
        <w:tc>
          <w:tcPr>
            <w:tcW w:w="2060" w:type="dxa"/>
          </w:tcPr>
          <w:p w14:paraId="1924BA02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szCs w:val="24"/>
              </w:rPr>
              <w:t>-0.0</w:t>
            </w:r>
            <w:r>
              <w:rPr>
                <w:rFonts w:cs="Times New Roman"/>
                <w:szCs w:val="24"/>
              </w:rPr>
              <w:t>07 (±0.</w:t>
            </w:r>
            <w:r>
              <w:rPr>
                <w:rFonts w:cs="Times New Roman" w:hint="eastAsia"/>
                <w:szCs w:val="24"/>
              </w:rPr>
              <w:t>0</w:t>
            </w:r>
            <w:r>
              <w:rPr>
                <w:rFonts w:cs="Times New Roman"/>
                <w:szCs w:val="24"/>
              </w:rPr>
              <w:t>76</w:t>
            </w:r>
            <w:r w:rsidRPr="00D94822">
              <w:rPr>
                <w:rFonts w:cs="Times New Roman"/>
                <w:szCs w:val="24"/>
              </w:rPr>
              <w:t>)</w:t>
            </w:r>
          </w:p>
        </w:tc>
      </w:tr>
      <w:tr w:rsidR="00C24B94" w:rsidRPr="00192F2F" w14:paraId="304389DD" w14:textId="77777777" w:rsidTr="005B2061">
        <w:trPr>
          <w:trHeight w:val="561"/>
          <w:jc w:val="center"/>
        </w:trPr>
        <w:tc>
          <w:tcPr>
            <w:tcW w:w="2637" w:type="dxa"/>
          </w:tcPr>
          <w:p w14:paraId="00290D38" w14:textId="77777777" w:rsidR="00C24B94" w:rsidRPr="00192F2F" w:rsidRDefault="00C24B94" w:rsidP="005B2061">
            <w:pPr>
              <w:spacing w:line="240" w:lineRule="auto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b/>
                <w:bCs/>
                <w:szCs w:val="24"/>
              </w:rPr>
              <w:t>Cloud</w:t>
            </w:r>
          </w:p>
        </w:tc>
        <w:tc>
          <w:tcPr>
            <w:tcW w:w="2060" w:type="dxa"/>
          </w:tcPr>
          <w:p w14:paraId="41ECCE46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szCs w:val="24"/>
              </w:rPr>
              <w:t>-0.</w:t>
            </w:r>
            <w:r>
              <w:rPr>
                <w:rFonts w:cs="Times New Roman" w:hint="eastAsia"/>
                <w:szCs w:val="24"/>
              </w:rPr>
              <w:t>32</w:t>
            </w:r>
            <w:r>
              <w:rPr>
                <w:rFonts w:cs="Times New Roman"/>
                <w:szCs w:val="24"/>
              </w:rPr>
              <w:t xml:space="preserve"> </w:t>
            </w:r>
            <w:r w:rsidRPr="00D94822">
              <w:rPr>
                <w:rFonts w:cs="Times New Roman"/>
                <w:szCs w:val="24"/>
              </w:rPr>
              <w:t>(±0.</w:t>
            </w:r>
            <w:r>
              <w:rPr>
                <w:rFonts w:cs="Times New Roman" w:hint="eastAsia"/>
                <w:szCs w:val="24"/>
              </w:rPr>
              <w:t>22</w:t>
            </w:r>
            <w:r w:rsidRPr="00D94822">
              <w:rPr>
                <w:rFonts w:cs="Times New Roman"/>
                <w:szCs w:val="24"/>
              </w:rPr>
              <w:t>)</w:t>
            </w:r>
            <w:r w:rsidRPr="00192F2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060" w:type="dxa"/>
          </w:tcPr>
          <w:p w14:paraId="34B21E5C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szCs w:val="24"/>
              </w:rPr>
              <w:t>-0.3</w:t>
            </w:r>
            <w:r>
              <w:rPr>
                <w:rFonts w:cs="Times New Roman" w:hint="eastAsia"/>
                <w:szCs w:val="24"/>
              </w:rPr>
              <w:t>2</w:t>
            </w:r>
            <w:r>
              <w:rPr>
                <w:rFonts w:cs="Times New Roman"/>
                <w:szCs w:val="24"/>
              </w:rPr>
              <w:t xml:space="preserve"> </w:t>
            </w:r>
            <w:r w:rsidRPr="00D94822">
              <w:rPr>
                <w:rFonts w:cs="Times New Roman"/>
                <w:szCs w:val="24"/>
              </w:rPr>
              <w:t>(±0.</w:t>
            </w:r>
            <w:r>
              <w:rPr>
                <w:rFonts w:cs="Times New Roman" w:hint="eastAsia"/>
                <w:szCs w:val="24"/>
              </w:rPr>
              <w:t>28</w:t>
            </w:r>
            <w:r w:rsidRPr="00D94822">
              <w:rPr>
                <w:rFonts w:cs="Times New Roman"/>
                <w:szCs w:val="24"/>
              </w:rPr>
              <w:t>)</w:t>
            </w:r>
          </w:p>
        </w:tc>
      </w:tr>
    </w:tbl>
    <w:p w14:paraId="2A0C9FFB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4162189B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  <w:r w:rsidRPr="00E56408">
        <w:rPr>
          <w:rFonts w:cs="Times New Roman"/>
          <w:b/>
          <w:szCs w:val="24"/>
        </w:rPr>
        <w:lastRenderedPageBreak/>
        <w:t xml:space="preserve">Extended </w:t>
      </w:r>
      <w:r w:rsidRPr="00E56408">
        <w:rPr>
          <w:rFonts w:cs="Times New Roman"/>
          <w:b/>
          <w:bCs/>
          <w:szCs w:val="24"/>
        </w:rPr>
        <w:t xml:space="preserve">Data </w:t>
      </w:r>
      <w:r w:rsidRPr="00E56408">
        <w:rPr>
          <w:rFonts w:cs="Times New Roman"/>
          <w:b/>
          <w:szCs w:val="24"/>
        </w:rPr>
        <w:t>Table 2.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 w:hint="eastAsia"/>
          <w:b/>
          <w:szCs w:val="24"/>
        </w:rPr>
        <w:t>Radi</w:t>
      </w:r>
      <w:r>
        <w:rPr>
          <w:rFonts w:cs="Times New Roman"/>
          <w:b/>
          <w:szCs w:val="24"/>
        </w:rPr>
        <w:t xml:space="preserve">ative kernel decomposition of </w:t>
      </w:r>
      <w:proofErr w:type="spellStart"/>
      <w:r>
        <w:rPr>
          <w:rFonts w:cs="Times New Roman"/>
          <w:b/>
          <w:szCs w:val="24"/>
        </w:rPr>
        <w:t>E</w:t>
      </w:r>
      <w:r>
        <w:rPr>
          <w:rFonts w:cs="Times New Roman"/>
          <w:b/>
          <w:szCs w:val="24"/>
          <w:vertAlign w:val="subscript"/>
        </w:rPr>
        <w:t>c</w:t>
      </w:r>
      <w:proofErr w:type="spellEnd"/>
      <w:r>
        <w:rPr>
          <w:rFonts w:cs="Times New Roman"/>
          <w:b/>
          <w:szCs w:val="24"/>
        </w:rPr>
        <w:t xml:space="preserve"> induced TOA n</w:t>
      </w:r>
      <w:r w:rsidRPr="00F52950">
        <w:rPr>
          <w:rFonts w:cs="Times New Roman"/>
          <w:b/>
          <w:szCs w:val="24"/>
        </w:rPr>
        <w:t xml:space="preserve">et radiation flux </w:t>
      </w:r>
      <w:r>
        <w:rPr>
          <w:rFonts w:cs="Times New Roman"/>
          <w:b/>
          <w:szCs w:val="24"/>
        </w:rPr>
        <w:t xml:space="preserve">in the fully coupled simulations. </w:t>
      </w:r>
      <w:r w:rsidRPr="00C44D68">
        <w:rPr>
          <w:rFonts w:cs="Times New Roman"/>
          <w:szCs w:val="24"/>
        </w:rPr>
        <w:t>Factors c</w:t>
      </w:r>
      <w:r w:rsidRPr="006C7A2E">
        <w:rPr>
          <w:rFonts w:cs="Times New Roman"/>
          <w:szCs w:val="24"/>
        </w:rPr>
        <w:t>ontributi</w:t>
      </w:r>
      <w:r>
        <w:rPr>
          <w:rFonts w:cs="Times New Roman"/>
          <w:szCs w:val="24"/>
        </w:rPr>
        <w:t>ng</w:t>
      </w:r>
      <w:r w:rsidRPr="006C7A2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to the annual mean </w:t>
      </w:r>
      <w:r w:rsidRPr="00F52950">
        <w:rPr>
          <w:rFonts w:cs="Times New Roman"/>
          <w:szCs w:val="24"/>
        </w:rPr>
        <w:t>net radiation flux</w:t>
      </w:r>
      <w:r>
        <w:rPr>
          <w:rFonts w:cs="Times New Roman"/>
          <w:szCs w:val="24"/>
        </w:rPr>
        <w:t xml:space="preserve"> include</w:t>
      </w:r>
      <w:r w:rsidRPr="006C7A2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ERF and the responses of </w:t>
      </w:r>
      <w:r w:rsidRPr="006C7A2E">
        <w:rPr>
          <w:rFonts w:cs="Times New Roman"/>
          <w:szCs w:val="24"/>
        </w:rPr>
        <w:t>water vapor, surface albedo</w:t>
      </w:r>
      <w:r>
        <w:rPr>
          <w:rFonts w:cs="Times New Roman"/>
          <w:szCs w:val="24"/>
        </w:rPr>
        <w:t>,</w:t>
      </w:r>
      <w:r w:rsidRPr="006C7A2E">
        <w:rPr>
          <w:rFonts w:cs="Times New Roman"/>
          <w:szCs w:val="24"/>
        </w:rPr>
        <w:t xml:space="preserve"> </w:t>
      </w:r>
      <w:proofErr w:type="gramStart"/>
      <w:r w:rsidRPr="006C7A2E">
        <w:rPr>
          <w:rFonts w:cs="Times New Roman"/>
          <w:szCs w:val="24"/>
        </w:rPr>
        <w:t>temperature</w:t>
      </w:r>
      <w:proofErr w:type="gramEnd"/>
      <w:r>
        <w:rPr>
          <w:rFonts w:cs="Times New Roman"/>
          <w:szCs w:val="24"/>
        </w:rPr>
        <w:t xml:space="preserve"> and</w:t>
      </w:r>
      <w:r w:rsidRPr="006C7A2E">
        <w:rPr>
          <w:rFonts w:cs="Times New Roman"/>
          <w:szCs w:val="24"/>
        </w:rPr>
        <w:t xml:space="preserve"> cloud</w:t>
      </w:r>
      <w:r>
        <w:rPr>
          <w:rFonts w:cs="Times New Roman"/>
          <w:szCs w:val="24"/>
        </w:rPr>
        <w:t>s</w:t>
      </w:r>
      <w:r w:rsidRPr="00AF1F9D">
        <w:rPr>
          <w:rFonts w:cs="Times New Roman"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C841BD">
        <w:rPr>
          <w:rFonts w:cs="Times New Roman"/>
          <w:szCs w:val="24"/>
        </w:rPr>
        <w:t>The contributions of all non-ERF factors are in addition to the radiative effects of their fast adjustments presented in Extended Data Table 1.</w:t>
      </w:r>
      <w:r>
        <w:rPr>
          <w:rFonts w:cs="Times New Roman"/>
          <w:b/>
          <w:szCs w:val="24"/>
        </w:rPr>
        <w:t xml:space="preserve"> </w:t>
      </w:r>
      <w:r w:rsidRPr="00AF1F9D">
        <w:rPr>
          <w:rFonts w:cs="Times New Roman"/>
          <w:szCs w:val="24"/>
        </w:rPr>
        <w:t xml:space="preserve">Units are in </w:t>
      </w:r>
      <w:r w:rsidRPr="00AF1F9D">
        <w:rPr>
          <w:rFonts w:cs="Times New Roman"/>
          <w:bCs/>
          <w:szCs w:val="24"/>
        </w:rPr>
        <w:t>W/m</w:t>
      </w:r>
      <w:r w:rsidRPr="00AF1F9D">
        <w:rPr>
          <w:rFonts w:cs="Times New Roman"/>
          <w:bCs/>
          <w:szCs w:val="24"/>
          <w:vertAlign w:val="superscript"/>
        </w:rPr>
        <w:t>2</w:t>
      </w:r>
      <w:r w:rsidRPr="00AF1F9D">
        <w:rPr>
          <w:rFonts w:cs="Times New Roman"/>
          <w:bCs/>
          <w:szCs w:val="24"/>
        </w:rPr>
        <w:t xml:space="preserve">. </w:t>
      </w:r>
      <w:r w:rsidRPr="00AF1F9D">
        <w:rPr>
          <w:rFonts w:cs="Times New Roman"/>
          <w:szCs w:val="24"/>
        </w:rPr>
        <w:t>The values in brackets repr</w:t>
      </w:r>
      <w:r w:rsidRPr="00192F2F">
        <w:rPr>
          <w:rFonts w:cs="Times New Roman"/>
          <w:szCs w:val="24"/>
        </w:rPr>
        <w:t>esent 2 standard deviations.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37"/>
        <w:gridCol w:w="2060"/>
        <w:gridCol w:w="2060"/>
      </w:tblGrid>
      <w:tr w:rsidR="00C24B94" w:rsidRPr="00192F2F" w14:paraId="4E69C0F8" w14:textId="77777777" w:rsidTr="005B2061">
        <w:trPr>
          <w:trHeight w:val="1685"/>
          <w:jc w:val="center"/>
        </w:trPr>
        <w:tc>
          <w:tcPr>
            <w:tcW w:w="2637" w:type="dxa"/>
          </w:tcPr>
          <w:p w14:paraId="6B56C387" w14:textId="77777777" w:rsidR="00C24B94" w:rsidRPr="00192F2F" w:rsidRDefault="00C24B94" w:rsidP="005B2061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60" w:type="dxa"/>
          </w:tcPr>
          <w:p w14:paraId="7A980E59" w14:textId="77777777" w:rsidR="00C24B94" w:rsidRPr="00192F2F" w:rsidRDefault="00C24B94" w:rsidP="005B2061">
            <w:pPr>
              <w:spacing w:line="240" w:lineRule="auto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b/>
                <w:bCs/>
                <w:szCs w:val="24"/>
              </w:rPr>
              <w:t xml:space="preserve">Due to </w:t>
            </w:r>
            <w:proofErr w:type="spellStart"/>
            <w:r w:rsidRPr="00192F2F">
              <w:rPr>
                <w:rFonts w:cs="Times New Roman"/>
                <w:b/>
                <w:bCs/>
                <w:szCs w:val="24"/>
              </w:rPr>
              <w:t>E</w:t>
            </w:r>
            <w:r w:rsidRPr="00192F2F">
              <w:rPr>
                <w:rFonts w:cs="Times New Roman"/>
                <w:b/>
                <w:bCs/>
                <w:szCs w:val="24"/>
                <w:vertAlign w:val="subscript"/>
              </w:rPr>
              <w:t>c</w:t>
            </w:r>
            <w:proofErr w:type="spellEnd"/>
            <w:r w:rsidRPr="00192F2F">
              <w:rPr>
                <w:rFonts w:cs="Times New Roman"/>
                <w:b/>
                <w:bCs/>
                <w:szCs w:val="24"/>
              </w:rPr>
              <w:t xml:space="preserve"> of Developing countries</w:t>
            </w:r>
          </w:p>
        </w:tc>
        <w:tc>
          <w:tcPr>
            <w:tcW w:w="2060" w:type="dxa"/>
          </w:tcPr>
          <w:p w14:paraId="366B535C" w14:textId="77777777" w:rsidR="00C24B94" w:rsidRPr="00192F2F" w:rsidRDefault="00C24B94" w:rsidP="005B2061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92F2F">
              <w:rPr>
                <w:rFonts w:cs="Times New Roman"/>
                <w:b/>
                <w:bCs/>
                <w:szCs w:val="24"/>
              </w:rPr>
              <w:t xml:space="preserve">Due to </w:t>
            </w:r>
            <w:proofErr w:type="spellStart"/>
            <w:r w:rsidRPr="00192F2F">
              <w:rPr>
                <w:rFonts w:cs="Times New Roman"/>
                <w:b/>
                <w:bCs/>
                <w:szCs w:val="24"/>
              </w:rPr>
              <w:t>E</w:t>
            </w:r>
            <w:r w:rsidRPr="00192F2F">
              <w:rPr>
                <w:rFonts w:cs="Times New Roman"/>
                <w:b/>
                <w:bCs/>
                <w:szCs w:val="24"/>
                <w:vertAlign w:val="subscript"/>
              </w:rPr>
              <w:t>c</w:t>
            </w:r>
            <w:proofErr w:type="spellEnd"/>
            <w:r w:rsidRPr="00192F2F">
              <w:rPr>
                <w:rFonts w:cs="Times New Roman"/>
                <w:b/>
                <w:bCs/>
                <w:szCs w:val="24"/>
              </w:rPr>
              <w:t xml:space="preserve"> of Developed countries</w:t>
            </w:r>
          </w:p>
        </w:tc>
      </w:tr>
      <w:tr w:rsidR="00C24B94" w:rsidRPr="00192F2F" w14:paraId="310B12A5" w14:textId="77777777" w:rsidTr="005B2061">
        <w:trPr>
          <w:trHeight w:val="561"/>
          <w:jc w:val="center"/>
        </w:trPr>
        <w:tc>
          <w:tcPr>
            <w:tcW w:w="2637" w:type="dxa"/>
          </w:tcPr>
          <w:p w14:paraId="4A1CCE0C" w14:textId="77777777" w:rsidR="00C24B94" w:rsidRPr="00C44D68" w:rsidRDefault="00C24B94" w:rsidP="005B2061">
            <w:pPr>
              <w:spacing w:line="240" w:lineRule="auto"/>
              <w:rPr>
                <w:rFonts w:cs="Times New Roman"/>
                <w:b/>
                <w:bCs/>
                <w:szCs w:val="24"/>
                <w:highlight w:val="yellow"/>
              </w:rPr>
            </w:pPr>
            <w:r>
              <w:rPr>
                <w:rFonts w:cs="Times New Roman"/>
                <w:b/>
                <w:bCs/>
                <w:szCs w:val="24"/>
              </w:rPr>
              <w:t>TOA n</w:t>
            </w:r>
            <w:r w:rsidRPr="00A96AC2">
              <w:rPr>
                <w:rFonts w:cs="Times New Roman"/>
                <w:b/>
                <w:bCs/>
                <w:szCs w:val="24"/>
              </w:rPr>
              <w:t xml:space="preserve">et </w:t>
            </w:r>
            <w:r>
              <w:rPr>
                <w:rFonts w:cs="Times New Roman"/>
                <w:b/>
                <w:bCs/>
                <w:szCs w:val="24"/>
              </w:rPr>
              <w:t>r</w:t>
            </w:r>
            <w:r w:rsidRPr="00A96AC2">
              <w:rPr>
                <w:rFonts w:cs="Times New Roman"/>
                <w:b/>
                <w:bCs/>
                <w:szCs w:val="24"/>
              </w:rPr>
              <w:t xml:space="preserve">adiation </w:t>
            </w:r>
            <w:r>
              <w:rPr>
                <w:rFonts w:cs="Times New Roman"/>
                <w:b/>
                <w:bCs/>
                <w:szCs w:val="24"/>
              </w:rPr>
              <w:t>f</w:t>
            </w:r>
            <w:r w:rsidRPr="00A96AC2">
              <w:rPr>
                <w:rFonts w:cs="Times New Roman"/>
                <w:b/>
                <w:bCs/>
                <w:szCs w:val="24"/>
              </w:rPr>
              <w:t>lux</w:t>
            </w:r>
          </w:p>
        </w:tc>
        <w:tc>
          <w:tcPr>
            <w:tcW w:w="2060" w:type="dxa"/>
          </w:tcPr>
          <w:p w14:paraId="4E198809" w14:textId="77777777" w:rsidR="00C24B94" w:rsidRPr="00C44D68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  <w:highlight w:val="yellow"/>
              </w:rPr>
            </w:pPr>
            <w:r w:rsidRPr="00A96AC2">
              <w:rPr>
                <w:rFonts w:cs="Times New Roman"/>
                <w:szCs w:val="24"/>
              </w:rPr>
              <w:t>-0.0</w:t>
            </w:r>
            <w:r>
              <w:rPr>
                <w:rFonts w:cs="Times New Roman"/>
                <w:szCs w:val="24"/>
              </w:rPr>
              <w:t>73</w:t>
            </w:r>
            <w:r w:rsidRPr="00A96AC2">
              <w:rPr>
                <w:rFonts w:cs="Times New Roman"/>
                <w:szCs w:val="24"/>
              </w:rPr>
              <w:t xml:space="preserve"> (±0.5</w:t>
            </w:r>
            <w:r>
              <w:rPr>
                <w:rFonts w:cs="Times New Roman"/>
                <w:szCs w:val="24"/>
              </w:rPr>
              <w:t>0</w:t>
            </w:r>
            <w:r w:rsidRPr="00A96AC2">
              <w:rPr>
                <w:rFonts w:cs="Times New Roman"/>
                <w:szCs w:val="24"/>
              </w:rPr>
              <w:t>)</w:t>
            </w:r>
          </w:p>
        </w:tc>
        <w:tc>
          <w:tcPr>
            <w:tcW w:w="2060" w:type="dxa"/>
          </w:tcPr>
          <w:p w14:paraId="4484ADC4" w14:textId="77777777" w:rsidR="00C24B94" w:rsidRPr="00C44D68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  <w:highlight w:val="yellow"/>
              </w:rPr>
            </w:pPr>
            <w:r w:rsidRPr="00A96AC2">
              <w:rPr>
                <w:rFonts w:cs="Times New Roman"/>
                <w:szCs w:val="24"/>
              </w:rPr>
              <w:t>-0.12 (±0.</w:t>
            </w:r>
            <w:r>
              <w:rPr>
                <w:rFonts w:cs="Times New Roman"/>
                <w:szCs w:val="24"/>
              </w:rPr>
              <w:t>55</w:t>
            </w:r>
            <w:r w:rsidRPr="00A96AC2">
              <w:rPr>
                <w:rFonts w:cs="Times New Roman"/>
                <w:szCs w:val="24"/>
              </w:rPr>
              <w:t>)</w:t>
            </w:r>
          </w:p>
        </w:tc>
      </w:tr>
      <w:tr w:rsidR="00C24B94" w:rsidRPr="00192F2F" w14:paraId="228731A2" w14:textId="77777777" w:rsidTr="005B2061">
        <w:trPr>
          <w:trHeight w:val="550"/>
          <w:jc w:val="center"/>
        </w:trPr>
        <w:tc>
          <w:tcPr>
            <w:tcW w:w="2637" w:type="dxa"/>
          </w:tcPr>
          <w:p w14:paraId="10D700A3" w14:textId="77777777" w:rsidR="00C24B94" w:rsidRPr="00192F2F" w:rsidRDefault="00C24B94" w:rsidP="005B2061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E</w:t>
            </w:r>
            <w:r w:rsidRPr="00192F2F">
              <w:rPr>
                <w:rFonts w:cs="Times New Roman"/>
                <w:b/>
                <w:bCs/>
                <w:szCs w:val="24"/>
              </w:rPr>
              <w:t>RF</w:t>
            </w:r>
          </w:p>
        </w:tc>
        <w:tc>
          <w:tcPr>
            <w:tcW w:w="2060" w:type="dxa"/>
          </w:tcPr>
          <w:p w14:paraId="234025A3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szCs w:val="24"/>
              </w:rPr>
              <w:t>-0.4</w:t>
            </w:r>
            <w:r>
              <w:rPr>
                <w:rFonts w:cs="Times New Roman" w:hint="eastAsia"/>
                <w:szCs w:val="24"/>
              </w:rPr>
              <w:t>8</w:t>
            </w:r>
            <w:r w:rsidRPr="00192F2F">
              <w:rPr>
                <w:rFonts w:cs="Times New Roman"/>
                <w:szCs w:val="24"/>
              </w:rPr>
              <w:t xml:space="preserve"> (</w:t>
            </w:r>
            <w:r w:rsidRPr="00B644D2">
              <w:rPr>
                <w:rFonts w:cs="Times New Roman"/>
                <w:szCs w:val="24"/>
              </w:rPr>
              <w:t>±0.6</w:t>
            </w:r>
            <w:r w:rsidRPr="00B644D2">
              <w:rPr>
                <w:rFonts w:cs="Times New Roman" w:hint="eastAsia"/>
                <w:szCs w:val="24"/>
              </w:rPr>
              <w:t>4</w:t>
            </w:r>
            <w:r w:rsidRPr="00192F2F">
              <w:rPr>
                <w:rFonts w:cs="Times New Roman"/>
                <w:szCs w:val="24"/>
              </w:rPr>
              <w:t>)</w:t>
            </w:r>
          </w:p>
        </w:tc>
        <w:tc>
          <w:tcPr>
            <w:tcW w:w="2060" w:type="dxa"/>
          </w:tcPr>
          <w:p w14:paraId="6EF0AF6F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szCs w:val="24"/>
              </w:rPr>
              <w:t>-0.4</w:t>
            </w:r>
            <w:r>
              <w:rPr>
                <w:rFonts w:cs="Times New Roman" w:hint="eastAsia"/>
                <w:szCs w:val="24"/>
              </w:rPr>
              <w:t>2</w:t>
            </w:r>
            <w:r w:rsidRPr="00192F2F">
              <w:rPr>
                <w:rFonts w:cs="Times New Roman"/>
                <w:szCs w:val="24"/>
              </w:rPr>
              <w:t xml:space="preserve"> (±0.</w:t>
            </w:r>
            <w:r>
              <w:rPr>
                <w:rFonts w:cs="Times New Roman" w:hint="eastAsia"/>
                <w:szCs w:val="24"/>
              </w:rPr>
              <w:t>64</w:t>
            </w:r>
            <w:r w:rsidRPr="00192F2F">
              <w:rPr>
                <w:rFonts w:cs="Times New Roman"/>
                <w:szCs w:val="24"/>
              </w:rPr>
              <w:t>)</w:t>
            </w:r>
          </w:p>
        </w:tc>
      </w:tr>
      <w:tr w:rsidR="00C24B94" w:rsidRPr="00192F2F" w14:paraId="7E40E400" w14:textId="77777777" w:rsidTr="005B2061">
        <w:trPr>
          <w:trHeight w:val="561"/>
          <w:jc w:val="center"/>
        </w:trPr>
        <w:tc>
          <w:tcPr>
            <w:tcW w:w="2637" w:type="dxa"/>
          </w:tcPr>
          <w:p w14:paraId="3787D484" w14:textId="77777777" w:rsidR="00C24B94" w:rsidRPr="00192F2F" w:rsidRDefault="00C24B94" w:rsidP="005B2061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92F2F">
              <w:rPr>
                <w:rFonts w:cs="Times New Roman"/>
                <w:b/>
                <w:bCs/>
                <w:szCs w:val="24"/>
              </w:rPr>
              <w:t>H</w:t>
            </w:r>
            <w:r w:rsidRPr="00192F2F">
              <w:rPr>
                <w:rFonts w:cs="Times New Roman"/>
                <w:b/>
                <w:bCs/>
                <w:szCs w:val="24"/>
                <w:vertAlign w:val="subscript"/>
              </w:rPr>
              <w:t>2</w:t>
            </w:r>
            <w:r w:rsidRPr="00192F2F">
              <w:rPr>
                <w:rFonts w:cs="Times New Roman"/>
                <w:b/>
                <w:bCs/>
                <w:szCs w:val="24"/>
              </w:rPr>
              <w:t>O</w:t>
            </w:r>
          </w:p>
        </w:tc>
        <w:tc>
          <w:tcPr>
            <w:tcW w:w="2060" w:type="dxa"/>
          </w:tcPr>
          <w:p w14:paraId="70F09C6C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-0</w:t>
            </w:r>
            <w:r w:rsidRPr="00192F2F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26 (±0.</w:t>
            </w:r>
            <w:r>
              <w:rPr>
                <w:rFonts w:cs="Times New Roman" w:hint="eastAsia"/>
                <w:szCs w:val="24"/>
              </w:rPr>
              <w:t>0</w:t>
            </w:r>
            <w:r>
              <w:rPr>
                <w:rFonts w:cs="Times New Roman"/>
                <w:szCs w:val="24"/>
              </w:rPr>
              <w:t>62</w:t>
            </w:r>
            <w:r w:rsidRPr="00192F2F">
              <w:rPr>
                <w:rFonts w:cs="Times New Roman"/>
                <w:szCs w:val="24"/>
              </w:rPr>
              <w:t>)</w:t>
            </w:r>
          </w:p>
        </w:tc>
        <w:tc>
          <w:tcPr>
            <w:tcW w:w="2060" w:type="dxa"/>
          </w:tcPr>
          <w:p w14:paraId="59ADDE95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-0</w:t>
            </w:r>
            <w:r>
              <w:rPr>
                <w:rFonts w:cs="Times New Roman" w:hint="eastAsia"/>
                <w:szCs w:val="24"/>
              </w:rPr>
              <w:t>.</w:t>
            </w:r>
            <w:r>
              <w:rPr>
                <w:rFonts w:cs="Times New Roman"/>
                <w:szCs w:val="24"/>
              </w:rPr>
              <w:t xml:space="preserve">32 </w:t>
            </w:r>
            <w:r w:rsidRPr="00D94822">
              <w:rPr>
                <w:rFonts w:cs="Times New Roman"/>
                <w:szCs w:val="24"/>
              </w:rPr>
              <w:t>(±0.</w:t>
            </w:r>
            <w:r>
              <w:rPr>
                <w:rFonts w:cs="Times New Roman" w:hint="eastAsia"/>
                <w:szCs w:val="24"/>
              </w:rPr>
              <w:t>0</w:t>
            </w:r>
            <w:r>
              <w:rPr>
                <w:rFonts w:cs="Times New Roman"/>
                <w:szCs w:val="24"/>
              </w:rPr>
              <w:t>68</w:t>
            </w:r>
            <w:r w:rsidRPr="00D94822">
              <w:rPr>
                <w:rFonts w:cs="Times New Roman"/>
                <w:szCs w:val="24"/>
              </w:rPr>
              <w:t>)</w:t>
            </w:r>
            <w:r w:rsidRPr="00192F2F">
              <w:rPr>
                <w:rFonts w:cs="Times New Roman"/>
                <w:szCs w:val="24"/>
              </w:rPr>
              <w:t xml:space="preserve"> </w:t>
            </w:r>
          </w:p>
        </w:tc>
      </w:tr>
      <w:tr w:rsidR="00C24B94" w:rsidRPr="00192F2F" w14:paraId="0DFE2D23" w14:textId="77777777" w:rsidTr="005B2061">
        <w:trPr>
          <w:trHeight w:val="561"/>
          <w:jc w:val="center"/>
        </w:trPr>
        <w:tc>
          <w:tcPr>
            <w:tcW w:w="2637" w:type="dxa"/>
          </w:tcPr>
          <w:p w14:paraId="1A77C718" w14:textId="77777777" w:rsidR="00C24B94" w:rsidRPr="00192F2F" w:rsidRDefault="00C24B94" w:rsidP="005B2061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92F2F">
              <w:rPr>
                <w:rFonts w:cs="Times New Roman"/>
                <w:b/>
                <w:bCs/>
                <w:szCs w:val="24"/>
              </w:rPr>
              <w:t>Albedo</w:t>
            </w:r>
          </w:p>
        </w:tc>
        <w:tc>
          <w:tcPr>
            <w:tcW w:w="2060" w:type="dxa"/>
          </w:tcPr>
          <w:p w14:paraId="001D9733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-</w:t>
            </w:r>
            <w:r>
              <w:rPr>
                <w:rFonts w:cs="Times New Roman"/>
                <w:szCs w:val="24"/>
              </w:rPr>
              <w:t>0.046 (±0.058</w:t>
            </w:r>
            <w:r w:rsidRPr="00192F2F">
              <w:rPr>
                <w:rFonts w:cs="Times New Roman"/>
                <w:szCs w:val="24"/>
              </w:rPr>
              <w:t>)</w:t>
            </w:r>
          </w:p>
        </w:tc>
        <w:tc>
          <w:tcPr>
            <w:tcW w:w="2060" w:type="dxa"/>
          </w:tcPr>
          <w:p w14:paraId="0A3E2AD7" w14:textId="77777777" w:rsidR="00C24B94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-</w:t>
            </w:r>
            <w:r>
              <w:rPr>
                <w:rFonts w:cs="Times New Roman"/>
                <w:szCs w:val="24"/>
              </w:rPr>
              <w:t>0.060 (±0.065</w:t>
            </w:r>
            <w:r w:rsidRPr="00192F2F">
              <w:rPr>
                <w:rFonts w:cs="Times New Roman"/>
                <w:szCs w:val="24"/>
              </w:rPr>
              <w:t>)</w:t>
            </w:r>
          </w:p>
        </w:tc>
      </w:tr>
      <w:tr w:rsidR="00C24B94" w:rsidRPr="00192F2F" w14:paraId="55264634" w14:textId="77777777" w:rsidTr="005B2061">
        <w:trPr>
          <w:trHeight w:val="561"/>
          <w:jc w:val="center"/>
        </w:trPr>
        <w:tc>
          <w:tcPr>
            <w:tcW w:w="2637" w:type="dxa"/>
          </w:tcPr>
          <w:p w14:paraId="6B164DF4" w14:textId="77777777" w:rsidR="00C24B94" w:rsidRPr="00192F2F" w:rsidRDefault="00C24B94" w:rsidP="005B2061">
            <w:pPr>
              <w:spacing w:line="240" w:lineRule="auto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b/>
                <w:bCs/>
                <w:szCs w:val="24"/>
              </w:rPr>
              <w:t>Temperature</w:t>
            </w:r>
          </w:p>
        </w:tc>
        <w:tc>
          <w:tcPr>
            <w:tcW w:w="2060" w:type="dxa"/>
          </w:tcPr>
          <w:p w14:paraId="51B967B6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 xml:space="preserve">62 </w:t>
            </w:r>
            <w:r w:rsidRPr="00D94822">
              <w:rPr>
                <w:rFonts w:cs="Times New Roman"/>
                <w:szCs w:val="24"/>
              </w:rPr>
              <w:t>(±0.</w:t>
            </w:r>
            <w:r>
              <w:rPr>
                <w:rFonts w:cs="Times New Roman"/>
                <w:szCs w:val="24"/>
              </w:rPr>
              <w:t>26</w:t>
            </w:r>
            <w:r w:rsidRPr="00D94822">
              <w:rPr>
                <w:rFonts w:cs="Times New Roman"/>
                <w:szCs w:val="24"/>
              </w:rPr>
              <w:t>)</w:t>
            </w:r>
          </w:p>
        </w:tc>
        <w:tc>
          <w:tcPr>
            <w:tcW w:w="2060" w:type="dxa"/>
          </w:tcPr>
          <w:p w14:paraId="50CCA016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0.61 (±0.24</w:t>
            </w:r>
            <w:r w:rsidRPr="00D94822">
              <w:rPr>
                <w:rFonts w:cs="Times New Roman"/>
                <w:szCs w:val="24"/>
              </w:rPr>
              <w:t>)</w:t>
            </w:r>
          </w:p>
        </w:tc>
      </w:tr>
      <w:tr w:rsidR="00C24B94" w:rsidRPr="00192F2F" w14:paraId="48F03970" w14:textId="77777777" w:rsidTr="005B2061">
        <w:trPr>
          <w:trHeight w:val="561"/>
          <w:jc w:val="center"/>
        </w:trPr>
        <w:tc>
          <w:tcPr>
            <w:tcW w:w="2637" w:type="dxa"/>
          </w:tcPr>
          <w:p w14:paraId="38602D68" w14:textId="77777777" w:rsidR="00C24B94" w:rsidRPr="00192F2F" w:rsidRDefault="00C24B94" w:rsidP="005B2061">
            <w:pPr>
              <w:spacing w:line="240" w:lineRule="auto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b/>
                <w:bCs/>
                <w:szCs w:val="24"/>
              </w:rPr>
              <w:t>Cloud</w:t>
            </w:r>
          </w:p>
        </w:tc>
        <w:tc>
          <w:tcPr>
            <w:tcW w:w="2060" w:type="dxa"/>
          </w:tcPr>
          <w:p w14:paraId="5CBAB390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 xml:space="preserve">090 </w:t>
            </w:r>
            <w:r w:rsidRPr="00D94822">
              <w:rPr>
                <w:rFonts w:cs="Times New Roman"/>
                <w:szCs w:val="24"/>
              </w:rPr>
              <w:t>(±0.</w:t>
            </w:r>
            <w:r>
              <w:rPr>
                <w:rFonts w:cs="Times New Roman"/>
                <w:szCs w:val="24"/>
              </w:rPr>
              <w:t>30</w:t>
            </w:r>
            <w:r w:rsidRPr="00D94822">
              <w:rPr>
                <w:rFonts w:cs="Times New Roman"/>
                <w:szCs w:val="24"/>
              </w:rPr>
              <w:t>)</w:t>
            </w:r>
            <w:r w:rsidRPr="00192F2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060" w:type="dxa"/>
          </w:tcPr>
          <w:p w14:paraId="018791C7" w14:textId="77777777" w:rsidR="00C24B94" w:rsidRPr="00192F2F" w:rsidRDefault="00C24B94" w:rsidP="005B2061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 w:rsidRPr="00192F2F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 xml:space="preserve">062 </w:t>
            </w:r>
            <w:r w:rsidRPr="00D94822">
              <w:rPr>
                <w:rFonts w:cs="Times New Roman"/>
                <w:szCs w:val="24"/>
              </w:rPr>
              <w:t>(±0.</w:t>
            </w:r>
            <w:r>
              <w:rPr>
                <w:rFonts w:cs="Times New Roman"/>
                <w:szCs w:val="24"/>
              </w:rPr>
              <w:t>32</w:t>
            </w:r>
            <w:r w:rsidRPr="00D94822">
              <w:rPr>
                <w:rFonts w:cs="Times New Roman"/>
                <w:szCs w:val="24"/>
              </w:rPr>
              <w:t>)</w:t>
            </w:r>
          </w:p>
        </w:tc>
      </w:tr>
    </w:tbl>
    <w:p w14:paraId="42D855BB" w14:textId="77777777" w:rsidR="00C24B94" w:rsidRDefault="00C24B94" w:rsidP="00C24B94">
      <w:pPr>
        <w:spacing w:line="240" w:lineRule="auto"/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</w:rPr>
        <w:br w:type="page"/>
      </w:r>
    </w:p>
    <w:p w14:paraId="005DB649" w14:textId="77777777" w:rsidR="00C24B94" w:rsidRDefault="00C24B94" w:rsidP="00C24B94">
      <w:pPr>
        <w:rPr>
          <w:rFonts w:cs="Times New Roman"/>
          <w:b/>
          <w:bCs/>
          <w:szCs w:val="24"/>
        </w:rPr>
      </w:pPr>
      <w:r w:rsidRPr="009C49FB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01F30462" wp14:editId="62FBD414">
            <wp:extent cx="5274310" cy="2860075"/>
            <wp:effectExtent l="0" t="0" r="2540" b="0"/>
            <wp:docPr id="7" name="图片 7" descr="E:\科研\论文\第二篇\manuscript\Fig\Fig.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科研\论文\第二篇\manuscript\Fig\Fig.S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6CFB6" w14:textId="77777777" w:rsidR="00C24B94" w:rsidRDefault="00C24B94" w:rsidP="00C24B94">
      <w:pPr>
        <w:rPr>
          <w:rFonts w:cs="Times New Roman"/>
          <w:szCs w:val="24"/>
        </w:rPr>
      </w:pPr>
      <w:r w:rsidRPr="00E56408">
        <w:rPr>
          <w:rFonts w:cs="Times New Roman"/>
          <w:b/>
          <w:szCs w:val="24"/>
        </w:rPr>
        <w:t xml:space="preserve">Extended </w:t>
      </w:r>
      <w:r w:rsidRPr="00E56408">
        <w:rPr>
          <w:rFonts w:cs="Times New Roman"/>
          <w:b/>
          <w:bCs/>
          <w:szCs w:val="24"/>
        </w:rPr>
        <w:t>Data</w:t>
      </w:r>
      <w:r w:rsidRPr="00E56408">
        <w:rPr>
          <w:rFonts w:cs="Times New Roman"/>
          <w:b/>
          <w:szCs w:val="24"/>
        </w:rPr>
        <w:t xml:space="preserve"> Figure 1</w:t>
      </w:r>
      <w:r w:rsidRPr="00E56408">
        <w:rPr>
          <w:rFonts w:cs="Times New Roman" w:hint="eastAsia"/>
          <w:b/>
          <w:szCs w:val="24"/>
        </w:rPr>
        <w:t>.</w:t>
      </w:r>
      <w:r>
        <w:rPr>
          <w:rFonts w:cs="Times New Roman"/>
          <w:b/>
          <w:szCs w:val="24"/>
        </w:rPr>
        <w:t xml:space="preserve"> Latitudinal and longitudinal variations of emission</w:t>
      </w:r>
      <w:r w:rsidRPr="00DE7B8A">
        <w:rPr>
          <w:rFonts w:cs="Times New Roman"/>
          <w:b/>
          <w:szCs w:val="24"/>
        </w:rPr>
        <w:t>s in the Northern Hemisphere</w:t>
      </w:r>
      <w:r>
        <w:rPr>
          <w:rFonts w:cs="Times New Roman"/>
          <w:b/>
          <w:szCs w:val="24"/>
        </w:rPr>
        <w:t xml:space="preserve">. </w:t>
      </w:r>
      <w:r w:rsidRPr="00806520">
        <w:rPr>
          <w:rFonts w:cs="Times New Roman"/>
          <w:szCs w:val="24"/>
        </w:rPr>
        <w:t xml:space="preserve">Zonal average </w:t>
      </w:r>
      <w:proofErr w:type="spellStart"/>
      <w:r w:rsidRPr="00806520">
        <w:rPr>
          <w:rFonts w:cs="Times New Roman"/>
          <w:szCs w:val="24"/>
        </w:rPr>
        <w:t>E</w:t>
      </w:r>
      <w:r w:rsidRPr="00806520">
        <w:rPr>
          <w:rFonts w:cs="Times New Roman"/>
          <w:szCs w:val="24"/>
          <w:vertAlign w:val="subscript"/>
        </w:rPr>
        <w:t>c</w:t>
      </w:r>
      <w:proofErr w:type="spellEnd"/>
      <w:r w:rsidRPr="00806520">
        <w:rPr>
          <w:rFonts w:cs="Times New Roman"/>
          <w:szCs w:val="24"/>
        </w:rPr>
        <w:t xml:space="preserve"> (a) by developing and developed count</w:t>
      </w:r>
      <w:r>
        <w:rPr>
          <w:rFonts w:cs="Times New Roman"/>
          <w:szCs w:val="24"/>
        </w:rPr>
        <w:t>r</w:t>
      </w:r>
      <w:r w:rsidRPr="00806520">
        <w:rPr>
          <w:rFonts w:cs="Times New Roman"/>
          <w:szCs w:val="24"/>
        </w:rPr>
        <w:t xml:space="preserve">ies, </w:t>
      </w:r>
      <w:r>
        <w:rPr>
          <w:rFonts w:cs="Times New Roman"/>
          <w:szCs w:val="24"/>
        </w:rPr>
        <w:t>and</w:t>
      </w:r>
      <w:r w:rsidRPr="00806520">
        <w:rPr>
          <w:rFonts w:cs="Times New Roman"/>
          <w:szCs w:val="24"/>
        </w:rPr>
        <w:t xml:space="preserve"> meridional average </w:t>
      </w:r>
      <w:proofErr w:type="spellStart"/>
      <w:r>
        <w:rPr>
          <w:rFonts w:cs="Times New Roman"/>
          <w:szCs w:val="24"/>
        </w:rPr>
        <w:t>E</w:t>
      </w:r>
      <w:r w:rsidRPr="00806520">
        <w:rPr>
          <w:rFonts w:cs="Times New Roman"/>
          <w:szCs w:val="24"/>
          <w:vertAlign w:val="subscript"/>
        </w:rPr>
        <w:t>c</w:t>
      </w:r>
      <w:proofErr w:type="spellEnd"/>
      <w:r w:rsidRPr="00806520">
        <w:rPr>
          <w:rFonts w:cs="Times New Roman"/>
          <w:szCs w:val="24"/>
        </w:rPr>
        <w:t xml:space="preserve"> (</w:t>
      </w:r>
      <w:r w:rsidRPr="00806520">
        <w:rPr>
          <w:rFonts w:cs="Times New Roman" w:hint="eastAsia"/>
          <w:szCs w:val="24"/>
        </w:rPr>
        <w:t>b</w:t>
      </w:r>
      <w:r w:rsidRPr="00806520">
        <w:rPr>
          <w:rFonts w:cs="Times New Roman"/>
          <w:szCs w:val="24"/>
        </w:rPr>
        <w:t xml:space="preserve">). </w:t>
      </w:r>
      <w:r>
        <w:rPr>
          <w:rFonts w:cs="Times New Roman"/>
          <w:szCs w:val="24"/>
        </w:rPr>
        <w:t>Emission values are averaged over land and then normalized relative to their min-max value.</w:t>
      </w:r>
    </w:p>
    <w:p w14:paraId="39FB2DA5" w14:textId="77777777" w:rsidR="00C24B94" w:rsidRDefault="00C24B94" w:rsidP="00C24B94">
      <w:pPr>
        <w:rPr>
          <w:rFonts w:cs="Times New Roman"/>
          <w:szCs w:val="24"/>
        </w:rPr>
      </w:pPr>
    </w:p>
    <w:p w14:paraId="7412E177" w14:textId="77777777" w:rsidR="00C24B94" w:rsidRDefault="00C24B94" w:rsidP="00C24B94">
      <w:pPr>
        <w:rPr>
          <w:rFonts w:cs="Times New Roman"/>
          <w:szCs w:val="24"/>
        </w:rPr>
      </w:pPr>
    </w:p>
    <w:p w14:paraId="136079DC" w14:textId="77777777" w:rsidR="00C24B94" w:rsidRPr="00506E75" w:rsidRDefault="00C24B94" w:rsidP="00C24B94">
      <w:pPr>
        <w:rPr>
          <w:rFonts w:cs="Times New Roman"/>
          <w:szCs w:val="24"/>
        </w:rPr>
      </w:pPr>
    </w:p>
    <w:p w14:paraId="772FA87D" w14:textId="77777777" w:rsidR="00C24B94" w:rsidRDefault="00C24B94" w:rsidP="00C24B94">
      <w:pPr>
        <w:rPr>
          <w:rFonts w:cs="Times New Roman"/>
          <w:szCs w:val="24"/>
        </w:rPr>
      </w:pPr>
    </w:p>
    <w:p w14:paraId="7A5FACC2" w14:textId="77777777" w:rsidR="00C24B94" w:rsidRDefault="00C24B94" w:rsidP="00C24B94">
      <w:pPr>
        <w:rPr>
          <w:rFonts w:cs="Times New Roman"/>
          <w:szCs w:val="24"/>
        </w:rPr>
      </w:pPr>
    </w:p>
    <w:p w14:paraId="4373774D" w14:textId="77777777" w:rsidR="00C24B94" w:rsidRDefault="00C24B94" w:rsidP="00C24B94">
      <w:pPr>
        <w:rPr>
          <w:rFonts w:cs="Times New Roman"/>
          <w:szCs w:val="24"/>
        </w:rPr>
      </w:pPr>
    </w:p>
    <w:p w14:paraId="3FB4A34F" w14:textId="77777777" w:rsidR="00C24B94" w:rsidRPr="00E55401" w:rsidRDefault="00C24B94" w:rsidP="00C24B94">
      <w:pPr>
        <w:rPr>
          <w:rFonts w:cs="Times New Roman"/>
          <w:b/>
          <w:bCs/>
          <w:szCs w:val="24"/>
        </w:rPr>
      </w:pPr>
      <w:r w:rsidRPr="00B5560E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7203F11C" wp14:editId="1C45BAF5">
            <wp:extent cx="5274310" cy="4030980"/>
            <wp:effectExtent l="0" t="0" r="2540" b="762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9DB7A" w14:textId="77777777" w:rsidR="00C24B94" w:rsidRDefault="00C24B94" w:rsidP="00C24B94">
      <w:pPr>
        <w:spacing w:line="240" w:lineRule="auto"/>
        <w:rPr>
          <w:rFonts w:cs="Times New Roman"/>
          <w:bCs/>
          <w:szCs w:val="24"/>
        </w:rPr>
      </w:pPr>
      <w:r w:rsidRPr="005E4764">
        <w:rPr>
          <w:rFonts w:cs="Times New Roman"/>
          <w:b/>
          <w:szCs w:val="24"/>
        </w:rPr>
        <w:t xml:space="preserve">Extended </w:t>
      </w:r>
      <w:r w:rsidRPr="005E4764">
        <w:rPr>
          <w:rFonts w:cs="Times New Roman"/>
          <w:b/>
          <w:bCs/>
          <w:szCs w:val="24"/>
        </w:rPr>
        <w:t>Data</w:t>
      </w:r>
      <w:r w:rsidRPr="005E4764">
        <w:rPr>
          <w:rFonts w:cs="Times New Roman"/>
          <w:b/>
          <w:szCs w:val="24"/>
        </w:rPr>
        <w:t xml:space="preserve"> Figure 2</w:t>
      </w:r>
      <w:r>
        <w:rPr>
          <w:rFonts w:cs="Times New Roman" w:hint="eastAsia"/>
          <w:b/>
          <w:szCs w:val="24"/>
        </w:rPr>
        <w:t>.</w:t>
      </w:r>
      <w:r>
        <w:rPr>
          <w:rFonts w:cs="Times New Roman"/>
          <w:b/>
          <w:szCs w:val="24"/>
        </w:rPr>
        <w:t xml:space="preserve"> Sulfate and </w:t>
      </w:r>
      <w:r>
        <w:rPr>
          <w:rFonts w:cs="Times New Roman" w:hint="eastAsia"/>
          <w:b/>
          <w:szCs w:val="24"/>
        </w:rPr>
        <w:t>AOD</w:t>
      </w:r>
      <w:r>
        <w:rPr>
          <w:rFonts w:cs="Times New Roman"/>
          <w:b/>
          <w:szCs w:val="24"/>
        </w:rPr>
        <w:t xml:space="preserve"> responses to consumption-based emissions. </w:t>
      </w:r>
      <w:r w:rsidRPr="00393E0F">
        <w:rPr>
          <w:rFonts w:cs="Times New Roman"/>
          <w:szCs w:val="24"/>
        </w:rPr>
        <w:t>C</w:t>
      </w:r>
      <w:r w:rsidRPr="006F2D2F">
        <w:rPr>
          <w:rFonts w:cs="Times New Roman"/>
          <w:szCs w:val="24"/>
        </w:rPr>
        <w:t>hanges in</w:t>
      </w:r>
      <w:r>
        <w:rPr>
          <w:rFonts w:cs="Times New Roman"/>
          <w:szCs w:val="24"/>
        </w:rPr>
        <w:t xml:space="preserve"> annual mean</w:t>
      </w:r>
      <w:r w:rsidRPr="006F2D2F">
        <w:rPr>
          <w:rFonts w:cs="Times New Roman"/>
          <w:szCs w:val="24"/>
        </w:rPr>
        <w:t xml:space="preserve"> S</w:t>
      </w:r>
      <w:r w:rsidRPr="007E33ED">
        <w:rPr>
          <w:rFonts w:cs="Times New Roman"/>
          <w:szCs w:val="24"/>
          <w:vertAlign w:val="subscript"/>
        </w:rPr>
        <w:t>c</w:t>
      </w:r>
      <w:r w:rsidRPr="006F2D2F">
        <w:rPr>
          <w:rFonts w:cs="Times New Roman"/>
          <w:szCs w:val="24"/>
        </w:rPr>
        <w:t xml:space="preserve"> (a, b) and AOD</w:t>
      </w:r>
      <w:r w:rsidRPr="007E33ED">
        <w:rPr>
          <w:rFonts w:cs="Times New Roman"/>
          <w:szCs w:val="24"/>
        </w:rPr>
        <w:t xml:space="preserve"> </w:t>
      </w:r>
      <w:r w:rsidRPr="006F2D2F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c</w:t>
      </w:r>
      <w:r w:rsidRPr="006F2D2F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d</w:t>
      </w:r>
      <w:r w:rsidRPr="006F2D2F">
        <w:rPr>
          <w:rFonts w:cs="Times New Roman"/>
          <w:szCs w:val="24"/>
        </w:rPr>
        <w:t xml:space="preserve">) due to </w:t>
      </w:r>
      <w:proofErr w:type="spellStart"/>
      <w:r w:rsidRPr="007E33ED">
        <w:rPr>
          <w:rFonts w:cs="Times New Roman"/>
          <w:szCs w:val="24"/>
        </w:rPr>
        <w:t>E</w:t>
      </w:r>
      <w:r w:rsidRPr="007E33ED">
        <w:rPr>
          <w:rFonts w:cs="Times New Roman"/>
          <w:szCs w:val="24"/>
          <w:vertAlign w:val="subscript"/>
        </w:rPr>
        <w:t>c</w:t>
      </w:r>
      <w:proofErr w:type="spellEnd"/>
      <w:r w:rsidRPr="007E33ED">
        <w:rPr>
          <w:rFonts w:cs="Times New Roman"/>
          <w:szCs w:val="24"/>
        </w:rPr>
        <w:t xml:space="preserve"> of developing and developed </w:t>
      </w:r>
      <w:r>
        <w:rPr>
          <w:rFonts w:cs="Times New Roman"/>
          <w:szCs w:val="24"/>
        </w:rPr>
        <w:t>countries.</w:t>
      </w:r>
      <w:r w:rsidRPr="007E33E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AOD includes the effect of all aerosol compositions. </w:t>
      </w:r>
      <w:r w:rsidRPr="00A7233A">
        <w:rPr>
          <w:rFonts w:cs="Times New Roman"/>
          <w:bCs/>
          <w:szCs w:val="24"/>
        </w:rPr>
        <w:t>The grid</w:t>
      </w:r>
      <w:r>
        <w:rPr>
          <w:rFonts w:cs="Times New Roman"/>
          <w:bCs/>
          <w:szCs w:val="24"/>
        </w:rPr>
        <w:t xml:space="preserve"> cells with cross lines pass</w:t>
      </w:r>
      <w:r w:rsidRPr="00A7233A">
        <w:rPr>
          <w:rFonts w:cs="Times New Roman"/>
          <w:bCs/>
          <w:szCs w:val="24"/>
        </w:rPr>
        <w:t xml:space="preserve"> the paired z-test at 95% CI and </w:t>
      </w:r>
      <w:r>
        <w:rPr>
          <w:rFonts w:cs="Times New Roman"/>
          <w:bCs/>
          <w:szCs w:val="24"/>
        </w:rPr>
        <w:t xml:space="preserve">those with diagonal lines pass </w:t>
      </w:r>
      <w:r w:rsidRPr="00A7233A">
        <w:rPr>
          <w:rFonts w:cs="Times New Roman"/>
          <w:bCs/>
          <w:szCs w:val="24"/>
        </w:rPr>
        <w:t xml:space="preserve">the </w:t>
      </w:r>
      <w:r>
        <w:rPr>
          <w:rFonts w:cs="Times New Roman"/>
          <w:bCs/>
          <w:szCs w:val="24"/>
        </w:rPr>
        <w:t xml:space="preserve">test at </w:t>
      </w:r>
      <w:r w:rsidRPr="00A7233A">
        <w:rPr>
          <w:rFonts w:cs="Times New Roman"/>
          <w:bCs/>
          <w:szCs w:val="24"/>
        </w:rPr>
        <w:t xml:space="preserve">68% </w:t>
      </w:r>
      <w:r>
        <w:rPr>
          <w:rFonts w:cs="Times New Roman"/>
          <w:bCs/>
          <w:szCs w:val="24"/>
        </w:rPr>
        <w:t>CI</w:t>
      </w:r>
      <w:r w:rsidRPr="00A7233A">
        <w:rPr>
          <w:rFonts w:cs="Times New Roman"/>
          <w:bCs/>
          <w:szCs w:val="24"/>
        </w:rPr>
        <w:t>.</w:t>
      </w:r>
      <w:r w:rsidRPr="005F21E5">
        <w:rPr>
          <w:rFonts w:cs="Times New Roman"/>
          <w:bCs/>
          <w:szCs w:val="24"/>
        </w:rPr>
        <w:t xml:space="preserve"> The glob</w:t>
      </w:r>
      <w:r w:rsidRPr="00DE7B8A">
        <w:rPr>
          <w:rFonts w:cs="Times New Roman"/>
          <w:bCs/>
          <w:szCs w:val="24"/>
        </w:rPr>
        <w:t>al average with 2 standard deviations is shown in each p</w:t>
      </w:r>
      <w:r>
        <w:rPr>
          <w:rFonts w:cs="Times New Roman"/>
          <w:bCs/>
          <w:szCs w:val="24"/>
        </w:rPr>
        <w:t>anel</w:t>
      </w:r>
      <w:r w:rsidRPr="00DE7B8A">
        <w:rPr>
          <w:rFonts w:cs="Times New Roman"/>
          <w:bCs/>
          <w:szCs w:val="24"/>
        </w:rPr>
        <w:t>.</w:t>
      </w:r>
    </w:p>
    <w:p w14:paraId="19959FA1" w14:textId="77777777" w:rsidR="00C24B94" w:rsidRDefault="00C24B94" w:rsidP="00C24B94">
      <w:pPr>
        <w:spacing w:line="240" w:lineRule="auto"/>
        <w:rPr>
          <w:rFonts w:cs="Times New Roman"/>
          <w:noProof/>
          <w:szCs w:val="24"/>
        </w:rPr>
      </w:pPr>
    </w:p>
    <w:p w14:paraId="1C19A1D5" w14:textId="77777777" w:rsidR="00C24B94" w:rsidRDefault="00C24B94" w:rsidP="00C24B94">
      <w:pPr>
        <w:spacing w:line="240" w:lineRule="auto"/>
        <w:rPr>
          <w:rFonts w:cs="Times New Roman"/>
          <w:noProof/>
          <w:szCs w:val="24"/>
        </w:rPr>
      </w:pPr>
    </w:p>
    <w:p w14:paraId="1E6220A7" w14:textId="77777777" w:rsidR="00C24B94" w:rsidRDefault="00C24B94" w:rsidP="00C24B94">
      <w:pPr>
        <w:spacing w:line="240" w:lineRule="auto"/>
        <w:rPr>
          <w:noProof/>
        </w:rPr>
      </w:pPr>
      <w:r w:rsidRPr="007E685A">
        <w:rPr>
          <w:noProof/>
        </w:rPr>
        <w:lastRenderedPageBreak/>
        <w:drawing>
          <wp:inline distT="0" distB="0" distL="0" distR="0" wp14:anchorId="3A21FF2E" wp14:editId="454747B3">
            <wp:extent cx="5274310" cy="6254685"/>
            <wp:effectExtent l="0" t="0" r="2540" b="0"/>
            <wp:docPr id="3" name="图片 3" descr="E:\科研\论文\第二篇\manuscript\Fig\Fig.S3-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科研\论文\第二篇\manuscript\Fig\Fig.S3-ne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B69F4" w14:textId="77777777" w:rsidR="00C24B94" w:rsidRDefault="00C24B94" w:rsidP="00C24B94">
      <w:pPr>
        <w:spacing w:line="240" w:lineRule="auto"/>
        <w:rPr>
          <w:rFonts w:cs="Times New Roman"/>
          <w:b/>
          <w:bCs/>
          <w:szCs w:val="24"/>
        </w:rPr>
      </w:pPr>
      <w:r w:rsidRPr="00E56408">
        <w:rPr>
          <w:rFonts w:cs="Times New Roman"/>
          <w:b/>
          <w:szCs w:val="24"/>
        </w:rPr>
        <w:t xml:space="preserve">Extended </w:t>
      </w:r>
      <w:r w:rsidRPr="00E56408">
        <w:rPr>
          <w:rFonts w:cs="Times New Roman"/>
          <w:b/>
          <w:bCs/>
          <w:szCs w:val="24"/>
        </w:rPr>
        <w:t>Data</w:t>
      </w:r>
      <w:r w:rsidRPr="00E56408">
        <w:rPr>
          <w:rFonts w:cs="Times New Roman"/>
          <w:b/>
          <w:szCs w:val="24"/>
        </w:rPr>
        <w:t xml:space="preserve"> Figure 3</w:t>
      </w:r>
      <w:r w:rsidRPr="00E56408">
        <w:rPr>
          <w:rFonts w:cs="Times New Roman" w:hint="eastAsia"/>
          <w:b/>
          <w:szCs w:val="24"/>
        </w:rPr>
        <w:t>.</w:t>
      </w:r>
      <w:r w:rsidRPr="00380B2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Energy imbalance induced by consumption</w:t>
      </w:r>
      <w:r>
        <w:rPr>
          <w:rFonts w:cs="Times New Roman" w:hint="eastAsia"/>
          <w:b/>
          <w:szCs w:val="24"/>
        </w:rPr>
        <w:t>-</w:t>
      </w:r>
      <w:r>
        <w:rPr>
          <w:rFonts w:cs="Times New Roman"/>
          <w:b/>
          <w:szCs w:val="24"/>
        </w:rPr>
        <w:t xml:space="preserve">based emissions. </w:t>
      </w:r>
      <w:r w:rsidRPr="00C841BD">
        <w:rPr>
          <w:rFonts w:cs="Times New Roman"/>
          <w:szCs w:val="24"/>
        </w:rPr>
        <w:t>(</w:t>
      </w:r>
      <w:proofErr w:type="spellStart"/>
      <w:proofErr w:type="gramStart"/>
      <w:r w:rsidRPr="00C841BD">
        <w:rPr>
          <w:rFonts w:cs="Times New Roman"/>
          <w:szCs w:val="24"/>
        </w:rPr>
        <w:t>a,b</w:t>
      </w:r>
      <w:proofErr w:type="spellEnd"/>
      <w:proofErr w:type="gramEnd"/>
      <w:r w:rsidRPr="00C841BD">
        <w:rPr>
          <w:rFonts w:cs="Times New Roman"/>
          <w:szCs w:val="24"/>
        </w:rPr>
        <w:t>)</w:t>
      </w:r>
      <w:r>
        <w:rPr>
          <w:rFonts w:cs="Times New Roman"/>
          <w:b/>
          <w:szCs w:val="24"/>
        </w:rPr>
        <w:t xml:space="preserve"> </w:t>
      </w:r>
      <w:r w:rsidRPr="00F40181">
        <w:rPr>
          <w:rFonts w:cs="Times New Roman"/>
          <w:szCs w:val="24"/>
        </w:rPr>
        <w:t>Annual mean</w:t>
      </w:r>
      <w:r>
        <w:rPr>
          <w:rFonts w:cs="Times New Roman"/>
          <w:b/>
          <w:szCs w:val="24"/>
        </w:rPr>
        <w:t xml:space="preserve"> </w:t>
      </w:r>
      <w:r w:rsidRPr="00936E84">
        <w:rPr>
          <w:rFonts w:cs="Times New Roman" w:hint="eastAsia"/>
          <w:szCs w:val="24"/>
        </w:rPr>
        <w:t>ERF</w:t>
      </w:r>
      <w:r w:rsidRPr="00936E84">
        <w:rPr>
          <w:rFonts w:cs="Times New Roman"/>
          <w:szCs w:val="24"/>
        </w:rPr>
        <w:t xml:space="preserve"> due to</w:t>
      </w:r>
      <w:r w:rsidRPr="00936E84">
        <w:rPr>
          <w:rFonts w:cs="Times New Roman"/>
          <w:bCs/>
          <w:szCs w:val="24"/>
        </w:rPr>
        <w:t xml:space="preserve"> </w:t>
      </w:r>
      <w:proofErr w:type="spellStart"/>
      <w:r w:rsidRPr="00936E84">
        <w:rPr>
          <w:rFonts w:cs="Times New Roman"/>
          <w:bCs/>
          <w:szCs w:val="24"/>
        </w:rPr>
        <w:t>E</w:t>
      </w:r>
      <w:r w:rsidRPr="00936E84">
        <w:rPr>
          <w:rFonts w:cs="Times New Roman"/>
          <w:bCs/>
          <w:szCs w:val="24"/>
          <w:vertAlign w:val="subscript"/>
        </w:rPr>
        <w:t>c</w:t>
      </w:r>
      <w:proofErr w:type="spellEnd"/>
      <w:r w:rsidRPr="00936E84">
        <w:rPr>
          <w:rFonts w:cs="Times New Roman"/>
          <w:bCs/>
          <w:szCs w:val="24"/>
        </w:rPr>
        <w:t xml:space="preserve"> of developing </w:t>
      </w:r>
      <w:r>
        <w:rPr>
          <w:rFonts w:cs="Times New Roman"/>
          <w:bCs/>
          <w:szCs w:val="24"/>
        </w:rPr>
        <w:t>and developed countries</w:t>
      </w:r>
      <w:r>
        <w:rPr>
          <w:rFonts w:cs="Times New Roman"/>
          <w:szCs w:val="24"/>
        </w:rPr>
        <w:t xml:space="preserve"> calculated based on CAM6 simulations. (c-f) Annual mean TOA net radiative flux (shortwave + longwave; </w:t>
      </w:r>
      <w:proofErr w:type="spellStart"/>
      <w:proofErr w:type="gramStart"/>
      <w:r>
        <w:rPr>
          <w:rFonts w:cs="Times New Roman"/>
          <w:szCs w:val="24"/>
        </w:rPr>
        <w:t>c,d</w:t>
      </w:r>
      <w:proofErr w:type="spellEnd"/>
      <w:proofErr w:type="gramEnd"/>
      <w:r>
        <w:rPr>
          <w:rFonts w:cs="Times New Roman"/>
          <w:szCs w:val="24"/>
        </w:rPr>
        <w:t xml:space="preserve">) and surface energy flux (shortwave + longwave + latent heat + sensible heat; </w:t>
      </w:r>
      <w:proofErr w:type="spellStart"/>
      <w:r>
        <w:rPr>
          <w:rFonts w:cs="Times New Roman"/>
          <w:szCs w:val="24"/>
        </w:rPr>
        <w:t>e,f</w:t>
      </w:r>
      <w:proofErr w:type="spellEnd"/>
      <w:r>
        <w:rPr>
          <w:rFonts w:cs="Times New Roman"/>
          <w:szCs w:val="24"/>
        </w:rPr>
        <w:t xml:space="preserve">) </w:t>
      </w:r>
      <w:r w:rsidRPr="00936E84">
        <w:rPr>
          <w:rFonts w:cs="Times New Roman"/>
          <w:szCs w:val="24"/>
        </w:rPr>
        <w:t>due to</w:t>
      </w:r>
      <w:r w:rsidRPr="00936E84">
        <w:rPr>
          <w:rFonts w:cs="Times New Roman"/>
          <w:bCs/>
          <w:szCs w:val="24"/>
        </w:rPr>
        <w:t xml:space="preserve"> </w:t>
      </w:r>
      <w:proofErr w:type="spellStart"/>
      <w:r w:rsidRPr="00936E84">
        <w:rPr>
          <w:rFonts w:cs="Times New Roman"/>
          <w:bCs/>
          <w:szCs w:val="24"/>
        </w:rPr>
        <w:t>E</w:t>
      </w:r>
      <w:r w:rsidRPr="00936E84">
        <w:rPr>
          <w:rFonts w:cs="Times New Roman"/>
          <w:bCs/>
          <w:szCs w:val="24"/>
          <w:vertAlign w:val="subscript"/>
        </w:rPr>
        <w:t>c</w:t>
      </w:r>
      <w:proofErr w:type="spellEnd"/>
      <w:r w:rsidRPr="00936E84">
        <w:rPr>
          <w:rFonts w:cs="Times New Roman"/>
          <w:bCs/>
          <w:szCs w:val="24"/>
        </w:rPr>
        <w:t xml:space="preserve"> of developing and developed countries </w:t>
      </w:r>
      <w:r>
        <w:rPr>
          <w:rFonts w:cs="Times New Roman"/>
          <w:bCs/>
          <w:szCs w:val="24"/>
        </w:rPr>
        <w:t>calculated based on</w:t>
      </w:r>
      <w:r w:rsidRPr="00936E84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fully coupled CESM2 simulations</w:t>
      </w:r>
      <w:r w:rsidRPr="00936E84">
        <w:rPr>
          <w:rFonts w:cs="Times New Roman"/>
          <w:bCs/>
          <w:szCs w:val="24"/>
        </w:rPr>
        <w:t>.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Cs/>
          <w:szCs w:val="24"/>
        </w:rPr>
        <w:t>T</w:t>
      </w:r>
      <w:r w:rsidRPr="00A7233A">
        <w:rPr>
          <w:rFonts w:cs="Times New Roman"/>
          <w:bCs/>
          <w:szCs w:val="24"/>
        </w:rPr>
        <w:t>he grid</w:t>
      </w:r>
      <w:r>
        <w:rPr>
          <w:rFonts w:cs="Times New Roman"/>
          <w:bCs/>
          <w:szCs w:val="24"/>
        </w:rPr>
        <w:t xml:space="preserve"> cells with cross lines pass</w:t>
      </w:r>
      <w:r w:rsidRPr="00A7233A">
        <w:rPr>
          <w:rFonts w:cs="Times New Roman"/>
          <w:bCs/>
          <w:szCs w:val="24"/>
        </w:rPr>
        <w:t xml:space="preserve"> the paired z-test at 95% CI and </w:t>
      </w:r>
      <w:r>
        <w:rPr>
          <w:rFonts w:cs="Times New Roman"/>
          <w:bCs/>
          <w:szCs w:val="24"/>
        </w:rPr>
        <w:t xml:space="preserve">those with diagonal lines pass </w:t>
      </w:r>
      <w:r w:rsidRPr="00A7233A">
        <w:rPr>
          <w:rFonts w:cs="Times New Roman"/>
          <w:bCs/>
          <w:szCs w:val="24"/>
        </w:rPr>
        <w:t xml:space="preserve">the </w:t>
      </w:r>
      <w:r>
        <w:rPr>
          <w:rFonts w:cs="Times New Roman"/>
          <w:bCs/>
          <w:szCs w:val="24"/>
        </w:rPr>
        <w:t xml:space="preserve">test at </w:t>
      </w:r>
      <w:r w:rsidRPr="00A7233A">
        <w:rPr>
          <w:rFonts w:cs="Times New Roman"/>
          <w:bCs/>
          <w:szCs w:val="24"/>
        </w:rPr>
        <w:t xml:space="preserve">68% </w:t>
      </w:r>
      <w:r>
        <w:rPr>
          <w:rFonts w:cs="Times New Roman"/>
          <w:bCs/>
          <w:szCs w:val="24"/>
        </w:rPr>
        <w:t>CI</w:t>
      </w:r>
      <w:r w:rsidRPr="00A7233A">
        <w:rPr>
          <w:rFonts w:cs="Times New Roman"/>
          <w:bCs/>
          <w:szCs w:val="24"/>
        </w:rPr>
        <w:t>.</w:t>
      </w:r>
      <w:r w:rsidRPr="00DE7B8A">
        <w:rPr>
          <w:rFonts w:cs="Times New Roman"/>
          <w:bCs/>
          <w:szCs w:val="24"/>
        </w:rPr>
        <w:t xml:space="preserve"> The global average with 2 standard deviations is shown in each p</w:t>
      </w:r>
      <w:r>
        <w:rPr>
          <w:rFonts w:cs="Times New Roman"/>
          <w:bCs/>
          <w:szCs w:val="24"/>
        </w:rPr>
        <w:t>anel</w:t>
      </w:r>
      <w:r w:rsidRPr="00DE7B8A">
        <w:rPr>
          <w:rFonts w:cs="Times New Roman"/>
          <w:bCs/>
          <w:szCs w:val="24"/>
        </w:rPr>
        <w:t>.</w:t>
      </w:r>
    </w:p>
    <w:p w14:paraId="406C93D3" w14:textId="77777777" w:rsidR="00C24B94" w:rsidRPr="009F541A" w:rsidRDefault="00C24B94" w:rsidP="00C24B94">
      <w:pPr>
        <w:spacing w:line="240" w:lineRule="auto"/>
        <w:rPr>
          <w:noProof/>
        </w:rPr>
      </w:pPr>
      <w:r w:rsidRPr="00810961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810961">
        <w:rPr>
          <w:noProof/>
        </w:rPr>
        <w:drawing>
          <wp:inline distT="0" distB="0" distL="0" distR="0" wp14:anchorId="5A967C83" wp14:editId="5A33894D">
            <wp:extent cx="5274310" cy="5635414"/>
            <wp:effectExtent l="0" t="0" r="2540" b="3810"/>
            <wp:docPr id="4" name="图片 4" descr="C:\Users\lenovo\Desktop\新建文件夹\Fig.S4-CAM 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新建文件夹\Fig.S4-CAM clou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3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FEBDB" w14:textId="77777777" w:rsidR="00C24B94" w:rsidRDefault="00C24B94" w:rsidP="00C24B94">
      <w:pPr>
        <w:spacing w:line="240" w:lineRule="auto"/>
        <w:rPr>
          <w:rFonts w:cs="Times New Roman"/>
          <w:b/>
          <w:bCs/>
          <w:szCs w:val="24"/>
        </w:rPr>
      </w:pPr>
      <w:r w:rsidRPr="00C841BD">
        <w:rPr>
          <w:rFonts w:cs="Times New Roman"/>
          <w:b/>
          <w:szCs w:val="24"/>
        </w:rPr>
        <w:t xml:space="preserve">Extended </w:t>
      </w:r>
      <w:r w:rsidRPr="00C841BD">
        <w:rPr>
          <w:rFonts w:cs="Times New Roman"/>
          <w:b/>
          <w:bCs/>
          <w:szCs w:val="24"/>
        </w:rPr>
        <w:t>Data</w:t>
      </w:r>
      <w:r w:rsidRPr="00C841BD">
        <w:rPr>
          <w:rFonts w:cs="Times New Roman"/>
          <w:b/>
          <w:szCs w:val="24"/>
        </w:rPr>
        <w:t xml:space="preserve"> Figure 4. </w:t>
      </w:r>
      <w:r w:rsidRPr="00C841BD">
        <w:rPr>
          <w:rFonts w:cs="Times New Roman" w:hint="eastAsia"/>
          <w:b/>
          <w:szCs w:val="24"/>
        </w:rPr>
        <w:t>Fast</w:t>
      </w:r>
      <w:r w:rsidRPr="00C841BD">
        <w:rPr>
          <w:rFonts w:cs="Times New Roman"/>
          <w:b/>
          <w:szCs w:val="24"/>
        </w:rPr>
        <w:t xml:space="preserve"> adjustment of cloud coverage induced by consumption</w:t>
      </w:r>
      <w:r w:rsidRPr="00C841BD">
        <w:rPr>
          <w:rFonts w:cs="Times New Roman" w:hint="eastAsia"/>
          <w:b/>
          <w:szCs w:val="24"/>
        </w:rPr>
        <w:t>-</w:t>
      </w:r>
      <w:r w:rsidRPr="00C841BD">
        <w:rPr>
          <w:rFonts w:cs="Times New Roman"/>
          <w:b/>
          <w:szCs w:val="24"/>
        </w:rPr>
        <w:t>based emissions</w:t>
      </w:r>
      <w:r w:rsidRPr="00C841BD">
        <w:rPr>
          <w:rFonts w:cs="Times New Roman"/>
          <w:b/>
          <w:bCs/>
          <w:szCs w:val="24"/>
        </w:rPr>
        <w:t xml:space="preserve"> in CAM6 simulations</w:t>
      </w:r>
      <w:r w:rsidRPr="00C841BD">
        <w:rPr>
          <w:rFonts w:cs="Times New Roman"/>
          <w:b/>
          <w:szCs w:val="24"/>
        </w:rPr>
        <w:t xml:space="preserve">. </w:t>
      </w:r>
      <w:r w:rsidRPr="00C841BD">
        <w:rPr>
          <w:rFonts w:cs="Times New Roman"/>
          <w:bCs/>
          <w:szCs w:val="24"/>
        </w:rPr>
        <w:t xml:space="preserve">Changes in </w:t>
      </w:r>
      <w:r>
        <w:rPr>
          <w:rFonts w:cs="Times New Roman"/>
          <w:bCs/>
          <w:szCs w:val="24"/>
        </w:rPr>
        <w:t xml:space="preserve">annual mean </w:t>
      </w:r>
      <w:r w:rsidRPr="00C841BD">
        <w:rPr>
          <w:rFonts w:cs="Times New Roman"/>
          <w:bCs/>
          <w:szCs w:val="24"/>
        </w:rPr>
        <w:t>high clouds (cloud top pressure &lt; 40</w:t>
      </w:r>
      <w:r>
        <w:rPr>
          <w:rFonts w:cs="Times New Roman"/>
          <w:bCs/>
          <w:szCs w:val="24"/>
        </w:rPr>
        <w:t xml:space="preserve">0 </w:t>
      </w:r>
      <w:proofErr w:type="spellStart"/>
      <w:r w:rsidRPr="00B338D4">
        <w:rPr>
          <w:rFonts w:cs="Times New Roman"/>
          <w:bCs/>
          <w:szCs w:val="24"/>
        </w:rPr>
        <w:t>hPa</w:t>
      </w:r>
      <w:proofErr w:type="spellEnd"/>
      <w:r w:rsidRPr="00B338D4">
        <w:rPr>
          <w:rFonts w:cs="Times New Roman"/>
          <w:bCs/>
          <w:szCs w:val="24"/>
        </w:rPr>
        <w:t>)</w:t>
      </w:r>
      <w:r>
        <w:rPr>
          <w:rFonts w:cs="Times New Roman"/>
          <w:bCs/>
          <w:szCs w:val="24"/>
        </w:rPr>
        <w:t xml:space="preserve">, mid clouds </w:t>
      </w:r>
      <w:r w:rsidRPr="00B338D4">
        <w:rPr>
          <w:rFonts w:cs="Times New Roman"/>
          <w:bCs/>
          <w:szCs w:val="24"/>
        </w:rPr>
        <w:t>(</w:t>
      </w:r>
      <w:r>
        <w:rPr>
          <w:rFonts w:cs="Times New Roman"/>
          <w:bCs/>
          <w:szCs w:val="24"/>
        </w:rPr>
        <w:t>700–40</w:t>
      </w:r>
      <w:r w:rsidRPr="00B338D4">
        <w:rPr>
          <w:rFonts w:cs="Times New Roman"/>
          <w:bCs/>
          <w:szCs w:val="24"/>
        </w:rPr>
        <w:t xml:space="preserve">0 </w:t>
      </w:r>
      <w:proofErr w:type="spellStart"/>
      <w:r w:rsidRPr="00B338D4">
        <w:rPr>
          <w:rFonts w:cs="Times New Roman"/>
          <w:bCs/>
          <w:szCs w:val="24"/>
        </w:rPr>
        <w:t>hPa</w:t>
      </w:r>
      <w:proofErr w:type="spellEnd"/>
      <w:r w:rsidRPr="00B338D4">
        <w:rPr>
          <w:rFonts w:cs="Times New Roman"/>
          <w:bCs/>
          <w:szCs w:val="24"/>
        </w:rPr>
        <w:t>) and low clouds (</w:t>
      </w:r>
      <w:r>
        <w:rPr>
          <w:rFonts w:cs="Times New Roman"/>
          <w:bCs/>
          <w:szCs w:val="24"/>
        </w:rPr>
        <w:t>&gt; 7</w:t>
      </w:r>
      <w:r w:rsidRPr="00B338D4">
        <w:rPr>
          <w:rFonts w:cs="Times New Roman"/>
          <w:bCs/>
          <w:szCs w:val="24"/>
        </w:rPr>
        <w:t xml:space="preserve">00 </w:t>
      </w:r>
      <w:proofErr w:type="spellStart"/>
      <w:r w:rsidRPr="00B338D4">
        <w:rPr>
          <w:rFonts w:cs="Times New Roman"/>
          <w:bCs/>
          <w:szCs w:val="24"/>
        </w:rPr>
        <w:t>hPa</w:t>
      </w:r>
      <w:proofErr w:type="spellEnd"/>
      <w:r w:rsidRPr="00B338D4">
        <w:rPr>
          <w:rFonts w:cs="Times New Roman"/>
          <w:bCs/>
          <w:szCs w:val="24"/>
        </w:rPr>
        <w:t>)</w:t>
      </w:r>
      <w:r w:rsidRPr="00B338D4">
        <w:rPr>
          <w:rFonts w:cs="Times New Roman"/>
          <w:szCs w:val="24"/>
        </w:rPr>
        <w:t xml:space="preserve"> due to </w:t>
      </w:r>
      <w:proofErr w:type="spellStart"/>
      <w:r w:rsidRPr="00B338D4">
        <w:rPr>
          <w:rFonts w:cs="Times New Roman"/>
          <w:bCs/>
          <w:szCs w:val="24"/>
        </w:rPr>
        <w:t>E</w:t>
      </w:r>
      <w:r w:rsidRPr="00B338D4">
        <w:rPr>
          <w:rFonts w:cs="Times New Roman"/>
          <w:bCs/>
          <w:szCs w:val="24"/>
          <w:vertAlign w:val="subscript"/>
        </w:rPr>
        <w:t>c</w:t>
      </w:r>
      <w:proofErr w:type="spellEnd"/>
      <w:r w:rsidRPr="00B338D4">
        <w:rPr>
          <w:rFonts w:cs="Times New Roman"/>
          <w:bCs/>
          <w:szCs w:val="24"/>
        </w:rPr>
        <w:t xml:space="preserve"> of developing and developed countries.</w:t>
      </w:r>
      <w:r w:rsidRPr="00B338D4">
        <w:rPr>
          <w:rFonts w:cs="Times New Roman"/>
          <w:b/>
          <w:bCs/>
          <w:szCs w:val="24"/>
        </w:rPr>
        <w:t xml:space="preserve"> </w:t>
      </w:r>
      <w:r w:rsidRPr="00A7233A">
        <w:rPr>
          <w:rFonts w:cs="Times New Roman"/>
          <w:bCs/>
          <w:szCs w:val="24"/>
        </w:rPr>
        <w:t>The grid</w:t>
      </w:r>
      <w:r>
        <w:rPr>
          <w:rFonts w:cs="Times New Roman"/>
          <w:bCs/>
          <w:szCs w:val="24"/>
        </w:rPr>
        <w:t xml:space="preserve"> cells with cross lines pass</w:t>
      </w:r>
      <w:r w:rsidRPr="00A7233A">
        <w:rPr>
          <w:rFonts w:cs="Times New Roman"/>
          <w:bCs/>
          <w:szCs w:val="24"/>
        </w:rPr>
        <w:t xml:space="preserve"> the paired z-test at 95% CI and </w:t>
      </w:r>
      <w:r>
        <w:rPr>
          <w:rFonts w:cs="Times New Roman"/>
          <w:bCs/>
          <w:szCs w:val="24"/>
        </w:rPr>
        <w:t xml:space="preserve">those with diagonal lines pass </w:t>
      </w:r>
      <w:r w:rsidRPr="00A7233A">
        <w:rPr>
          <w:rFonts w:cs="Times New Roman"/>
          <w:bCs/>
          <w:szCs w:val="24"/>
        </w:rPr>
        <w:t xml:space="preserve">the </w:t>
      </w:r>
      <w:r>
        <w:rPr>
          <w:rFonts w:cs="Times New Roman"/>
          <w:bCs/>
          <w:szCs w:val="24"/>
        </w:rPr>
        <w:t xml:space="preserve">test at </w:t>
      </w:r>
      <w:r w:rsidRPr="00A7233A">
        <w:rPr>
          <w:rFonts w:cs="Times New Roman"/>
          <w:bCs/>
          <w:szCs w:val="24"/>
        </w:rPr>
        <w:t xml:space="preserve">68% </w:t>
      </w:r>
      <w:r>
        <w:rPr>
          <w:rFonts w:cs="Times New Roman"/>
          <w:bCs/>
          <w:szCs w:val="24"/>
        </w:rPr>
        <w:t>CI</w:t>
      </w:r>
      <w:r w:rsidRPr="00A7233A">
        <w:rPr>
          <w:rFonts w:cs="Times New Roman"/>
          <w:bCs/>
          <w:szCs w:val="24"/>
        </w:rPr>
        <w:t>.</w:t>
      </w:r>
      <w:r w:rsidRPr="00B338D4">
        <w:rPr>
          <w:rFonts w:cs="Times New Roman"/>
          <w:bCs/>
          <w:szCs w:val="24"/>
        </w:rPr>
        <w:t xml:space="preserve"> The global average with 2 standard deviations is shown in each p</w:t>
      </w:r>
      <w:r>
        <w:rPr>
          <w:rFonts w:cs="Times New Roman"/>
          <w:bCs/>
          <w:szCs w:val="24"/>
        </w:rPr>
        <w:t>anel</w:t>
      </w:r>
      <w:r w:rsidRPr="00B338D4">
        <w:rPr>
          <w:rFonts w:cs="Times New Roman"/>
          <w:bCs/>
          <w:szCs w:val="24"/>
        </w:rPr>
        <w:t>.</w:t>
      </w:r>
    </w:p>
    <w:p w14:paraId="00B8011C" w14:textId="77777777" w:rsidR="00C24B94" w:rsidRPr="009F541A" w:rsidRDefault="00C24B94" w:rsidP="00C24B94">
      <w:pPr>
        <w:spacing w:line="240" w:lineRule="auto"/>
        <w:rPr>
          <w:noProof/>
        </w:rPr>
      </w:pPr>
      <w:r w:rsidRPr="00810961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9D4C57">
        <w:rPr>
          <w:rFonts w:eastAsia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6273567" wp14:editId="29386F82">
            <wp:extent cx="5274310" cy="5569759"/>
            <wp:effectExtent l="0" t="0" r="2540" b="0"/>
            <wp:docPr id="12" name="图片 12" descr="C:\Users\lenovo\Desktop\新建文件夹\Fig.S4-CESM 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新建文件夹\Fig.S4-CESM clou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F4CC4" w14:textId="77777777" w:rsidR="00C24B94" w:rsidRDefault="00C24B94" w:rsidP="00C24B94">
      <w:pPr>
        <w:spacing w:line="240" w:lineRule="auto"/>
        <w:rPr>
          <w:rFonts w:cs="Times New Roman"/>
          <w:b/>
          <w:bCs/>
          <w:szCs w:val="24"/>
        </w:rPr>
      </w:pPr>
      <w:r w:rsidRPr="00E56408">
        <w:rPr>
          <w:rFonts w:cs="Times New Roman"/>
          <w:b/>
          <w:szCs w:val="24"/>
        </w:rPr>
        <w:t xml:space="preserve">Extended </w:t>
      </w:r>
      <w:r w:rsidRPr="00E56408">
        <w:rPr>
          <w:rFonts w:cs="Times New Roman"/>
          <w:b/>
          <w:bCs/>
          <w:szCs w:val="24"/>
        </w:rPr>
        <w:t>Data</w:t>
      </w:r>
      <w:r w:rsidRPr="00E56408">
        <w:rPr>
          <w:rFonts w:cs="Times New Roman"/>
          <w:b/>
          <w:szCs w:val="24"/>
        </w:rPr>
        <w:t xml:space="preserve"> Figure 5</w:t>
      </w:r>
      <w:r w:rsidRPr="00E56408">
        <w:rPr>
          <w:rFonts w:cs="Times New Roman" w:hint="eastAsia"/>
          <w:b/>
          <w:szCs w:val="24"/>
        </w:rPr>
        <w:t>.</w:t>
      </w:r>
      <w:r w:rsidRPr="00E56408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Response of cloud coverage</w:t>
      </w:r>
      <w:r w:rsidRPr="00D263B5">
        <w:rPr>
          <w:rFonts w:cs="Times New Roman"/>
          <w:b/>
          <w:szCs w:val="24"/>
        </w:rPr>
        <w:t xml:space="preserve"> to consumption</w:t>
      </w:r>
      <w:r>
        <w:rPr>
          <w:rFonts w:cs="Times New Roman" w:hint="eastAsia"/>
          <w:b/>
          <w:szCs w:val="24"/>
        </w:rPr>
        <w:t>-</w:t>
      </w:r>
      <w:r w:rsidRPr="00D263B5">
        <w:rPr>
          <w:rFonts w:cs="Times New Roman"/>
          <w:b/>
          <w:szCs w:val="24"/>
        </w:rPr>
        <w:t xml:space="preserve">based </w:t>
      </w:r>
      <w:r w:rsidRPr="0037297D">
        <w:rPr>
          <w:rFonts w:cs="Times New Roman"/>
          <w:b/>
          <w:szCs w:val="24"/>
        </w:rPr>
        <w:t xml:space="preserve">emissions </w:t>
      </w:r>
      <w:r>
        <w:rPr>
          <w:rFonts w:cs="Times New Roman"/>
          <w:b/>
          <w:bCs/>
          <w:szCs w:val="24"/>
        </w:rPr>
        <w:t>in</w:t>
      </w:r>
      <w:r w:rsidRPr="00C841BD">
        <w:rPr>
          <w:rFonts w:cs="Times New Roman"/>
          <w:b/>
          <w:bCs/>
          <w:szCs w:val="24"/>
        </w:rPr>
        <w:t xml:space="preserve"> fully coupled CESM2 simulations</w:t>
      </w:r>
      <w:r w:rsidRPr="00C841BD">
        <w:rPr>
          <w:rFonts w:cs="Times New Roman"/>
          <w:b/>
          <w:szCs w:val="24"/>
        </w:rPr>
        <w:t xml:space="preserve">. </w:t>
      </w:r>
      <w:r w:rsidRPr="00C841BD">
        <w:rPr>
          <w:rFonts w:cs="Times New Roman"/>
          <w:bCs/>
          <w:szCs w:val="24"/>
        </w:rPr>
        <w:t xml:space="preserve">Changes in </w:t>
      </w:r>
      <w:r>
        <w:rPr>
          <w:rFonts w:cs="Times New Roman"/>
          <w:bCs/>
          <w:szCs w:val="24"/>
        </w:rPr>
        <w:t xml:space="preserve">annual mean </w:t>
      </w:r>
      <w:r w:rsidRPr="00C841BD">
        <w:rPr>
          <w:rFonts w:cs="Times New Roman"/>
          <w:bCs/>
          <w:szCs w:val="24"/>
        </w:rPr>
        <w:t xml:space="preserve">high clouds (cloud top pressure &lt; 400 </w:t>
      </w:r>
      <w:proofErr w:type="spellStart"/>
      <w:r w:rsidRPr="00C841BD">
        <w:rPr>
          <w:rFonts w:cs="Times New Roman"/>
          <w:bCs/>
          <w:szCs w:val="24"/>
        </w:rPr>
        <w:t>hPa</w:t>
      </w:r>
      <w:proofErr w:type="spellEnd"/>
      <w:r w:rsidRPr="00C841BD">
        <w:rPr>
          <w:rFonts w:cs="Times New Roman"/>
          <w:bCs/>
          <w:szCs w:val="24"/>
        </w:rPr>
        <w:t>), mid clouds (7</w:t>
      </w:r>
      <w:r>
        <w:rPr>
          <w:rFonts w:cs="Times New Roman"/>
          <w:bCs/>
          <w:szCs w:val="24"/>
        </w:rPr>
        <w:t>00–40</w:t>
      </w:r>
      <w:r w:rsidRPr="00B338D4">
        <w:rPr>
          <w:rFonts w:cs="Times New Roman"/>
          <w:bCs/>
          <w:szCs w:val="24"/>
        </w:rPr>
        <w:t xml:space="preserve">0 </w:t>
      </w:r>
      <w:proofErr w:type="spellStart"/>
      <w:r w:rsidRPr="00B338D4">
        <w:rPr>
          <w:rFonts w:cs="Times New Roman"/>
          <w:bCs/>
          <w:szCs w:val="24"/>
        </w:rPr>
        <w:t>hPa</w:t>
      </w:r>
      <w:proofErr w:type="spellEnd"/>
      <w:r w:rsidRPr="00B338D4">
        <w:rPr>
          <w:rFonts w:cs="Times New Roman"/>
          <w:bCs/>
          <w:szCs w:val="24"/>
        </w:rPr>
        <w:t>) and low clouds (</w:t>
      </w:r>
      <w:r>
        <w:rPr>
          <w:rFonts w:cs="Times New Roman"/>
          <w:bCs/>
          <w:szCs w:val="24"/>
        </w:rPr>
        <w:t>&gt; 7</w:t>
      </w:r>
      <w:r w:rsidRPr="00B338D4">
        <w:rPr>
          <w:rFonts w:cs="Times New Roman"/>
          <w:bCs/>
          <w:szCs w:val="24"/>
        </w:rPr>
        <w:t xml:space="preserve">00 </w:t>
      </w:r>
      <w:proofErr w:type="spellStart"/>
      <w:r w:rsidRPr="00B338D4">
        <w:rPr>
          <w:rFonts w:cs="Times New Roman"/>
          <w:bCs/>
          <w:szCs w:val="24"/>
        </w:rPr>
        <w:t>hPa</w:t>
      </w:r>
      <w:proofErr w:type="spellEnd"/>
      <w:r w:rsidRPr="00B338D4">
        <w:rPr>
          <w:rFonts w:cs="Times New Roman"/>
          <w:bCs/>
          <w:szCs w:val="24"/>
        </w:rPr>
        <w:t>)</w:t>
      </w:r>
      <w:r w:rsidRPr="00B338D4">
        <w:rPr>
          <w:rFonts w:cs="Times New Roman"/>
          <w:szCs w:val="24"/>
        </w:rPr>
        <w:t xml:space="preserve"> due to </w:t>
      </w:r>
      <w:proofErr w:type="spellStart"/>
      <w:r w:rsidRPr="00B338D4">
        <w:rPr>
          <w:rFonts w:cs="Times New Roman"/>
          <w:bCs/>
          <w:szCs w:val="24"/>
        </w:rPr>
        <w:t>E</w:t>
      </w:r>
      <w:r w:rsidRPr="00B338D4">
        <w:rPr>
          <w:rFonts w:cs="Times New Roman"/>
          <w:bCs/>
          <w:szCs w:val="24"/>
          <w:vertAlign w:val="subscript"/>
        </w:rPr>
        <w:t>c</w:t>
      </w:r>
      <w:proofErr w:type="spellEnd"/>
      <w:r w:rsidRPr="00B338D4">
        <w:rPr>
          <w:rFonts w:cs="Times New Roman"/>
          <w:bCs/>
          <w:szCs w:val="24"/>
        </w:rPr>
        <w:t xml:space="preserve"> of developing and developed countries.</w:t>
      </w:r>
      <w:r w:rsidRPr="00B338D4">
        <w:rPr>
          <w:rFonts w:cs="Times New Roman"/>
          <w:b/>
          <w:bCs/>
          <w:szCs w:val="24"/>
        </w:rPr>
        <w:t xml:space="preserve"> </w:t>
      </w:r>
      <w:r w:rsidRPr="00A7233A">
        <w:rPr>
          <w:rFonts w:cs="Times New Roman"/>
          <w:bCs/>
          <w:szCs w:val="24"/>
        </w:rPr>
        <w:t>The grid</w:t>
      </w:r>
      <w:r>
        <w:rPr>
          <w:rFonts w:cs="Times New Roman"/>
          <w:bCs/>
          <w:szCs w:val="24"/>
        </w:rPr>
        <w:t xml:space="preserve"> cells with cross lines pass</w:t>
      </w:r>
      <w:r w:rsidRPr="00A7233A">
        <w:rPr>
          <w:rFonts w:cs="Times New Roman"/>
          <w:bCs/>
          <w:szCs w:val="24"/>
        </w:rPr>
        <w:t xml:space="preserve"> the paired z-test at 95% CI and </w:t>
      </w:r>
      <w:r>
        <w:rPr>
          <w:rFonts w:cs="Times New Roman"/>
          <w:bCs/>
          <w:szCs w:val="24"/>
        </w:rPr>
        <w:t xml:space="preserve">those with diagonal lines pass </w:t>
      </w:r>
      <w:r w:rsidRPr="00A7233A">
        <w:rPr>
          <w:rFonts w:cs="Times New Roman"/>
          <w:bCs/>
          <w:szCs w:val="24"/>
        </w:rPr>
        <w:t xml:space="preserve">the </w:t>
      </w:r>
      <w:r>
        <w:rPr>
          <w:rFonts w:cs="Times New Roman"/>
          <w:bCs/>
          <w:szCs w:val="24"/>
        </w:rPr>
        <w:t xml:space="preserve">test at </w:t>
      </w:r>
      <w:r w:rsidRPr="00A7233A">
        <w:rPr>
          <w:rFonts w:cs="Times New Roman"/>
          <w:bCs/>
          <w:szCs w:val="24"/>
        </w:rPr>
        <w:t xml:space="preserve">68% </w:t>
      </w:r>
      <w:r>
        <w:rPr>
          <w:rFonts w:cs="Times New Roman"/>
          <w:bCs/>
          <w:szCs w:val="24"/>
        </w:rPr>
        <w:t>CI</w:t>
      </w:r>
      <w:r w:rsidRPr="00A7233A">
        <w:rPr>
          <w:rFonts w:cs="Times New Roman"/>
          <w:bCs/>
          <w:szCs w:val="24"/>
        </w:rPr>
        <w:t>.</w:t>
      </w:r>
      <w:r w:rsidRPr="00B338D4">
        <w:rPr>
          <w:rFonts w:cs="Times New Roman"/>
          <w:bCs/>
          <w:szCs w:val="24"/>
        </w:rPr>
        <w:t xml:space="preserve"> The global average with 2 standard deviations is shown in each p</w:t>
      </w:r>
      <w:r>
        <w:rPr>
          <w:rFonts w:cs="Times New Roman"/>
          <w:bCs/>
          <w:szCs w:val="24"/>
        </w:rPr>
        <w:t>anel</w:t>
      </w:r>
      <w:r w:rsidRPr="00B338D4">
        <w:rPr>
          <w:rFonts w:cs="Times New Roman"/>
          <w:bCs/>
          <w:szCs w:val="24"/>
        </w:rPr>
        <w:t>.</w:t>
      </w:r>
    </w:p>
    <w:p w14:paraId="1C00BA85" w14:textId="77777777" w:rsidR="00C24B94" w:rsidRPr="00114FE7" w:rsidRDefault="00C24B94" w:rsidP="00C24B94">
      <w:pPr>
        <w:spacing w:line="240" w:lineRule="auto"/>
        <w:rPr>
          <w:rFonts w:cs="Times New Roman"/>
          <w:b/>
          <w:i/>
          <w:noProof/>
          <w:szCs w:val="24"/>
        </w:rPr>
      </w:pPr>
      <w:r w:rsidRPr="004F69F4">
        <w:rPr>
          <w:rFonts w:cs="Times New Roman"/>
          <w:b/>
          <w:i/>
          <w:noProof/>
          <w:szCs w:val="24"/>
        </w:rPr>
        <w:lastRenderedPageBreak/>
        <w:drawing>
          <wp:inline distT="0" distB="0" distL="0" distR="0" wp14:anchorId="751AA5D1" wp14:editId="1A5829BB">
            <wp:extent cx="5274310" cy="4562278"/>
            <wp:effectExtent l="0" t="0" r="2540" b="0"/>
            <wp:docPr id="15" name="图片 15" descr="C:\Users\lenovo\Desktop\新建文件夹\Fig.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新建文件夹\Fig.S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6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051F3" w14:textId="77777777" w:rsidR="00C24B94" w:rsidRDefault="00C24B94" w:rsidP="00C24B94">
      <w:pPr>
        <w:spacing w:line="240" w:lineRule="auto"/>
        <w:rPr>
          <w:rFonts w:cs="Times New Roman"/>
          <w:bCs/>
          <w:szCs w:val="24"/>
        </w:rPr>
      </w:pPr>
      <w:r w:rsidRPr="00E56408">
        <w:rPr>
          <w:rFonts w:cs="Times New Roman"/>
          <w:b/>
          <w:szCs w:val="24"/>
        </w:rPr>
        <w:t xml:space="preserve">Extended </w:t>
      </w:r>
      <w:r w:rsidRPr="00E56408">
        <w:rPr>
          <w:rFonts w:cs="Times New Roman"/>
          <w:b/>
          <w:bCs/>
          <w:szCs w:val="24"/>
        </w:rPr>
        <w:t>Data</w:t>
      </w:r>
      <w:r w:rsidRPr="00E56408">
        <w:rPr>
          <w:rFonts w:cs="Times New Roman"/>
          <w:b/>
          <w:szCs w:val="24"/>
        </w:rPr>
        <w:t xml:space="preserve"> Figure </w:t>
      </w:r>
      <w:r>
        <w:rPr>
          <w:rFonts w:cs="Times New Roman"/>
          <w:b/>
          <w:szCs w:val="24"/>
        </w:rPr>
        <w:t>6</w:t>
      </w:r>
      <w:r w:rsidRPr="00E56408">
        <w:rPr>
          <w:rFonts w:cs="Times New Roman" w:hint="eastAsia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 w:hint="eastAsia"/>
          <w:b/>
          <w:szCs w:val="24"/>
        </w:rPr>
        <w:t>Res</w:t>
      </w:r>
      <w:r>
        <w:rPr>
          <w:rFonts w:cs="Times New Roman"/>
          <w:b/>
          <w:szCs w:val="24"/>
        </w:rPr>
        <w:t>ponses of sea ice and heat flux to consumption</w:t>
      </w:r>
      <w:r>
        <w:rPr>
          <w:rFonts w:cs="Times New Roman" w:hint="eastAsia"/>
          <w:b/>
          <w:szCs w:val="24"/>
        </w:rPr>
        <w:t>-</w:t>
      </w:r>
      <w:r>
        <w:rPr>
          <w:rFonts w:cs="Times New Roman"/>
          <w:b/>
          <w:szCs w:val="24"/>
        </w:rPr>
        <w:t xml:space="preserve">based emissions. </w:t>
      </w:r>
      <w:r w:rsidRPr="00D2296C">
        <w:rPr>
          <w:rFonts w:cs="Times New Roman"/>
          <w:szCs w:val="24"/>
        </w:rPr>
        <w:t>Changes in</w:t>
      </w:r>
      <w:r>
        <w:rPr>
          <w:rFonts w:cs="Times New Roman"/>
          <w:szCs w:val="24"/>
        </w:rPr>
        <w:t xml:space="preserve"> annual mean sea ice concentration (i.e., fraction of the area covered by sea ice in each grid cell) </w:t>
      </w:r>
      <w:r w:rsidRPr="00D2296C">
        <w:rPr>
          <w:rFonts w:cs="Times New Roman"/>
          <w:szCs w:val="24"/>
        </w:rPr>
        <w:t>(a, b), wind-driven sea ice drift (c, d) and s</w:t>
      </w:r>
      <w:r w:rsidRPr="00D2296C">
        <w:rPr>
          <w:rFonts w:cs="Times New Roman"/>
          <w:bCs/>
          <w:szCs w:val="24"/>
        </w:rPr>
        <w:t>urface heat flux (latent + sensible) (</w:t>
      </w:r>
      <w:r w:rsidRPr="00D2296C">
        <w:rPr>
          <w:rFonts w:cs="Times New Roman" w:hint="eastAsia"/>
          <w:bCs/>
          <w:szCs w:val="24"/>
        </w:rPr>
        <w:t>e</w:t>
      </w:r>
      <w:r w:rsidRPr="00D2296C">
        <w:rPr>
          <w:rFonts w:cs="Times New Roman"/>
          <w:bCs/>
          <w:szCs w:val="24"/>
        </w:rPr>
        <w:t xml:space="preserve">, f) due to </w:t>
      </w:r>
      <w:proofErr w:type="spellStart"/>
      <w:r w:rsidRPr="00D2296C">
        <w:rPr>
          <w:rFonts w:cs="Times New Roman"/>
          <w:bCs/>
          <w:szCs w:val="24"/>
        </w:rPr>
        <w:t>E</w:t>
      </w:r>
      <w:r w:rsidRPr="00D2296C">
        <w:rPr>
          <w:rFonts w:cs="Times New Roman"/>
          <w:bCs/>
          <w:szCs w:val="24"/>
          <w:vertAlign w:val="subscript"/>
        </w:rPr>
        <w:t>c</w:t>
      </w:r>
      <w:proofErr w:type="spellEnd"/>
      <w:r w:rsidRPr="00D2296C">
        <w:rPr>
          <w:rFonts w:cs="Times New Roman"/>
          <w:bCs/>
          <w:szCs w:val="24"/>
        </w:rPr>
        <w:t xml:space="preserve"> of developing and developed count</w:t>
      </w:r>
      <w:r w:rsidRPr="00C841BD">
        <w:rPr>
          <w:rFonts w:cs="Times New Roman"/>
          <w:bCs/>
          <w:szCs w:val="24"/>
        </w:rPr>
        <w:t>ries.</w:t>
      </w:r>
      <w:r w:rsidRPr="00C841BD">
        <w:rPr>
          <w:rFonts w:cs="Times New Roman"/>
          <w:szCs w:val="24"/>
        </w:rPr>
        <w:t xml:space="preserve"> </w:t>
      </w:r>
      <w:r w:rsidRPr="00CB1681">
        <w:rPr>
          <w:rFonts w:cs="Times New Roman"/>
          <w:bCs/>
          <w:szCs w:val="24"/>
        </w:rPr>
        <w:t>The grid cells with cross lines pass the paired z-test at 95% CI and those with diagonal lines pass the test at 68% CI.</w:t>
      </w:r>
      <w:r>
        <w:rPr>
          <w:rFonts w:cs="Times New Roman"/>
          <w:bCs/>
          <w:szCs w:val="24"/>
        </w:rPr>
        <w:t xml:space="preserve"> </w:t>
      </w:r>
      <w:r w:rsidRPr="00C841BD">
        <w:rPr>
          <w:rFonts w:cs="Times New Roman"/>
          <w:bCs/>
          <w:szCs w:val="24"/>
        </w:rPr>
        <w:t>In e and f, the global average of surface heat flux with 2 standard deviations is shown for comparison</w:t>
      </w:r>
      <w:r w:rsidRPr="00C841BD">
        <w:rPr>
          <w:rFonts w:cs="Times New Roman" w:hint="eastAsia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</w:t>
      </w:r>
    </w:p>
    <w:p w14:paraId="1E54C05E" w14:textId="77777777" w:rsidR="00C24B94" w:rsidRPr="005D2607" w:rsidRDefault="00C24B94" w:rsidP="00C24B94">
      <w:pPr>
        <w:spacing w:line="240" w:lineRule="auto"/>
        <w:rPr>
          <w:noProof/>
        </w:rPr>
      </w:pPr>
    </w:p>
    <w:p w14:paraId="3464934A" w14:textId="77777777" w:rsidR="00C24B94" w:rsidRDefault="00C24B94" w:rsidP="00C24B94">
      <w:pPr>
        <w:spacing w:line="240" w:lineRule="auto"/>
        <w:rPr>
          <w:noProof/>
        </w:rPr>
      </w:pPr>
    </w:p>
    <w:p w14:paraId="1173601E" w14:textId="77777777" w:rsidR="00C24B94" w:rsidRDefault="00C24B94" w:rsidP="00C24B94">
      <w:pPr>
        <w:spacing w:line="240" w:lineRule="auto"/>
        <w:rPr>
          <w:noProof/>
        </w:rPr>
      </w:pPr>
      <w:r w:rsidRPr="00C14174">
        <w:rPr>
          <w:noProof/>
        </w:rPr>
        <w:lastRenderedPageBreak/>
        <w:drawing>
          <wp:inline distT="0" distB="0" distL="0" distR="0" wp14:anchorId="4345A680" wp14:editId="621165D9">
            <wp:extent cx="5274310" cy="3907784"/>
            <wp:effectExtent l="0" t="0" r="2540" b="0"/>
            <wp:docPr id="9" name="图片 9" descr="E:\科研\论文\第二篇\manuscript\Fig\Fig.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科研\论文\第二篇\manuscript\Fig\Fig.S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B1766" w14:textId="77777777" w:rsidR="00C24B94" w:rsidRDefault="00C24B94" w:rsidP="00C24B94">
      <w:pPr>
        <w:spacing w:line="240" w:lineRule="auto"/>
        <w:rPr>
          <w:rFonts w:cs="Times New Roman"/>
          <w:bCs/>
          <w:szCs w:val="24"/>
        </w:rPr>
      </w:pPr>
      <w:r w:rsidRPr="00E56408">
        <w:rPr>
          <w:rFonts w:cs="Times New Roman"/>
          <w:b/>
          <w:szCs w:val="24"/>
        </w:rPr>
        <w:t xml:space="preserve">Extended </w:t>
      </w:r>
      <w:r w:rsidRPr="00E56408">
        <w:rPr>
          <w:rFonts w:cs="Times New Roman"/>
          <w:b/>
          <w:bCs/>
          <w:szCs w:val="24"/>
        </w:rPr>
        <w:t>Data</w:t>
      </w:r>
      <w:r w:rsidRPr="00E56408">
        <w:rPr>
          <w:rFonts w:cs="Times New Roman"/>
          <w:b/>
          <w:szCs w:val="24"/>
        </w:rPr>
        <w:t xml:space="preserve"> Figure </w:t>
      </w:r>
      <w:r>
        <w:rPr>
          <w:rFonts w:cs="Times New Roman"/>
          <w:b/>
          <w:szCs w:val="24"/>
        </w:rPr>
        <w:t>7</w:t>
      </w:r>
      <w:r w:rsidRPr="00E56408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Circulation response to </w:t>
      </w:r>
      <w:r>
        <w:rPr>
          <w:rFonts w:cs="Times New Roman" w:hint="eastAsia"/>
          <w:b/>
          <w:szCs w:val="24"/>
        </w:rPr>
        <w:t>consumption</w:t>
      </w:r>
      <w:r>
        <w:rPr>
          <w:rFonts w:cs="Times New Roman"/>
          <w:b/>
          <w:szCs w:val="24"/>
        </w:rPr>
        <w:t xml:space="preserve">-based emissions. </w:t>
      </w:r>
      <w:r w:rsidRPr="007E33ED">
        <w:rPr>
          <w:rFonts w:cs="Times New Roman"/>
          <w:szCs w:val="24"/>
        </w:rPr>
        <w:t xml:space="preserve">Changes in </w:t>
      </w:r>
      <w:r>
        <w:rPr>
          <w:rFonts w:cs="Times New Roman"/>
          <w:szCs w:val="24"/>
        </w:rPr>
        <w:t xml:space="preserve">annual mean </w:t>
      </w:r>
      <w:r w:rsidRPr="007E33ED">
        <w:rPr>
          <w:rFonts w:cs="Times New Roman"/>
          <w:szCs w:val="24"/>
        </w:rPr>
        <w:t xml:space="preserve">geopotential </w:t>
      </w:r>
      <w:r>
        <w:rPr>
          <w:rFonts w:cs="Times New Roman"/>
          <w:szCs w:val="24"/>
        </w:rPr>
        <w:t>h</w:t>
      </w:r>
      <w:r w:rsidRPr="007E33ED">
        <w:rPr>
          <w:rFonts w:cs="Times New Roman"/>
          <w:szCs w:val="24"/>
        </w:rPr>
        <w:t xml:space="preserve">eight (color, m) and winds (vector) at 500 </w:t>
      </w:r>
      <w:proofErr w:type="spellStart"/>
      <w:r w:rsidRPr="007E33ED">
        <w:rPr>
          <w:rFonts w:cs="Times New Roman"/>
          <w:szCs w:val="24"/>
        </w:rPr>
        <w:t>hPa</w:t>
      </w:r>
      <w:proofErr w:type="spellEnd"/>
      <w:r w:rsidRPr="007E33ED">
        <w:rPr>
          <w:rFonts w:cs="Times New Roman"/>
          <w:szCs w:val="24"/>
        </w:rPr>
        <w:t xml:space="preserve"> (</w:t>
      </w:r>
      <w:proofErr w:type="spellStart"/>
      <w:proofErr w:type="gramStart"/>
      <w:r w:rsidRPr="007E33ED">
        <w:rPr>
          <w:rFonts w:cs="Times New Roman"/>
          <w:szCs w:val="24"/>
        </w:rPr>
        <w:t>a,b</w:t>
      </w:r>
      <w:proofErr w:type="spellEnd"/>
      <w:proofErr w:type="gramEnd"/>
      <w:r w:rsidRPr="007E33ED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and changes in annual mean s</w:t>
      </w:r>
      <w:r w:rsidRPr="00291471">
        <w:rPr>
          <w:rFonts w:cs="Times New Roman"/>
          <w:szCs w:val="24"/>
        </w:rPr>
        <w:t xml:space="preserve">ea-level pressure (color, </w:t>
      </w:r>
      <w:proofErr w:type="spellStart"/>
      <w:r w:rsidRPr="00291471">
        <w:rPr>
          <w:rFonts w:cs="Times New Roman"/>
          <w:szCs w:val="24"/>
        </w:rPr>
        <w:t>hPa</w:t>
      </w:r>
      <w:proofErr w:type="spellEnd"/>
      <w:r w:rsidRPr="00291471">
        <w:rPr>
          <w:rFonts w:cs="Times New Roman"/>
          <w:szCs w:val="24"/>
        </w:rPr>
        <w:t xml:space="preserve">) and winds (vector) at 850 </w:t>
      </w:r>
      <w:proofErr w:type="spellStart"/>
      <w:r w:rsidRPr="00291471">
        <w:rPr>
          <w:rFonts w:cs="Times New Roman"/>
          <w:szCs w:val="24"/>
        </w:rPr>
        <w:t>hPa</w:t>
      </w:r>
      <w:proofErr w:type="spellEnd"/>
      <w:r w:rsidRPr="00291471">
        <w:rPr>
          <w:rFonts w:cs="Times New Roman"/>
          <w:szCs w:val="24"/>
        </w:rPr>
        <w:t xml:space="preserve"> (</w:t>
      </w:r>
      <w:proofErr w:type="spellStart"/>
      <w:r w:rsidRPr="00291471">
        <w:rPr>
          <w:rFonts w:cs="Times New Roman"/>
          <w:szCs w:val="24"/>
        </w:rPr>
        <w:t>c,d</w:t>
      </w:r>
      <w:proofErr w:type="spellEnd"/>
      <w:r w:rsidRPr="00291471">
        <w:rPr>
          <w:rFonts w:cs="Times New Roman"/>
          <w:szCs w:val="24"/>
        </w:rPr>
        <w:t>)</w:t>
      </w:r>
      <w:r w:rsidRPr="00EC4A6A">
        <w:rPr>
          <w:rFonts w:cs="Times New Roman"/>
          <w:szCs w:val="24"/>
        </w:rPr>
        <w:t xml:space="preserve"> due to </w:t>
      </w:r>
      <w:proofErr w:type="spellStart"/>
      <w:r w:rsidRPr="007E33ED">
        <w:rPr>
          <w:rFonts w:cs="Times New Roman"/>
          <w:szCs w:val="24"/>
        </w:rPr>
        <w:t>E</w:t>
      </w:r>
      <w:r w:rsidRPr="007E33ED">
        <w:rPr>
          <w:rFonts w:cs="Times New Roman"/>
          <w:szCs w:val="24"/>
          <w:vertAlign w:val="subscript"/>
        </w:rPr>
        <w:t>c</w:t>
      </w:r>
      <w:proofErr w:type="spellEnd"/>
      <w:r w:rsidRPr="007E33ED">
        <w:rPr>
          <w:rFonts w:cs="Times New Roman"/>
          <w:szCs w:val="24"/>
        </w:rPr>
        <w:t xml:space="preserve"> of developing and developed countries.</w:t>
      </w:r>
    </w:p>
    <w:p w14:paraId="7FFD55E1" w14:textId="77777777" w:rsidR="00C24B94" w:rsidRPr="00EC4A6A" w:rsidRDefault="00C24B94" w:rsidP="00C24B94">
      <w:pPr>
        <w:spacing w:line="240" w:lineRule="auto"/>
        <w:rPr>
          <w:rFonts w:cs="Times New Roman"/>
          <w:bCs/>
          <w:szCs w:val="24"/>
        </w:rPr>
      </w:pPr>
    </w:p>
    <w:p w14:paraId="34D490ED" w14:textId="77777777" w:rsidR="00C24B94" w:rsidRDefault="00C24B94" w:rsidP="00C24B94">
      <w:pPr>
        <w:spacing w:line="240" w:lineRule="auto"/>
        <w:rPr>
          <w:rFonts w:cs="Times New Roman"/>
          <w:bCs/>
          <w:szCs w:val="24"/>
        </w:rPr>
      </w:pPr>
    </w:p>
    <w:p w14:paraId="59C8950F" w14:textId="77777777" w:rsidR="00C24B94" w:rsidRDefault="00C24B94" w:rsidP="00C24B94">
      <w:pPr>
        <w:spacing w:line="240" w:lineRule="auto"/>
        <w:rPr>
          <w:rFonts w:cs="Times New Roman"/>
          <w:bCs/>
          <w:szCs w:val="24"/>
        </w:rPr>
      </w:pPr>
    </w:p>
    <w:p w14:paraId="7F0B4CCB" w14:textId="77777777" w:rsidR="00C24B94" w:rsidRDefault="00C24B94" w:rsidP="00C24B94">
      <w:pPr>
        <w:spacing w:line="240" w:lineRule="auto"/>
        <w:rPr>
          <w:rFonts w:cs="Times New Roman"/>
          <w:bCs/>
          <w:szCs w:val="24"/>
        </w:rPr>
      </w:pPr>
    </w:p>
    <w:p w14:paraId="6F8DFA9C" w14:textId="77777777" w:rsidR="00C24B94" w:rsidRDefault="00C24B94" w:rsidP="00C24B94">
      <w:pPr>
        <w:spacing w:line="240" w:lineRule="auto"/>
        <w:rPr>
          <w:rFonts w:cs="Times New Roman"/>
          <w:bCs/>
          <w:szCs w:val="24"/>
        </w:rPr>
      </w:pPr>
    </w:p>
    <w:p w14:paraId="34D41E0C" w14:textId="77777777" w:rsidR="00C24B94" w:rsidRDefault="00C24B94" w:rsidP="00C24B94">
      <w:pPr>
        <w:spacing w:line="240" w:lineRule="auto"/>
        <w:rPr>
          <w:rFonts w:cs="Times New Roman"/>
          <w:bCs/>
          <w:szCs w:val="24"/>
        </w:rPr>
      </w:pPr>
    </w:p>
    <w:p w14:paraId="48917113" w14:textId="77777777" w:rsidR="00C24B94" w:rsidRDefault="00C24B94" w:rsidP="00C24B94">
      <w:pPr>
        <w:spacing w:line="240" w:lineRule="auto"/>
        <w:rPr>
          <w:rFonts w:cs="Times New Roman"/>
          <w:bCs/>
          <w:szCs w:val="24"/>
        </w:rPr>
      </w:pPr>
    </w:p>
    <w:p w14:paraId="0EABC105" w14:textId="77777777" w:rsidR="00C24B94" w:rsidRDefault="00C24B94" w:rsidP="00C24B94">
      <w:pPr>
        <w:spacing w:line="240" w:lineRule="auto"/>
        <w:rPr>
          <w:rFonts w:cs="Times New Roman"/>
          <w:bCs/>
          <w:szCs w:val="24"/>
        </w:rPr>
      </w:pPr>
    </w:p>
    <w:p w14:paraId="6E188B7F" w14:textId="77777777" w:rsidR="00C24B94" w:rsidRDefault="00C24B94" w:rsidP="00C24B94">
      <w:pPr>
        <w:spacing w:line="240" w:lineRule="auto"/>
        <w:rPr>
          <w:rFonts w:cs="Times New Roman"/>
          <w:bCs/>
          <w:szCs w:val="24"/>
        </w:rPr>
      </w:pPr>
    </w:p>
    <w:p w14:paraId="3EAC6732" w14:textId="77777777" w:rsidR="00C24B94" w:rsidRDefault="00C24B94" w:rsidP="00C24B94">
      <w:pPr>
        <w:spacing w:line="240" w:lineRule="auto"/>
        <w:rPr>
          <w:rFonts w:cs="Times New Roman"/>
          <w:bCs/>
          <w:szCs w:val="24"/>
        </w:rPr>
      </w:pPr>
    </w:p>
    <w:p w14:paraId="76FFBDE8" w14:textId="77777777" w:rsidR="00C24B94" w:rsidRDefault="00C24B94" w:rsidP="00C24B94">
      <w:pPr>
        <w:spacing w:line="240" w:lineRule="auto"/>
        <w:rPr>
          <w:rFonts w:cs="Times New Roman"/>
          <w:bCs/>
          <w:szCs w:val="24"/>
        </w:rPr>
      </w:pPr>
    </w:p>
    <w:p w14:paraId="4C2557D4" w14:textId="77777777" w:rsidR="00C24B94" w:rsidRDefault="00C24B94" w:rsidP="00C24B94">
      <w:pPr>
        <w:spacing w:line="240" w:lineRule="auto"/>
        <w:rPr>
          <w:rFonts w:cs="Times New Roman"/>
          <w:bCs/>
          <w:szCs w:val="24"/>
        </w:rPr>
      </w:pPr>
    </w:p>
    <w:p w14:paraId="4FA7453E" w14:textId="77777777" w:rsidR="00C24B94" w:rsidRPr="00023107" w:rsidRDefault="00C24B94" w:rsidP="00C24B94">
      <w:pPr>
        <w:spacing w:line="240" w:lineRule="auto"/>
        <w:rPr>
          <w:noProof/>
        </w:rPr>
      </w:pPr>
      <w:r w:rsidRPr="001A5662">
        <w:rPr>
          <w:noProof/>
        </w:rPr>
        <w:lastRenderedPageBreak/>
        <w:drawing>
          <wp:inline distT="0" distB="0" distL="0" distR="0" wp14:anchorId="507D1E82" wp14:editId="6B08318C">
            <wp:extent cx="5274310" cy="2975821"/>
            <wp:effectExtent l="0" t="0" r="2540" b="0"/>
            <wp:docPr id="6" name="图片 6" descr="E:\科研\论文\第二篇\manuscript\Fig\Fig.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科研\论文\第二篇\manuscript\Fig\Fig.S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84492" w14:textId="77777777" w:rsidR="00C24B94" w:rsidRPr="009A386D" w:rsidRDefault="00C24B94" w:rsidP="00C24B94">
      <w:pPr>
        <w:spacing w:line="240" w:lineRule="auto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Extended </w:t>
      </w:r>
      <w:r>
        <w:rPr>
          <w:rFonts w:cs="Times New Roman"/>
          <w:b/>
          <w:bCs/>
          <w:szCs w:val="24"/>
        </w:rPr>
        <w:t>Data</w:t>
      </w:r>
      <w:r w:rsidRPr="00380B2A">
        <w:rPr>
          <w:rFonts w:cs="Times New Roman"/>
          <w:b/>
          <w:szCs w:val="24"/>
        </w:rPr>
        <w:t xml:space="preserve"> Figure</w:t>
      </w:r>
      <w:r>
        <w:rPr>
          <w:rFonts w:cs="Times New Roman"/>
          <w:b/>
          <w:szCs w:val="24"/>
        </w:rPr>
        <w:t xml:space="preserve"> 8.</w:t>
      </w:r>
      <w:r w:rsidRPr="00380B2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 xml:space="preserve">Meridional circulation response to consumption-based emissions. </w:t>
      </w:r>
      <w:r w:rsidRPr="007E33ED">
        <w:rPr>
          <w:rFonts w:cs="Times New Roman"/>
          <w:szCs w:val="24"/>
        </w:rPr>
        <w:t xml:space="preserve">Zonal average </w:t>
      </w:r>
      <w:r>
        <w:rPr>
          <w:rFonts w:cs="Times New Roman"/>
          <w:szCs w:val="24"/>
        </w:rPr>
        <w:t xml:space="preserve">annual mean </w:t>
      </w:r>
      <w:r w:rsidRPr="007E33ED">
        <w:rPr>
          <w:rFonts w:cs="Times New Roman"/>
          <w:szCs w:val="24"/>
        </w:rPr>
        <w:t>change</w:t>
      </w:r>
      <w:r>
        <w:rPr>
          <w:rFonts w:cs="Times New Roman"/>
          <w:szCs w:val="24"/>
        </w:rPr>
        <w:t>s</w:t>
      </w:r>
      <w:r w:rsidRPr="007E33ED">
        <w:rPr>
          <w:rFonts w:cs="Times New Roman"/>
          <w:szCs w:val="24"/>
        </w:rPr>
        <w:t xml:space="preserve"> in vertical velocity (</w:t>
      </w:r>
      <m:oMath>
        <m:r>
          <m:rPr>
            <m:sty m:val="p"/>
          </m:rPr>
          <w:rPr>
            <w:rFonts w:ascii="Cambria Math" w:hAnsi="Cambria Math" w:cs="Times New Roman"/>
            <w:szCs w:val="24"/>
          </w:rPr>
          <m:t>ω=</m:t>
        </m:r>
        <m:f>
          <m:fPr>
            <m:type m:val="lin"/>
            <m:ctrlPr>
              <w:rPr>
                <w:rFonts w:ascii="Cambria Math" w:hAnsi="Cambria Math" w:cs="Times New Roman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dp</m:t>
            </m:r>
          </m:num>
          <m:den>
            <m:r>
              <w:rPr>
                <w:rFonts w:ascii="Cambria Math" w:hAnsi="Cambria Math" w:cs="Times New Roman"/>
                <w:szCs w:val="24"/>
              </w:rPr>
              <m:t>dt</m:t>
            </m:r>
          </m:den>
        </m:f>
      </m:oMath>
      <w:r w:rsidRPr="007E33ED">
        <w:rPr>
          <w:rFonts w:cs="Times New Roman"/>
          <w:szCs w:val="24"/>
        </w:rPr>
        <w:t xml:space="preserve">) </w:t>
      </w:r>
      <w:r>
        <w:rPr>
          <w:rFonts w:cs="Times New Roman"/>
          <w:szCs w:val="24"/>
        </w:rPr>
        <w:t>due to</w:t>
      </w:r>
      <w:r w:rsidRPr="007E33ED">
        <w:rPr>
          <w:rFonts w:cs="Times New Roman"/>
          <w:szCs w:val="24"/>
        </w:rPr>
        <w:t xml:space="preserve"> </w:t>
      </w:r>
      <w:proofErr w:type="spellStart"/>
      <w:r w:rsidRPr="007E33ED">
        <w:rPr>
          <w:rFonts w:cs="Times New Roman"/>
          <w:bCs/>
          <w:szCs w:val="24"/>
        </w:rPr>
        <w:t>E</w:t>
      </w:r>
      <w:r w:rsidRPr="007E33ED">
        <w:rPr>
          <w:rFonts w:cs="Times New Roman"/>
          <w:bCs/>
          <w:szCs w:val="24"/>
          <w:vertAlign w:val="subscript"/>
        </w:rPr>
        <w:t>c</w:t>
      </w:r>
      <w:proofErr w:type="spellEnd"/>
      <w:r w:rsidRPr="007E33ED">
        <w:rPr>
          <w:rFonts w:cs="Times New Roman"/>
          <w:bCs/>
          <w:szCs w:val="24"/>
        </w:rPr>
        <w:t xml:space="preserve"> of developing and developed countries.</w:t>
      </w:r>
      <w:r>
        <w:rPr>
          <w:rFonts w:cs="Times New Roman"/>
          <w:b/>
          <w:bCs/>
          <w:szCs w:val="24"/>
        </w:rPr>
        <w:t xml:space="preserve"> </w:t>
      </w:r>
      <w:r w:rsidRPr="009A386D">
        <w:rPr>
          <w:rFonts w:cs="Times New Roman"/>
          <w:bCs/>
          <w:szCs w:val="24"/>
        </w:rPr>
        <w:t>N</w:t>
      </w:r>
      <w:r w:rsidRPr="009A386D">
        <w:rPr>
          <w:rFonts w:cs="Times New Roman"/>
          <w:szCs w:val="24"/>
        </w:rPr>
        <w:t>egative values</w:t>
      </w:r>
      <w:r>
        <w:rPr>
          <w:rFonts w:cs="Times New Roman"/>
          <w:szCs w:val="24"/>
        </w:rPr>
        <w:t xml:space="preserve"> </w:t>
      </w:r>
      <w:r w:rsidRPr="009A386D">
        <w:rPr>
          <w:rFonts w:cs="Times New Roman"/>
          <w:szCs w:val="24"/>
        </w:rPr>
        <w:t>represent rising air.</w:t>
      </w:r>
      <w:r>
        <w:rPr>
          <w:rFonts w:cs="Times New Roman"/>
          <w:szCs w:val="24"/>
        </w:rPr>
        <w:t xml:space="preserve"> </w:t>
      </w:r>
    </w:p>
    <w:p w14:paraId="410B8834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727513B2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10818795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543B129B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794595FA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7D979792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3B9EB0B4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51EDBC30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28594C44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04CF837B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27F3B0B2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4ACE5A2E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6966756B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1AB37A7E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726EE779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23B2F389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23359BDF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5AA99054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3612C9F2" w14:textId="77777777" w:rsidR="00C24B94" w:rsidRDefault="00C24B94" w:rsidP="00C24B94">
      <w:pPr>
        <w:spacing w:line="240" w:lineRule="auto"/>
        <w:rPr>
          <w:rFonts w:cs="Times New Roman"/>
          <w:b/>
          <w:bCs/>
          <w:szCs w:val="24"/>
        </w:rPr>
      </w:pPr>
    </w:p>
    <w:p w14:paraId="09DA242E" w14:textId="77777777" w:rsidR="00C24B94" w:rsidRDefault="00C24B94" w:rsidP="00C24B94">
      <w:pPr>
        <w:spacing w:line="240" w:lineRule="auto"/>
        <w:rPr>
          <w:rFonts w:cs="Times New Roman"/>
          <w:b/>
          <w:bCs/>
          <w:szCs w:val="24"/>
        </w:rPr>
      </w:pPr>
    </w:p>
    <w:p w14:paraId="10AAB555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3461BD46" wp14:editId="24A6F22F">
            <wp:extent cx="5274310" cy="16313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2F54" w14:textId="77777777" w:rsidR="00C24B94" w:rsidRDefault="00C24B94" w:rsidP="00C24B94">
      <w:pPr>
        <w:spacing w:line="24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33A5C10D" wp14:editId="78EBF09A">
            <wp:extent cx="5156200" cy="2733368"/>
            <wp:effectExtent l="0" t="0" r="635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11" cy="2746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3A538" w14:textId="77777777" w:rsidR="00C24B94" w:rsidRDefault="00C24B94" w:rsidP="00C24B94">
      <w:pPr>
        <w:spacing w:line="240" w:lineRule="auto"/>
        <w:rPr>
          <w:rFonts w:cs="Times New Roman"/>
          <w:b/>
          <w:bCs/>
          <w:szCs w:val="24"/>
        </w:rPr>
      </w:pPr>
      <w:r w:rsidRPr="00B3598E">
        <w:rPr>
          <w:rFonts w:cs="Times New Roman"/>
          <w:b/>
          <w:szCs w:val="24"/>
        </w:rPr>
        <w:t xml:space="preserve">Extended </w:t>
      </w:r>
      <w:r w:rsidRPr="00B3598E">
        <w:rPr>
          <w:rFonts w:cs="Times New Roman"/>
          <w:b/>
          <w:bCs/>
          <w:szCs w:val="24"/>
        </w:rPr>
        <w:t>Data Figure 9.</w:t>
      </w:r>
      <w:r>
        <w:rPr>
          <w:rFonts w:cs="Times New Roman"/>
          <w:b/>
          <w:bCs/>
          <w:szCs w:val="24"/>
        </w:rPr>
        <w:t xml:space="preserve"> </w:t>
      </w:r>
      <w:r w:rsidRPr="00F47C4F">
        <w:rPr>
          <w:rFonts w:cs="Times New Roman"/>
          <w:b/>
          <w:szCs w:val="24"/>
        </w:rPr>
        <w:t>Experiment setting</w:t>
      </w:r>
      <w:r>
        <w:rPr>
          <w:rFonts w:cs="Times New Roman"/>
          <w:b/>
          <w:szCs w:val="24"/>
        </w:rPr>
        <w:t xml:space="preserve"> (a) and c</w:t>
      </w:r>
      <w:r w:rsidRPr="004C1524">
        <w:rPr>
          <w:rFonts w:cs="Times New Roman"/>
          <w:b/>
          <w:szCs w:val="24"/>
        </w:rPr>
        <w:t>onsumption</w:t>
      </w:r>
      <w:r>
        <w:rPr>
          <w:rFonts w:cs="Times New Roman"/>
          <w:b/>
          <w:szCs w:val="24"/>
        </w:rPr>
        <w:t>-</w:t>
      </w:r>
      <w:r w:rsidRPr="004C1524">
        <w:rPr>
          <w:rFonts w:cs="Times New Roman"/>
          <w:b/>
          <w:szCs w:val="24"/>
        </w:rPr>
        <w:t>based emissions</w:t>
      </w:r>
      <w:r>
        <w:rPr>
          <w:rFonts w:cs="Times New Roman"/>
          <w:b/>
          <w:szCs w:val="24"/>
        </w:rPr>
        <w:t xml:space="preserve"> calculation (b). </w:t>
      </w:r>
      <w:r w:rsidRPr="008C1CA0">
        <w:rPr>
          <w:rFonts w:cs="Times New Roman"/>
          <w:szCs w:val="24"/>
        </w:rPr>
        <w:t xml:space="preserve">Here, the </w:t>
      </w:r>
      <w:r w:rsidRPr="0090415A">
        <w:rPr>
          <w:rFonts w:cs="Times New Roman"/>
          <w:szCs w:val="24"/>
        </w:rPr>
        <w:t xml:space="preserve">output of each sector </w:t>
      </w:r>
      <w:r>
        <w:rPr>
          <w:rFonts w:cs="Times New Roman"/>
          <w:szCs w:val="24"/>
        </w:rPr>
        <w:t>refers to</w:t>
      </w:r>
      <w:r w:rsidRPr="0090415A">
        <w:rPr>
          <w:rFonts w:cs="Times New Roman"/>
          <w:szCs w:val="24"/>
        </w:rPr>
        <w:t xml:space="preserve"> production </w:t>
      </w:r>
      <w:r>
        <w:rPr>
          <w:rFonts w:cs="Times New Roman"/>
          <w:szCs w:val="24"/>
        </w:rPr>
        <w:t>to support</w:t>
      </w:r>
      <w:r w:rsidRPr="0090415A">
        <w:rPr>
          <w:rFonts w:cs="Times New Roman"/>
          <w:szCs w:val="24"/>
        </w:rPr>
        <w:t xml:space="preserve"> both </w:t>
      </w:r>
      <w:r>
        <w:rPr>
          <w:rFonts w:cs="Times New Roman"/>
          <w:szCs w:val="24"/>
        </w:rPr>
        <w:t xml:space="preserve">the </w:t>
      </w:r>
      <w:r w:rsidRPr="0090415A">
        <w:rPr>
          <w:rFonts w:cs="Times New Roman"/>
          <w:szCs w:val="24"/>
        </w:rPr>
        <w:t xml:space="preserve">final consumption </w:t>
      </w:r>
      <w:r>
        <w:rPr>
          <w:rFonts w:cs="Times New Roman"/>
          <w:szCs w:val="24"/>
        </w:rPr>
        <w:t xml:space="preserve">of that sector </w:t>
      </w:r>
      <w:r w:rsidRPr="0090415A">
        <w:rPr>
          <w:rFonts w:cs="Times New Roman"/>
          <w:szCs w:val="24"/>
        </w:rPr>
        <w:t>and</w:t>
      </w:r>
      <w:r>
        <w:rPr>
          <w:rFonts w:cs="Times New Roman"/>
          <w:szCs w:val="24"/>
        </w:rPr>
        <w:t xml:space="preserve"> the</w:t>
      </w:r>
      <w:r w:rsidRPr="0090415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intermediate consumption by other sectors worldwide</w:t>
      </w:r>
      <w:r w:rsidRPr="0090415A">
        <w:rPr>
          <w:rFonts w:cs="Times New Roman"/>
          <w:szCs w:val="24"/>
        </w:rPr>
        <w:t>.</w:t>
      </w:r>
    </w:p>
    <w:p w14:paraId="3DF6515A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2D9BB4C6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4972E9EB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5884BBFA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772C5D54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7C0554DA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73951A6A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3A235203" w14:textId="77777777" w:rsidR="00C24B94" w:rsidRDefault="00C24B94" w:rsidP="00C24B94">
      <w:pPr>
        <w:spacing w:line="240" w:lineRule="auto"/>
      </w:pPr>
      <w:r w:rsidRPr="00C93B0D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825F69">
        <w:rPr>
          <w:rFonts w:eastAsia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E7A3ED5" wp14:editId="02C920AA">
            <wp:extent cx="5274310" cy="3052357"/>
            <wp:effectExtent l="0" t="0" r="2540" b="0"/>
            <wp:docPr id="11" name="图片 11" descr="C:\Users\PKU\AppData\Local\Temp\WeChat Files\d279c971256ebf7c0fe9c4895779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U\AppData\Local\Temp\WeChat Files\d279c971256ebf7c0fe9c489577916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E2084" w14:textId="77777777" w:rsidR="00C24B94" w:rsidRPr="00E23D91" w:rsidRDefault="00C24B94" w:rsidP="00C24B94">
      <w:pPr>
        <w:spacing w:line="240" w:lineRule="auto"/>
      </w:pPr>
      <w:r>
        <w:rPr>
          <w:rFonts w:cs="Times New Roman"/>
          <w:b/>
          <w:szCs w:val="24"/>
        </w:rPr>
        <w:t xml:space="preserve">Extended </w:t>
      </w:r>
      <w:r>
        <w:rPr>
          <w:rFonts w:cs="Times New Roman"/>
          <w:b/>
          <w:bCs/>
          <w:szCs w:val="24"/>
        </w:rPr>
        <w:t xml:space="preserve">Data Figure 10. </w:t>
      </w:r>
      <w:r w:rsidRPr="00C33544">
        <w:rPr>
          <w:rFonts w:cs="Times New Roman"/>
          <w:b/>
          <w:bCs/>
          <w:szCs w:val="24"/>
        </w:rPr>
        <w:t xml:space="preserve">Time series of </w:t>
      </w:r>
      <w:r>
        <w:rPr>
          <w:rFonts w:cs="Times New Roman"/>
          <w:b/>
          <w:bCs/>
          <w:szCs w:val="24"/>
        </w:rPr>
        <w:t xml:space="preserve">global average annual mean </w:t>
      </w:r>
      <w:r w:rsidRPr="00C33544">
        <w:rPr>
          <w:rFonts w:cs="Times New Roman"/>
          <w:b/>
          <w:bCs/>
          <w:szCs w:val="24"/>
        </w:rPr>
        <w:t>2-m air temperature and</w:t>
      </w:r>
      <w:r>
        <w:rPr>
          <w:rFonts w:cs="Times New Roman"/>
          <w:b/>
          <w:bCs/>
          <w:szCs w:val="24"/>
        </w:rPr>
        <w:t xml:space="preserve"> TOA</w:t>
      </w:r>
      <w:r w:rsidRPr="00C33544">
        <w:rPr>
          <w:rFonts w:cs="Times New Roman"/>
          <w:b/>
          <w:bCs/>
          <w:szCs w:val="24"/>
        </w:rPr>
        <w:t xml:space="preserve"> net radiati</w:t>
      </w:r>
      <w:r>
        <w:rPr>
          <w:rFonts w:cs="Times New Roman"/>
          <w:b/>
          <w:bCs/>
          <w:szCs w:val="24"/>
        </w:rPr>
        <w:t>ve</w:t>
      </w:r>
      <w:r w:rsidRPr="00C33544">
        <w:rPr>
          <w:rFonts w:cs="Times New Roman"/>
          <w:b/>
          <w:bCs/>
          <w:szCs w:val="24"/>
        </w:rPr>
        <w:t xml:space="preserve"> flux (</w:t>
      </w:r>
      <w:r>
        <w:rPr>
          <w:rFonts w:cs="Times New Roman"/>
          <w:b/>
          <w:bCs/>
          <w:szCs w:val="24"/>
        </w:rPr>
        <w:t>shortwave + longwave</w:t>
      </w:r>
      <w:r w:rsidRPr="00C33544">
        <w:rPr>
          <w:rFonts w:cs="Times New Roman"/>
          <w:b/>
          <w:bCs/>
          <w:szCs w:val="24"/>
        </w:rPr>
        <w:t xml:space="preserve">) </w:t>
      </w:r>
      <w:r w:rsidRPr="001D47FF">
        <w:rPr>
          <w:rFonts w:cs="Times New Roman"/>
          <w:b/>
          <w:bCs/>
          <w:szCs w:val="24"/>
        </w:rPr>
        <w:t>during the last 20</w:t>
      </w:r>
      <w:r>
        <w:rPr>
          <w:rFonts w:cs="Times New Roman"/>
          <w:b/>
          <w:bCs/>
          <w:szCs w:val="24"/>
        </w:rPr>
        <w:t xml:space="preserve">7 years of GLOBAL. </w:t>
      </w:r>
      <w:r w:rsidRPr="006F1414">
        <w:rPr>
          <w:rFonts w:cs="Times New Roman"/>
          <w:bCs/>
          <w:szCs w:val="24"/>
        </w:rPr>
        <w:t>Linear fit with trend is provided in each panel.</w:t>
      </w:r>
    </w:p>
    <w:p w14:paraId="51026994" w14:textId="77777777" w:rsidR="00C24B94" w:rsidRDefault="00C24B94" w:rsidP="00C24B94">
      <w:pPr>
        <w:spacing w:line="240" w:lineRule="auto"/>
        <w:rPr>
          <w:rFonts w:cs="Times New Roman"/>
          <w:b/>
          <w:bCs/>
          <w:szCs w:val="24"/>
        </w:rPr>
      </w:pPr>
    </w:p>
    <w:p w14:paraId="649935E5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64B577F1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20C74C04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18BC0BC6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011C6800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39CE7CE6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419A6689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5B5C790C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059CB50D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67DA7894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4350C332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0C5D318E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6E42C6A3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12CB41F2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1AAD9597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10508FEF" w14:textId="77777777" w:rsidR="00C24B94" w:rsidRPr="005F393E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7DAE81A3" w14:textId="77777777" w:rsidR="00C24B94" w:rsidRPr="001D47FF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2AB044CD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474C263E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</w:p>
    <w:p w14:paraId="4F63F416" w14:textId="77777777" w:rsidR="00C24B94" w:rsidRDefault="00C24B94" w:rsidP="00C24B94">
      <w:pPr>
        <w:spacing w:line="240" w:lineRule="auto"/>
        <w:rPr>
          <w:rFonts w:cs="Times New Roman"/>
          <w:b/>
          <w:szCs w:val="24"/>
        </w:rPr>
      </w:pPr>
      <w:r w:rsidRPr="00A7551C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78F6BE78" wp14:editId="2CF601F3">
            <wp:extent cx="5274310" cy="3143970"/>
            <wp:effectExtent l="0" t="0" r="2540" b="0"/>
            <wp:docPr id="5" name="图片 5" descr="E:\科研\论文\第二篇\manuscript\Fig\Fig.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科研\论文\第二篇\manuscript\Fig\Fig.S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87B" w14:textId="77777777" w:rsidR="00C24B94" w:rsidRPr="006F1414" w:rsidRDefault="00C24B94" w:rsidP="00C24B94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 xml:space="preserve">Extended </w:t>
      </w:r>
      <w:r>
        <w:rPr>
          <w:rFonts w:cs="Times New Roman"/>
          <w:b/>
          <w:bCs/>
          <w:szCs w:val="24"/>
        </w:rPr>
        <w:t xml:space="preserve">Data Figure 11. </w:t>
      </w:r>
      <w:r w:rsidRPr="00C33544">
        <w:rPr>
          <w:rFonts w:cs="Times New Roman"/>
          <w:b/>
          <w:bCs/>
          <w:szCs w:val="24"/>
        </w:rPr>
        <w:t xml:space="preserve">Time series of </w:t>
      </w:r>
      <w:r>
        <w:rPr>
          <w:rFonts w:cs="Times New Roman"/>
          <w:b/>
          <w:bCs/>
          <w:szCs w:val="24"/>
        </w:rPr>
        <w:t>global average annual mean TOA</w:t>
      </w:r>
      <w:r w:rsidRPr="00C33544">
        <w:rPr>
          <w:rFonts w:cs="Times New Roman"/>
          <w:b/>
          <w:bCs/>
          <w:szCs w:val="24"/>
        </w:rPr>
        <w:t xml:space="preserve"> net radiati</w:t>
      </w:r>
      <w:r>
        <w:rPr>
          <w:rFonts w:cs="Times New Roman"/>
          <w:b/>
          <w:bCs/>
          <w:szCs w:val="24"/>
        </w:rPr>
        <w:t>ve</w:t>
      </w:r>
      <w:r w:rsidRPr="00C33544">
        <w:rPr>
          <w:rFonts w:cs="Times New Roman"/>
          <w:b/>
          <w:bCs/>
          <w:szCs w:val="24"/>
        </w:rPr>
        <w:t xml:space="preserve"> flux (</w:t>
      </w:r>
      <w:r>
        <w:rPr>
          <w:rFonts w:cs="Times New Roman"/>
          <w:b/>
          <w:bCs/>
          <w:szCs w:val="24"/>
        </w:rPr>
        <w:t>shortwave + longwave</w:t>
      </w:r>
      <w:r w:rsidRPr="00C33544">
        <w:rPr>
          <w:rFonts w:cs="Times New Roman"/>
          <w:b/>
          <w:bCs/>
          <w:szCs w:val="24"/>
        </w:rPr>
        <w:t xml:space="preserve">) </w:t>
      </w:r>
      <w:r w:rsidRPr="001D47FF">
        <w:rPr>
          <w:rFonts w:cs="Times New Roman"/>
          <w:b/>
          <w:bCs/>
          <w:szCs w:val="24"/>
        </w:rPr>
        <w:t xml:space="preserve">during the </w:t>
      </w:r>
      <w:r>
        <w:rPr>
          <w:rFonts w:cs="Times New Roman"/>
          <w:b/>
          <w:bCs/>
          <w:szCs w:val="24"/>
        </w:rPr>
        <w:t xml:space="preserve">last 110 years of fully coupled simulations perturbed </w:t>
      </w:r>
      <w:r>
        <w:rPr>
          <w:rFonts w:cs="Times New Roman"/>
          <w:b/>
          <w:szCs w:val="24"/>
        </w:rPr>
        <w:t xml:space="preserve">by consumption-based emissions </w:t>
      </w:r>
      <w:r>
        <w:rPr>
          <w:rFonts w:cs="Times New Roman"/>
          <w:b/>
          <w:bCs/>
          <w:szCs w:val="24"/>
        </w:rPr>
        <w:t xml:space="preserve">(GLOBAL minus </w:t>
      </w:r>
      <w:proofErr w:type="spellStart"/>
      <w:r w:rsidRPr="00A608A2">
        <w:rPr>
          <w:rFonts w:cs="Times New Roman"/>
          <w:b/>
          <w:bCs/>
          <w:szCs w:val="24"/>
        </w:rPr>
        <w:t>Xdeveloping_CE</w:t>
      </w:r>
      <w:proofErr w:type="spellEnd"/>
      <w:r w:rsidRPr="00A608A2">
        <w:rPr>
          <w:rFonts w:cs="Times New Roman"/>
          <w:b/>
          <w:bCs/>
          <w:szCs w:val="24"/>
        </w:rPr>
        <w:t xml:space="preserve"> and GLOBAL </w:t>
      </w:r>
      <w:r>
        <w:rPr>
          <w:rFonts w:cs="Times New Roman"/>
          <w:b/>
          <w:bCs/>
          <w:szCs w:val="24"/>
        </w:rPr>
        <w:t>minus</w:t>
      </w:r>
      <w:r w:rsidRPr="00A608A2">
        <w:rPr>
          <w:rFonts w:cs="Times New Roman"/>
          <w:b/>
          <w:bCs/>
          <w:szCs w:val="24"/>
        </w:rPr>
        <w:t xml:space="preserve"> </w:t>
      </w:r>
      <w:proofErr w:type="spellStart"/>
      <w:r w:rsidRPr="00A608A2">
        <w:rPr>
          <w:rFonts w:cs="Times New Roman"/>
          <w:b/>
          <w:bCs/>
          <w:szCs w:val="24"/>
        </w:rPr>
        <w:t>Xdeveloped_CE</w:t>
      </w:r>
      <w:proofErr w:type="spellEnd"/>
      <w:r>
        <w:rPr>
          <w:rFonts w:cs="Times New Roman"/>
          <w:b/>
          <w:szCs w:val="24"/>
        </w:rPr>
        <w:t>)</w:t>
      </w:r>
      <w:r>
        <w:rPr>
          <w:rFonts w:cs="Times New Roman"/>
          <w:b/>
          <w:bCs/>
          <w:szCs w:val="24"/>
        </w:rPr>
        <w:t xml:space="preserve">. </w:t>
      </w:r>
      <w:r w:rsidRPr="006F1414">
        <w:rPr>
          <w:rFonts w:cs="Times New Roman"/>
          <w:bCs/>
          <w:szCs w:val="24"/>
        </w:rPr>
        <w:t>Linear fit with trend is provided in each panel.</w:t>
      </w:r>
    </w:p>
    <w:p w14:paraId="7F83BA1E" w14:textId="77777777" w:rsidR="00C24B94" w:rsidRDefault="00C24B94"/>
    <w:sectPr w:rsidR="00C24B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B94"/>
    <w:rsid w:val="00C2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BAD3F"/>
  <w15:chartTrackingRefBased/>
  <w15:docId w15:val="{D43AF0A2-C215-47F2-B476-F2D9D3911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B94"/>
    <w:pPr>
      <w:widowControl w:val="0"/>
      <w:spacing w:after="0" w:line="480" w:lineRule="auto"/>
      <w:jc w:val="both"/>
    </w:pPr>
    <w:rPr>
      <w:rFonts w:ascii="Times New Roman" w:eastAsiaTheme="minorEastAsia" w:hAnsi="Times New Roman"/>
      <w:kern w:val="2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4B94"/>
    <w:pPr>
      <w:spacing w:after="0" w:line="240" w:lineRule="auto"/>
    </w:pPr>
    <w:rPr>
      <w:rFonts w:eastAsiaTheme="minorEastAsia"/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857</Words>
  <Characters>4887</Characters>
  <Application>Microsoft Office Word</Application>
  <DocSecurity>0</DocSecurity>
  <Lines>40</Lines>
  <Paragraphs>11</Paragraphs>
  <ScaleCrop>false</ScaleCrop>
  <Company/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Bevins</dc:creator>
  <cp:keywords/>
  <dc:description/>
  <cp:lastModifiedBy>Karina Bevins</cp:lastModifiedBy>
  <cp:revision>1</cp:revision>
  <dcterms:created xsi:type="dcterms:W3CDTF">2021-07-09T18:34:00Z</dcterms:created>
  <dcterms:modified xsi:type="dcterms:W3CDTF">2021-07-09T18:35:00Z</dcterms:modified>
</cp:coreProperties>
</file>