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The related data in the study are listed.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Table 1 The area of Ponds system and wetland in each</w:t>
      </w:r>
      <w:r>
        <w:rPr>
          <w:rFonts w:hint="eastAsia" w:ascii="Times New Roman" w:hAnsi="Times New Roman" w:cs="Times New Roman"/>
          <w:lang w:val="en-US" w:eastAsia="zh-CN"/>
        </w:rPr>
        <w:t xml:space="preserve"> BMPs</w:t>
      </w:r>
      <w:r>
        <w:rPr>
          <w:rFonts w:hint="default" w:ascii="Times New Roman" w:hAnsi="Times New Roman" w:cs="Times New Roman"/>
          <w:lang w:val="en-US" w:eastAsia="zh-CN"/>
        </w:rPr>
        <w:t xml:space="preserve"> scale</w:t>
      </w:r>
      <w:r>
        <w:rPr>
          <w:rFonts w:hint="eastAsia" w:ascii="Times New Roman" w:hAnsi="Times New Roman" w:cs="Times New Roman"/>
          <w:lang w:val="en-US" w:eastAsia="zh-CN"/>
        </w:rPr>
        <w:t xml:space="preserve"> in each sub basin</w:t>
      </w:r>
      <w:r>
        <w:rPr>
          <w:rFonts w:hint="default" w:ascii="Times New Roman" w:hAnsi="Times New Roman" w:cs="Times New Roman"/>
          <w:lang w:val="en-US" w:eastAsia="zh-CN"/>
        </w:rPr>
        <w:t xml:space="preserve"> (ha)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19"/>
        <w:gridCol w:w="1419"/>
        <w:gridCol w:w="1419"/>
        <w:gridCol w:w="1419"/>
        <w:gridCol w:w="14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34" w:type="pct"/>
            <w:tcBorders>
              <w:bottom w:val="single" w:color="auto" w:sz="4" w:space="0"/>
            </w:tcBorders>
            <w:noWrap w:val="0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Lines="0" w:afterLines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No.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Scale</w:t>
            </w:r>
          </w:p>
        </w:tc>
        <w:tc>
          <w:tcPr>
            <w:tcW w:w="14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op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pct"/>
            <w:tcBorders>
              <w:top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5.81</w:t>
            </w:r>
          </w:p>
        </w:tc>
        <w:tc>
          <w:tcPr>
            <w:tcW w:w="832" w:type="pct"/>
            <w:tcBorders>
              <w:top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11.62</w:t>
            </w:r>
          </w:p>
        </w:tc>
        <w:tc>
          <w:tcPr>
            <w:tcW w:w="832" w:type="pct"/>
            <w:tcBorders>
              <w:top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17.43</w:t>
            </w:r>
          </w:p>
        </w:tc>
        <w:tc>
          <w:tcPr>
            <w:tcW w:w="832" w:type="pct"/>
            <w:tcBorders>
              <w:top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23.24</w:t>
            </w:r>
          </w:p>
        </w:tc>
        <w:tc>
          <w:tcPr>
            <w:tcW w:w="834" w:type="pct"/>
            <w:tcBorders>
              <w:top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29.05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10.94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16.41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21.88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27.35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10.21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15.31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20.41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25.52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16.39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24.59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32.78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40.98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9.01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12.01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15.01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6.95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13.90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20.86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27.81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34.76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10.98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14.64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18.30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5.51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16.52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22.03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27.54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12.21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18.32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24.42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30.53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6.53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13.75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11.69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14.62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5.86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8.79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11.72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14.65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5.49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8.24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10.98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5.92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7.89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9.86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6.94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10.42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13.89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17.36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9.85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13.13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16.41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8.34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11.12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13.90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6.72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10.07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13.43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16.79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7.20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9.60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4.45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5.93</w:t>
            </w:r>
          </w:p>
        </w:tc>
        <w:tc>
          <w:tcPr>
            <w:tcW w:w="8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7.41</w:t>
            </w:r>
          </w:p>
        </w:tc>
      </w:tr>
    </w:tbl>
    <w:p/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br w:type="page"/>
      </w: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Table 2 The volume of treated runoff by wetland in each</w:t>
      </w:r>
      <w:r>
        <w:rPr>
          <w:rFonts w:hint="eastAsia" w:ascii="Times New Roman" w:hAnsi="Times New Roman" w:cs="Times New Roman"/>
          <w:lang w:val="en-US" w:eastAsia="zh-CN"/>
        </w:rPr>
        <w:t xml:space="preserve"> BMPs</w:t>
      </w:r>
      <w:r>
        <w:rPr>
          <w:rFonts w:hint="default" w:ascii="Times New Roman" w:hAnsi="Times New Roman" w:cs="Times New Roman"/>
          <w:lang w:val="en-US" w:eastAsia="zh-CN"/>
        </w:rPr>
        <w:t xml:space="preserve"> scale</w:t>
      </w:r>
      <w:r>
        <w:rPr>
          <w:rFonts w:hint="eastAsia" w:ascii="Times New Roman" w:hAnsi="Times New Roman" w:cs="Times New Roman"/>
          <w:lang w:val="en-US" w:eastAsia="zh-CN"/>
        </w:rPr>
        <w:t xml:space="preserve"> in each sub basin</w:t>
      </w:r>
      <w:r>
        <w:rPr>
          <w:rFonts w:hint="default" w:ascii="Times New Roman" w:hAnsi="Times New Roman" w:cs="Times New Roman"/>
          <w:lang w:val="en-US" w:eastAsia="zh-CN"/>
        </w:rPr>
        <w:t xml:space="preserve"> (m</w:t>
      </w:r>
      <w:r>
        <w:rPr>
          <w:rFonts w:hint="default" w:ascii="Times New Roman" w:hAnsi="Times New Roman" w:cs="Times New Roman"/>
          <w:vertAlign w:val="superscript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>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420" w:type="dxa"/>
            <w:tcBorders>
              <w:bottom w:val="single" w:color="auto" w:sz="4" w:space="0"/>
            </w:tcBorders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Lines="0" w:afterLines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No.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Scale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289367.54</w:t>
            </w:r>
          </w:p>
        </w:tc>
        <w:tc>
          <w:tcPr>
            <w:tcW w:w="142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578735.07</w:t>
            </w:r>
          </w:p>
        </w:tc>
        <w:tc>
          <w:tcPr>
            <w:tcW w:w="142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868102.61</w:t>
            </w:r>
          </w:p>
        </w:tc>
        <w:tc>
          <w:tcPr>
            <w:tcW w:w="142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1157470.14</w:t>
            </w:r>
          </w:p>
        </w:tc>
        <w:tc>
          <w:tcPr>
            <w:tcW w:w="142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1446837.68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272411.23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544822.45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817233.68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1089644.91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1362056.14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114.29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228.59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342.88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457.18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37088.35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74176.71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111265.06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148353.41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185441.77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254140.54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508281.08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762421.62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1016562.16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1270702.69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23315.95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46631.89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69947.84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93263.78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116579.73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408143.34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816286.68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1224430.01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1632573.35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2040716.69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149545.34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299090.68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448636.02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598181.35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747726.69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6416.78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12833.57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19250.35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25667.13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32083.92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346220.56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692441.13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1038661.69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1384882.25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1731102.81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13086.65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26173.29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39259.94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52346.58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65433.23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182249.71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364499.41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546749.12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728998.83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911248.54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274313.40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548626.81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822940.21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1097253.61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1371567.02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304078.79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608157.57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912236.36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1216315.15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1520393.94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65008.71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130017.42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195026.13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260034.84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325043.54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136940.36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273880.72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410821.08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547761.44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684701.80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145577.71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291155.42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436733.13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582310.84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727888.54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145936.92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291873.84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437810.75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583747.67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729684.59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136752.59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273505.18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410257.77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547010.36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683762.96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171.44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342.88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514.32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685.76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857.20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98251.89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196503.78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294755.68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393007.57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491259.46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100088.76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200177.52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300266.27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400355.03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500443.79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172902.10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345804.21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518706.31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691608.42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864510.52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163472.86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326945.72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490418.58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653891.44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817364.30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49881.10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99762.20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149643.30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199524.40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249405.51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138450.67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276901.34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415352.01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553802.69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692253.36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167220.07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334440.13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501660.20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668880.27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836100.33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16972.64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33945.27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50917.91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67890.55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84863.18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3681.89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7363.79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11045.68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14727.58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18409.47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119494.22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238988.44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358482.66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477976.88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597471.10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73825.66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147651.33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221476.99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295302.65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369128.32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Table 3 The volume of treated runoff by wetland in each BMPs scale</w:t>
      </w:r>
      <w:r>
        <w:rPr>
          <w:rFonts w:hint="eastAsia" w:ascii="Times New Roman" w:hAnsi="Times New Roman" w:cs="Times New Roman"/>
          <w:lang w:val="en-US" w:eastAsia="zh-CN"/>
        </w:rPr>
        <w:t xml:space="preserve"> in each sub basin</w:t>
      </w:r>
      <w:r>
        <w:rPr>
          <w:rFonts w:hint="default" w:ascii="Times New Roman" w:hAnsi="Times New Roman" w:cs="Times New Roman"/>
          <w:lang w:val="en-US" w:eastAsia="zh-CN"/>
        </w:rPr>
        <w:t xml:space="preserve"> (m</w:t>
      </w:r>
      <w:r>
        <w:rPr>
          <w:rFonts w:hint="default" w:ascii="Times New Roman" w:hAnsi="Times New Roman" w:cs="Times New Roman"/>
          <w:vertAlign w:val="superscript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>)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19"/>
        <w:gridCol w:w="1419"/>
        <w:gridCol w:w="1419"/>
        <w:gridCol w:w="1419"/>
        <w:gridCol w:w="14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7" w:hRule="atLeast"/>
        </w:trPr>
        <w:tc>
          <w:tcPr>
            <w:tcW w:w="1421" w:type="dxa"/>
            <w:tcBorders>
              <w:bottom w:val="single" w:color="auto" w:sz="4" w:space="0"/>
            </w:tcBorders>
            <w:shd w:val="clear" w:color="auto" w:fill="auto"/>
            <w:noWrap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Lines="0" w:afterLines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No.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Scale</w:t>
            </w:r>
          </w:p>
        </w:tc>
        <w:tc>
          <w:tcPr>
            <w:tcW w:w="141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2" w:hRule="exact"/>
        </w:trPr>
        <w:tc>
          <w:tcPr>
            <w:tcW w:w="834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128646.53</w:t>
            </w:r>
          </w:p>
        </w:tc>
        <w:tc>
          <w:tcPr>
            <w:tcW w:w="832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257293.06</w:t>
            </w:r>
          </w:p>
        </w:tc>
        <w:tc>
          <w:tcPr>
            <w:tcW w:w="832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385939.59</w:t>
            </w:r>
          </w:p>
        </w:tc>
        <w:tc>
          <w:tcPr>
            <w:tcW w:w="832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514586.12</w:t>
            </w:r>
          </w:p>
        </w:tc>
        <w:tc>
          <w:tcPr>
            <w:tcW w:w="834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643232.66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121108.12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242216.25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363324.37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484432.50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605540.62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50.81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101.63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152.44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203.25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254.06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16488.68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32977.36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49466.03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65954.71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82443.39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112985.37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225970.74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338956.12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451941.49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564926.86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10365.76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20731.53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31097.29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41463.06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51828.82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181451.68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362903.35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544355.03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725806.71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907258.38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66484.61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132969.23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199453.84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265938.46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332423.07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2852.76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5705.53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8558.29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11411.05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14263.81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153922.15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307844.31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461766.46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615688.62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769610.77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5818.04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11636.08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17454.12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23272.16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29090.20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81024.27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162048.53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243072.80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324097.07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405121.34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121953.79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243907.58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365861.37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487815.16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609768.95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135186.83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270373.67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405560.50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540747.34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675934.17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28901.46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57802.92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86704.39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115605.85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144507.31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60880.71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121761.43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182642.14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243522.86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304403.57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64720.69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129441.38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194162.08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258882.77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323603.46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64880.39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129760.78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194641.17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259521.56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324401.94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60797.24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121594.47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182391.71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243188.95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303986.18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152.44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228.66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304.88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381.09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43680.66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87361.32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131041.98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174722.64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218403.30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44497.29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88994.58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133491.87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177989.16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222486.46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76868.53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153737.05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230605.58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307474.10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384342.63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72676.49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145352.98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218029.46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290705.95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363382.44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22176.06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44352.11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66528.17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88704.22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110880.28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61552.17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123104.33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184656.50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246208.66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307760.83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74342.42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148684.83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223027.25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297369.66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371712.08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7545.67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15091.33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22637.00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30182.66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37728.33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1636.89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3273.78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4910.67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6547.56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8184.45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53124.54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106249.08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159373.62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212498.16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265622.69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32821.29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65642.58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98463.87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131285.16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164106.45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Table 4 The volume of P which could be treated by Ponds system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in each</w:t>
      </w:r>
      <w:r>
        <w:rPr>
          <w:rFonts w:hint="eastAsia" w:ascii="Times New Roman" w:hAnsi="Times New Roman" w:cs="Times New Roman"/>
          <w:lang w:val="en-US" w:eastAsia="zh-CN"/>
        </w:rPr>
        <w:t xml:space="preserve"> BMPs</w:t>
      </w:r>
      <w:r>
        <w:rPr>
          <w:rFonts w:hint="default" w:ascii="Times New Roman" w:hAnsi="Times New Roman" w:cs="Times New Roman"/>
          <w:lang w:val="en-US" w:eastAsia="zh-CN"/>
        </w:rPr>
        <w:t xml:space="preserve"> scale</w:t>
      </w:r>
      <w:r>
        <w:rPr>
          <w:rFonts w:hint="eastAsia" w:ascii="Times New Roman" w:hAnsi="Times New Roman" w:cs="Times New Roman"/>
          <w:lang w:val="en-US" w:eastAsia="zh-CN"/>
        </w:rPr>
        <w:t xml:space="preserve"> in each sub basin</w:t>
      </w:r>
      <w:r>
        <w:rPr>
          <w:rFonts w:hint="default" w:ascii="Times New Roman" w:hAnsi="Times New Roman" w:cs="Times New Roman"/>
          <w:lang w:val="en-US" w:eastAsia="zh-CN"/>
        </w:rPr>
        <w:t xml:space="preserve"> (kg)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16"/>
        <w:gridCol w:w="1416"/>
        <w:gridCol w:w="1416"/>
        <w:gridCol w:w="141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35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Lines="0" w:afterLines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No.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Scale</w:t>
            </w:r>
          </w:p>
        </w:tc>
        <w:tc>
          <w:tcPr>
            <w:tcW w:w="141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410.17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820.34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1230.51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1640.68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379.09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758.19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1137.28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1516.37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1895.47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24.86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343.44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686.88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1030.32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1373.77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1717.21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137.19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182.91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2067.00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2756.00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215.25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430.50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645.75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860.99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1076.24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31.70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688.83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1377.66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2066.48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2755.31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55.34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281.25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562.50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843.76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1125.01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457.41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914.81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1372.22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1829.63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2287.03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536.23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1072.46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1608.69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2144.91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129.72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259.44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389.15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518.87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271.75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543.50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815.25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1086.99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204.61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409.21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613.82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818.43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564.10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846.15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708.01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944.01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208.05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416.10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624.15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832.21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157.91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236.86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315.81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267.12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534.25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801.37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1068.49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221.04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442.07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663.11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884.14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165.65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248.47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205.81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411.61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617.42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823.22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219.69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439.38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659.07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878.76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1098.45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63.99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95.98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127.98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19.63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179.49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358.99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538.48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717.97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897.47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122.35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244.70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367.06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489.41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611.76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Table 5 </w:t>
      </w:r>
      <w:r>
        <w:rPr>
          <w:rFonts w:hint="eastAsia" w:ascii="Times New Roman" w:hAnsi="Times New Roman" w:cs="Times New Roman"/>
          <w:lang w:val="en-US" w:eastAsia="zh-CN"/>
        </w:rPr>
        <w:t>T</w:t>
      </w:r>
      <w:r>
        <w:rPr>
          <w:rFonts w:hint="default" w:ascii="Times New Roman" w:hAnsi="Times New Roman" w:cs="Times New Roman"/>
          <w:lang w:val="en-US" w:eastAsia="zh-CN"/>
        </w:rPr>
        <w:t>he volume of P which could be treated by wetland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in each</w:t>
      </w:r>
      <w:r>
        <w:rPr>
          <w:rFonts w:hint="eastAsia" w:ascii="Times New Roman" w:hAnsi="Times New Roman" w:cs="Times New Roman"/>
          <w:lang w:val="en-US" w:eastAsia="zh-CN"/>
        </w:rPr>
        <w:t xml:space="preserve"> BMPs</w:t>
      </w:r>
      <w:r>
        <w:rPr>
          <w:rFonts w:hint="default" w:ascii="Times New Roman" w:hAnsi="Times New Roman" w:cs="Times New Roman"/>
          <w:lang w:val="en-US" w:eastAsia="zh-CN"/>
        </w:rPr>
        <w:t xml:space="preserve"> scale</w:t>
      </w:r>
      <w:r>
        <w:rPr>
          <w:rFonts w:hint="eastAsia" w:ascii="Times New Roman" w:hAnsi="Times New Roman" w:cs="Times New Roman"/>
          <w:lang w:val="en-US" w:eastAsia="zh-CN"/>
        </w:rPr>
        <w:t xml:space="preserve"> in each sub basin</w:t>
      </w:r>
      <w:r>
        <w:rPr>
          <w:rFonts w:hint="default" w:ascii="Times New Roman" w:hAnsi="Times New Roman" w:cs="Times New Roman"/>
          <w:lang w:val="en-US" w:eastAsia="zh-CN"/>
        </w:rPr>
        <w:t xml:space="preserve"> (kg)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22"/>
        <w:gridCol w:w="1422"/>
        <w:gridCol w:w="1422"/>
        <w:gridCol w:w="1422"/>
        <w:gridCol w:w="14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05" w:type="dxa"/>
            <w:tcBorders>
              <w:bottom w:val="single" w:color="auto" w:sz="4" w:space="0"/>
            </w:tcBorders>
            <w:shd w:val="clear" w:color="auto" w:fill="auto"/>
            <w:noWrap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Lines="0" w:afterLines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No.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Scale</w:t>
            </w:r>
          </w:p>
        </w:tc>
        <w:tc>
          <w:tcPr>
            <w:tcW w:w="142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182.35</w:t>
            </w:r>
          </w:p>
        </w:tc>
        <w:tc>
          <w:tcPr>
            <w:tcW w:w="142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364.71</w:t>
            </w:r>
          </w:p>
        </w:tc>
        <w:tc>
          <w:tcPr>
            <w:tcW w:w="142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547.06</w:t>
            </w:r>
          </w:p>
        </w:tc>
        <w:tc>
          <w:tcPr>
            <w:tcW w:w="142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729.41</w:t>
            </w:r>
          </w:p>
        </w:tc>
        <w:tc>
          <w:tcPr>
            <w:tcW w:w="142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911.76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168.54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337.07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505.61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674.15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842.68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0.20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11.05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33.16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44.21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152.69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305.37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458.06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610.75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763.43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20.33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40.66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60.99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81.32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306.31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612.63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918.94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1225.26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1531.57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95.69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191.39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287.08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382.78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9.39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18.79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306.24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612.48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918.71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1224.95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1531.19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36.91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49.21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125.04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250.08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375.12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500.15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625.19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203.35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406.71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610.06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813.41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1016.77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238.40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476.79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715.19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953.58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1191.98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57.67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115.34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173.01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230.68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288.35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120.81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241.63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362.44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483.25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604.07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90.96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181.93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272.89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363.85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125.39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250.79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376.18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501.57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626.96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104.92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209.84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314.76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419.69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524.61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92.50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184.99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277.49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369.98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462.48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35.10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105.30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140.40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118.76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237.51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356.27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475.03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593.79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98.27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196.54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294.80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393.07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491.34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36.82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73.64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110.46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147.29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91.50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182.99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274.49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365.99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457.48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97.67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195.34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293.01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390.68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488.35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14.22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28.45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42.67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56.90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5.82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8.73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11.63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159.60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239.40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319.20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54.39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108.79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163.18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217.58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271.97</w:t>
            </w:r>
          </w:p>
        </w:tc>
      </w:tr>
    </w:tbl>
    <w:p/>
    <w:p/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Table 6 The volume of P which could be treated by ponds system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in each</w:t>
      </w:r>
      <w:r>
        <w:rPr>
          <w:rFonts w:hint="eastAsia" w:ascii="Times New Roman" w:hAnsi="Times New Roman" w:cs="Times New Roman"/>
          <w:lang w:val="en-US" w:eastAsia="zh-CN"/>
        </w:rPr>
        <w:t xml:space="preserve"> BMPs</w:t>
      </w:r>
      <w:r>
        <w:rPr>
          <w:rFonts w:hint="default" w:ascii="Times New Roman" w:hAnsi="Times New Roman" w:cs="Times New Roman"/>
          <w:lang w:val="en-US" w:eastAsia="zh-CN"/>
        </w:rPr>
        <w:t xml:space="preserve"> scale</w:t>
      </w:r>
      <w:r>
        <w:rPr>
          <w:rFonts w:hint="eastAsia" w:ascii="Times New Roman" w:hAnsi="Times New Roman" w:cs="Times New Roman"/>
          <w:lang w:val="en-US" w:eastAsia="zh-CN"/>
        </w:rPr>
        <w:t xml:space="preserve"> in each sub basin</w:t>
      </w:r>
      <w:r>
        <w:rPr>
          <w:rFonts w:hint="default" w:ascii="Times New Roman" w:hAnsi="Times New Roman" w:cs="Times New Roman"/>
          <w:lang w:val="en-US" w:eastAsia="zh-CN"/>
        </w:rPr>
        <w:t>(kg) (low limit scenario)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18"/>
        <w:gridCol w:w="1418"/>
        <w:gridCol w:w="1418"/>
        <w:gridCol w:w="1418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8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Lines="0" w:afterLines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No.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Scale</w:t>
            </w: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9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328.14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656.27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984.41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1312.54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909.82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1213.10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1516.37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1099.01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1373.77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146.33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551.20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1102.40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1653.60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2204.80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172.20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344.40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688.80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33.81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1653.19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2204.25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900.01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1097.78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1463.70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1286.95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1715.93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415.10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434.80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652.20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869.59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654.74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902.56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188.80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755.21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665.77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252.65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427.40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854.79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707.32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658.58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351.50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703.01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878.76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102.38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20.94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574.38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97.88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195.76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293.64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391.53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489.41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Table 7 </w:t>
      </w:r>
      <w:r>
        <w:rPr>
          <w:rFonts w:hint="eastAsia" w:ascii="Times New Roman" w:hAnsi="Times New Roman" w:cs="Times New Roman"/>
          <w:lang w:val="en-US" w:eastAsia="zh-CN"/>
        </w:rPr>
        <w:t>T</w:t>
      </w:r>
      <w:r>
        <w:rPr>
          <w:rFonts w:hint="default" w:ascii="Times New Roman" w:hAnsi="Times New Roman" w:cs="Times New Roman"/>
          <w:lang w:val="en-US" w:eastAsia="zh-CN"/>
        </w:rPr>
        <w:t>he volume of P which could be treated by ponds system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in each</w:t>
      </w:r>
      <w:r>
        <w:rPr>
          <w:rFonts w:hint="eastAsia" w:ascii="Times New Roman" w:hAnsi="Times New Roman" w:cs="Times New Roman"/>
          <w:lang w:val="en-US" w:eastAsia="zh-CN"/>
        </w:rPr>
        <w:t xml:space="preserve"> BMPs</w:t>
      </w:r>
      <w:r>
        <w:rPr>
          <w:rFonts w:hint="default" w:ascii="Times New Roman" w:hAnsi="Times New Roman" w:cs="Times New Roman"/>
          <w:lang w:val="en-US" w:eastAsia="zh-CN"/>
        </w:rPr>
        <w:t xml:space="preserve"> scale</w:t>
      </w:r>
      <w:r>
        <w:rPr>
          <w:rFonts w:hint="eastAsia" w:ascii="Times New Roman" w:hAnsi="Times New Roman" w:cs="Times New Roman"/>
          <w:lang w:val="en-US" w:eastAsia="zh-CN"/>
        </w:rPr>
        <w:t xml:space="preserve"> in each sub basin</w:t>
      </w:r>
      <w:r>
        <w:rPr>
          <w:rFonts w:hint="default" w:ascii="Times New Roman" w:hAnsi="Times New Roman" w:cs="Times New Roman"/>
          <w:lang w:val="en-US" w:eastAsia="zh-CN"/>
        </w:rPr>
        <w:t xml:space="preserve"> (kg) (upper limit scenario)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0"/>
        <w:gridCol w:w="1420"/>
        <w:gridCol w:w="1420"/>
        <w:gridCol w:w="1420"/>
        <w:gridCol w:w="142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noWrap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Lines="0" w:afterLines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No.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Scale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369.15</w:t>
            </w:r>
          </w:p>
        </w:tc>
        <w:tc>
          <w:tcPr>
            <w:tcW w:w="14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738.31</w:t>
            </w:r>
          </w:p>
        </w:tc>
        <w:tc>
          <w:tcPr>
            <w:tcW w:w="14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1107.46</w:t>
            </w:r>
          </w:p>
        </w:tc>
        <w:tc>
          <w:tcPr>
            <w:tcW w:w="14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1476.61</w:t>
            </w:r>
          </w:p>
        </w:tc>
        <w:tc>
          <w:tcPr>
            <w:tcW w:w="142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1845.76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341.18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682.37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1023.55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1364.74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1705.92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22.38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89.50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309.10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618.19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927.29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1236.39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1545.49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41.16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123.47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164.62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205.78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620.10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1240.20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1860.30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2480.40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3100.50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193.72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387.45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581.17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774.90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968.62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19.02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28.53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38.04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619.94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1239.89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1859.83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2479.78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3099.72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24.90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99.62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253.13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506.25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759.38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1012.51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1265.63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411.67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823.33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1235.00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1646.67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2058.33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482.61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965.21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1447.82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1930.42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2413.03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116.75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233.49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350.24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466.98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244.57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489.15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733.72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978.29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1222.87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184.15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368.29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552.44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736.58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253.84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507.69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761.53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1015.37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1269.22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212.40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424.80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637.21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849.61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1062.01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187.25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374.49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561.74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748.99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936.23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71.06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142.11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213.17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284.23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355.29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240.41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480.82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721.23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961.64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198.93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397.86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596.80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795.73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994.66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149.08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223.62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298.17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372.71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185.23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370.45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555.68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740.90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926.13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197.72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395.44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593.16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790.88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988.60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28.79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115.18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143.97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11.78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17.67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23.55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161.54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323.09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484.63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646.18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807.72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110.12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220.23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330.35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440.47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550.58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Table 8 </w:t>
      </w:r>
      <w:r>
        <w:rPr>
          <w:rFonts w:hint="default" w:ascii="Times New Roman" w:hAnsi="Times New Roman" w:cs="Times New Roman" w:eastAsiaTheme="minorEastAsia"/>
          <w:b w:val="0"/>
          <w:color w:val="auto"/>
          <w:kern w:val="2"/>
          <w:sz w:val="21"/>
          <w:szCs w:val="21"/>
          <w:vertAlign w:val="baseline"/>
          <w:lang w:val="en-US" w:eastAsia="zh-CN" w:bidi="ar-SA"/>
        </w:rPr>
        <w:t>The efficiency of P treatment of</w:t>
      </w:r>
      <w:r>
        <w:rPr>
          <w:rFonts w:hint="default" w:ascii="Times New Roman" w:hAnsi="Times New Roman" w:cs="Times New Roman"/>
          <w:b w:val="0"/>
          <w:color w:val="auto"/>
          <w:kern w:val="2"/>
          <w:sz w:val="21"/>
          <w:szCs w:val="21"/>
          <w:vertAlign w:val="baseline"/>
          <w:lang w:val="en-US" w:eastAsia="zh-CN" w:bidi="ar-SA"/>
        </w:rPr>
        <w:t xml:space="preserve"> wetland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in each</w:t>
      </w:r>
      <w:r>
        <w:rPr>
          <w:rFonts w:hint="eastAsia" w:ascii="Times New Roman" w:hAnsi="Times New Roman" w:cs="Times New Roman"/>
          <w:lang w:val="en-US" w:eastAsia="zh-CN"/>
        </w:rPr>
        <w:t xml:space="preserve"> BMPs</w:t>
      </w:r>
      <w:r>
        <w:rPr>
          <w:rFonts w:hint="default" w:ascii="Times New Roman" w:hAnsi="Times New Roman" w:cs="Times New Roman"/>
          <w:lang w:val="en-US" w:eastAsia="zh-CN"/>
        </w:rPr>
        <w:t xml:space="preserve"> scale</w:t>
      </w:r>
      <w:r>
        <w:rPr>
          <w:rFonts w:hint="eastAsia" w:ascii="Times New Roman" w:hAnsi="Times New Roman" w:cs="Times New Roman"/>
          <w:lang w:val="en-US" w:eastAsia="zh-CN"/>
        </w:rPr>
        <w:t xml:space="preserve"> in each sub basin</w:t>
      </w:r>
      <w:r>
        <w:rPr>
          <w:rFonts w:hint="eastAsia" w:ascii="Times New Roman" w:hAnsi="Times New Roman" w:cs="Times New Roman"/>
          <w:b w:val="0"/>
          <w:color w:val="auto"/>
          <w:kern w:val="2"/>
          <w:sz w:val="21"/>
          <w:szCs w:val="21"/>
          <w:vertAlign w:val="baseline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(kg) (lower limit scenario)</w:t>
      </w:r>
    </w:p>
    <w:tbl>
      <w:tblPr>
        <w:tblStyle w:val="2"/>
        <w:tblW w:w="4997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15"/>
        <w:gridCol w:w="1415"/>
        <w:gridCol w:w="1415"/>
        <w:gridCol w:w="1415"/>
        <w:gridCol w:w="141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38" w:type="dxa"/>
            <w:tcBorders>
              <w:bottom w:val="single" w:color="auto" w:sz="4" w:space="0"/>
            </w:tcBorders>
            <w:shd w:val="clear" w:color="auto" w:fill="auto"/>
            <w:noWrap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Lines="0" w:afterLines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No.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Scale</w:t>
            </w:r>
          </w:p>
        </w:tc>
        <w:tc>
          <w:tcPr>
            <w:tcW w:w="141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45.59</w:t>
            </w:r>
          </w:p>
        </w:tc>
        <w:tc>
          <w:tcPr>
            <w:tcW w:w="141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91.18</w:t>
            </w:r>
          </w:p>
        </w:tc>
        <w:tc>
          <w:tcPr>
            <w:tcW w:w="141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136.76</w:t>
            </w:r>
          </w:p>
        </w:tc>
        <w:tc>
          <w:tcPr>
            <w:tcW w:w="141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182.35</w:t>
            </w:r>
          </w:p>
        </w:tc>
        <w:tc>
          <w:tcPr>
            <w:tcW w:w="1419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227.94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42.13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84.27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126.40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168.54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2.76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5.53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8.29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38.17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76.34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114.51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152.69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190.86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5.08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10.16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15.25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20.33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76.58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153.16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229.74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306.31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382.89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23.92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47.85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71.77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95.69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1.17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4.70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76.56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153.12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229.68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306.24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382.80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3.08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9.23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12.30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31.26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62.52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93.78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125.04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50.84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101.68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152.51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203.35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254.19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59.60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119.20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178.80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238.40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297.99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14.42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28.83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57.67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30.20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60.41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90.61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120.81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22.74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45.48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68.22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90.96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62.70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94.04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125.39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156.74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26.23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52.46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78.69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104.92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23.12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46.25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69.37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92.50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8.78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26.33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35.10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29.69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59.38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89.07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118.76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24.57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49.13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73.70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98.27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122.83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9.21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18.41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27.62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36.82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22.87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68.62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91.50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24.42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48.83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122.09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3.56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7.11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10.67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14.22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2.18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19.95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39.90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59.85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79.80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13.60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27.20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40.80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54.39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67.99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9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color w:val="auto"/>
          <w:kern w:val="2"/>
          <w:sz w:val="21"/>
          <w:szCs w:val="21"/>
          <w:vertAlign w:val="baseline"/>
          <w:lang w:val="en-US" w:eastAsia="zh-CN" w:bidi="ar-SA"/>
        </w:rPr>
        <w:t>The efficiency of P treatment of</w:t>
      </w:r>
      <w:r>
        <w:rPr>
          <w:rFonts w:hint="default" w:ascii="Times New Roman" w:hAnsi="Times New Roman" w:cs="Times New Roman"/>
          <w:b w:val="0"/>
          <w:color w:val="auto"/>
          <w:kern w:val="2"/>
          <w:sz w:val="21"/>
          <w:szCs w:val="21"/>
          <w:vertAlign w:val="baseline"/>
          <w:lang w:val="en-US" w:eastAsia="zh-CN" w:bidi="ar-SA"/>
        </w:rPr>
        <w:t xml:space="preserve"> wetland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in each</w:t>
      </w:r>
      <w:r>
        <w:rPr>
          <w:rFonts w:hint="eastAsia" w:ascii="Times New Roman" w:hAnsi="Times New Roman" w:cs="Times New Roman"/>
          <w:lang w:val="en-US" w:eastAsia="zh-CN"/>
        </w:rPr>
        <w:t xml:space="preserve"> BMPs</w:t>
      </w:r>
      <w:r>
        <w:rPr>
          <w:rFonts w:hint="default" w:ascii="Times New Roman" w:hAnsi="Times New Roman" w:cs="Times New Roman"/>
          <w:lang w:val="en-US" w:eastAsia="zh-CN"/>
        </w:rPr>
        <w:t xml:space="preserve"> scale</w:t>
      </w:r>
      <w:r>
        <w:rPr>
          <w:rFonts w:hint="eastAsia" w:ascii="Times New Roman" w:hAnsi="Times New Roman" w:cs="Times New Roman"/>
          <w:lang w:val="en-US" w:eastAsia="zh-CN"/>
        </w:rPr>
        <w:t xml:space="preserve"> in each sub basin</w:t>
      </w:r>
      <w:r>
        <w:rPr>
          <w:rFonts w:hint="eastAsia" w:ascii="Times New Roman" w:hAnsi="Times New Roman" w:cs="Times New Roman"/>
          <w:b w:val="0"/>
          <w:color w:val="auto"/>
          <w:kern w:val="2"/>
          <w:sz w:val="21"/>
          <w:szCs w:val="21"/>
          <w:vertAlign w:val="baseline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(kg) (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upp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er limit scenario)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0"/>
        <w:gridCol w:w="1420"/>
        <w:gridCol w:w="1420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18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Lines="0" w:afterLines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No.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Scale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1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164.12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328.23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492.35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656.47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151.68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303.37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606.73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758.41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137.42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549.67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275.68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551.37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827.05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1102.73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258.38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275.61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551.23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1102.46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337.60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450.14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732.07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214.56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429.11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643.67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858.22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1072.78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155.71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207.61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326.20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434.93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163.73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245.60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327.47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225.71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338.56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451.41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188.86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283.29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377.72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166.49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249.74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126.36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213.76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427.53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176.88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353.76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132.56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164.69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329.39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263.71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351.61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287.28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48.96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97.91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146.87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195.82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244.78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default" w:ascii="Times New Roman" w:hAnsi="Times New Roman" w:cs="Times New Roman"/>
        </w:rPr>
      </w:pPr>
      <w:bookmarkStart w:id="0" w:name="OLE_LINK1"/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Table 10 </w:t>
      </w:r>
      <w:r>
        <w:rPr>
          <w:rFonts w:hint="default" w:ascii="Times New Roman" w:hAnsi="Times New Roman" w:cs="Times New Roman" w:eastAsiaTheme="minorEastAsia"/>
          <w:b w:val="0"/>
          <w:color w:val="auto"/>
          <w:kern w:val="2"/>
          <w:sz w:val="21"/>
          <w:szCs w:val="21"/>
          <w:vertAlign w:val="baseline"/>
          <w:lang w:val="en-US" w:eastAsia="zh-CN" w:bidi="ar-SA"/>
        </w:rPr>
        <w:t>The efficiency of P treatment of</w:t>
      </w:r>
      <w:r>
        <w:rPr>
          <w:rFonts w:hint="default" w:ascii="Times New Roman" w:hAnsi="Times New Roman" w:cs="Times New Roman"/>
          <w:b w:val="0"/>
          <w:color w:val="auto"/>
          <w:kern w:val="2"/>
          <w:sz w:val="21"/>
          <w:szCs w:val="21"/>
          <w:vertAlign w:val="baseline"/>
          <w:lang w:val="en-US" w:eastAsia="zh-CN" w:bidi="ar-SA"/>
        </w:rPr>
        <w:t xml:space="preserve"> vegetation buffer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in each</w:t>
      </w:r>
      <w:r>
        <w:rPr>
          <w:rFonts w:hint="eastAsia" w:ascii="Times New Roman" w:hAnsi="Times New Roman" w:cs="Times New Roman"/>
          <w:lang w:val="en-US" w:eastAsia="zh-CN"/>
        </w:rPr>
        <w:t xml:space="preserve"> BMPs</w:t>
      </w:r>
      <w:r>
        <w:rPr>
          <w:rFonts w:hint="default" w:ascii="Times New Roman" w:hAnsi="Times New Roman" w:cs="Times New Roman"/>
          <w:lang w:val="en-US" w:eastAsia="zh-CN"/>
        </w:rPr>
        <w:t xml:space="preserve"> scale</w:t>
      </w:r>
      <w:r>
        <w:rPr>
          <w:rFonts w:hint="eastAsia" w:ascii="Times New Roman" w:hAnsi="Times New Roman" w:cs="Times New Roman"/>
          <w:lang w:val="en-US" w:eastAsia="zh-CN"/>
        </w:rPr>
        <w:t xml:space="preserve"> in each sub basin</w:t>
      </w:r>
      <w:r>
        <w:rPr>
          <w:rFonts w:hint="default" w:ascii="Times New Roman" w:hAnsi="Times New Roman" w:cs="Times New Roman"/>
          <w:b w:val="0"/>
          <w:color w:val="auto"/>
          <w:kern w:val="2"/>
          <w:sz w:val="21"/>
          <w:szCs w:val="21"/>
          <w:vertAlign w:val="baseline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(kg) (lower limit scenario)</w:t>
      </w:r>
    </w:p>
    <w:bookmarkEnd w:id="0"/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18"/>
        <w:gridCol w:w="1418"/>
        <w:gridCol w:w="1418"/>
        <w:gridCol w:w="1418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5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Lines="0" w:afterLines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No.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Scale</w:t>
            </w: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  <w:tc>
          <w:tcPr>
            <w:tcW w:w="1422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1%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/>
              </w:rPr>
              <w:t>sub.i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4038.07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5518.70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7268.53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9287.56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10364.38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3390.37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4633.51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7797.85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755.66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965.57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3499.79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4783.05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6299.62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8049.52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8982.80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575.20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757.59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968.03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5237.02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7157.26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9426.64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12045.15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13441.68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1855.35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2535.65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3339.64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4267.31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294.73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4452.90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6085.63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8015.21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10241.66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11429.10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720.93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2230.36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3048.16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4014.65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5129.84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2764.29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3640.77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4652.09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3866.01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5283.55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6958.82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8891.83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9922.77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1187.39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1622.76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2137.30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2730.99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3047.63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2670.34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3649.46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4806.61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6141.78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6853.87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2933.41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3863.51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4936.71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2572.99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3388.81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4330.15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2297.61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3140.06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4135.69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5284.50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5897.19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1032.24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1858.03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2374.14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2649.41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1181.77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1615.09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2127.19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2718.07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3033.21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4387.20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5778.26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7383.34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8239.38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2668.74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3647.28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4803.74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6138.11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6849.78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1012.35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1383.54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1822.22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2328.40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2598.35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2478.35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3387.08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4461.03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5700.21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2634.22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4741.60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6058.71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908.91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186.35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3009.90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3964.26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5065.44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5652.74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1489.63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2035.83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2681.34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3426.16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3823.39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Table 11 </w:t>
      </w:r>
      <w:r>
        <w:rPr>
          <w:rFonts w:hint="default" w:ascii="Times New Roman" w:hAnsi="Times New Roman" w:cs="Times New Roman" w:eastAsiaTheme="minorEastAsia"/>
          <w:b w:val="0"/>
          <w:color w:val="auto"/>
          <w:kern w:val="2"/>
          <w:sz w:val="18"/>
          <w:szCs w:val="18"/>
          <w:vertAlign w:val="baseline"/>
          <w:lang w:val="en-US" w:eastAsia="zh-CN" w:bidi="ar-SA"/>
        </w:rPr>
        <w:t>The efficiency of P treatment of</w:t>
      </w:r>
      <w:r>
        <w:rPr>
          <w:rFonts w:hint="default" w:ascii="Times New Roman" w:hAnsi="Times New Roman" w:cs="Times New Roman"/>
          <w:b w:val="0"/>
          <w:color w:val="auto"/>
          <w:kern w:val="2"/>
          <w:sz w:val="18"/>
          <w:szCs w:val="18"/>
          <w:vertAlign w:val="baseline"/>
          <w:lang w:val="en-US" w:eastAsia="zh-CN" w:bidi="ar-SA"/>
        </w:rPr>
        <w:t xml:space="preserve"> vegetation buffer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in each</w:t>
      </w:r>
      <w:r>
        <w:rPr>
          <w:rFonts w:hint="eastAsia" w:ascii="Times New Roman" w:hAnsi="Times New Roman" w:cs="Times New Roman"/>
          <w:lang w:val="en-US" w:eastAsia="zh-CN"/>
        </w:rPr>
        <w:t xml:space="preserve"> BMPs</w:t>
      </w:r>
      <w:r>
        <w:rPr>
          <w:rFonts w:hint="default" w:ascii="Times New Roman" w:hAnsi="Times New Roman" w:cs="Times New Roman"/>
          <w:lang w:val="en-US" w:eastAsia="zh-CN"/>
        </w:rPr>
        <w:t xml:space="preserve"> scale</w:t>
      </w:r>
      <w:bookmarkStart w:id="1" w:name="_GoBack"/>
      <w:bookmarkEnd w:id="1"/>
      <w:r>
        <w:rPr>
          <w:rFonts w:hint="eastAsia" w:ascii="Times New Roman" w:hAnsi="Times New Roman" w:cs="Times New Roman"/>
          <w:lang w:val="en-US" w:eastAsia="zh-CN"/>
        </w:rPr>
        <w:t xml:space="preserve"> in each sub basin</w:t>
      </w:r>
      <w:r>
        <w:rPr>
          <w:rFonts w:hint="default" w:ascii="Times New Roman" w:hAnsi="Times New Roman" w:cs="Times New Roman"/>
          <w:b w:val="0"/>
          <w:color w:val="auto"/>
          <w:kern w:val="2"/>
          <w:sz w:val="18"/>
          <w:szCs w:val="18"/>
          <w:vertAlign w:val="baseline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(kg) (upper limit scenario)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412"/>
        <w:gridCol w:w="1412"/>
        <w:gridCol w:w="1412"/>
        <w:gridCol w:w="1412"/>
        <w:gridCol w:w="141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56" w:type="pct"/>
            <w:tcBorders>
              <w:bottom w:val="single" w:color="auto" w:sz="4" w:space="0"/>
            </w:tcBorders>
            <w:shd w:val="clear" w:color="auto" w:fill="auto"/>
            <w:noWrap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Lines="0" w:afterLines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No.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Scale</w:t>
            </w:r>
          </w:p>
        </w:tc>
        <w:tc>
          <w:tcPr>
            <w:tcW w:w="8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</w:t>
            </w:r>
          </w:p>
        </w:tc>
        <w:tc>
          <w:tcPr>
            <w:tcW w:w="8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</w:t>
            </w:r>
          </w:p>
        </w:tc>
        <w:tc>
          <w:tcPr>
            <w:tcW w:w="8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</w:t>
            </w:r>
          </w:p>
        </w:tc>
        <w:tc>
          <w:tcPr>
            <w:tcW w:w="8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</w:t>
            </w:r>
          </w:p>
        </w:tc>
        <w:tc>
          <w:tcPr>
            <w:tcW w:w="8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5114.89</w:t>
            </w:r>
          </w:p>
        </w:tc>
        <w:tc>
          <w:tcPr>
            <w:tcW w:w="828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6864.72</w:t>
            </w:r>
          </w:p>
        </w:tc>
        <w:tc>
          <w:tcPr>
            <w:tcW w:w="828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8883.76</w:t>
            </w:r>
          </w:p>
        </w:tc>
        <w:tc>
          <w:tcPr>
            <w:tcW w:w="828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10633.59</w:t>
            </w:r>
          </w:p>
        </w:tc>
        <w:tc>
          <w:tcPr>
            <w:tcW w:w="828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11172.00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4294.47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5763.63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7458.82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8927.98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9380.03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2.41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531.76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713.68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923.59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1105.51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1161.48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4433.07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5949.64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7699.54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9216.12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9682.75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533.12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715.50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925.94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1108.32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1164.44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6633.56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8902.93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11521.44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13790.82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14489.09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2350.11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3154.10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4081.78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4885.76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5133.14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162.31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217.84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281.91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337.44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354.53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5640.34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7569.92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9796.37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11725.96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12319.68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397.04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532.86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689.59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825.42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867.21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2825.13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3791.62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4906.80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5873.29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6170.67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2562.02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3438.50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4449.83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5326.31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5595.99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4896.95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6572.22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8505.23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10180.50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10695.97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1504.02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2018.56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2612.25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3126.79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3285.11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3382.43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4539.57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5874.74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7031.89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7387.93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2718.77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3648.87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4722.07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5652.17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5938.36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2384.72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3200.55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4141.88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4957.71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5208.73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2910.30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3905.93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5054.74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6050.37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6356.72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3.29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4.41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5.71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1307.50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1754.80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2270.92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2718.22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2855.85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1496.91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2009.01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2599.90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3112.00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3269.57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4066.19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5457.25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7062.32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8453.39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8881.40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3380.41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4536.86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5871.24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7027.69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7383.52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1282.30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1720.99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2227.16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2665.84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3139.24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4213.20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5452.37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6526.32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6856.77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3336.68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4478.17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5795.28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6936.78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7288.01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500.56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671.80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869.39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1040.63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1093.32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102.63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137.74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178.25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213.36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224.17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2789.66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3744.02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4845.20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5799.56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6093.21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1886.87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2532.38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3277.19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3922.70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4121.32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871AB"/>
    <w:rsid w:val="01EF7073"/>
    <w:rsid w:val="02F45958"/>
    <w:rsid w:val="05244E9B"/>
    <w:rsid w:val="06202BE9"/>
    <w:rsid w:val="07112914"/>
    <w:rsid w:val="09B44A93"/>
    <w:rsid w:val="09CF6389"/>
    <w:rsid w:val="0AAB642E"/>
    <w:rsid w:val="0ABA63E8"/>
    <w:rsid w:val="0B607F74"/>
    <w:rsid w:val="0DA47FA8"/>
    <w:rsid w:val="0E75286C"/>
    <w:rsid w:val="0E7B3505"/>
    <w:rsid w:val="0EF879F5"/>
    <w:rsid w:val="0FBB65EE"/>
    <w:rsid w:val="143B42AA"/>
    <w:rsid w:val="14C971F6"/>
    <w:rsid w:val="15F13425"/>
    <w:rsid w:val="16B61D0F"/>
    <w:rsid w:val="197C7FB2"/>
    <w:rsid w:val="19CB7862"/>
    <w:rsid w:val="1A3178CD"/>
    <w:rsid w:val="1ACC1319"/>
    <w:rsid w:val="1BD87770"/>
    <w:rsid w:val="1D1552AA"/>
    <w:rsid w:val="1E7220CB"/>
    <w:rsid w:val="1E8E0120"/>
    <w:rsid w:val="1EBD36C3"/>
    <w:rsid w:val="20076CC8"/>
    <w:rsid w:val="206C588C"/>
    <w:rsid w:val="20FB1179"/>
    <w:rsid w:val="22D36215"/>
    <w:rsid w:val="22FF38B1"/>
    <w:rsid w:val="232E079B"/>
    <w:rsid w:val="2337332F"/>
    <w:rsid w:val="246B6ED8"/>
    <w:rsid w:val="256771D9"/>
    <w:rsid w:val="256C34BA"/>
    <w:rsid w:val="25CC225C"/>
    <w:rsid w:val="26DA1CAB"/>
    <w:rsid w:val="27E86FEE"/>
    <w:rsid w:val="299C558E"/>
    <w:rsid w:val="2AAF63CE"/>
    <w:rsid w:val="2B692500"/>
    <w:rsid w:val="2BC15C53"/>
    <w:rsid w:val="2BE20F6A"/>
    <w:rsid w:val="2CB25766"/>
    <w:rsid w:val="2DC16052"/>
    <w:rsid w:val="2DD1628C"/>
    <w:rsid w:val="2F0C2D97"/>
    <w:rsid w:val="2F120FBA"/>
    <w:rsid w:val="2F251027"/>
    <w:rsid w:val="30301807"/>
    <w:rsid w:val="3088252D"/>
    <w:rsid w:val="314C4350"/>
    <w:rsid w:val="32A2237D"/>
    <w:rsid w:val="33DB7F19"/>
    <w:rsid w:val="363A052D"/>
    <w:rsid w:val="367C08F6"/>
    <w:rsid w:val="37877B00"/>
    <w:rsid w:val="38541D89"/>
    <w:rsid w:val="38941892"/>
    <w:rsid w:val="390B6FB9"/>
    <w:rsid w:val="392F3B5E"/>
    <w:rsid w:val="3AB56FCA"/>
    <w:rsid w:val="3AE00F24"/>
    <w:rsid w:val="3B537ECD"/>
    <w:rsid w:val="3BA5561A"/>
    <w:rsid w:val="3C42295E"/>
    <w:rsid w:val="3D5728BD"/>
    <w:rsid w:val="3DAA5BC2"/>
    <w:rsid w:val="40CA16EE"/>
    <w:rsid w:val="40F317FF"/>
    <w:rsid w:val="41D0467D"/>
    <w:rsid w:val="42C9222B"/>
    <w:rsid w:val="442276A1"/>
    <w:rsid w:val="449958D6"/>
    <w:rsid w:val="44CA6D44"/>
    <w:rsid w:val="45341528"/>
    <w:rsid w:val="454243C5"/>
    <w:rsid w:val="46E325B5"/>
    <w:rsid w:val="48FB2A62"/>
    <w:rsid w:val="48FD4768"/>
    <w:rsid w:val="49586583"/>
    <w:rsid w:val="4A02799C"/>
    <w:rsid w:val="4A190FD0"/>
    <w:rsid w:val="4A652B5A"/>
    <w:rsid w:val="4A903B32"/>
    <w:rsid w:val="4AE90BFE"/>
    <w:rsid w:val="4C6F29E6"/>
    <w:rsid w:val="4CD23046"/>
    <w:rsid w:val="4D322A67"/>
    <w:rsid w:val="4D376706"/>
    <w:rsid w:val="4E02684E"/>
    <w:rsid w:val="4E324F0F"/>
    <w:rsid w:val="4E6A7EE9"/>
    <w:rsid w:val="4F28302A"/>
    <w:rsid w:val="4FA26619"/>
    <w:rsid w:val="50585130"/>
    <w:rsid w:val="50790398"/>
    <w:rsid w:val="51D40B03"/>
    <w:rsid w:val="522A6F42"/>
    <w:rsid w:val="526F206F"/>
    <w:rsid w:val="52EA1E6E"/>
    <w:rsid w:val="54206D52"/>
    <w:rsid w:val="544C2687"/>
    <w:rsid w:val="55C2492A"/>
    <w:rsid w:val="561013A7"/>
    <w:rsid w:val="563A5045"/>
    <w:rsid w:val="56C140B4"/>
    <w:rsid w:val="56E87F66"/>
    <w:rsid w:val="5ACA4696"/>
    <w:rsid w:val="5AD51EE5"/>
    <w:rsid w:val="5B0965CA"/>
    <w:rsid w:val="5C4C38BC"/>
    <w:rsid w:val="5DE16A48"/>
    <w:rsid w:val="5F0A39F9"/>
    <w:rsid w:val="5F112BA0"/>
    <w:rsid w:val="5FEE0955"/>
    <w:rsid w:val="60EC4B01"/>
    <w:rsid w:val="636920B3"/>
    <w:rsid w:val="6391141C"/>
    <w:rsid w:val="63A042AC"/>
    <w:rsid w:val="63AC13FA"/>
    <w:rsid w:val="65587477"/>
    <w:rsid w:val="660F08A5"/>
    <w:rsid w:val="661A004A"/>
    <w:rsid w:val="68951CDD"/>
    <w:rsid w:val="68B9287D"/>
    <w:rsid w:val="68F825D4"/>
    <w:rsid w:val="69EA24C2"/>
    <w:rsid w:val="6C42197C"/>
    <w:rsid w:val="6CCF6B40"/>
    <w:rsid w:val="6CE1676E"/>
    <w:rsid w:val="6DD2741F"/>
    <w:rsid w:val="6E8D681D"/>
    <w:rsid w:val="6EB139E9"/>
    <w:rsid w:val="6F7250D8"/>
    <w:rsid w:val="70327DBF"/>
    <w:rsid w:val="71CF4381"/>
    <w:rsid w:val="73563D8B"/>
    <w:rsid w:val="73A02A7A"/>
    <w:rsid w:val="74F554C1"/>
    <w:rsid w:val="757605FD"/>
    <w:rsid w:val="7657170B"/>
    <w:rsid w:val="76DC5CA9"/>
    <w:rsid w:val="76EC3ACD"/>
    <w:rsid w:val="783725FB"/>
    <w:rsid w:val="797B2A0D"/>
    <w:rsid w:val="7A2A3602"/>
    <w:rsid w:val="7AA171B6"/>
    <w:rsid w:val="7B430D65"/>
    <w:rsid w:val="7CDF374C"/>
    <w:rsid w:val="7EB06E43"/>
    <w:rsid w:val="7ECB62A1"/>
    <w:rsid w:val="7F470ADA"/>
    <w:rsid w:val="7FD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gujinjin</dc:creator>
  <cp:lastModifiedBy>那什么</cp:lastModifiedBy>
  <dcterms:modified xsi:type="dcterms:W3CDTF">2021-05-11T12:39:22Z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A7BF0CCB792A4AE693100895C762D42D</vt:lpwstr>
  </property>
</Properties>
</file>