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41"/>
        <w:gridCol w:w="694"/>
        <w:gridCol w:w="5263"/>
        <w:gridCol w:w="1478"/>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5D656BB5" w:rsidR="00DB4B2C" w:rsidRPr="00410502" w:rsidRDefault="00622A63" w:rsidP="00622A63">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6BD66523" w:rsidR="00DB4B2C" w:rsidRPr="00410502" w:rsidRDefault="001C2CBE" w:rsidP="00622A63">
                <w:pPr>
                  <w:rPr>
                    <w:rFonts w:ascii="Arial" w:hAnsi="Arial" w:cs="Arial"/>
                    <w:sz w:val="20"/>
                    <w:szCs w:val="20"/>
                  </w:rPr>
                </w:pPr>
                <w:r>
                  <w:rPr>
                    <w:rFonts w:ascii="Arial" w:hAnsi="Arial" w:cs="Arial"/>
                    <w:sz w:val="20"/>
                    <w:szCs w:val="20"/>
                  </w:rPr>
                  <w:t>4</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3EA589F6" w:rsidR="00DB4B2C" w:rsidRPr="00410502" w:rsidRDefault="001C2CBE" w:rsidP="00622A63">
                <w:pPr>
                  <w:rPr>
                    <w:rFonts w:ascii="Arial" w:hAnsi="Arial" w:cs="Arial"/>
                    <w:sz w:val="20"/>
                    <w:szCs w:val="20"/>
                  </w:rPr>
                </w:pPr>
                <w:r>
                  <w:rPr>
                    <w:rFonts w:ascii="Arial" w:hAnsi="Arial" w:cs="Arial"/>
                    <w:sz w:val="20"/>
                    <w:szCs w:val="20"/>
                  </w:rPr>
                  <w:t>6</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2B829FBD" w:rsidR="00DB4B2C" w:rsidRPr="00410502" w:rsidRDefault="00622A63" w:rsidP="00622A63">
                <w:pPr>
                  <w:rPr>
                    <w:rFonts w:ascii="Arial" w:hAnsi="Arial" w:cs="Arial"/>
                    <w:sz w:val="20"/>
                    <w:szCs w:val="20"/>
                  </w:rPr>
                </w:pPr>
                <w:r>
                  <w:rPr>
                    <w:rFonts w:ascii="Arial" w:hAnsi="Arial" w:cs="Arial"/>
                    <w:sz w:val="20"/>
                    <w:szCs w:val="20"/>
                  </w:rPr>
                  <w:t>7</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560FE3E0" w:rsidR="00DB4B2C" w:rsidRPr="00410502" w:rsidRDefault="00622A63" w:rsidP="00622A63">
                <w:pPr>
                  <w:rPr>
                    <w:rFonts w:ascii="Arial" w:hAnsi="Arial" w:cs="Arial"/>
                    <w:sz w:val="20"/>
                    <w:szCs w:val="20"/>
                  </w:rPr>
                </w:pPr>
                <w:r>
                  <w:rPr>
                    <w:rFonts w:ascii="Arial" w:hAnsi="Arial" w:cs="Arial"/>
                    <w:sz w:val="20"/>
                    <w:szCs w:val="20"/>
                  </w:rPr>
                  <w:t>N/A</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330ADD95" w:rsidR="00DB4B2C" w:rsidRPr="00410502" w:rsidRDefault="001C2CBE" w:rsidP="00622A63">
                <w:pPr>
                  <w:rPr>
                    <w:rFonts w:ascii="Arial" w:hAnsi="Arial" w:cs="Arial"/>
                    <w:sz w:val="20"/>
                    <w:szCs w:val="20"/>
                  </w:rPr>
                </w:pPr>
                <w:r>
                  <w:rPr>
                    <w:rFonts w:ascii="Arial" w:hAnsi="Arial" w:cs="Arial"/>
                    <w:sz w:val="20"/>
                    <w:szCs w:val="20"/>
                  </w:rPr>
                  <w:t>12</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0A8826D1" w:rsidR="00DB4B2C" w:rsidRPr="00410502" w:rsidRDefault="00622A63" w:rsidP="00622A63">
                <w:pPr>
                  <w:rPr>
                    <w:rFonts w:ascii="Arial" w:hAnsi="Arial" w:cs="Arial"/>
                    <w:sz w:val="20"/>
                    <w:szCs w:val="20"/>
                  </w:rPr>
                </w:pPr>
                <w:r>
                  <w:rPr>
                    <w:rFonts w:ascii="Arial" w:hAnsi="Arial" w:cs="Arial"/>
                    <w:sz w:val="20"/>
                    <w:szCs w:val="20"/>
                  </w:rPr>
                  <w:t>11</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0BB2AA73" w:rsidR="00DB4B2C" w:rsidRPr="00410502" w:rsidRDefault="00622A63" w:rsidP="00622A63">
                <w:pPr>
                  <w:rPr>
                    <w:rFonts w:ascii="Arial" w:hAnsi="Arial" w:cs="Arial"/>
                    <w:sz w:val="20"/>
                    <w:szCs w:val="20"/>
                  </w:rPr>
                </w:pPr>
                <w:r>
                  <w:rPr>
                    <w:rFonts w:ascii="Arial" w:hAnsi="Arial" w:cs="Arial"/>
                    <w:sz w:val="20"/>
                    <w:szCs w:val="20"/>
                  </w:rPr>
                  <w:t>Ad. file 4</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04CC073F" w:rsidR="00DB4B2C" w:rsidRPr="00410502" w:rsidRDefault="00622A63" w:rsidP="00622A63">
                <w:pPr>
                  <w:rPr>
                    <w:rFonts w:ascii="Arial" w:hAnsi="Arial" w:cs="Arial"/>
                    <w:sz w:val="20"/>
                    <w:szCs w:val="20"/>
                  </w:rPr>
                </w:pPr>
                <w:r>
                  <w:rPr>
                    <w:rFonts w:ascii="Arial" w:hAnsi="Arial" w:cs="Arial"/>
                    <w:sz w:val="20"/>
                    <w:szCs w:val="20"/>
                  </w:rPr>
                  <w:t>12-13</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3326AB72" w:rsidR="00DB4B2C" w:rsidRPr="00410502" w:rsidRDefault="00622A63" w:rsidP="00622A63">
                <w:pPr>
                  <w:rPr>
                    <w:rFonts w:ascii="Arial" w:hAnsi="Arial" w:cs="Arial"/>
                    <w:sz w:val="20"/>
                    <w:szCs w:val="20"/>
                  </w:rPr>
                </w:pPr>
                <w:r>
                  <w:rPr>
                    <w:rFonts w:ascii="Arial" w:hAnsi="Arial" w:cs="Arial"/>
                    <w:sz w:val="20"/>
                    <w:szCs w:val="20"/>
                  </w:rPr>
                  <w:t>13-14</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42E365BC" w:rsidR="00DB4B2C" w:rsidRPr="00410502" w:rsidRDefault="00622A63" w:rsidP="00622A63">
                <w:pPr>
                  <w:rPr>
                    <w:rFonts w:ascii="Arial" w:hAnsi="Arial" w:cs="Arial"/>
                    <w:sz w:val="20"/>
                    <w:szCs w:val="20"/>
                  </w:rPr>
                </w:pPr>
                <w:r>
                  <w:rPr>
                    <w:rFonts w:ascii="Arial" w:hAnsi="Arial" w:cs="Arial"/>
                    <w:sz w:val="20"/>
                    <w:szCs w:val="20"/>
                  </w:rPr>
                  <w:t>13</w:t>
                </w:r>
                <w:r w:rsidR="001C2CBE">
                  <w:rPr>
                    <w:rFonts w:ascii="Arial" w:hAnsi="Arial" w:cs="Arial"/>
                    <w:sz w:val="20"/>
                    <w:szCs w:val="20"/>
                  </w:rPr>
                  <w:t>-14</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0DD0EDE0" w:rsidR="00DB4B2C" w:rsidRPr="00410502" w:rsidRDefault="00622A63" w:rsidP="00622A63">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19EC1270" w:rsidR="00DB4B2C" w:rsidRPr="00410502" w:rsidRDefault="00622A63" w:rsidP="00622A63">
                <w:pPr>
                  <w:rPr>
                    <w:rFonts w:ascii="Arial" w:hAnsi="Arial" w:cs="Arial"/>
                    <w:sz w:val="20"/>
                    <w:szCs w:val="20"/>
                  </w:rPr>
                </w:pPr>
                <w:r>
                  <w:rPr>
                    <w:rFonts w:ascii="Arial" w:hAnsi="Arial" w:cs="Arial"/>
                    <w:sz w:val="20"/>
                    <w:szCs w:val="20"/>
                  </w:rPr>
                  <w:t>14-15</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lastRenderedPageBreak/>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4E0F7D68" w:rsidR="00DB4B2C" w:rsidRPr="00410502" w:rsidRDefault="00A37B35" w:rsidP="00A37B35">
                <w:pPr>
                  <w:rPr>
                    <w:rFonts w:ascii="Arial" w:hAnsi="Arial" w:cs="Arial"/>
                    <w:sz w:val="20"/>
                    <w:szCs w:val="20"/>
                  </w:rPr>
                </w:pPr>
                <w:r>
                  <w:rPr>
                    <w:rFonts w:ascii="Arial" w:hAnsi="Arial" w:cs="Arial"/>
                    <w:sz w:val="20"/>
                    <w:szCs w:val="20"/>
                  </w:rPr>
                  <w:t>N/A</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3F158A6D" w:rsidR="00DB4B2C" w:rsidRPr="00410502" w:rsidRDefault="00A37B35" w:rsidP="00A37B35">
                <w:pPr>
                  <w:rPr>
                    <w:rFonts w:ascii="Arial" w:hAnsi="Arial" w:cs="Arial"/>
                    <w:sz w:val="20"/>
                    <w:szCs w:val="20"/>
                  </w:rPr>
                </w:pPr>
                <w:r>
                  <w:rPr>
                    <w:rFonts w:ascii="Arial" w:hAnsi="Arial" w:cs="Arial"/>
                    <w:sz w:val="20"/>
                    <w:szCs w:val="20"/>
                  </w:rPr>
                  <w:t>N/A</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6ED5C4F7" w:rsidR="00DB4B2C" w:rsidRPr="00410502" w:rsidRDefault="00A37B35" w:rsidP="00A37B35">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327155C9" w:rsidR="00DB4B2C" w:rsidRPr="00410502" w:rsidRDefault="00A37B35" w:rsidP="00A37B35">
                <w:pPr>
                  <w:rPr>
                    <w:rFonts w:ascii="Arial" w:hAnsi="Arial" w:cs="Arial"/>
                    <w:sz w:val="20"/>
                    <w:szCs w:val="20"/>
                  </w:rPr>
                </w:pPr>
                <w:r>
                  <w:rPr>
                    <w:rFonts w:ascii="Arial" w:hAnsi="Arial" w:cs="Arial"/>
                    <w:sz w:val="20"/>
                    <w:szCs w:val="20"/>
                  </w:rPr>
                  <w:t>N/A</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45ABA1DB" w:rsidR="00DB4B2C" w:rsidRPr="00410502" w:rsidRDefault="00A37B35" w:rsidP="00A37B35">
                <w:pPr>
                  <w:rPr>
                    <w:rFonts w:ascii="Arial" w:hAnsi="Arial" w:cs="Arial"/>
                    <w:sz w:val="20"/>
                    <w:szCs w:val="20"/>
                  </w:rPr>
                </w:pPr>
                <w:r>
                  <w:rPr>
                    <w:rFonts w:ascii="Arial" w:hAnsi="Arial" w:cs="Arial"/>
                    <w:sz w:val="20"/>
                    <w:szCs w:val="20"/>
                  </w:rPr>
                  <w:t>N/A</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06F6861D" w:rsidR="00DB4B2C" w:rsidRPr="00410502" w:rsidRDefault="00A37B35" w:rsidP="00A37B35">
                <w:pPr>
                  <w:rPr>
                    <w:rFonts w:ascii="Arial" w:hAnsi="Arial" w:cs="Arial"/>
                    <w:sz w:val="20"/>
                    <w:szCs w:val="20"/>
                  </w:rPr>
                </w:pPr>
                <w:r>
                  <w:rPr>
                    <w:rFonts w:ascii="Arial" w:hAnsi="Arial" w:cs="Arial"/>
                    <w:sz w:val="20"/>
                    <w:szCs w:val="20"/>
                  </w:rPr>
                  <w:t>N/A</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1D10E9F6" w:rsidR="00DB4B2C" w:rsidRPr="00410502" w:rsidRDefault="00A37B35" w:rsidP="00A37B35">
                <w:pPr>
                  <w:rPr>
                    <w:rFonts w:ascii="Arial" w:hAnsi="Arial" w:cs="Arial"/>
                    <w:sz w:val="20"/>
                    <w:szCs w:val="20"/>
                  </w:rPr>
                </w:pPr>
                <w:r>
                  <w:rPr>
                    <w:rFonts w:ascii="Arial" w:hAnsi="Arial" w:cs="Arial"/>
                    <w:sz w:val="20"/>
                    <w:szCs w:val="20"/>
                  </w:rPr>
                  <w:t>18</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76509369" w:rsidR="00DB4B2C" w:rsidRPr="00410502" w:rsidRDefault="00A37B35" w:rsidP="00A37B35">
                <w:pPr>
                  <w:rPr>
                    <w:rFonts w:ascii="Arial" w:hAnsi="Arial" w:cs="Arial"/>
                    <w:sz w:val="20"/>
                    <w:szCs w:val="20"/>
                  </w:rPr>
                </w:pPr>
                <w:r>
                  <w:rPr>
                    <w:rFonts w:ascii="Arial" w:hAnsi="Arial" w:cs="Arial"/>
                    <w:sz w:val="20"/>
                    <w:szCs w:val="20"/>
                  </w:rPr>
                  <w:t>N/A</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09FAD5BD" w:rsidR="00DB4B2C" w:rsidRPr="00410502" w:rsidRDefault="001C2CBE" w:rsidP="00A37B35">
                <w:pPr>
                  <w:rPr>
                    <w:rFonts w:ascii="Arial" w:hAnsi="Arial" w:cs="Arial"/>
                    <w:sz w:val="20"/>
                    <w:szCs w:val="20"/>
                  </w:rPr>
                </w:pPr>
                <w:r>
                  <w:rPr>
                    <w:rFonts w:ascii="Arial" w:hAnsi="Arial" w:cs="Arial"/>
                    <w:sz w:val="20"/>
                    <w:szCs w:val="20"/>
                  </w:rPr>
                  <w:t>20</w:t>
                </w:r>
              </w:p>
            </w:tc>
            <w:bookmarkStart w:id="0" w:name="_GoBack" w:displacedByCustomXml="next"/>
            <w:bookmarkEnd w:id="0" w:displacedByCustomXml="next"/>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w:t>
      </w:r>
      <w:proofErr w:type="spellStart"/>
      <w:r w:rsidRPr="00A22784">
        <w:rPr>
          <w:rFonts w:ascii="Arial" w:hAnsi="Arial" w:cs="Arial"/>
          <w:sz w:val="18"/>
          <w:szCs w:val="20"/>
        </w:rPr>
        <w:t>Arksey</w:t>
      </w:r>
      <w:proofErr w:type="spellEnd"/>
      <w:r w:rsidRPr="00A22784">
        <w:rPr>
          <w:rFonts w:ascii="Arial" w:hAnsi="Arial" w:cs="Arial"/>
          <w:sz w:val="18"/>
          <w:szCs w:val="20"/>
        </w:rPr>
        <w:t xml:space="preserve">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proofErr w:type="spellStart"/>
      <w:r w:rsidR="00DE5B2B" w:rsidRPr="00DE5B2B">
        <w:rPr>
          <w:sz w:val="16"/>
          <w:szCs w:val="16"/>
        </w:rPr>
        <w:t>Tricco</w:t>
      </w:r>
      <w:proofErr w:type="spellEnd"/>
      <w:r w:rsidR="00DE5B2B" w:rsidRPr="00DE5B2B">
        <w:rPr>
          <w:sz w:val="16"/>
          <w:szCs w:val="16"/>
        </w:rPr>
        <w:t xml:space="preserve"> AC, Lillie E, </w:t>
      </w:r>
      <w:proofErr w:type="spellStart"/>
      <w:r w:rsidR="00DE5B2B" w:rsidRPr="00DE5B2B">
        <w:rPr>
          <w:sz w:val="16"/>
          <w:szCs w:val="16"/>
        </w:rPr>
        <w:t>Zarin</w:t>
      </w:r>
      <w:proofErr w:type="spellEnd"/>
      <w:r w:rsidR="00DE5B2B" w:rsidRPr="00DE5B2B">
        <w:rPr>
          <w:sz w:val="16"/>
          <w:szCs w:val="16"/>
        </w:rPr>
        <w:t xml:space="preserve">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1AB38" w14:textId="77777777" w:rsidR="00027E5E" w:rsidRDefault="00027E5E" w:rsidP="008F00FC">
      <w:pPr>
        <w:spacing w:after="0" w:line="240" w:lineRule="auto"/>
      </w:pPr>
      <w:r>
        <w:separator/>
      </w:r>
    </w:p>
  </w:endnote>
  <w:endnote w:type="continuationSeparator" w:id="0">
    <w:p w14:paraId="7FD44970" w14:textId="77777777" w:rsidR="00027E5E" w:rsidRDefault="00027E5E"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DF899" w14:textId="789021A0" w:rsidR="00A20945" w:rsidRPr="00C96CC3" w:rsidRDefault="00027E5E"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CA" w:eastAsia="en-CA"/>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1C2CBE">
      <w:rPr>
        <w:noProof/>
      </w:rPr>
      <w:t>2</w:t>
    </w:r>
    <w:r w:rsidR="00A20945">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8825A" w14:textId="77777777" w:rsidR="00027E5E" w:rsidRDefault="00027E5E" w:rsidP="008F00FC">
      <w:pPr>
        <w:spacing w:after="0" w:line="240" w:lineRule="auto"/>
      </w:pPr>
      <w:r>
        <w:separator/>
      </w:r>
    </w:p>
  </w:footnote>
  <w:footnote w:type="continuationSeparator" w:id="0">
    <w:p w14:paraId="0000EDBB" w14:textId="77777777" w:rsidR="00027E5E" w:rsidRDefault="00027E5E" w:rsidP="008F00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C"/>
    <w:rsid w:val="000128F0"/>
    <w:rsid w:val="00014701"/>
    <w:rsid w:val="000227A3"/>
    <w:rsid w:val="0002445A"/>
    <w:rsid w:val="00026B41"/>
    <w:rsid w:val="00027E5E"/>
    <w:rsid w:val="0007150E"/>
    <w:rsid w:val="00102EB3"/>
    <w:rsid w:val="00105EFB"/>
    <w:rsid w:val="00114815"/>
    <w:rsid w:val="001200B5"/>
    <w:rsid w:val="00167758"/>
    <w:rsid w:val="00177075"/>
    <w:rsid w:val="001B33BA"/>
    <w:rsid w:val="001B77A0"/>
    <w:rsid w:val="001C2CBE"/>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2A63"/>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1717"/>
    <w:rsid w:val="00A22784"/>
    <w:rsid w:val="00A24E72"/>
    <w:rsid w:val="00A3213E"/>
    <w:rsid w:val="00A35934"/>
    <w:rsid w:val="00A37B35"/>
    <w:rsid w:val="00A60F08"/>
    <w:rsid w:val="00A706B2"/>
    <w:rsid w:val="00A91E5F"/>
    <w:rsid w:val="00B169A9"/>
    <w:rsid w:val="00B73A70"/>
    <w:rsid w:val="00B85F7C"/>
    <w:rsid w:val="00BB554E"/>
    <w:rsid w:val="00C07F77"/>
    <w:rsid w:val="00C31A64"/>
    <w:rsid w:val="00C97AC3"/>
    <w:rsid w:val="00CB3347"/>
    <w:rsid w:val="00CE29A4"/>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Ind w:w="0" w:type="dxa"/>
      <w:tblBorders>
        <w:top w:val="single" w:sz="8" w:space="0" w:color="2E5D8B" w:themeColor="accent1"/>
        <w:left w:val="single" w:sz="8" w:space="0" w:color="2E5D8B" w:themeColor="accent1"/>
        <w:bottom w:val="single" w:sz="8" w:space="0" w:color="2E5D8B" w:themeColor="accent1"/>
        <w:right w:val="single" w:sz="8" w:space="0" w:color="2E5D8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annals.org/aim/fullarticle/2700389/prisma-extension-scoping-reviews-prisma-scr-checklist-explanatio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 Id="rId3"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2B57AA"/>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07A5C688-B65A-8841-94F0-02696214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882</Words>
  <Characters>5034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Nebojsa Oravec</cp:lastModifiedBy>
  <cp:revision>3</cp:revision>
  <cp:lastPrinted>2018-11-16T17:06:00Z</cp:lastPrinted>
  <dcterms:created xsi:type="dcterms:W3CDTF">2020-07-14T15:56:00Z</dcterms:created>
  <dcterms:modified xsi:type="dcterms:W3CDTF">2020-07-28T13:00:00Z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