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790F" w:rsidRDefault="00F2790F" w:rsidP="00F2790F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F2790F" w:rsidRPr="0030004F" w:rsidRDefault="00F2790F" w:rsidP="00F2790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004F">
        <w:rPr>
          <w:rFonts w:ascii="Times New Roman" w:hAnsi="Times New Roman" w:cs="Times New Roman"/>
          <w:b/>
          <w:sz w:val="28"/>
          <w:szCs w:val="28"/>
        </w:rPr>
        <w:t>Synthesis, Characterisation an</w:t>
      </w:r>
      <w:r w:rsidR="008E425F">
        <w:rPr>
          <w:rFonts w:ascii="Times New Roman" w:hAnsi="Times New Roman" w:cs="Times New Roman"/>
          <w:b/>
          <w:sz w:val="28"/>
          <w:szCs w:val="28"/>
        </w:rPr>
        <w:t>d Cytotoxicity of Gold Microwires</w:t>
      </w:r>
      <w:r w:rsidRPr="0030004F">
        <w:rPr>
          <w:rFonts w:ascii="Times New Roman" w:hAnsi="Times New Roman" w:cs="Times New Roman"/>
          <w:b/>
          <w:sz w:val="28"/>
          <w:szCs w:val="28"/>
        </w:rPr>
        <w:t xml:space="preserve"> for Ultra-Sensitive Biosensor Development</w:t>
      </w:r>
    </w:p>
    <w:p w:rsidR="00F2790F" w:rsidRPr="0030004F" w:rsidRDefault="00F2790F" w:rsidP="00F2790F">
      <w:pPr>
        <w:spacing w:line="360" w:lineRule="auto"/>
        <w:jc w:val="center"/>
        <w:outlineLvl w:val="0"/>
        <w:rPr>
          <w:rFonts w:ascii="Times New Roman" w:eastAsia="MS Mincho" w:hAnsi="Times New Roman" w:cs="Times New Roman"/>
          <w:color w:val="000000" w:themeColor="text1"/>
          <w:lang w:val="es-ES_tradnl"/>
        </w:rPr>
      </w:pPr>
      <w:r w:rsidRPr="0030004F">
        <w:rPr>
          <w:rFonts w:ascii="Times New Roman" w:eastAsia="MS Mincho" w:hAnsi="Times New Roman" w:cs="Times New Roman"/>
          <w:color w:val="000000" w:themeColor="text1"/>
          <w:vertAlign w:val="superscript"/>
          <w:lang w:val="es-ES_tradnl"/>
        </w:rPr>
        <w:t>1</w:t>
      </w:r>
      <w:r w:rsidRPr="0030004F">
        <w:rPr>
          <w:rFonts w:ascii="Times New Roman" w:eastAsia="MS Mincho" w:hAnsi="Times New Roman" w:cs="Times New Roman"/>
          <w:color w:val="000000" w:themeColor="text1"/>
          <w:lang w:val="es-ES_tradnl"/>
        </w:rPr>
        <w:t xml:space="preserve">Nurul Akmal Che Lah, </w:t>
      </w:r>
      <w:r w:rsidRPr="0030004F">
        <w:rPr>
          <w:rFonts w:ascii="Times New Roman" w:eastAsia="MS Mincho" w:hAnsi="Times New Roman" w:cs="Times New Roman"/>
          <w:color w:val="000000" w:themeColor="text1"/>
          <w:vertAlign w:val="superscript"/>
          <w:lang w:val="es-ES_tradnl"/>
        </w:rPr>
        <w:t>2</w:t>
      </w:r>
      <w:r w:rsidRPr="0030004F">
        <w:rPr>
          <w:rFonts w:ascii="Times New Roman" w:eastAsia="MS Mincho" w:hAnsi="Times New Roman" w:cs="Times New Roman"/>
          <w:color w:val="000000" w:themeColor="text1"/>
          <w:lang w:val="es-ES_tradnl"/>
        </w:rPr>
        <w:t xml:space="preserve">Robert Gray &amp; </w:t>
      </w:r>
      <w:r w:rsidRPr="0030004F">
        <w:rPr>
          <w:rFonts w:ascii="Times New Roman" w:eastAsia="MS Mincho" w:hAnsi="Times New Roman" w:cs="Times New Roman"/>
          <w:color w:val="000000" w:themeColor="text1"/>
          <w:vertAlign w:val="superscript"/>
          <w:lang w:val="es-ES_tradnl"/>
        </w:rPr>
        <w:t>3</w:t>
      </w:r>
      <w:r w:rsidRPr="0030004F">
        <w:rPr>
          <w:rFonts w:ascii="Times New Roman" w:eastAsia="MS Mincho" w:hAnsi="Times New Roman" w:cs="Times New Roman"/>
          <w:color w:val="000000" w:themeColor="text1"/>
          <w:lang w:val="es-ES_tradnl"/>
        </w:rPr>
        <w:t xml:space="preserve">*Sonia </w:t>
      </w:r>
      <w:r w:rsidRPr="0030004F">
        <w:rPr>
          <w:rFonts w:ascii="Times New Roman" w:eastAsia="MS Mincho" w:hAnsi="Times New Roman" w:cs="Times New Roman"/>
          <w:noProof/>
          <w:color w:val="000000" w:themeColor="text1"/>
          <w:lang w:val="es-ES_tradnl"/>
        </w:rPr>
        <w:t>Trigueros</w:t>
      </w:r>
      <w:r w:rsidRPr="0030004F">
        <w:rPr>
          <w:rFonts w:ascii="Times New Roman" w:eastAsia="MS Mincho" w:hAnsi="Times New Roman" w:cs="Times New Roman"/>
          <w:color w:val="000000" w:themeColor="text1"/>
          <w:lang w:val="es-ES_tradnl"/>
        </w:rPr>
        <w:t xml:space="preserve"> </w:t>
      </w:r>
    </w:p>
    <w:p w:rsidR="00F2790F" w:rsidRPr="0030004F" w:rsidRDefault="00F2790F" w:rsidP="00F2790F">
      <w:pPr>
        <w:jc w:val="center"/>
        <w:rPr>
          <w:rFonts w:ascii="Times New Roman" w:hAnsi="Times New Roman" w:cs="Times New Roman"/>
          <w:i/>
          <w:sz w:val="20"/>
        </w:rPr>
      </w:pPr>
      <w:r w:rsidRPr="0030004F">
        <w:rPr>
          <w:rFonts w:ascii="Times New Roman" w:hAnsi="Times New Roman" w:cs="Times New Roman"/>
          <w:vertAlign w:val="superscript"/>
        </w:rPr>
        <w:t>1</w:t>
      </w:r>
      <w:r w:rsidRPr="0030004F">
        <w:rPr>
          <w:rFonts w:ascii="Times New Roman" w:hAnsi="Times New Roman" w:cs="Times New Roman"/>
          <w:i/>
          <w:sz w:val="20"/>
        </w:rPr>
        <w:t>Innovative Manufacturing, Mechatronics and Sports Lab (iMAMS), Faculty of Manufacturing and Mechatronics Engineering Technology, University Malaysia Pahang, 26600, Pekan, Pahang, Malaysia.</w:t>
      </w:r>
    </w:p>
    <w:p w:rsidR="00F2790F" w:rsidRPr="0030004F" w:rsidRDefault="00F2790F" w:rsidP="00F2790F">
      <w:pPr>
        <w:jc w:val="center"/>
        <w:rPr>
          <w:rFonts w:ascii="Times New Roman" w:hAnsi="Times New Roman" w:cs="Times New Roman"/>
          <w:i/>
          <w:sz w:val="20"/>
        </w:rPr>
      </w:pPr>
      <w:r w:rsidRPr="0030004F">
        <w:rPr>
          <w:rFonts w:ascii="Times New Roman" w:hAnsi="Times New Roman" w:cs="Times New Roman"/>
          <w:vertAlign w:val="superscript"/>
        </w:rPr>
        <w:t>2</w:t>
      </w:r>
      <w:r w:rsidRPr="0030004F">
        <w:rPr>
          <w:rFonts w:ascii="Times New Roman" w:hAnsi="Times New Roman" w:cs="Times New Roman"/>
          <w:i/>
          <w:sz w:val="20"/>
        </w:rPr>
        <w:t>University College London, Gower St, Bloomsbury, London, WC1E 6BT, United Kingdom.</w:t>
      </w:r>
    </w:p>
    <w:p w:rsidR="00F2790F" w:rsidRPr="0030004F" w:rsidRDefault="00F2790F" w:rsidP="00F2790F">
      <w:pPr>
        <w:jc w:val="center"/>
        <w:rPr>
          <w:rFonts w:ascii="Times New Roman" w:hAnsi="Times New Roman" w:cs="Times New Roman"/>
          <w:i/>
          <w:sz w:val="20"/>
        </w:rPr>
      </w:pPr>
      <w:r w:rsidRPr="0030004F">
        <w:rPr>
          <w:rFonts w:ascii="Times New Roman" w:hAnsi="Times New Roman" w:cs="Times New Roman"/>
          <w:vertAlign w:val="superscript"/>
        </w:rPr>
        <w:t>3.</w:t>
      </w:r>
      <w:r w:rsidRPr="0030004F">
        <w:rPr>
          <w:rFonts w:ascii="Times New Roman" w:hAnsi="Times New Roman" w:cs="Times New Roman"/>
          <w:i/>
          <w:sz w:val="20"/>
        </w:rPr>
        <w:t>Department of Zoology, University of Oxford, OX1 3PS, Oxford, United Kingdom.</w:t>
      </w:r>
    </w:p>
    <w:p w:rsidR="00F2790F" w:rsidRPr="0030004F" w:rsidRDefault="00F2790F" w:rsidP="00F2790F">
      <w:pPr>
        <w:spacing w:line="360" w:lineRule="auto"/>
        <w:jc w:val="center"/>
        <w:rPr>
          <w:rFonts w:ascii="Times New Roman" w:hAnsi="Times New Roman" w:cs="Times New Roman"/>
          <w:i/>
          <w:sz w:val="20"/>
        </w:rPr>
      </w:pPr>
    </w:p>
    <w:p w:rsidR="00F2790F" w:rsidRPr="0030004F" w:rsidRDefault="00F2790F" w:rsidP="00F2790F">
      <w:pPr>
        <w:spacing w:line="360" w:lineRule="auto"/>
        <w:jc w:val="center"/>
        <w:rPr>
          <w:rFonts w:ascii="Times New Roman" w:hAnsi="Times New Roman" w:cs="Times New Roman"/>
          <w:i/>
        </w:rPr>
      </w:pPr>
      <w:r w:rsidRPr="0030004F">
        <w:rPr>
          <w:rFonts w:ascii="Times New Roman" w:hAnsi="Times New Roman" w:cs="Times New Roman"/>
          <w:b/>
        </w:rPr>
        <w:t>*</w:t>
      </w:r>
      <w:r w:rsidRPr="0030004F">
        <w:rPr>
          <w:rFonts w:ascii="Times New Roman" w:hAnsi="Times New Roman" w:cs="Times New Roman"/>
        </w:rPr>
        <w:t xml:space="preserve">Correspondence: </w:t>
      </w:r>
      <w:r w:rsidRPr="0030004F">
        <w:rPr>
          <w:rFonts w:ascii="Times New Roman" w:hAnsi="Times New Roman" w:cs="Times New Roman"/>
          <w:i/>
        </w:rPr>
        <w:t xml:space="preserve">Sonia Trigueros </w:t>
      </w:r>
    </w:p>
    <w:p w:rsidR="00F2790F" w:rsidRDefault="00F2790F" w:rsidP="00F2790F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004F">
        <w:rPr>
          <w:rFonts w:ascii="Times New Roman" w:hAnsi="Times New Roman" w:cs="Times New Roman"/>
          <w:sz w:val="20"/>
        </w:rPr>
        <w:t xml:space="preserve">email: </w:t>
      </w:r>
      <w:hyperlink r:id="rId7">
        <w:r w:rsidRPr="0030004F">
          <w:rPr>
            <w:rFonts w:ascii="Times New Roman" w:hAnsi="Times New Roman" w:cs="Times New Roman"/>
            <w:i/>
            <w:sz w:val="20"/>
          </w:rPr>
          <w:t>sonia.trigueros@zoo.ox.ac.uk</w:t>
        </w:r>
      </w:hyperlink>
    </w:p>
    <w:p w:rsidR="00F2790F" w:rsidRDefault="00F2790F" w:rsidP="00F2790F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790F" w:rsidRDefault="00F2790F" w:rsidP="00F2790F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67F6" w:rsidRDefault="00CA67F6" w:rsidP="00F2790F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4A96" w:rsidRPr="007B4D30" w:rsidRDefault="00E64A96" w:rsidP="007B4D30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4D30">
        <w:rPr>
          <w:rFonts w:ascii="Times New Roman" w:hAnsi="Times New Roman" w:cs="Times New Roman"/>
          <w:b/>
          <w:sz w:val="24"/>
          <w:szCs w:val="24"/>
        </w:rPr>
        <w:t>Assembly</w:t>
      </w:r>
      <w:r w:rsidR="00CA67F6" w:rsidRPr="007B4D3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B4D30">
        <w:rPr>
          <w:rFonts w:ascii="Times New Roman" w:hAnsi="Times New Roman" w:cs="Times New Roman"/>
          <w:b/>
          <w:sz w:val="24"/>
          <w:szCs w:val="24"/>
        </w:rPr>
        <w:t>on Cantilever</w:t>
      </w:r>
    </w:p>
    <w:p w:rsidR="00E64A96" w:rsidRPr="0030004F" w:rsidRDefault="00E64A96" w:rsidP="00E64A96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64A96" w:rsidRDefault="008E425F" w:rsidP="00E64A96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 microwires</w:t>
      </w:r>
      <w:r w:rsidR="00E64A96" w:rsidRPr="0030004F">
        <w:rPr>
          <w:rFonts w:ascii="Times New Roman" w:hAnsi="Times New Roman" w:cs="Times New Roman"/>
          <w:sz w:val="24"/>
          <w:szCs w:val="24"/>
        </w:rPr>
        <w:t xml:space="preserve"> were assembled onto a cantilever surface by </w:t>
      </w:r>
      <w:r>
        <w:rPr>
          <w:rFonts w:ascii="Times New Roman" w:hAnsi="Times New Roman" w:cs="Times New Roman"/>
          <w:sz w:val="24"/>
          <w:szCs w:val="24"/>
        </w:rPr>
        <w:t>Au microwires</w:t>
      </w:r>
      <w:r w:rsidRPr="0030004F">
        <w:rPr>
          <w:rFonts w:ascii="Times New Roman" w:hAnsi="Times New Roman" w:cs="Times New Roman"/>
          <w:sz w:val="24"/>
          <w:szCs w:val="24"/>
        </w:rPr>
        <w:t xml:space="preserve"> </w:t>
      </w:r>
      <w:r w:rsidR="00E64A96" w:rsidRPr="0030004F">
        <w:rPr>
          <w:rFonts w:ascii="Times New Roman" w:hAnsi="Times New Roman" w:cs="Times New Roman"/>
          <w:sz w:val="24"/>
          <w:szCs w:val="24"/>
        </w:rPr>
        <w:t>-ethanol droplets evaporation</w:t>
      </w:r>
      <w:r w:rsidR="00E64A96">
        <w:rPr>
          <w:rFonts w:ascii="Times New Roman" w:hAnsi="Times New Roman" w:cs="Times New Roman"/>
          <w:sz w:val="24"/>
          <w:szCs w:val="24"/>
        </w:rPr>
        <w:t xml:space="preserve"> method</w:t>
      </w:r>
      <w:r w:rsidR="00E64A96" w:rsidRPr="0030004F">
        <w:rPr>
          <w:rFonts w:ascii="Times New Roman" w:hAnsi="Times New Roman" w:cs="Times New Roman"/>
          <w:sz w:val="24"/>
          <w:szCs w:val="24"/>
        </w:rPr>
        <w:t>. Aluminium-coated cantilevers (C</w:t>
      </w:r>
      <w:r w:rsidR="00E64A96">
        <w:rPr>
          <w:rFonts w:ascii="Times New Roman" w:hAnsi="Times New Roman" w:cs="Times New Roman"/>
          <w:sz w:val="24"/>
          <w:szCs w:val="24"/>
        </w:rPr>
        <w:t xml:space="preserve">oncentric GmbH-Switzerland) with 400 </w:t>
      </w:r>
      <m:oMath>
        <m:r>
          <w:rPr>
            <w:rFonts w:ascii="Cambria Math" w:hAnsi="Cambria Math" w:cs="Times New Roman"/>
            <w:sz w:val="24"/>
            <w:szCs w:val="24"/>
          </w:rPr>
          <m:t>μ</m:t>
        </m:r>
      </m:oMath>
      <w:r w:rsidR="00E64A96">
        <w:rPr>
          <w:rFonts w:ascii="Times New Roman" w:hAnsi="Times New Roman" w:cs="Times New Roman"/>
          <w:sz w:val="24"/>
          <w:szCs w:val="24"/>
        </w:rPr>
        <w:t xml:space="preserve">m long, 1 </w:t>
      </w:r>
      <m:oMath>
        <m:r>
          <w:rPr>
            <w:rFonts w:ascii="Cambria Math" w:hAnsi="Cambria Math" w:cs="Times New Roman"/>
            <w:sz w:val="24"/>
            <w:szCs w:val="24"/>
          </w:rPr>
          <m:t>μ</m:t>
        </m:r>
      </m:oMath>
      <w:r w:rsidR="00E64A96">
        <w:rPr>
          <w:rFonts w:ascii="Times New Roman" w:hAnsi="Times New Roman" w:cs="Times New Roman"/>
          <w:sz w:val="24"/>
          <w:szCs w:val="24"/>
        </w:rPr>
        <w:t xml:space="preserve">m thick and 100 </w:t>
      </w:r>
      <m:oMath>
        <m:r>
          <w:rPr>
            <w:rFonts w:ascii="Cambria Math" w:hAnsi="Cambria Math" w:cs="Times New Roman"/>
            <w:sz w:val="24"/>
            <w:szCs w:val="24"/>
          </w:rPr>
          <m:t>μ</m:t>
        </m:r>
      </m:oMath>
      <w:r w:rsidR="00E64A96">
        <w:rPr>
          <w:rFonts w:ascii="Times New Roman" w:hAnsi="Times New Roman" w:cs="Times New Roman"/>
          <w:sz w:val="24"/>
          <w:szCs w:val="24"/>
        </w:rPr>
        <w:t>m wide</w:t>
      </w:r>
      <w:r w:rsidR="00E64A96" w:rsidRPr="0030004F">
        <w:rPr>
          <w:rFonts w:ascii="Times New Roman" w:hAnsi="Times New Roman" w:cs="Times New Roman"/>
          <w:sz w:val="24"/>
          <w:szCs w:val="24"/>
        </w:rPr>
        <w:t xml:space="preserve"> were used in the process. 20</w:t>
      </w:r>
      <w:r w:rsidR="00E64A96">
        <w:rPr>
          <w:rFonts w:ascii="Times New Roman" w:hAnsi="Times New Roman" w:cs="Times New Roman"/>
          <w:sz w:val="24"/>
          <w:szCs w:val="24"/>
        </w:rPr>
        <w:t xml:space="preserve"> </w:t>
      </w:r>
      <w:r w:rsidR="00E64A96" w:rsidRPr="0030004F">
        <w:rPr>
          <w:rFonts w:ascii="Times New Roman" w:hAnsi="Times New Roman" w:cs="Times New Roman"/>
          <w:sz w:val="24"/>
          <w:szCs w:val="24"/>
        </w:rPr>
        <w:t>µl of the col</w:t>
      </w:r>
      <w:r w:rsidR="00E64A96">
        <w:rPr>
          <w:rFonts w:ascii="Times New Roman" w:hAnsi="Times New Roman" w:cs="Times New Roman"/>
          <w:sz w:val="24"/>
          <w:szCs w:val="24"/>
        </w:rPr>
        <w:t>loidal solution was sonicated using an ultrasonic b</w:t>
      </w:r>
      <w:r w:rsidR="00E64A96" w:rsidRPr="0030004F">
        <w:rPr>
          <w:rFonts w:ascii="Times New Roman" w:hAnsi="Times New Roman" w:cs="Times New Roman"/>
          <w:sz w:val="24"/>
          <w:szCs w:val="24"/>
        </w:rPr>
        <w:t>ath for 15 min. A 5</w:t>
      </w:r>
      <w:r w:rsidR="00E64A96">
        <w:rPr>
          <w:rFonts w:ascii="Times New Roman" w:hAnsi="Times New Roman" w:cs="Times New Roman"/>
          <w:sz w:val="24"/>
          <w:szCs w:val="24"/>
        </w:rPr>
        <w:t xml:space="preserve"> </w:t>
      </w:r>
      <w:r w:rsidR="00E64A96" w:rsidRPr="0030004F">
        <w:rPr>
          <w:rFonts w:ascii="Times New Roman" w:hAnsi="Times New Roman" w:cs="Times New Roman"/>
          <w:sz w:val="24"/>
          <w:szCs w:val="24"/>
        </w:rPr>
        <w:t>μl drop of the solution was added onto the cantilever surface. After letting the drop</w:t>
      </w:r>
      <w:r w:rsidR="00E64A96">
        <w:rPr>
          <w:rFonts w:ascii="Times New Roman" w:hAnsi="Times New Roman" w:cs="Times New Roman"/>
          <w:sz w:val="24"/>
          <w:szCs w:val="24"/>
        </w:rPr>
        <w:t>ping</w:t>
      </w:r>
      <w:r w:rsidR="00E64A96" w:rsidRPr="0030004F">
        <w:rPr>
          <w:rFonts w:ascii="Times New Roman" w:hAnsi="Times New Roman" w:cs="Times New Roman"/>
          <w:sz w:val="24"/>
          <w:szCs w:val="24"/>
        </w:rPr>
        <w:t xml:space="preserve"> air dry for 24</w:t>
      </w:r>
      <w:r w:rsidR="00E64A96">
        <w:rPr>
          <w:rFonts w:ascii="Times New Roman" w:hAnsi="Times New Roman" w:cs="Times New Roman"/>
          <w:sz w:val="24"/>
          <w:szCs w:val="24"/>
        </w:rPr>
        <w:t xml:space="preserve"> </w:t>
      </w:r>
      <w:r w:rsidR="00E64A96" w:rsidRPr="0030004F">
        <w:rPr>
          <w:rFonts w:ascii="Times New Roman" w:hAnsi="Times New Roman" w:cs="Times New Roman"/>
          <w:sz w:val="24"/>
          <w:szCs w:val="24"/>
        </w:rPr>
        <w:t xml:space="preserve">h, </w:t>
      </w:r>
      <w:r>
        <w:rPr>
          <w:rFonts w:ascii="Times New Roman" w:hAnsi="Times New Roman" w:cs="Times New Roman"/>
          <w:sz w:val="24"/>
          <w:szCs w:val="24"/>
        </w:rPr>
        <w:t>Au microwires</w:t>
      </w:r>
      <w:r w:rsidR="00E64A96" w:rsidRPr="0030004F">
        <w:rPr>
          <w:rFonts w:ascii="Times New Roman" w:hAnsi="Times New Roman" w:cs="Times New Roman"/>
          <w:sz w:val="24"/>
          <w:szCs w:val="24"/>
        </w:rPr>
        <w:t xml:space="preserve"> adhered to the surface. The </w:t>
      </w:r>
      <w:r>
        <w:rPr>
          <w:rFonts w:ascii="Times New Roman" w:hAnsi="Times New Roman" w:cs="Times New Roman"/>
          <w:sz w:val="24"/>
          <w:szCs w:val="24"/>
        </w:rPr>
        <w:t>Au microwires</w:t>
      </w:r>
      <w:r w:rsidR="00E64A96" w:rsidRPr="0030004F">
        <w:rPr>
          <w:rFonts w:ascii="Times New Roman" w:hAnsi="Times New Roman" w:cs="Times New Roman"/>
          <w:sz w:val="24"/>
          <w:szCs w:val="24"/>
        </w:rPr>
        <w:t xml:space="preserve"> a</w:t>
      </w:r>
      <w:r w:rsidR="00E64A96">
        <w:rPr>
          <w:rFonts w:ascii="Times New Roman" w:hAnsi="Times New Roman" w:cs="Times New Roman"/>
          <w:sz w:val="24"/>
          <w:szCs w:val="24"/>
        </w:rPr>
        <w:t>ssembly was imaged using FESEM.</w:t>
      </w:r>
    </w:p>
    <w:p w:rsidR="00E64A96" w:rsidRDefault="00E64A96" w:rsidP="00F2790F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790F" w:rsidRPr="000935A8" w:rsidRDefault="00F2790F" w:rsidP="00CA67F6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935A8">
        <w:rPr>
          <w:rFonts w:ascii="Times New Roman" w:hAnsi="Times New Roman" w:cs="Times New Roman"/>
          <w:sz w:val="24"/>
          <w:szCs w:val="24"/>
        </w:rPr>
        <w:t xml:space="preserve">Integrating </w:t>
      </w:r>
      <w:r w:rsidR="008E425F">
        <w:rPr>
          <w:rFonts w:ascii="Times New Roman" w:hAnsi="Times New Roman" w:cs="Times New Roman"/>
          <w:sz w:val="24"/>
          <w:szCs w:val="24"/>
        </w:rPr>
        <w:t>Au microwires</w:t>
      </w:r>
      <w:r w:rsidRPr="000935A8">
        <w:rPr>
          <w:rFonts w:ascii="Times New Roman" w:hAnsi="Times New Roman" w:cs="Times New Roman"/>
          <w:sz w:val="24"/>
          <w:szCs w:val="24"/>
        </w:rPr>
        <w:t xml:space="preserve"> onto a cantilever is crucial for the exploration of a multifunctional MC biosensor. To functionalise the cantilever, </w:t>
      </w:r>
      <w:r w:rsidR="008E425F">
        <w:rPr>
          <w:rFonts w:ascii="Times New Roman" w:hAnsi="Times New Roman" w:cs="Times New Roman"/>
          <w:sz w:val="24"/>
          <w:szCs w:val="24"/>
        </w:rPr>
        <w:t>Au microwires</w:t>
      </w:r>
      <w:r w:rsidRPr="000935A8">
        <w:rPr>
          <w:rFonts w:ascii="Times New Roman" w:hAnsi="Times New Roman" w:cs="Times New Roman"/>
          <w:sz w:val="24"/>
          <w:szCs w:val="24"/>
        </w:rPr>
        <w:t xml:space="preserve"> were attached to an aluminum coated AFM cantilever surface. The surface of the cantilever was covered with </w:t>
      </w:r>
      <w:r w:rsidR="008E425F">
        <w:rPr>
          <w:rFonts w:ascii="Times New Roman" w:hAnsi="Times New Roman" w:cs="Times New Roman"/>
          <w:sz w:val="24"/>
          <w:szCs w:val="24"/>
        </w:rPr>
        <w:t>Au microwires</w:t>
      </w:r>
      <w:r w:rsidRPr="000935A8">
        <w:rPr>
          <w:rFonts w:ascii="Times New Roman" w:hAnsi="Times New Roman" w:cs="Times New Roman"/>
          <w:sz w:val="24"/>
          <w:szCs w:val="24"/>
        </w:rPr>
        <w:t xml:space="preserve"> </w:t>
      </w:r>
      <w:r w:rsidR="00957310">
        <w:rPr>
          <w:rFonts w:ascii="Times New Roman" w:hAnsi="Times New Roman" w:cs="Times New Roman"/>
          <w:sz w:val="24"/>
          <w:szCs w:val="24"/>
        </w:rPr>
        <w:t>solution, and the micro</w:t>
      </w:r>
      <w:r w:rsidRPr="000935A8">
        <w:rPr>
          <w:rFonts w:ascii="Times New Roman" w:hAnsi="Times New Roman" w:cs="Times New Roman"/>
          <w:sz w:val="24"/>
          <w:szCs w:val="24"/>
        </w:rPr>
        <w:t xml:space="preserve">wires on the surface repel each other and assemble. </w:t>
      </w:r>
      <w:r w:rsidRPr="005237D5">
        <w:rPr>
          <w:rFonts w:ascii="Times New Roman" w:hAnsi="Times New Roman" w:cs="Times New Roman"/>
          <w:sz w:val="24"/>
          <w:szCs w:val="24"/>
        </w:rPr>
        <w:t xml:space="preserve">In this case, </w:t>
      </w:r>
      <w:r>
        <w:rPr>
          <w:rFonts w:ascii="Times New Roman" w:hAnsi="Times New Roman" w:cs="Times New Roman"/>
          <w:sz w:val="24"/>
          <w:szCs w:val="24"/>
        </w:rPr>
        <w:t xml:space="preserve">for </w:t>
      </w:r>
      <w:r w:rsidRPr="005237D5">
        <w:rPr>
          <w:rFonts w:ascii="Times New Roman" w:hAnsi="Times New Roman" w:cs="Times New Roman"/>
          <w:sz w:val="24"/>
          <w:szCs w:val="24"/>
        </w:rPr>
        <w:t>the functionali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5237D5">
        <w:rPr>
          <w:rFonts w:ascii="Times New Roman" w:hAnsi="Times New Roman" w:cs="Times New Roman"/>
          <w:sz w:val="24"/>
          <w:szCs w:val="24"/>
        </w:rPr>
        <w:t>ation process</w:t>
      </w:r>
      <w:r w:rsidR="001E7F45">
        <w:rPr>
          <w:rFonts w:ascii="Times New Roman" w:hAnsi="Times New Roman" w:cs="Times New Roman"/>
          <w:sz w:val="24"/>
          <w:szCs w:val="24"/>
        </w:rPr>
        <w:t>,</w:t>
      </w:r>
      <w:r w:rsidRPr="005237D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we </w:t>
      </w:r>
      <w:r w:rsidRPr="005237D5">
        <w:rPr>
          <w:rFonts w:ascii="Times New Roman" w:hAnsi="Times New Roman" w:cs="Times New Roman"/>
          <w:sz w:val="24"/>
          <w:szCs w:val="24"/>
        </w:rPr>
        <w:t xml:space="preserve">used commercial </w:t>
      </w:r>
      <w:r w:rsidR="008E425F">
        <w:rPr>
          <w:rFonts w:ascii="Times New Roman" w:hAnsi="Times New Roman" w:cs="Times New Roman"/>
          <w:sz w:val="24"/>
          <w:szCs w:val="24"/>
        </w:rPr>
        <w:t>Au microwires</w:t>
      </w:r>
      <w:r>
        <w:rPr>
          <w:rFonts w:ascii="Times New Roman" w:hAnsi="Times New Roman" w:cs="Times New Roman"/>
          <w:sz w:val="24"/>
          <w:szCs w:val="24"/>
        </w:rPr>
        <w:t xml:space="preserve"> and the </w:t>
      </w:r>
      <w:r w:rsidRPr="000935A8">
        <w:rPr>
          <w:rFonts w:ascii="Times New Roman" w:hAnsi="Times New Roman" w:cs="Times New Roman"/>
          <w:sz w:val="24"/>
          <w:szCs w:val="24"/>
        </w:rPr>
        <w:t xml:space="preserve">evaporation process described in material and methods. </w:t>
      </w:r>
      <w:r>
        <w:rPr>
          <w:rFonts w:ascii="Times New Roman" w:hAnsi="Times New Roman" w:cs="Times New Roman"/>
          <w:sz w:val="24"/>
          <w:szCs w:val="24"/>
        </w:rPr>
        <w:t xml:space="preserve">The resulting </w:t>
      </w:r>
      <w:r w:rsidRPr="00E86530">
        <w:rPr>
          <w:rFonts w:ascii="Times New Roman" w:hAnsi="Times New Roman" w:cs="Times New Roman"/>
          <w:sz w:val="24"/>
          <w:szCs w:val="24"/>
        </w:rPr>
        <w:t xml:space="preserve">attachment between the surface of the cantilever and </w:t>
      </w:r>
      <w:r w:rsidR="008E425F">
        <w:rPr>
          <w:rFonts w:ascii="Times New Roman" w:hAnsi="Times New Roman" w:cs="Times New Roman"/>
          <w:sz w:val="24"/>
          <w:szCs w:val="24"/>
        </w:rPr>
        <w:t>Au microwires</w:t>
      </w:r>
      <w:r w:rsidRPr="00E865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E86530">
        <w:rPr>
          <w:rFonts w:ascii="Times New Roman" w:hAnsi="Times New Roman" w:cs="Times New Roman"/>
          <w:sz w:val="24"/>
          <w:szCs w:val="24"/>
        </w:rPr>
        <w:t xml:space="preserve">s shown in </w:t>
      </w:r>
      <w:r w:rsidR="00A902F5">
        <w:rPr>
          <w:rFonts w:ascii="Times New Roman" w:hAnsi="Times New Roman" w:cs="Times New Roman"/>
          <w:b/>
          <w:sz w:val="24"/>
          <w:szCs w:val="24"/>
        </w:rPr>
        <w:t>Figure S1</w:t>
      </w:r>
      <w:r w:rsidRPr="00E86530">
        <w:rPr>
          <w:rFonts w:ascii="Times New Roman" w:hAnsi="Times New Roman" w:cs="Times New Roman"/>
          <w:sz w:val="24"/>
          <w:szCs w:val="24"/>
        </w:rPr>
        <w:t>.</w:t>
      </w:r>
      <w:r w:rsidRPr="000935A8">
        <w:rPr>
          <w:rFonts w:ascii="Times New Roman" w:hAnsi="Times New Roman" w:cs="Times New Roman"/>
          <w:sz w:val="24"/>
          <w:szCs w:val="24"/>
        </w:rPr>
        <w:t xml:space="preserve"> This assembly is adequate for MC biosensor functionali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0935A8">
        <w:rPr>
          <w:rFonts w:ascii="Times New Roman" w:hAnsi="Times New Roman" w:cs="Times New Roman"/>
          <w:sz w:val="24"/>
          <w:szCs w:val="24"/>
        </w:rPr>
        <w:t xml:space="preserve">ation viability. Here, we demonstrated a direct depositing of </w:t>
      </w:r>
      <w:r w:rsidR="008E425F">
        <w:rPr>
          <w:rFonts w:ascii="Times New Roman" w:hAnsi="Times New Roman" w:cs="Times New Roman"/>
          <w:sz w:val="24"/>
          <w:szCs w:val="24"/>
        </w:rPr>
        <w:t>Au microwires</w:t>
      </w:r>
      <w:r w:rsidRPr="000935A8">
        <w:rPr>
          <w:rFonts w:ascii="Times New Roman" w:hAnsi="Times New Roman" w:cs="Times New Roman"/>
          <w:sz w:val="24"/>
          <w:szCs w:val="24"/>
        </w:rPr>
        <w:t xml:space="preserve"> and its binding tendency onto the cantilever.</w:t>
      </w:r>
    </w:p>
    <w:p w:rsidR="00F2790F" w:rsidRPr="000935A8" w:rsidRDefault="00F2790F" w:rsidP="00F2790F">
      <w:p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2790F" w:rsidRPr="000935A8" w:rsidRDefault="00F2790F" w:rsidP="00F2790F">
      <w:p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0935A8">
        <w:rPr>
          <w:rFonts w:ascii="Times New Roman" w:hAnsi="Times New Roman" w:cs="Times New Roman"/>
          <w:b/>
          <w:i/>
          <w:noProof/>
          <w:sz w:val="24"/>
          <w:szCs w:val="24"/>
          <w:lang w:val="en-US"/>
        </w:rPr>
        <w:lastRenderedPageBreak/>
        <w:drawing>
          <wp:inline distT="0" distB="0" distL="0" distR="0" wp14:anchorId="0F119B6F" wp14:editId="3184B0F1">
            <wp:extent cx="5615940" cy="3159125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e 4F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90F" w:rsidRDefault="00F2790F" w:rsidP="00F2790F">
      <w:pPr>
        <w:jc w:val="both"/>
        <w:rPr>
          <w:rFonts w:ascii="Times New Roman" w:hAnsi="Times New Roman" w:cs="Times New Roman"/>
        </w:rPr>
      </w:pPr>
      <w:r w:rsidRPr="000935A8">
        <w:rPr>
          <w:rFonts w:ascii="Times New Roman" w:hAnsi="Times New Roman" w:cs="Times New Roman"/>
          <w:b/>
        </w:rPr>
        <w:t xml:space="preserve">Figure </w:t>
      </w:r>
      <w:r w:rsidR="00A902F5">
        <w:rPr>
          <w:rFonts w:ascii="Times New Roman" w:hAnsi="Times New Roman" w:cs="Times New Roman"/>
          <w:b/>
        </w:rPr>
        <w:t>S</w:t>
      </w:r>
      <w:r w:rsidR="00CA67F6">
        <w:rPr>
          <w:rFonts w:ascii="Times New Roman" w:hAnsi="Times New Roman" w:cs="Times New Roman"/>
          <w:b/>
        </w:rPr>
        <w:t>1</w:t>
      </w:r>
      <w:r w:rsidRPr="000935A8">
        <w:rPr>
          <w:rFonts w:ascii="Times New Roman" w:hAnsi="Times New Roman" w:cs="Times New Roman"/>
        </w:rPr>
        <w:t xml:space="preserve">: FESEM micrograph of commercial </w:t>
      </w:r>
      <w:r w:rsidR="008E425F">
        <w:rPr>
          <w:rFonts w:ascii="Times New Roman" w:hAnsi="Times New Roman" w:cs="Times New Roman"/>
          <w:sz w:val="24"/>
          <w:szCs w:val="24"/>
        </w:rPr>
        <w:t>Au microwires</w:t>
      </w:r>
      <w:r w:rsidRPr="000935A8">
        <w:rPr>
          <w:rFonts w:ascii="Times New Roman" w:hAnsi="Times New Roman" w:cs="Times New Roman"/>
        </w:rPr>
        <w:t xml:space="preserve"> deposited on the alumin</w:t>
      </w:r>
      <w:r w:rsidR="001E7F45">
        <w:rPr>
          <w:rFonts w:ascii="Times New Roman" w:hAnsi="Times New Roman" w:cs="Times New Roman"/>
        </w:rPr>
        <w:t>ium-</w:t>
      </w:r>
      <w:r w:rsidRPr="000935A8">
        <w:rPr>
          <w:rFonts w:ascii="Times New Roman" w:hAnsi="Times New Roman" w:cs="Times New Roman"/>
        </w:rPr>
        <w:t xml:space="preserve">coated AFM cantilever surface. The formation of the scaffold is due to the coffee-ring effect during the evaporation process. </w:t>
      </w:r>
      <w:r w:rsidR="008E425F">
        <w:rPr>
          <w:rFonts w:ascii="Times New Roman" w:hAnsi="Times New Roman" w:cs="Times New Roman"/>
          <w:sz w:val="24"/>
          <w:szCs w:val="24"/>
        </w:rPr>
        <w:t>Au microwires</w:t>
      </w:r>
      <w:r w:rsidRPr="000935A8">
        <w:rPr>
          <w:rFonts w:ascii="Times New Roman" w:hAnsi="Times New Roman" w:cs="Times New Roman"/>
        </w:rPr>
        <w:t xml:space="preserve"> are deposited along the solid-liquid contact line. </w:t>
      </w:r>
    </w:p>
    <w:p w:rsidR="00F2790F" w:rsidRDefault="00F2790F" w:rsidP="00F2790F">
      <w:pPr>
        <w:jc w:val="both"/>
        <w:rPr>
          <w:rFonts w:ascii="Times New Roman" w:hAnsi="Times New Roman" w:cs="Times New Roman"/>
        </w:rPr>
      </w:pPr>
    </w:p>
    <w:p w:rsidR="00F2790F" w:rsidRPr="000935A8" w:rsidRDefault="00F2790F" w:rsidP="00F2790F">
      <w:pPr>
        <w:jc w:val="both"/>
        <w:rPr>
          <w:rFonts w:ascii="Times New Roman" w:hAnsi="Times New Roman" w:cs="Times New Roman"/>
        </w:rPr>
      </w:pPr>
    </w:p>
    <w:p w:rsidR="00F2790F" w:rsidRDefault="00F2790F" w:rsidP="00CA67F6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566AB">
        <w:rPr>
          <w:rFonts w:ascii="Times New Roman" w:hAnsi="Times New Roman" w:cs="Times New Roman"/>
          <w:sz w:val="24"/>
          <w:szCs w:val="24"/>
        </w:rPr>
        <w:t xml:space="preserve">The undoubted benefit of the MC surface Au </w:t>
      </w:r>
      <w:r w:rsidR="008E425F">
        <w:rPr>
          <w:rFonts w:ascii="Times New Roman" w:hAnsi="Times New Roman" w:cs="Times New Roman"/>
          <w:sz w:val="24"/>
          <w:szCs w:val="24"/>
        </w:rPr>
        <w:t>micro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3566AB">
        <w:rPr>
          <w:rFonts w:ascii="Times New Roman" w:hAnsi="Times New Roman" w:cs="Times New Roman"/>
          <w:sz w:val="24"/>
          <w:szCs w:val="24"/>
        </w:rPr>
        <w:t>structuration is the expansion of the cantilever limi</w:t>
      </w:r>
      <w:r w:rsidR="001E7F45">
        <w:rPr>
          <w:rFonts w:ascii="Times New Roman" w:hAnsi="Times New Roman" w:cs="Times New Roman"/>
          <w:sz w:val="24"/>
          <w:szCs w:val="24"/>
        </w:rPr>
        <w:t>ted sensitive range. It is well-</w:t>
      </w:r>
      <w:r w:rsidRPr="003566AB">
        <w:rPr>
          <w:rFonts w:ascii="Times New Roman" w:hAnsi="Times New Roman" w:cs="Times New Roman"/>
          <w:sz w:val="24"/>
          <w:szCs w:val="24"/>
        </w:rPr>
        <w:t xml:space="preserve">known that one of the utmost drawbacks of micro sensors is their low dynamic range.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3566AB">
        <w:rPr>
          <w:rFonts w:ascii="Times New Roman" w:hAnsi="Times New Roman" w:cs="Times New Roman"/>
          <w:sz w:val="24"/>
          <w:szCs w:val="24"/>
        </w:rPr>
        <w:t xml:space="preserve"> high</w:t>
      </w:r>
      <w:r>
        <w:rPr>
          <w:rFonts w:ascii="Times New Roman" w:hAnsi="Times New Roman" w:cs="Times New Roman"/>
          <w:sz w:val="24"/>
          <w:szCs w:val="24"/>
        </w:rPr>
        <w:t>er</w:t>
      </w:r>
      <w:r w:rsidRPr="003566AB">
        <w:rPr>
          <w:rFonts w:ascii="Times New Roman" w:hAnsi="Times New Roman" w:cs="Times New Roman"/>
          <w:sz w:val="24"/>
          <w:szCs w:val="24"/>
        </w:rPr>
        <w:t xml:space="preserve">-performance functional surface of </w:t>
      </w:r>
      <w:r w:rsidR="008E425F">
        <w:rPr>
          <w:rFonts w:ascii="Times New Roman" w:hAnsi="Times New Roman" w:cs="Times New Roman"/>
          <w:sz w:val="24"/>
          <w:szCs w:val="24"/>
        </w:rPr>
        <w:t>Au microwires</w:t>
      </w:r>
      <w:r w:rsidRPr="003566AB">
        <w:rPr>
          <w:rFonts w:ascii="Times New Roman" w:hAnsi="Times New Roman" w:cs="Times New Roman"/>
          <w:sz w:val="24"/>
          <w:szCs w:val="24"/>
        </w:rPr>
        <w:t xml:space="preserve"> could increase the binding capacity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566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and t</w:t>
      </w:r>
      <w:r w:rsidRPr="003566AB">
        <w:rPr>
          <w:rFonts w:ascii="Times New Roman" w:hAnsi="Times New Roman" w:cs="Times New Roman"/>
          <w:sz w:val="24"/>
          <w:szCs w:val="24"/>
        </w:rPr>
        <w:t xml:space="preserve">herefore, increasing the sensor </w:t>
      </w:r>
      <w:r>
        <w:rPr>
          <w:rFonts w:ascii="Times New Roman" w:hAnsi="Times New Roman" w:cs="Times New Roman"/>
          <w:sz w:val="24"/>
          <w:szCs w:val="24"/>
        </w:rPr>
        <w:t xml:space="preserve">detection </w:t>
      </w:r>
      <w:r w:rsidRPr="003566AB">
        <w:rPr>
          <w:rFonts w:ascii="Times New Roman" w:hAnsi="Times New Roman" w:cs="Times New Roman"/>
          <w:sz w:val="24"/>
          <w:szCs w:val="24"/>
        </w:rPr>
        <w:t>to a broader range of</w:t>
      </w:r>
      <w:r>
        <w:rPr>
          <w:rFonts w:ascii="Times New Roman" w:hAnsi="Times New Roman" w:cs="Times New Roman"/>
          <w:sz w:val="24"/>
          <w:szCs w:val="24"/>
        </w:rPr>
        <w:t xml:space="preserve"> molecule type and </w:t>
      </w:r>
      <w:r w:rsidRPr="003566AB">
        <w:rPr>
          <w:rFonts w:ascii="Times New Roman" w:hAnsi="Times New Roman" w:cs="Times New Roman"/>
          <w:sz w:val="24"/>
          <w:szCs w:val="24"/>
        </w:rPr>
        <w:t>concentrations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2790F" w:rsidRDefault="00F2790F" w:rsidP="00F2790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790F" w:rsidRPr="000935A8" w:rsidRDefault="00F2790F" w:rsidP="00CA67F6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35A8">
        <w:rPr>
          <w:rFonts w:ascii="Times New Roman" w:hAnsi="Times New Roman" w:cs="Times New Roman"/>
          <w:sz w:val="24"/>
          <w:szCs w:val="24"/>
        </w:rPr>
        <w:tab/>
        <w:t xml:space="preserve">Minimising the thickness and width of the sensing element is also essential to retain an excellent signal efficiency from a strain-sensing component of MC sensor. The thickness of the </w:t>
      </w:r>
      <w:r w:rsidR="008E425F">
        <w:rPr>
          <w:rFonts w:ascii="Times New Roman" w:hAnsi="Times New Roman" w:cs="Times New Roman"/>
          <w:sz w:val="24"/>
          <w:szCs w:val="24"/>
        </w:rPr>
        <w:t>Au microwires</w:t>
      </w:r>
      <w:r w:rsidRPr="000935A8">
        <w:rPr>
          <w:rFonts w:ascii="Times New Roman" w:hAnsi="Times New Roman" w:cs="Times New Roman"/>
          <w:sz w:val="24"/>
          <w:szCs w:val="24"/>
        </w:rPr>
        <w:t xml:space="preserve"> is in the range of 80 – 100 nm and width of 2.47 mm, which rules out the employment of sensors made of conventional self-sensing elements including Si and PZT. The small diameter with a much longer length of </w:t>
      </w:r>
      <w:r w:rsidR="008E425F">
        <w:rPr>
          <w:rFonts w:ascii="Times New Roman" w:hAnsi="Times New Roman" w:cs="Times New Roman"/>
          <w:sz w:val="24"/>
          <w:szCs w:val="24"/>
        </w:rPr>
        <w:t>Au microwires</w:t>
      </w:r>
      <w:r w:rsidRPr="000935A8">
        <w:rPr>
          <w:rFonts w:ascii="Times New Roman" w:hAnsi="Times New Roman" w:cs="Times New Roman"/>
          <w:sz w:val="24"/>
          <w:szCs w:val="24"/>
        </w:rPr>
        <w:t xml:space="preserve"> permits the fabrication of strain sensors on small MCs without significantly affecting their dynamic properties. Also, the achievable wider sensor length is crucial in maintaining low resistance and a very high sensitive detection bandwidth. Altogether, the fabrication example in this study highlights the potential multifunctional design of </w:t>
      </w:r>
      <w:r w:rsidR="008E425F">
        <w:rPr>
          <w:rFonts w:ascii="Times New Roman" w:hAnsi="Times New Roman" w:cs="Times New Roman"/>
          <w:sz w:val="24"/>
          <w:szCs w:val="24"/>
        </w:rPr>
        <w:t>Au microwires</w:t>
      </w:r>
      <w:r w:rsidR="008E425F" w:rsidRPr="0030004F">
        <w:rPr>
          <w:rFonts w:ascii="Times New Roman" w:hAnsi="Times New Roman" w:cs="Times New Roman"/>
          <w:sz w:val="24"/>
          <w:szCs w:val="24"/>
        </w:rPr>
        <w:t xml:space="preserve"> </w:t>
      </w:r>
      <w:r w:rsidRPr="000935A8">
        <w:rPr>
          <w:rFonts w:ascii="Times New Roman" w:hAnsi="Times New Roman" w:cs="Times New Roman"/>
          <w:sz w:val="24"/>
          <w:szCs w:val="24"/>
        </w:rPr>
        <w:t>-based MC probes. Also</w:t>
      </w:r>
      <w:r w:rsidR="001E7F45">
        <w:rPr>
          <w:rFonts w:ascii="Times New Roman" w:hAnsi="Times New Roman" w:cs="Times New Roman"/>
          <w:sz w:val="24"/>
          <w:szCs w:val="24"/>
        </w:rPr>
        <w:t>,</w:t>
      </w:r>
      <w:r w:rsidRPr="000935A8">
        <w:rPr>
          <w:rFonts w:ascii="Times New Roman" w:hAnsi="Times New Roman" w:cs="Times New Roman"/>
          <w:sz w:val="24"/>
          <w:szCs w:val="24"/>
        </w:rPr>
        <w:t xml:space="preserve"> take into account that bulk fabrication of the MC probe at the larger scale could be possible.</w:t>
      </w:r>
    </w:p>
    <w:p w:rsidR="00F2790F" w:rsidRPr="000935A8" w:rsidRDefault="00F2790F" w:rsidP="00F2790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35A8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F2790F" w:rsidRPr="00553B6A" w:rsidRDefault="00F2790F" w:rsidP="00F2790F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 w:rsidRPr="00CA67F6">
        <w:rPr>
          <w:rFonts w:ascii="Times New Roman" w:hAnsi="Times New Roman" w:cs="Times New Roman"/>
          <w:sz w:val="24"/>
          <w:szCs w:val="24"/>
        </w:rPr>
        <w:t xml:space="preserve">Although, the </w:t>
      </w:r>
      <w:r w:rsidR="008E425F">
        <w:rPr>
          <w:rFonts w:ascii="Times New Roman" w:hAnsi="Times New Roman" w:cs="Times New Roman"/>
          <w:sz w:val="24"/>
          <w:szCs w:val="24"/>
        </w:rPr>
        <w:t>Au microwires</w:t>
      </w:r>
      <w:r w:rsidR="008E425F" w:rsidRPr="0030004F">
        <w:rPr>
          <w:rFonts w:ascii="Times New Roman" w:hAnsi="Times New Roman" w:cs="Times New Roman"/>
          <w:sz w:val="24"/>
          <w:szCs w:val="24"/>
        </w:rPr>
        <w:t xml:space="preserve"> </w:t>
      </w:r>
      <w:r w:rsidRPr="00CA67F6">
        <w:rPr>
          <w:rFonts w:ascii="Times New Roman" w:hAnsi="Times New Roman" w:cs="Times New Roman"/>
          <w:sz w:val="24"/>
          <w:szCs w:val="24"/>
        </w:rPr>
        <w:t>the better to increase</w:t>
      </w:r>
      <w:r w:rsidR="008E425F">
        <w:rPr>
          <w:rFonts w:ascii="Times New Roman" w:hAnsi="Times New Roman" w:cs="Times New Roman"/>
          <w:sz w:val="24"/>
          <w:szCs w:val="24"/>
        </w:rPr>
        <w:t xml:space="preserve"> the micro</w:t>
      </w:r>
      <w:r w:rsidRPr="00CA67F6">
        <w:rPr>
          <w:rFonts w:ascii="Times New Roman" w:hAnsi="Times New Roman" w:cs="Times New Roman"/>
          <w:sz w:val="24"/>
          <w:szCs w:val="24"/>
        </w:rPr>
        <w:t xml:space="preserve">sensor sensitivity, commercial </w:t>
      </w:r>
      <w:r w:rsidR="008E425F">
        <w:rPr>
          <w:rFonts w:ascii="Times New Roman" w:hAnsi="Times New Roman" w:cs="Times New Roman"/>
          <w:sz w:val="24"/>
          <w:szCs w:val="24"/>
        </w:rPr>
        <w:t>Au microwires</w:t>
      </w:r>
      <w:r w:rsidRPr="00CA67F6">
        <w:rPr>
          <w:rFonts w:ascii="Times New Roman" w:hAnsi="Times New Roman" w:cs="Times New Roman"/>
          <w:sz w:val="24"/>
          <w:szCs w:val="24"/>
        </w:rPr>
        <w:t xml:space="preserve"> are ideal for the MC deposition. Therefore, more studies need to be undertaken to elucidate the synthesis of thinner and stable </w:t>
      </w:r>
      <w:r w:rsidR="008E425F">
        <w:rPr>
          <w:rFonts w:ascii="Times New Roman" w:hAnsi="Times New Roman" w:cs="Times New Roman"/>
          <w:sz w:val="24"/>
          <w:szCs w:val="24"/>
        </w:rPr>
        <w:t>Au microwires</w:t>
      </w:r>
      <w:r w:rsidRPr="00CA67F6">
        <w:rPr>
          <w:rFonts w:ascii="Times New Roman" w:hAnsi="Times New Roman" w:cs="Times New Roman"/>
          <w:sz w:val="24"/>
          <w:szCs w:val="24"/>
        </w:rPr>
        <w:t xml:space="preserve"> with both high defect characteristic and intrinsic quality to allow better operation and function at a higher temperatur</w:t>
      </w:r>
      <w:r w:rsidRPr="007B4D30">
        <w:rPr>
          <w:rFonts w:ascii="Times New Roman" w:hAnsi="Times New Roman" w:cs="Times New Roman"/>
          <w:sz w:val="24"/>
          <w:szCs w:val="24"/>
        </w:rPr>
        <w:t xml:space="preserve">e. </w:t>
      </w:r>
    </w:p>
    <w:p w:rsidR="00F2768C" w:rsidRDefault="00F2768C"/>
    <w:sectPr w:rsidR="00F2768C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1476" w:rsidRDefault="00271476" w:rsidP="00EC3C95">
      <w:r>
        <w:separator/>
      </w:r>
    </w:p>
  </w:endnote>
  <w:endnote w:type="continuationSeparator" w:id="0">
    <w:p w:rsidR="00271476" w:rsidRDefault="00271476" w:rsidP="00EC3C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38966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C3C95" w:rsidRDefault="00EC3C9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1587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C3C95" w:rsidRDefault="00EC3C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1476" w:rsidRDefault="00271476" w:rsidP="00EC3C95">
      <w:r>
        <w:separator/>
      </w:r>
    </w:p>
  </w:footnote>
  <w:footnote w:type="continuationSeparator" w:id="0">
    <w:p w:rsidR="00271476" w:rsidRDefault="00271476" w:rsidP="00EC3C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DA23DE"/>
    <w:multiLevelType w:val="hybridMultilevel"/>
    <w:tmpl w:val="FBAA6C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2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wNDAxs7Q0NjAzsjRT0lEKTi0uzszPAykwrQUAgXsyAywAAAA="/>
  </w:docVars>
  <w:rsids>
    <w:rsidRoot w:val="00493F45"/>
    <w:rsid w:val="0009542C"/>
    <w:rsid w:val="001E7F45"/>
    <w:rsid w:val="00271476"/>
    <w:rsid w:val="004030FC"/>
    <w:rsid w:val="00410537"/>
    <w:rsid w:val="00493F45"/>
    <w:rsid w:val="00493FE4"/>
    <w:rsid w:val="007B4D30"/>
    <w:rsid w:val="00880B6D"/>
    <w:rsid w:val="008E425F"/>
    <w:rsid w:val="00957310"/>
    <w:rsid w:val="00A902F5"/>
    <w:rsid w:val="00C10001"/>
    <w:rsid w:val="00CA67F6"/>
    <w:rsid w:val="00D15879"/>
    <w:rsid w:val="00E64A96"/>
    <w:rsid w:val="00E8372E"/>
    <w:rsid w:val="00EC3C95"/>
    <w:rsid w:val="00ED496B"/>
    <w:rsid w:val="00F2768C"/>
    <w:rsid w:val="00F27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EA13BE-49BF-474A-A104-2ACAFAC60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2790F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79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90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A67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C3C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3C95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C3C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3C95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sonia.trigueros@zoo.ox.ac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588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Nurul Che Lah</dc:creator>
  <cp:lastModifiedBy>Sonia Trigueros</cp:lastModifiedBy>
  <cp:revision>2</cp:revision>
  <dcterms:created xsi:type="dcterms:W3CDTF">2020-11-05T15:39:00Z</dcterms:created>
  <dcterms:modified xsi:type="dcterms:W3CDTF">2020-11-05T15:39:00Z</dcterms:modified>
</cp:coreProperties>
</file>