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158AC" w14:textId="18974EFE" w:rsidR="00896296" w:rsidRPr="007F0CE6" w:rsidRDefault="00896296" w:rsidP="007F0CE6">
      <w:pPr>
        <w:pStyle w:val="a7"/>
        <w:ind w:firstLine="883"/>
        <w:rPr>
          <w:rFonts w:ascii="Times New Roman" w:hAnsi="Times New Roman" w:cs="Times New Roman"/>
          <w:sz w:val="44"/>
          <w:szCs w:val="44"/>
        </w:rPr>
      </w:pPr>
      <w:r w:rsidRPr="00896296">
        <w:rPr>
          <w:rFonts w:ascii="Times New Roman" w:hAnsi="Times New Roman" w:cs="Times New Roman"/>
          <w:sz w:val="44"/>
          <w:szCs w:val="44"/>
        </w:rPr>
        <w:t>Support Information</w:t>
      </w:r>
    </w:p>
    <w:p w14:paraId="62F2365A" w14:textId="4BBE6C66" w:rsidR="00707ADC" w:rsidRDefault="00707ADC" w:rsidP="00707ADC">
      <w:pPr>
        <w:widowControl/>
        <w:spacing w:line="36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D901BB">
        <w:rPr>
          <w:rFonts w:ascii="Times New Roman" w:hAnsi="Times New Roman" w:cs="Times New Roman"/>
          <w:sz w:val="24"/>
          <w:szCs w:val="24"/>
        </w:rPr>
        <w:t>Adsorption of Cu</w:t>
      </w:r>
      <w:r w:rsidRPr="00D901BB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D901BB">
        <w:rPr>
          <w:rFonts w:ascii="Times New Roman" w:hAnsi="Times New Roman" w:cs="Times New Roman"/>
          <w:sz w:val="24"/>
          <w:szCs w:val="24"/>
        </w:rPr>
        <w:t xml:space="preserve"> on different samples</w:t>
      </w:r>
    </w:p>
    <w:p w14:paraId="011C0FF6" w14:textId="4EDFBCCF" w:rsidR="00707ADC" w:rsidRDefault="00707ADC" w:rsidP="00707ADC">
      <w:pPr>
        <w:widowControl/>
        <w:spacing w:line="36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 xml:space="preserve">0.1g of </w:t>
      </w:r>
      <w:r w:rsidR="00266594">
        <w:rPr>
          <w:rFonts w:ascii="Times New Roman" w:hAnsi="Times New Roman" w:cs="Times New Roman" w:hint="eastAsia"/>
          <w:sz w:val="24"/>
          <w:szCs w:val="24"/>
        </w:rPr>
        <w:t>BSP</w:t>
      </w:r>
      <w:r w:rsidRPr="00D81948">
        <w:rPr>
          <w:rFonts w:ascii="Times New Roman" w:hAnsi="Times New Roman" w:cs="Times New Roman"/>
          <w:sz w:val="24"/>
          <w:szCs w:val="24"/>
        </w:rPr>
        <w:t>, CNF aerogel, CNF/PVA aerogel and CNF/PVA/PEI nanoparticles were adsorbed in Cu</w:t>
      </w:r>
      <w:r w:rsidRPr="00E66C1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D81948">
        <w:rPr>
          <w:rFonts w:ascii="Times New Roman" w:hAnsi="Times New Roman" w:cs="Times New Roman"/>
          <w:sz w:val="24"/>
          <w:szCs w:val="24"/>
        </w:rPr>
        <w:t xml:space="preserve"> solution with concentration of 20mg/L, pH of 6 and temperature of 25°C in a constant temperature water bath generator for 2h to compare their removal rates in Cu</w:t>
      </w:r>
      <w:r w:rsidRPr="00E66C1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D81948">
        <w:rPr>
          <w:rFonts w:ascii="Times New Roman" w:hAnsi="Times New Roman" w:cs="Times New Roman"/>
          <w:sz w:val="24"/>
          <w:szCs w:val="24"/>
        </w:rPr>
        <w:t xml:space="preserve"> solution. As shown in the </w:t>
      </w:r>
      <w:r>
        <w:rPr>
          <w:rFonts w:ascii="Times New Roman" w:hAnsi="Times New Roman" w:cs="Times New Roman"/>
          <w:sz w:val="24"/>
          <w:szCs w:val="24"/>
        </w:rPr>
        <w:t>Fig.</w:t>
      </w:r>
      <w:r w:rsidR="002A3756">
        <w:rPr>
          <w:rFonts w:ascii="Times New Roman" w:hAnsi="Times New Roman" w:cs="Times New Roman" w:hint="eastAsia"/>
          <w:sz w:val="24"/>
          <w:szCs w:val="24"/>
        </w:rPr>
        <w:t>S</w:t>
      </w:r>
      <w:r w:rsidR="00BD1E12">
        <w:rPr>
          <w:rFonts w:ascii="Times New Roman" w:hAnsi="Times New Roman" w:cs="Times New Roman"/>
          <w:sz w:val="24"/>
          <w:szCs w:val="24"/>
        </w:rPr>
        <w:t>1</w:t>
      </w:r>
      <w:r w:rsidRPr="00D81948">
        <w:rPr>
          <w:rFonts w:ascii="Times New Roman" w:hAnsi="Times New Roman" w:cs="Times New Roman"/>
          <w:sz w:val="24"/>
          <w:szCs w:val="24"/>
        </w:rPr>
        <w:t>, the removal rate of cellulose is only about 16%, and when cellulose is converted into nanocellulose, the removal rate is doubled. The removal rate of CNF/PVA aerogel has reached 80%, which may be improved due to the increase of specific surface area. Compared with the first three samples, the removal rate of CNF/PVA/PEI nanoparticles was the highest.</w:t>
      </w:r>
    </w:p>
    <w:p w14:paraId="1EA4F8D6" w14:textId="78E62E70" w:rsidR="008E17EA" w:rsidRDefault="008E17EA"/>
    <w:p w14:paraId="03C7DE18" w14:textId="77777777" w:rsidR="00155AA7" w:rsidRDefault="00155A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F46CC85" wp14:editId="37BD61D3">
            <wp:extent cx="4264025" cy="3426460"/>
            <wp:effectExtent l="0" t="0" r="3175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1" t="10090" r="10402" b="4999"/>
                    <a:stretch/>
                  </pic:blipFill>
                  <pic:spPr bwMode="auto">
                    <a:xfrm>
                      <a:off x="0" y="0"/>
                      <a:ext cx="4264025" cy="3426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3F5450" w14:textId="775E9D5D" w:rsidR="007F0CE6" w:rsidRPr="00707ADC" w:rsidRDefault="001E1B48">
      <w:r w:rsidRPr="00A26362">
        <w:rPr>
          <w:rFonts w:ascii="Times New Roman" w:hAnsi="Times New Roman" w:cs="Times New Roman" w:hint="eastAsia"/>
          <w:b/>
          <w:bCs/>
          <w:sz w:val="24"/>
          <w:szCs w:val="24"/>
        </w:rPr>
        <w:t>F</w:t>
      </w:r>
      <w:r w:rsidRPr="00A26362">
        <w:rPr>
          <w:rFonts w:ascii="Times New Roman" w:hAnsi="Times New Roman" w:cs="Times New Roman"/>
          <w:b/>
          <w:bCs/>
          <w:sz w:val="24"/>
          <w:szCs w:val="24"/>
        </w:rPr>
        <w:t>ig</w:t>
      </w:r>
      <w:r w:rsidR="00A26362" w:rsidRPr="00A26362">
        <w:rPr>
          <w:rFonts w:ascii="Times New Roman" w:hAnsi="Times New Roman" w:cs="Times New Roman"/>
          <w:b/>
          <w:bCs/>
          <w:sz w:val="24"/>
          <w:szCs w:val="24"/>
        </w:rPr>
        <w:t>ure</w:t>
      </w:r>
      <w:r w:rsidRPr="00A2636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26362">
        <w:rPr>
          <w:rFonts w:ascii="Times New Roman" w:hAnsi="Times New Roman" w:cs="Times New Roman" w:hint="eastAsia"/>
          <w:b/>
          <w:bCs/>
          <w:sz w:val="24"/>
          <w:szCs w:val="24"/>
        </w:rPr>
        <w:t>S</w:t>
      </w:r>
      <w:r w:rsidRPr="00A26362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Cu</w:t>
      </w:r>
      <w:r w:rsidRPr="006C1A56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removal rate (%) by </w:t>
      </w:r>
      <w:r w:rsidR="007655B9">
        <w:rPr>
          <w:rFonts w:ascii="Times New Roman" w:hAnsi="Times New Roman" w:cs="Times New Roman" w:hint="eastAsia"/>
          <w:sz w:val="24"/>
          <w:szCs w:val="24"/>
        </w:rPr>
        <w:t>BSP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CNF aerogel, CNF/PVA/PEI aerogel, CNF</w:t>
      </w:r>
      <w:r>
        <w:rPr>
          <w:rFonts w:ascii="Times New Roman" w:hAnsi="Times New Roman" w:cs="Times New Roman" w:hint="eastAsia"/>
          <w:sz w:val="24"/>
          <w:szCs w:val="24"/>
        </w:rPr>
        <w:t>/PVA/PEI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nan</w:t>
      </w:r>
      <w:r>
        <w:rPr>
          <w:rFonts w:ascii="Times New Roman" w:hAnsi="Times New Roman" w:cs="Times New Roman"/>
          <w:sz w:val="24"/>
          <w:szCs w:val="24"/>
        </w:rPr>
        <w:t>oparti</w:t>
      </w:r>
      <w:r>
        <w:rPr>
          <w:rFonts w:ascii="Times New Roman" w:hAnsi="Times New Roman" w:cs="Times New Roman" w:hint="eastAsia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les from d</w:t>
      </w:r>
      <w:r w:rsidRPr="006C1A56">
        <w:rPr>
          <w:rFonts w:ascii="Times New Roman" w:hAnsi="Times New Roman" w:cs="Times New Roman"/>
          <w:sz w:val="24"/>
          <w:szCs w:val="24"/>
        </w:rPr>
        <w:t>eionized water</w:t>
      </w:r>
      <w:r>
        <w:rPr>
          <w:rFonts w:ascii="Times New Roman" w:hAnsi="Times New Roman" w:cs="Times New Roman"/>
          <w:sz w:val="24"/>
          <w:szCs w:val="24"/>
        </w:rPr>
        <w:t xml:space="preserve"> contaminated with 20mg/L of Cu</w:t>
      </w:r>
      <w:r w:rsidRPr="006C1A56">
        <w:rPr>
          <w:rFonts w:ascii="Times New Roman" w:hAnsi="Times New Roman" w:cs="Times New Roman"/>
          <w:sz w:val="24"/>
          <w:szCs w:val="24"/>
          <w:vertAlign w:val="superscript"/>
        </w:rPr>
        <w:t>2+</w:t>
      </w:r>
    </w:p>
    <w:sectPr w:rsidR="007F0CE6" w:rsidRPr="00707A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C631F" w14:textId="77777777" w:rsidR="000433BB" w:rsidRDefault="000433BB" w:rsidP="00896296">
      <w:r>
        <w:separator/>
      </w:r>
    </w:p>
  </w:endnote>
  <w:endnote w:type="continuationSeparator" w:id="0">
    <w:p w14:paraId="1E079454" w14:textId="77777777" w:rsidR="000433BB" w:rsidRDefault="000433BB" w:rsidP="0089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0F8B0" w14:textId="77777777" w:rsidR="000433BB" w:rsidRDefault="000433BB" w:rsidP="00896296">
      <w:r>
        <w:separator/>
      </w:r>
    </w:p>
  </w:footnote>
  <w:footnote w:type="continuationSeparator" w:id="0">
    <w:p w14:paraId="2600AB59" w14:textId="77777777" w:rsidR="000433BB" w:rsidRDefault="000433BB" w:rsidP="00896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2B3"/>
    <w:rsid w:val="000433BB"/>
    <w:rsid w:val="00155AA7"/>
    <w:rsid w:val="00170B38"/>
    <w:rsid w:val="001E1B48"/>
    <w:rsid w:val="00266594"/>
    <w:rsid w:val="002A3756"/>
    <w:rsid w:val="00707ADC"/>
    <w:rsid w:val="00715FEB"/>
    <w:rsid w:val="007655B9"/>
    <w:rsid w:val="007F0CE6"/>
    <w:rsid w:val="00863F74"/>
    <w:rsid w:val="00896296"/>
    <w:rsid w:val="008E17EA"/>
    <w:rsid w:val="00A26362"/>
    <w:rsid w:val="00A80EDC"/>
    <w:rsid w:val="00BD1E12"/>
    <w:rsid w:val="00EA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7C038"/>
  <w15:chartTrackingRefBased/>
  <w15:docId w15:val="{74EA14B2-DF9A-4494-838C-297E7967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A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62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6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6296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896296"/>
    <w:pPr>
      <w:widowControl/>
      <w:spacing w:before="100" w:beforeAutospacing="1" w:after="60" w:line="240" w:lineRule="atLeast"/>
      <w:ind w:firstLineChars="200" w:firstLine="20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896296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2442061985@qq.com</dc:creator>
  <cp:keywords/>
  <dc:description/>
  <cp:lastModifiedBy>2442061985@qq.com</cp:lastModifiedBy>
  <cp:revision>13</cp:revision>
  <dcterms:created xsi:type="dcterms:W3CDTF">2021-04-26T02:28:00Z</dcterms:created>
  <dcterms:modified xsi:type="dcterms:W3CDTF">2021-05-01T02:19:00Z</dcterms:modified>
</cp:coreProperties>
</file>