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5F" w:rsidRPr="00D4673D" w:rsidRDefault="00ED6C5F" w:rsidP="00ED6C5F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Gulim"/>
          <w:b/>
          <w:color w:val="000000"/>
          <w:kern w:val="0"/>
          <w:sz w:val="24"/>
        </w:rPr>
        <w:t xml:space="preserve">Supplementary </w:t>
      </w:r>
      <w:r>
        <w:rPr>
          <w:rFonts w:ascii="Times New Roman" w:eastAsia="Gulim" w:hint="eastAsia"/>
          <w:b/>
          <w:color w:val="000000"/>
          <w:kern w:val="0"/>
          <w:sz w:val="24"/>
        </w:rPr>
        <w:t>T</w:t>
      </w:r>
      <w:r>
        <w:rPr>
          <w:rFonts w:ascii="Times New Roman" w:eastAsia="Gulim"/>
          <w:b/>
          <w:color w:val="000000"/>
          <w:kern w:val="0"/>
          <w:sz w:val="24"/>
        </w:rPr>
        <w:t>able 1.</w:t>
      </w:r>
      <w:proofErr w:type="gramEnd"/>
      <w:r>
        <w:rPr>
          <w:rFonts w:ascii="Times New Roman" w:eastAsia="Gulim"/>
          <w:b/>
          <w:color w:val="000000"/>
          <w:kern w:val="0"/>
          <w:sz w:val="24"/>
        </w:rPr>
        <w:t xml:space="preserve"> </w:t>
      </w:r>
      <w:r w:rsidRPr="0008534D">
        <w:rPr>
          <w:rFonts w:ascii="Times New Roman" w:eastAsia="Gulim"/>
          <w:b/>
          <w:color w:val="000000"/>
          <w:kern w:val="0"/>
          <w:sz w:val="24"/>
        </w:rPr>
        <w:t>R</w:t>
      </w:r>
      <w:r w:rsidRPr="0008534D">
        <w:rPr>
          <w:rFonts w:ascii="Times New Roman" w:hAnsi="Times New Roman" w:cs="Times New Roman"/>
          <w:b/>
          <w:sz w:val="24"/>
          <w:szCs w:val="24"/>
        </w:rPr>
        <w:t xml:space="preserve">isk of </w:t>
      </w:r>
      <w:r>
        <w:rPr>
          <w:rFonts w:ascii="Times New Roman" w:hAnsi="Times New Roman" w:cs="Times New Roman"/>
          <w:b/>
          <w:sz w:val="24"/>
          <w:szCs w:val="24"/>
        </w:rPr>
        <w:t xml:space="preserve">brain </w:t>
      </w:r>
      <w:r w:rsidRPr="0008534D">
        <w:rPr>
          <w:rFonts w:ascii="Times New Roman" w:hAnsi="Times New Roman" w:cs="Times New Roman"/>
          <w:b/>
          <w:sz w:val="24"/>
          <w:szCs w:val="24"/>
        </w:rPr>
        <w:t xml:space="preserve">cortical </w:t>
      </w:r>
      <w:proofErr w:type="spellStart"/>
      <w:r w:rsidRPr="0008534D">
        <w:rPr>
          <w:rFonts w:ascii="Times New Roman" w:hAnsi="Times New Roman" w:cs="Times New Roman"/>
          <w:b/>
          <w:sz w:val="24"/>
          <w:szCs w:val="24"/>
        </w:rPr>
        <w:t>thi</w:t>
      </w:r>
      <w:r>
        <w:rPr>
          <w:rFonts w:ascii="Times New Roman" w:hAnsi="Times New Roman" w:cs="Times New Roman"/>
          <w:b/>
          <w:sz w:val="24"/>
          <w:szCs w:val="24"/>
        </w:rPr>
        <w:t>nningin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males</w:t>
      </w:r>
    </w:p>
    <w:p w:rsidR="00ED6C5F" w:rsidRDefault="00ED6C5F" w:rsidP="00ED6C5F">
      <w:pPr>
        <w:wordWrap/>
        <w:adjustRightInd w:val="0"/>
        <w:spacing w:after="0" w:afterAutospacing="0"/>
        <w:jc w:val="left"/>
        <w:rPr>
          <w:rFonts w:asciiTheme="minorHAnsi" w:eastAsiaTheme="minorEastAsia" w:hAnsiTheme="minorHAnsi" w:cstheme="minorBidi"/>
          <w:szCs w:val="22"/>
        </w:rPr>
      </w:pPr>
      <w:r w:rsidRPr="0045458C">
        <w:fldChar w:fldCharType="begin"/>
      </w:r>
      <w:r>
        <w:instrText xml:space="preserve"> LINK Excel.Sheet.12 "통합 문서1" "Sheet1!R1C1:R9C21" \a \f 4 \h  \* MERGEFORMAT </w:instrText>
      </w:r>
      <w:r w:rsidRPr="0045458C">
        <w:fldChar w:fldCharType="separate"/>
      </w:r>
    </w:p>
    <w:tbl>
      <w:tblPr>
        <w:tblW w:w="15542" w:type="dxa"/>
        <w:tblInd w:w="-648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697"/>
        <w:gridCol w:w="218"/>
        <w:gridCol w:w="850"/>
        <w:gridCol w:w="850"/>
        <w:gridCol w:w="851"/>
        <w:gridCol w:w="218"/>
        <w:gridCol w:w="850"/>
        <w:gridCol w:w="850"/>
        <w:gridCol w:w="851"/>
        <w:gridCol w:w="218"/>
        <w:gridCol w:w="850"/>
        <w:gridCol w:w="850"/>
        <w:gridCol w:w="851"/>
        <w:gridCol w:w="218"/>
        <w:gridCol w:w="850"/>
        <w:gridCol w:w="850"/>
        <w:gridCol w:w="851"/>
        <w:gridCol w:w="218"/>
        <w:gridCol w:w="850"/>
        <w:gridCol w:w="850"/>
        <w:gridCol w:w="851"/>
      </w:tblGrid>
      <w:tr w:rsidR="00ED6C5F" w:rsidRPr="003613E0" w:rsidTr="00107E67">
        <w:trPr>
          <w:trHeight w:val="810"/>
        </w:trPr>
        <w:tc>
          <w:tcPr>
            <w:tcW w:w="169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hAnsi="Batang" w:cs="Gulim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Frontal Lobe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Temporal Lobe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Parietal Lobe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Occipital Lobe</w:t>
            </w:r>
          </w:p>
        </w:tc>
      </w:tr>
      <w:tr w:rsidR="00ED6C5F" w:rsidRPr="003613E0" w:rsidTr="00107E67">
        <w:trPr>
          <w:trHeight w:val="360"/>
        </w:trPr>
        <w:tc>
          <w:tcPr>
            <w:tcW w:w="169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left"/>
              <w:rPr>
                <w:rFonts w:hAnsi="Batang" w:cs="Gulim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0D5758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0D5758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-value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i/>
                <w:iCs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i/>
                <w:iCs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0D5758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0D5758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-value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0D5758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0D5758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-value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0D5758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0D5758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-value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0D5758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i/>
                <w:iCs/>
                <w:color w:val="000000"/>
                <w:kern w:val="0"/>
                <w:sz w:val="22"/>
                <w:szCs w:val="22"/>
              </w:rPr>
              <w:t> </w:t>
            </w:r>
            <w:r w:rsidRPr="000D5758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-value</w:t>
            </w:r>
          </w:p>
        </w:tc>
      </w:tr>
      <w:tr w:rsidR="00ED6C5F" w:rsidRPr="003613E0" w:rsidTr="00107E67">
        <w:trPr>
          <w:trHeight w:val="510"/>
        </w:trPr>
        <w:tc>
          <w:tcPr>
            <w:tcW w:w="16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Age, year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 w:rsidR="00ED6C5F" w:rsidRPr="003613E0" w:rsidTr="00107E67">
        <w:trPr>
          <w:trHeight w:val="510"/>
        </w:trPr>
        <w:tc>
          <w:tcPr>
            <w:tcW w:w="1697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Education, year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0.461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0.279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0.137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0.997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0.419 </w:t>
            </w:r>
          </w:p>
        </w:tc>
      </w:tr>
      <w:tr w:rsidR="00ED6C5F" w:rsidRPr="003613E0" w:rsidTr="00107E67">
        <w:trPr>
          <w:trHeight w:val="510"/>
        </w:trPr>
        <w:tc>
          <w:tcPr>
            <w:tcW w:w="1697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Alcohol intake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0.711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0.55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0.501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0.982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 0.408</w:t>
            </w:r>
          </w:p>
        </w:tc>
      </w:tr>
      <w:tr w:rsidR="00ED6C5F" w:rsidRPr="003613E0" w:rsidTr="00107E67">
        <w:trPr>
          <w:trHeight w:val="510"/>
        </w:trPr>
        <w:tc>
          <w:tcPr>
            <w:tcW w:w="1697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Smoking status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0.066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0.144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0.657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 0.163</w:t>
            </w:r>
          </w:p>
        </w:tc>
      </w:tr>
      <w:tr w:rsidR="00ED6C5F" w:rsidRPr="003613E0" w:rsidTr="00107E67">
        <w:trPr>
          <w:trHeight w:val="510"/>
        </w:trPr>
        <w:tc>
          <w:tcPr>
            <w:tcW w:w="1697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ICV(</w:t>
            </w:r>
            <w:proofErr w:type="spellStart"/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mL</w:t>
            </w:r>
            <w:proofErr w:type="spellEnd"/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0.006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 w:rsidR="00ED6C5F" w:rsidRPr="003613E0" w:rsidTr="00107E67">
        <w:trPr>
          <w:trHeight w:val="510"/>
        </w:trPr>
        <w:tc>
          <w:tcPr>
            <w:tcW w:w="1697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CRP (mg/</w:t>
            </w:r>
            <w:proofErr w:type="spellStart"/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L</w:t>
            </w:r>
            <w:proofErr w:type="spellEnd"/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0.813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0.981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-0.019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0.643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0.996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 0.099</w:t>
            </w:r>
          </w:p>
        </w:tc>
      </w:tr>
      <w:tr w:rsidR="00ED6C5F" w:rsidRPr="003613E0" w:rsidTr="00107E67">
        <w:trPr>
          <w:trHeight w:val="510"/>
        </w:trPr>
        <w:tc>
          <w:tcPr>
            <w:tcW w:w="16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left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 xml:space="preserve">Metabolic </w:t>
            </w:r>
            <w:r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syndrome</w:t>
            </w: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 xml:space="preserve"> score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0.003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0.014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0.397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Arial" w:eastAsia="Malgun Gothic" w:hAnsi="Arial" w:cs="Arial"/>
                <w:kern w:val="0"/>
                <w:sz w:val="22"/>
              </w:rPr>
            </w:pPr>
            <w:r w:rsidRPr="00BF0E76">
              <w:rPr>
                <w:rFonts w:ascii="Arial" w:eastAsia="Malgun Gothic" w:hAnsi="Arial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0.003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D6C5F" w:rsidRPr="00BF0E76" w:rsidRDefault="00ED6C5F" w:rsidP="00107E67">
            <w:pPr>
              <w:widowControl/>
              <w:wordWrap/>
              <w:autoSpaceDE/>
              <w:autoSpaceDN/>
              <w:spacing w:after="0" w:afterAutospacing="0"/>
              <w:jc w:val="center"/>
              <w:rPr>
                <w:rFonts w:ascii="Times New Roman" w:eastAsia="Malgun Gothic"/>
                <w:color w:val="000000"/>
                <w:kern w:val="0"/>
                <w:sz w:val="22"/>
              </w:rPr>
            </w:pPr>
            <w:r w:rsidRPr="00BF0E76">
              <w:rPr>
                <w:rFonts w:ascii="Times New Roman" w:eastAsia="Malgun Gothic"/>
                <w:color w:val="000000"/>
                <w:kern w:val="0"/>
                <w:sz w:val="22"/>
                <w:szCs w:val="22"/>
              </w:rPr>
              <w:t> 0.011</w:t>
            </w:r>
          </w:p>
        </w:tc>
      </w:tr>
    </w:tbl>
    <w:p w:rsidR="00ED6C5F" w:rsidRPr="00B51356" w:rsidRDefault="00ED6C5F" w:rsidP="00ED6C5F">
      <w:pPr>
        <w:wordWrap/>
        <w:adjustRightInd w:val="0"/>
        <w:spacing w:after="0" w:afterAutospacing="0"/>
        <w:jc w:val="left"/>
        <w:rPr>
          <w:rFonts w:ascii="Times New Roman" w:eastAsiaTheme="minorEastAsia"/>
          <w:color w:val="231F20"/>
          <w:kern w:val="0"/>
          <w:sz w:val="24"/>
        </w:rPr>
      </w:pPr>
      <w:r>
        <w:rPr>
          <w:rFonts w:ascii="Times New Roman" w:eastAsiaTheme="minorEastAsia"/>
          <w:color w:val="231F20"/>
          <w:kern w:val="0"/>
          <w:sz w:val="24"/>
        </w:rPr>
        <w:fldChar w:fldCharType="end"/>
      </w:r>
      <w:r w:rsidRPr="00B51356">
        <w:rPr>
          <w:rFonts w:ascii="Times New Roman" w:eastAsiaTheme="minorEastAsia"/>
          <w:color w:val="231F20"/>
          <w:kern w:val="0"/>
          <w:sz w:val="24"/>
        </w:rPr>
        <w:t>B (SE) = beta value (standard error)</w:t>
      </w:r>
    </w:p>
    <w:p w:rsidR="00ED6C5F" w:rsidRDefault="00ED6C5F" w:rsidP="00ED6C5F">
      <w:pPr>
        <w:pStyle w:val="Caption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231F20"/>
          <w:kern w:val="0"/>
          <w:sz w:val="24"/>
          <w:szCs w:val="24"/>
        </w:rPr>
      </w:pPr>
      <w:r w:rsidRPr="00B51356">
        <w:rPr>
          <w:rFonts w:ascii="Times New Roman" w:hAnsi="Times New Roman" w:cs="Times New Roman"/>
          <w:b w:val="0"/>
          <w:bCs w:val="0"/>
          <w:color w:val="231F20"/>
          <w:kern w:val="0"/>
          <w:sz w:val="24"/>
          <w:szCs w:val="24"/>
        </w:rPr>
        <w:t xml:space="preserve">Multiple linear regressions were performed after controlling for </w:t>
      </w:r>
      <w:r w:rsidRPr="00B51356">
        <w:rPr>
          <w:rFonts w:ascii="Times New Roman" w:hAnsi="Times New Roman" w:cs="Times New Roman"/>
          <w:b w:val="0"/>
          <w:bCs w:val="0"/>
          <w:i/>
          <w:iCs/>
          <w:color w:val="231F20"/>
          <w:kern w:val="0"/>
          <w:sz w:val="24"/>
          <w:szCs w:val="24"/>
        </w:rPr>
        <w:t>Helicobacter pylori</w:t>
      </w:r>
      <w:r w:rsidRPr="00B51356">
        <w:rPr>
          <w:rFonts w:ascii="Times New Roman" w:hAnsi="Times New Roman" w:cs="Times New Roman"/>
          <w:b w:val="0"/>
          <w:bCs w:val="0"/>
          <w:color w:val="231F20"/>
          <w:kern w:val="0"/>
          <w:sz w:val="24"/>
          <w:szCs w:val="24"/>
        </w:rPr>
        <w:t xml:space="preserve"> infection, age, </w:t>
      </w:r>
      <w:r>
        <w:rPr>
          <w:rFonts w:ascii="Times New Roman" w:hAnsi="Times New Roman" w:cs="Times New Roman"/>
          <w:b w:val="0"/>
          <w:bCs w:val="0"/>
          <w:color w:val="231F20"/>
          <w:kern w:val="0"/>
          <w:sz w:val="24"/>
          <w:szCs w:val="24"/>
        </w:rPr>
        <w:t xml:space="preserve">years of </w:t>
      </w:r>
      <w:r w:rsidRPr="00B513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education, alcohol intake, smoking </w:t>
      </w:r>
      <w:proofErr w:type="spellStart"/>
      <w:r w:rsidRPr="00B51356">
        <w:rPr>
          <w:rFonts w:ascii="Times New Roman" w:hAnsi="Times New Roman" w:cs="Times New Roman"/>
          <w:b w:val="0"/>
          <w:bCs w:val="0"/>
          <w:sz w:val="24"/>
          <w:szCs w:val="24"/>
        </w:rPr>
        <w:t>status</w:t>
      </w:r>
      <w:proofErr w:type="gramStart"/>
      <w:r w:rsidRPr="00B5135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intracranial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volume(ICV),C-reactive protein(</w:t>
      </w:r>
      <w:r w:rsidRPr="00B51356">
        <w:rPr>
          <w:rFonts w:ascii="Times New Roman" w:hAnsi="Times New Roman" w:cs="Times New Roman"/>
          <w:b w:val="0"/>
          <w:bCs w:val="0"/>
          <w:sz w:val="24"/>
          <w:szCs w:val="24"/>
        </w:rPr>
        <w:t>CRP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), and</w:t>
      </w:r>
      <w:r w:rsidRPr="00B513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</w:t>
      </w:r>
      <w:r w:rsidRPr="00B51356">
        <w:rPr>
          <w:rFonts w:ascii="Times New Roman" w:hAnsi="Times New Roman" w:cs="Times New Roman"/>
          <w:b w:val="0"/>
          <w:bCs w:val="0"/>
          <w:color w:val="231F20"/>
          <w:kern w:val="0"/>
          <w:sz w:val="24"/>
          <w:szCs w:val="24"/>
        </w:rPr>
        <w:t xml:space="preserve">etabolic </w:t>
      </w:r>
      <w:proofErr w:type="spellStart"/>
      <w:r>
        <w:rPr>
          <w:rFonts w:ascii="Times New Roman" w:hAnsi="Times New Roman" w:cs="Times New Roman"/>
          <w:b w:val="0"/>
          <w:bCs w:val="0"/>
          <w:color w:val="231F20"/>
          <w:kern w:val="0"/>
          <w:sz w:val="24"/>
          <w:szCs w:val="24"/>
        </w:rPr>
        <w:t>syndromescore</w:t>
      </w:r>
      <w:proofErr w:type="spellEnd"/>
      <w:r>
        <w:rPr>
          <w:rFonts w:ascii="Times New Roman" w:hAnsi="Times New Roman" w:cs="Times New Roman"/>
          <w:b w:val="0"/>
          <w:bCs w:val="0"/>
          <w:color w:val="231F20"/>
          <w:kern w:val="0"/>
          <w:sz w:val="24"/>
          <w:szCs w:val="24"/>
        </w:rPr>
        <w:t>.</w:t>
      </w:r>
    </w:p>
    <w:p w:rsidR="00EB43A4" w:rsidRDefault="00EB43A4"/>
    <w:sectPr w:rsidR="00EB43A4" w:rsidSect="00EB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ED6C5F"/>
    <w:rsid w:val="00EB43A4"/>
    <w:rsid w:val="00E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5F"/>
    <w:pPr>
      <w:widowControl w:val="0"/>
      <w:wordWrap w:val="0"/>
      <w:autoSpaceDE w:val="0"/>
      <w:autoSpaceDN w:val="0"/>
      <w:spacing w:after="100" w:afterAutospacing="1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D6C5F"/>
    <w:pPr>
      <w:spacing w:after="160" w:afterAutospacing="0" w:line="259" w:lineRule="auto"/>
    </w:pPr>
    <w:rPr>
      <w:rFonts w:asciiTheme="minorHAnsi" w:eastAsiaTheme="minorEastAsia" w:hAnsiTheme="minorHAnsi" w:cstheme="minorBidi"/>
      <w:b/>
      <w:bCs/>
      <w:szCs w:val="20"/>
    </w:rPr>
  </w:style>
  <w:style w:type="paragraph" w:styleId="NoSpacing">
    <w:name w:val="No Spacing"/>
    <w:uiPriority w:val="1"/>
    <w:qFormat/>
    <w:rsid w:val="00ED6C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1</cp:revision>
  <dcterms:created xsi:type="dcterms:W3CDTF">2020-07-27T17:00:00Z</dcterms:created>
  <dcterms:modified xsi:type="dcterms:W3CDTF">2020-07-27T17:00:00Z</dcterms:modified>
</cp:coreProperties>
</file>