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CB31F7E" w14:textId="77777777" w:rsidR="009C2124" w:rsidRPr="00631DAF" w:rsidRDefault="009C2124" w:rsidP="009C2124">
      <w:pPr>
        <w:pStyle w:val="BBAuthorName"/>
        <w:adjustRightInd w:val="0"/>
        <w:snapToGrid w:val="0"/>
        <w:spacing w:before="360" w:after="0"/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</w:pPr>
      <w:bookmarkStart w:id="0" w:name="_Hlk54294399"/>
      <w:r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Cellulosic fiber</w:t>
      </w:r>
      <w:r w:rsidRPr="00631DAF"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 xml:space="preserve">: </w:t>
      </w:r>
      <w:r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mechanical fibrillation</w:t>
      </w:r>
      <w:r w:rsidRPr="00631DAF"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-</w:t>
      </w:r>
      <w:r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m</w:t>
      </w:r>
      <w:r w:rsidRPr="00631DAF"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orphology-</w:t>
      </w:r>
      <w:r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r</w:t>
      </w:r>
      <w:r w:rsidRPr="00631DAF"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 xml:space="preserve">heology </w:t>
      </w:r>
      <w:r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r</w:t>
      </w:r>
      <w:r w:rsidRPr="00631DAF">
        <w:rPr>
          <w:rFonts w:ascii="Times New Roman" w:hAnsi="Times New Roman" w:cs="Times"/>
          <w:b/>
          <w:bCs/>
          <w:i w:val="0"/>
          <w:iCs/>
          <w:sz w:val="30"/>
          <w:szCs w:val="30"/>
          <w:lang w:eastAsia="zh-CN"/>
        </w:rPr>
        <w:t>elationships</w:t>
      </w:r>
    </w:p>
    <w:bookmarkEnd w:id="0"/>
    <w:p w14:paraId="4574AA29" w14:textId="77777777" w:rsidR="007770FA" w:rsidRPr="00631DAF" w:rsidRDefault="007770FA" w:rsidP="007770FA">
      <w:pPr>
        <w:pStyle w:val="BBAuthorName"/>
        <w:adjustRightInd w:val="0"/>
        <w:snapToGrid w:val="0"/>
        <w:spacing w:after="0"/>
        <w:jc w:val="both"/>
        <w:rPr>
          <w:rFonts w:ascii="Times New Roman" w:hAnsi="Times New Roman" w:cs="Times"/>
          <w:i w:val="0"/>
          <w:iCs/>
        </w:rPr>
      </w:pPr>
      <w:r w:rsidRPr="00631DAF">
        <w:rPr>
          <w:rFonts w:ascii="Times New Roman" w:hAnsi="Times New Roman" w:cs="Times"/>
          <w:i w:val="0"/>
          <w:iCs/>
        </w:rPr>
        <w:t>Tianzhong Yuan</w:t>
      </w:r>
      <w:r w:rsidRPr="00631DAF">
        <w:rPr>
          <w:rFonts w:ascii="Times New Roman" w:hAnsi="Times New Roman" w:cs="Times"/>
          <w:i w:val="0"/>
          <w:iCs/>
          <w:vertAlign w:val="superscript"/>
        </w:rPr>
        <w:t>a,b</w:t>
      </w:r>
      <w:r w:rsidRPr="00631DAF">
        <w:rPr>
          <w:rFonts w:ascii="Times New Roman" w:hAnsi="Times New Roman" w:cs="Times"/>
          <w:i w:val="0"/>
          <w:iCs/>
        </w:rPr>
        <w:t>, Jinsong Zeng</w:t>
      </w:r>
      <w:r w:rsidRPr="00631DAF">
        <w:rPr>
          <w:rFonts w:ascii="Times New Roman" w:hAnsi="Times New Roman" w:cs="Times"/>
          <w:i w:val="0"/>
          <w:iCs/>
          <w:vertAlign w:val="superscript"/>
        </w:rPr>
        <w:t>a,b,</w:t>
      </w:r>
      <w:r w:rsidRPr="00631DAF">
        <w:rPr>
          <w:rFonts w:ascii="Times New Roman" w:hAnsi="Times New Roman" w:cs="Times"/>
          <w:i w:val="0"/>
          <w:iCs/>
        </w:rPr>
        <w:t>*, Bin Wang</w:t>
      </w:r>
      <w:r w:rsidRPr="00631DAF">
        <w:rPr>
          <w:rFonts w:ascii="Times New Roman" w:hAnsi="Times New Roman" w:cs="Times"/>
          <w:i w:val="0"/>
          <w:iCs/>
          <w:vertAlign w:val="superscript"/>
        </w:rPr>
        <w:t>a,b,</w:t>
      </w:r>
      <w:r w:rsidRPr="00631DAF">
        <w:rPr>
          <w:rFonts w:ascii="Times New Roman" w:hAnsi="Times New Roman" w:cs="Times"/>
          <w:i w:val="0"/>
          <w:iCs/>
        </w:rPr>
        <w:t>*, Zheng Cheng</w:t>
      </w:r>
      <w:r w:rsidRPr="00631DAF">
        <w:rPr>
          <w:rFonts w:ascii="Times New Roman" w:hAnsi="Times New Roman" w:cs="Times"/>
          <w:i w:val="0"/>
          <w:iCs/>
          <w:vertAlign w:val="superscript"/>
        </w:rPr>
        <w:t>a,b</w:t>
      </w:r>
      <w:r w:rsidRPr="00631DAF">
        <w:rPr>
          <w:rFonts w:ascii="Times New Roman" w:hAnsi="Times New Roman" w:cs="Times"/>
          <w:i w:val="0"/>
          <w:iCs/>
        </w:rPr>
        <w:t>, and Kefu Chen</w:t>
      </w:r>
      <w:r w:rsidRPr="00631DAF">
        <w:rPr>
          <w:rFonts w:ascii="Times New Roman" w:hAnsi="Times New Roman" w:cs="Times"/>
          <w:i w:val="0"/>
          <w:iCs/>
          <w:vertAlign w:val="superscript"/>
        </w:rPr>
        <w:t>a,b</w:t>
      </w:r>
    </w:p>
    <w:p w14:paraId="27B0AE01" w14:textId="77777777" w:rsidR="007770FA" w:rsidRPr="00631DAF" w:rsidRDefault="007770FA" w:rsidP="007770FA">
      <w:pPr>
        <w:pStyle w:val="BCAuthorAddress"/>
        <w:adjustRightInd w:val="0"/>
        <w:snapToGrid w:val="0"/>
        <w:spacing w:after="0"/>
        <w:jc w:val="both"/>
        <w:rPr>
          <w:rFonts w:ascii="Times New Roman" w:hAnsi="Times New Roman" w:cs="Times"/>
        </w:rPr>
      </w:pPr>
      <w:r w:rsidRPr="00631DAF">
        <w:rPr>
          <w:rFonts w:ascii="Times New Roman" w:hAnsi="Times New Roman" w:cs="Times"/>
          <w:vertAlign w:val="superscript"/>
        </w:rPr>
        <w:t xml:space="preserve">a </w:t>
      </w:r>
      <w:r w:rsidRPr="00631DAF">
        <w:rPr>
          <w:rFonts w:ascii="Times New Roman" w:hAnsi="Times New Roman" w:cs="Times"/>
        </w:rPr>
        <w:t>State Key Laboratory of Pulp and Paper Engineering, Plant fiber research center, School of Light Industry and Engineering, South China University of Technology, Guangzhou 510640, China</w:t>
      </w:r>
      <w:bookmarkStart w:id="1" w:name="OLE_LINK121"/>
      <w:bookmarkStart w:id="2" w:name="OLE_LINK120"/>
      <w:r w:rsidRPr="00631DAF">
        <w:rPr>
          <w:rFonts w:ascii="Times New Roman" w:hAnsi="Times New Roman" w:cs="Times"/>
        </w:rPr>
        <w:t>;</w:t>
      </w:r>
    </w:p>
    <w:p w14:paraId="40101E4D" w14:textId="77777777" w:rsidR="007770FA" w:rsidRPr="00631DAF" w:rsidRDefault="007770FA" w:rsidP="007770FA">
      <w:pPr>
        <w:pStyle w:val="BCAuthorAddress"/>
        <w:adjustRightInd w:val="0"/>
        <w:snapToGrid w:val="0"/>
        <w:spacing w:after="0"/>
        <w:jc w:val="both"/>
        <w:rPr>
          <w:rFonts w:ascii="Times New Roman" w:hAnsi="Times New Roman" w:cs="Times"/>
          <w:vertAlign w:val="superscript"/>
        </w:rPr>
      </w:pPr>
      <w:r w:rsidRPr="00631DAF">
        <w:rPr>
          <w:rFonts w:ascii="Times New Roman" w:hAnsi="Times New Roman" w:cs="Times"/>
          <w:vertAlign w:val="superscript"/>
        </w:rPr>
        <w:t xml:space="preserve">b </w:t>
      </w:r>
      <w:r w:rsidRPr="00631DAF">
        <w:rPr>
          <w:rFonts w:ascii="Times New Roman" w:hAnsi="Times New Roman" w:cs="Times"/>
        </w:rPr>
        <w:t>Guangdong Plant Fiber High-Valued Cleaning Utilization Engineering Technology Research Center, South China University of Technology, Guangzhou 510640, China.</w:t>
      </w:r>
    </w:p>
    <w:p w14:paraId="456743D1" w14:textId="77777777" w:rsidR="007770FA" w:rsidRPr="00631DAF" w:rsidRDefault="007770FA" w:rsidP="007770FA">
      <w:pPr>
        <w:pStyle w:val="BIEmailAddress"/>
        <w:adjustRightInd w:val="0"/>
        <w:snapToGrid w:val="0"/>
        <w:spacing w:after="0"/>
        <w:rPr>
          <w:rFonts w:ascii="Times New Roman" w:hAnsi="Times New Roman" w:cs="Times"/>
        </w:rPr>
      </w:pPr>
      <w:r w:rsidRPr="00631DAF">
        <w:rPr>
          <w:rFonts w:ascii="Times New Roman" w:hAnsi="Times New Roman" w:cs="Times"/>
        </w:rPr>
        <w:t>*Corresponding author</w:t>
      </w:r>
      <w:bookmarkEnd w:id="1"/>
      <w:bookmarkEnd w:id="2"/>
    </w:p>
    <w:p w14:paraId="25A18C95" w14:textId="77777777" w:rsidR="007770FA" w:rsidRPr="00631DAF" w:rsidRDefault="007770FA" w:rsidP="007770FA">
      <w:pPr>
        <w:pStyle w:val="FACorrespondingAuthorFootnote"/>
        <w:adjustRightInd w:val="0"/>
        <w:snapToGrid w:val="0"/>
        <w:spacing w:after="0"/>
        <w:rPr>
          <w:rFonts w:ascii="Times New Roman" w:hAnsi="Times New Roman"/>
        </w:rPr>
      </w:pPr>
      <w:r w:rsidRPr="00631DAF">
        <w:rPr>
          <w:rFonts w:ascii="Times New Roman" w:hAnsi="Times New Roman"/>
        </w:rPr>
        <w:t>*Jinsong Zeng. E-mail: fezengjs@scut.edu.cn Tel: +86-15820223660</w:t>
      </w:r>
    </w:p>
    <w:p w14:paraId="419AF9EF" w14:textId="64706CA5" w:rsidR="007770FA" w:rsidRDefault="007770FA" w:rsidP="007770FA">
      <w:pPr>
        <w:pStyle w:val="FACorrespondingAuthorFootnote"/>
        <w:adjustRightInd w:val="0"/>
        <w:snapToGrid w:val="0"/>
        <w:spacing w:after="0"/>
        <w:rPr>
          <w:rFonts w:ascii="Times New Roman" w:hAnsi="Times New Roman"/>
        </w:rPr>
      </w:pPr>
      <w:r w:rsidRPr="00631DAF">
        <w:rPr>
          <w:rFonts w:ascii="Times New Roman" w:hAnsi="Times New Roman"/>
        </w:rPr>
        <w:t>*Bin Wang. E-mail: febwang@scut.edu.cn Tel: +86-13560481802;</w:t>
      </w:r>
    </w:p>
    <w:p w14:paraId="4804EFC6" w14:textId="142A9505" w:rsidR="007B1DE7" w:rsidRDefault="007B1DE7" w:rsidP="007B1DE7">
      <w:pPr>
        <w:rPr>
          <w:lang w:eastAsia="en-US"/>
        </w:rPr>
      </w:pPr>
    </w:p>
    <w:p w14:paraId="40A3A91F" w14:textId="4AB9FA6E" w:rsidR="007B1DE7" w:rsidRDefault="007B1DE7" w:rsidP="007B1DE7">
      <w:pPr>
        <w:rPr>
          <w:lang w:eastAsia="en-US"/>
        </w:rPr>
      </w:pPr>
    </w:p>
    <w:p w14:paraId="5BC91E82" w14:textId="77777777" w:rsidR="007B1DE7" w:rsidRPr="007B1DE7" w:rsidRDefault="007B1DE7" w:rsidP="007B1DE7">
      <w:pPr>
        <w:rPr>
          <w:lang w:eastAsia="en-US"/>
        </w:rPr>
      </w:pPr>
    </w:p>
    <w:p w14:paraId="4626BC6B" w14:textId="7C41AC9E" w:rsidR="00277E77" w:rsidRDefault="004A73E4" w:rsidP="004A73E4">
      <w:pPr>
        <w:pStyle w:val="TDAcknowledgments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3E4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A275253" wp14:editId="3F6808DB">
            <wp:extent cx="5636898" cy="5411338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26" cy="54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1EE2" w14:textId="4FAF804F" w:rsidR="004A73E4" w:rsidRPr="004A73E4" w:rsidRDefault="004A73E4" w:rsidP="004A73E4">
      <w:pPr>
        <w:adjustRightInd w:val="0"/>
        <w:snapToGrid w:val="0"/>
        <w:spacing w:afterLines="50" w:after="156" w:line="480" w:lineRule="auto"/>
        <w:rPr>
          <w:rFonts w:ascii="Times New Roman" w:hAnsi="Times New Roman"/>
          <w:kern w:val="0"/>
          <w:sz w:val="22"/>
        </w:rPr>
      </w:pPr>
      <w:r w:rsidRPr="00631DAF">
        <w:rPr>
          <w:rFonts w:ascii="Times New Roman" w:hAnsi="Times New Roman"/>
          <w:b/>
          <w:bCs/>
          <w:kern w:val="0"/>
          <w:sz w:val="22"/>
        </w:rPr>
        <w:t xml:space="preserve">Fig. </w:t>
      </w:r>
      <w:r>
        <w:rPr>
          <w:rFonts w:ascii="Times New Roman" w:hAnsi="Times New Roman"/>
          <w:b/>
          <w:bCs/>
          <w:kern w:val="0"/>
          <w:sz w:val="22"/>
        </w:rPr>
        <w:t>S1</w:t>
      </w:r>
      <w:bookmarkStart w:id="3" w:name="_GoBack"/>
      <w:bookmarkEnd w:id="3"/>
      <w:r w:rsidRPr="00631DAF">
        <w:rPr>
          <w:rFonts w:ascii="Times New Roman" w:hAnsi="Times New Roman"/>
          <w:b/>
          <w:bCs/>
          <w:kern w:val="0"/>
          <w:sz w:val="22"/>
        </w:rPr>
        <w:t xml:space="preserve"> </w:t>
      </w:r>
      <w:r w:rsidR="008E7160">
        <w:rPr>
          <w:rFonts w:ascii="Times New Roman" w:hAnsi="Times New Roman" w:cs="Times New Roman"/>
          <w:sz w:val="22"/>
        </w:rPr>
        <w:t>Viscoelastic</w:t>
      </w:r>
      <w:r w:rsidRPr="00631DAF"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response of NFC suspensions with different concentrations for shear stress values lower and higher than the yield stress</w:t>
      </w:r>
      <w:r w:rsidR="00F936B4">
        <w:rPr>
          <w:rFonts w:ascii="Times New Roman" w:hAnsi="Times New Roman"/>
          <w:kern w:val="0"/>
          <w:sz w:val="22"/>
        </w:rPr>
        <w:t>, A10-0.25 (a), A10-0.50 (d),</w:t>
      </w:r>
      <w:r w:rsidR="00F936B4" w:rsidRPr="00F936B4">
        <w:rPr>
          <w:rFonts w:ascii="Times New Roman" w:hAnsi="Times New Roman"/>
          <w:kern w:val="0"/>
          <w:sz w:val="22"/>
        </w:rPr>
        <w:t xml:space="preserve"> </w:t>
      </w:r>
      <w:r w:rsidR="00F936B4">
        <w:rPr>
          <w:rFonts w:ascii="Times New Roman" w:hAnsi="Times New Roman"/>
          <w:kern w:val="0"/>
          <w:sz w:val="22"/>
        </w:rPr>
        <w:t>A10-0.75 (g), A10-1.0 (j),</w:t>
      </w:r>
      <w:r w:rsidR="00F936B4" w:rsidRPr="00F936B4">
        <w:rPr>
          <w:rFonts w:ascii="Times New Roman" w:hAnsi="Times New Roman"/>
          <w:kern w:val="0"/>
          <w:sz w:val="22"/>
        </w:rPr>
        <w:t xml:space="preserve"> </w:t>
      </w:r>
      <w:r w:rsidR="00F936B4">
        <w:rPr>
          <w:rFonts w:ascii="Times New Roman" w:hAnsi="Times New Roman"/>
          <w:kern w:val="0"/>
          <w:sz w:val="22"/>
        </w:rPr>
        <w:t>A20-0.25 (b), A20-0.50 (e),</w:t>
      </w:r>
      <w:r w:rsidR="00F936B4" w:rsidRPr="00F936B4">
        <w:rPr>
          <w:rFonts w:ascii="Times New Roman" w:hAnsi="Times New Roman"/>
          <w:kern w:val="0"/>
          <w:sz w:val="22"/>
        </w:rPr>
        <w:t xml:space="preserve"> </w:t>
      </w:r>
      <w:r w:rsidR="00F936B4">
        <w:rPr>
          <w:rFonts w:ascii="Times New Roman" w:hAnsi="Times New Roman"/>
          <w:kern w:val="0"/>
          <w:sz w:val="22"/>
        </w:rPr>
        <w:t>A20-0.75 (h), A20-1.0 (k),</w:t>
      </w:r>
      <w:r w:rsidR="00F936B4" w:rsidRPr="00F936B4">
        <w:rPr>
          <w:rFonts w:ascii="Times New Roman" w:hAnsi="Times New Roman"/>
          <w:kern w:val="0"/>
          <w:sz w:val="22"/>
        </w:rPr>
        <w:t xml:space="preserve"> </w:t>
      </w:r>
      <w:r w:rsidR="00F936B4">
        <w:rPr>
          <w:rFonts w:ascii="Times New Roman" w:hAnsi="Times New Roman"/>
          <w:kern w:val="0"/>
          <w:sz w:val="22"/>
        </w:rPr>
        <w:t>A40-0.25 (c), A40-0.50 (f),</w:t>
      </w:r>
      <w:r w:rsidR="00F936B4" w:rsidRPr="00F936B4">
        <w:rPr>
          <w:rFonts w:ascii="Times New Roman" w:hAnsi="Times New Roman"/>
          <w:kern w:val="0"/>
          <w:sz w:val="22"/>
        </w:rPr>
        <w:t xml:space="preserve"> </w:t>
      </w:r>
      <w:r w:rsidR="00F936B4">
        <w:rPr>
          <w:rFonts w:ascii="Times New Roman" w:hAnsi="Times New Roman"/>
          <w:kern w:val="0"/>
          <w:sz w:val="22"/>
        </w:rPr>
        <w:t>A40-0.75 (i), A40-1.0 (l),</w:t>
      </w:r>
      <w:r w:rsidRPr="00631DAF">
        <w:rPr>
          <w:rFonts w:ascii="Times New Roman" w:hAnsi="Times New Roman"/>
          <w:kern w:val="0"/>
          <w:sz w:val="22"/>
        </w:rPr>
        <w:t>.</w:t>
      </w:r>
    </w:p>
    <w:sectPr w:rsidR="004A73E4" w:rsidRPr="004A73E4" w:rsidSect="00CD2CC2">
      <w:pgSz w:w="11906" w:h="16838"/>
      <w:pgMar w:top="851" w:right="851" w:bottom="1134" w:left="85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10D2" w14:textId="77777777" w:rsidR="00C70650" w:rsidRDefault="00C70650" w:rsidP="00E16D1A">
      <w:r>
        <w:separator/>
      </w:r>
    </w:p>
  </w:endnote>
  <w:endnote w:type="continuationSeparator" w:id="0">
    <w:p w14:paraId="7CA0E6A7" w14:textId="77777777" w:rsidR="00C70650" w:rsidRDefault="00C70650" w:rsidP="00E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AC7F" w14:textId="77777777" w:rsidR="00C70650" w:rsidRDefault="00C70650" w:rsidP="00E16D1A">
      <w:r>
        <w:separator/>
      </w:r>
    </w:p>
  </w:footnote>
  <w:footnote w:type="continuationSeparator" w:id="0">
    <w:p w14:paraId="47B901F9" w14:textId="77777777" w:rsidR="00C70650" w:rsidRDefault="00C70650" w:rsidP="00E1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olloid Interface Sci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rr5dxr8pxs5get0w7v0efjrvw2p9v2re2w&quot;&gt;My EndNote Library&lt;record-ids&gt;&lt;item&gt;595&lt;/item&gt;&lt;item&gt;607&lt;/item&gt;&lt;item&gt;641&lt;/item&gt;&lt;item&gt;676&lt;/item&gt;&lt;item&gt;808&lt;/item&gt;&lt;item&gt;880&lt;/item&gt;&lt;item&gt;959&lt;/item&gt;&lt;item&gt;961&lt;/item&gt;&lt;item&gt;963&lt;/item&gt;&lt;item&gt;965&lt;/item&gt;&lt;item&gt;967&lt;/item&gt;&lt;item&gt;969&lt;/item&gt;&lt;item&gt;971&lt;/item&gt;&lt;item&gt;973&lt;/item&gt;&lt;item&gt;975&lt;/item&gt;&lt;item&gt;977&lt;/item&gt;&lt;item&gt;979&lt;/item&gt;&lt;item&gt;981&lt;/item&gt;&lt;item&gt;983&lt;/item&gt;&lt;item&gt;985&lt;/item&gt;&lt;item&gt;998&lt;/item&gt;&lt;item&gt;1000&lt;/item&gt;&lt;item&gt;1002&lt;/item&gt;&lt;item&gt;1003&lt;/item&gt;&lt;item&gt;1007&lt;/item&gt;&lt;item&gt;1009&lt;/item&gt;&lt;item&gt;1011&lt;/item&gt;&lt;item&gt;1013&lt;/item&gt;&lt;item&gt;1015&lt;/item&gt;&lt;item&gt;1016&lt;/item&gt;&lt;item&gt;1017&lt;/item&gt;&lt;item&gt;1020&lt;/item&gt;&lt;item&gt;1023&lt;/item&gt;&lt;item&gt;1024&lt;/item&gt;&lt;item&gt;1026&lt;/item&gt;&lt;item&gt;1027&lt;/item&gt;&lt;item&gt;1028&lt;/item&gt;&lt;item&gt;1029&lt;/item&gt;&lt;item&gt;1030&lt;/item&gt;&lt;item&gt;1031&lt;/item&gt;&lt;item&gt;1042&lt;/item&gt;&lt;item&gt;1044&lt;/item&gt;&lt;item&gt;1046&lt;/item&gt;&lt;item&gt;1048&lt;/item&gt;&lt;item&gt;1050&lt;/item&gt;&lt;item&gt;1052&lt;/item&gt;&lt;item&gt;1054&lt;/item&gt;&lt;item&gt;1056&lt;/item&gt;&lt;item&gt;1058&lt;/item&gt;&lt;item&gt;1060&lt;/item&gt;&lt;/record-ids&gt;&lt;/item&gt;&lt;/Libraries&gt;"/>
    <w:docVar w:name="NE.Ref{4DB36EBC-F2A0-4065-9D56-926AD9495D4E}" w:val=" ADDIN NE.Ref.{4DB36EBC-F2A0-4065-9D56-926AD9495D4E}&lt;Citation&gt;&lt;Group&gt;&lt;References&gt;&lt;Item&gt;&lt;ID&gt;945&lt;/ID&gt;&lt;UID&gt;{479A4290-A506-4E10-B9D9-5A1EE60347CA}&lt;/UID&gt;&lt;Title&gt;A comparative study of the rheological properties of three different nanofibrillated cellulose systems&lt;/Title&gt;&lt;Template&gt;Journal Article&lt;/Template&gt;&lt;Star&gt;1&lt;/Star&gt;&lt;Tag&gt;0&lt;/Tag&gt;&lt;Author&gt;Naderi, Ali; Lindström, Tom&lt;/Author&gt;&lt;Year&gt;2016&lt;/Year&gt;&lt;Details&gt;&lt;_created&gt;63537014&lt;/_created&gt;&lt;_modified&gt;63537025&lt;/_modified&gt;&lt;_accessed&gt;63537017&lt;/_accessed&gt;&lt;_doi&gt;10.3183/npprj-2016-31-03-p354-363&lt;/_doi&gt;&lt;_url&gt;http://www.degruyter.com/view/j/npprj.2016.31.issue-3/npprj-2016-31-03-p354-363/npprj-2016-31-03-p354-363.xml_x000d__x000a_http://www.degruyter.com/view/j/npprj.2016.31.issue-3/npprj-2016-31-03-p354-363/npprj-2016-31-03-p354-363.xml&lt;/_url&gt;&lt;_journal&gt;Nordic Pulp &amp;amp; Paper Research Journal&lt;/_journal&gt;&lt;_volume&gt;31&lt;/_volume&gt;&lt;_issue&gt;3&lt;/_issue&gt;&lt;_pages&gt;354-363&lt;/_pages&gt;&lt;_isbn&gt;0283-2631&lt;/_isbn&gt;&lt;_db_updated&gt;CrossRef&lt;/_db_updated&gt;&lt;_impact_factor&gt;   0.775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946&lt;/ID&gt;&lt;UID&gt;{3C1CB571-64C0-47E9-9C4B-33FC23255A63}&lt;/UID&gt;&lt;Title&gt;Influence of Flexibility and Dimensions of Nanocelluloses on the Flow Properties of Their Aqueous Dispersions&lt;/Title&gt;&lt;Template&gt;Journal Article&lt;/Template&gt;&lt;Star&gt;1&lt;/Star&gt;&lt;Tag&gt;0&lt;/Tag&gt;&lt;Author&gt;Tanaka, Reina; Saito, Tsuguyuki; Hondo, Hiromasa; Isogai, Akira&lt;/Author&gt;&lt;Year&gt;2015&lt;/Year&gt;&lt;Details&gt;&lt;_doi&gt;10.1021/acs.biomac.5b00539&lt;/_doi&gt;&lt;_created&gt;63537025&lt;/_created&gt;&lt;_modified&gt;63537039&lt;/_modified&gt;&lt;_url&gt;https://pubs.acs.org/doi/10.1021/acs.biomac.5b00539_x000d__x000a_https://pubs.acs.org/doi/pdf/10.1021/acs.biomac.5b00539&lt;/_url&gt;&lt;_journal&gt;Biomacromolecules&lt;/_journal&gt;&lt;_volume&gt;16&lt;/_volume&gt;&lt;_issue&gt;7&lt;/_issue&gt;&lt;_pages&gt;2127-2131&lt;/_pages&gt;&lt;_tertiary_title&gt;Biomacromolecules&lt;/_tertiary_title&gt;&lt;_date&gt;60762240&lt;/_date&gt;&lt;_isbn&gt;1525-7797&lt;/_isbn&gt;&lt;_accessed&gt;63537039&lt;/_accessed&gt;&lt;_db_updated&gt;CrossRef&lt;/_db_updated&gt;&lt;_impact_factor&gt;   6.092&lt;/_impact_factor&gt;&lt;_collection_scope&gt;SCI;SCIE;EI&lt;/_collection_scope&gt;&lt;/Details&gt;&lt;Extra&gt;&lt;DBUID&gt;{F96A950B-833F-4880-A151-76DA2D6A2879}&lt;/DBUID&gt;&lt;/Extra&gt;&lt;/Item&gt;&lt;/References&gt;&lt;/Group&gt;&lt;/Citation&gt;_x000a_"/>
    <w:docVar w:name="NE.Ref{7D160134-39AC-4490-BB52-E743E10E0459}" w:val=" ADDIN NE.Ref.{7D160134-39AC-4490-BB52-E743E10E0459}&lt;Citation&gt;&lt;Group&gt;&lt;References&gt;&lt;Item&gt;&lt;ID&gt;951&lt;/ID&gt;&lt;UID&gt;{E1AB11C3-56D7-44B2-A873-7EF168B05F1A}&lt;/UID&gt;&lt;Title&gt;Rapidly growing vegetables as new sources for lignocellulose nanofibre isolation: Physicochemical, thermal and rheological characterisation&lt;/Title&gt;&lt;Template&gt;Journal Article&lt;/Template&gt;&lt;Star&gt;0&lt;/Star&gt;&lt;Tag&gt;0&lt;/Tag&gt;&lt;Author&gt;Espinosa, Eduardo; Sánchez, Rafael; González, Zoilo; Domínguez-Robles, Juan; Ferrari, Begoña; Rodríguez, Alejandro&lt;/Author&gt;&lt;Year&gt;2017&lt;/Year&gt;&lt;Details&gt;&lt;_doi&gt;10.1016/j.carbpol.2017.07.055&lt;/_doi&gt;&lt;_created&gt;63538372&lt;/_created&gt;&lt;_modified&gt;63538373&lt;/_modified&gt;&lt;_url&gt;https://linkinghub.elsevier.com/retrieve/pii/S0144861717308329_x000d__x000a_https://dul.usage.elsevier.com/doi/&lt;/_url&gt;&lt;_journal&gt;Carbohydrate Polymers&lt;/_journal&gt;&lt;_volume&gt;175&lt;/_volume&gt;&lt;_pages&gt;27-37&lt;/_pages&gt;&lt;_tertiary_title&gt;Carbohydrate Polymers&lt;/_tertiary_title&gt;&lt;_isbn&gt;01448617&lt;/_isbn&gt;&lt;_accessed&gt;63538373&lt;/_accessed&gt;&lt;_db_updated&gt;CrossRef&lt;/_db_updated&gt;&lt;_impact_factor&gt;   7.182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949&lt;/ID&gt;&lt;UID&gt;{13673D04-BBD1-4CBA-915D-0935071E5277}&lt;/UID&gt;&lt;Title&gt;On-Demand Regulation of Lignocellulosic Nanofibrils Based on Rapid Fractionation Using Acid Hydrotrope: Kinetic Study and Characterization&lt;/Title&gt;&lt;Template&gt;Journal Article&lt;/Template&gt;&lt;Star&gt;0&lt;/Star&gt;&lt;Tag&gt;0&lt;/Tag&gt;&lt;Author&gt;Bian, Huiyang; Dong, Maolin; Chen, Lidong; Zhou, Xuelian; Wang, Ruibin; Jiao, Liang; Ji, Xingxiang; Dai, Hongqi&lt;/Author&gt;&lt;Year&gt;2020&lt;/Year&gt;&lt;Details&gt;&lt;_doi&gt;10.1021/acssuschemeng.0c02968&lt;/_doi&gt;&lt;_created&gt;63538368&lt;/_created&gt;&lt;_modified&gt;63538368&lt;/_modified&gt;&lt;_url&gt;https://pubs.acs.org/doi/10.1021/acssuschemeng.0c02968_x000d__x000a_https://pubs.acs.org/doi/pdf/10.1021/acssuschemeng.0c02968&lt;/_url&gt;&lt;_journal&gt;ACS Sustainable Chemistry &amp;amp; Engineering&lt;/_journal&gt;&lt;_volume&gt;8&lt;/_volume&gt;&lt;_issue&gt;25&lt;/_issue&gt;&lt;_pages&gt;9569-9577&lt;/_pages&gt;&lt;_tertiary_title&gt;ACS Sustainable Chem. Eng.&lt;/_tertiary_title&gt;&lt;_date&gt;63372960&lt;/_date&gt;&lt;_isbn&gt;2168-0485&lt;/_isbn&gt;&lt;_accessed&gt;63538368&lt;/_accessed&gt;&lt;_db_updated&gt;CrossRef&lt;/_db_updated&gt;&lt;_impact_factor&gt;   7.632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952&lt;/ID&gt;&lt;UID&gt;{EDAE4D7A-5CBC-4895-9ADD-830053353EB6}&lt;/UID&gt;&lt;Title&gt;On the potential of lignin-containing cellulose nanofibrils (LCNFs): a review on properties and applications&lt;/Title&gt;&lt;Template&gt;Journal Article&lt;/Template&gt;&lt;Star&gt;0&lt;/Star&gt;&lt;Tag&gt;0&lt;/Tag&gt;&lt;Author&gt;Solala, Iina; Iglesias, Maria C; Peresin, Maria S&lt;/Author&gt;&lt;Year&gt;2020&lt;/Year&gt;&lt;Details&gt;&lt;_doi&gt;10.1007/s10570-019-02899-8&lt;/_doi&gt;&lt;_created&gt;63538375&lt;/_created&gt;&lt;_modified&gt;63538375&lt;/_modified&gt;&lt;_url&gt;http://link.springer.com/10.1007/s10570-019-02899-8_x000d__x000a_http://link.springer.com/content/pdf/10.1007/s10570-019-02899-8.pdf&lt;/_url&gt;&lt;_journal&gt;Cellulose&lt;/_journal&gt;&lt;_volume&gt;27&lt;/_volume&gt;&lt;_issue&gt;4&lt;/_issue&gt;&lt;_pages&gt;1853-1877&lt;/_pages&gt;&lt;_tertiary_title&gt;Cellulose&lt;/_tertiary_title&gt;&lt;_isbn&gt;0969-0239&lt;/_isbn&gt;&lt;_accessed&gt;63538375&lt;/_accessed&gt;&lt;_db_updated&gt;CrossRef&lt;/_db_updated&gt;&lt;_impact_factor&gt;   4.210&lt;/_impact_factor&gt;&lt;_collection_scope&gt;SCI;SCIE;EI&lt;/_collection_scop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Carbohydrate Polymers"/>
  </w:docVars>
  <w:rsids>
    <w:rsidRoot w:val="00277E77"/>
    <w:rsid w:val="00001377"/>
    <w:rsid w:val="000059DD"/>
    <w:rsid w:val="00010C28"/>
    <w:rsid w:val="0002511F"/>
    <w:rsid w:val="00027C5F"/>
    <w:rsid w:val="00037FB4"/>
    <w:rsid w:val="00053177"/>
    <w:rsid w:val="00054621"/>
    <w:rsid w:val="00057E8F"/>
    <w:rsid w:val="00070CC8"/>
    <w:rsid w:val="00085566"/>
    <w:rsid w:val="00085D63"/>
    <w:rsid w:val="00085DAA"/>
    <w:rsid w:val="000960D1"/>
    <w:rsid w:val="000963A8"/>
    <w:rsid w:val="000A26DD"/>
    <w:rsid w:val="000A6A18"/>
    <w:rsid w:val="000C4CED"/>
    <w:rsid w:val="000C671B"/>
    <w:rsid w:val="000E112E"/>
    <w:rsid w:val="000E17CD"/>
    <w:rsid w:val="000E377F"/>
    <w:rsid w:val="000E414D"/>
    <w:rsid w:val="000F4622"/>
    <w:rsid w:val="000F4716"/>
    <w:rsid w:val="000F4951"/>
    <w:rsid w:val="0010132C"/>
    <w:rsid w:val="00101CD8"/>
    <w:rsid w:val="001028F7"/>
    <w:rsid w:val="0010558E"/>
    <w:rsid w:val="00107B36"/>
    <w:rsid w:val="00111FBA"/>
    <w:rsid w:val="00113646"/>
    <w:rsid w:val="00114449"/>
    <w:rsid w:val="001400D0"/>
    <w:rsid w:val="00141761"/>
    <w:rsid w:val="00146472"/>
    <w:rsid w:val="00146AA0"/>
    <w:rsid w:val="001501BC"/>
    <w:rsid w:val="0015421B"/>
    <w:rsid w:val="001603E0"/>
    <w:rsid w:val="00161153"/>
    <w:rsid w:val="0016560E"/>
    <w:rsid w:val="00171CE4"/>
    <w:rsid w:val="00172400"/>
    <w:rsid w:val="001829FA"/>
    <w:rsid w:val="001A1FF0"/>
    <w:rsid w:val="001A6DC8"/>
    <w:rsid w:val="001B766D"/>
    <w:rsid w:val="001C2C3F"/>
    <w:rsid w:val="001D6181"/>
    <w:rsid w:val="001D6363"/>
    <w:rsid w:val="001D7F50"/>
    <w:rsid w:val="001E001D"/>
    <w:rsid w:val="001E7925"/>
    <w:rsid w:val="001F23CB"/>
    <w:rsid w:val="002019D4"/>
    <w:rsid w:val="00206E82"/>
    <w:rsid w:val="00214B0E"/>
    <w:rsid w:val="0021638F"/>
    <w:rsid w:val="00217746"/>
    <w:rsid w:val="00223305"/>
    <w:rsid w:val="002268A8"/>
    <w:rsid w:val="0023598B"/>
    <w:rsid w:val="00235CB9"/>
    <w:rsid w:val="00237332"/>
    <w:rsid w:val="00246514"/>
    <w:rsid w:val="002509FB"/>
    <w:rsid w:val="00254243"/>
    <w:rsid w:val="00263DE9"/>
    <w:rsid w:val="002640FE"/>
    <w:rsid w:val="00265C31"/>
    <w:rsid w:val="00273AB4"/>
    <w:rsid w:val="002776BE"/>
    <w:rsid w:val="00277E77"/>
    <w:rsid w:val="002903B1"/>
    <w:rsid w:val="00292AE2"/>
    <w:rsid w:val="00294EF4"/>
    <w:rsid w:val="0029531B"/>
    <w:rsid w:val="002A3B7B"/>
    <w:rsid w:val="002A6FEC"/>
    <w:rsid w:val="002C4717"/>
    <w:rsid w:val="002C7677"/>
    <w:rsid w:val="002D3517"/>
    <w:rsid w:val="002E0452"/>
    <w:rsid w:val="002E30DE"/>
    <w:rsid w:val="002E7D05"/>
    <w:rsid w:val="002F5CF6"/>
    <w:rsid w:val="002F66D1"/>
    <w:rsid w:val="002F7257"/>
    <w:rsid w:val="00301601"/>
    <w:rsid w:val="00303E7C"/>
    <w:rsid w:val="003160F8"/>
    <w:rsid w:val="00322659"/>
    <w:rsid w:val="00341A50"/>
    <w:rsid w:val="00342A85"/>
    <w:rsid w:val="00347C0F"/>
    <w:rsid w:val="00361656"/>
    <w:rsid w:val="0037044D"/>
    <w:rsid w:val="00372D9E"/>
    <w:rsid w:val="003736D1"/>
    <w:rsid w:val="00373C95"/>
    <w:rsid w:val="003816E4"/>
    <w:rsid w:val="00384026"/>
    <w:rsid w:val="003A4023"/>
    <w:rsid w:val="003A529A"/>
    <w:rsid w:val="003A5B27"/>
    <w:rsid w:val="003B40F7"/>
    <w:rsid w:val="003B750D"/>
    <w:rsid w:val="003C265D"/>
    <w:rsid w:val="003C4409"/>
    <w:rsid w:val="003D5AAF"/>
    <w:rsid w:val="003E1569"/>
    <w:rsid w:val="003E5BAA"/>
    <w:rsid w:val="003F3194"/>
    <w:rsid w:val="00405E1A"/>
    <w:rsid w:val="00406106"/>
    <w:rsid w:val="0041535D"/>
    <w:rsid w:val="00425565"/>
    <w:rsid w:val="0043285F"/>
    <w:rsid w:val="00434B35"/>
    <w:rsid w:val="00437D25"/>
    <w:rsid w:val="00447642"/>
    <w:rsid w:val="004644BE"/>
    <w:rsid w:val="004664FC"/>
    <w:rsid w:val="0047551A"/>
    <w:rsid w:val="0048795D"/>
    <w:rsid w:val="00492402"/>
    <w:rsid w:val="00493279"/>
    <w:rsid w:val="00495052"/>
    <w:rsid w:val="004A4C6C"/>
    <w:rsid w:val="004A5647"/>
    <w:rsid w:val="004A73E4"/>
    <w:rsid w:val="004B15E9"/>
    <w:rsid w:val="004B228D"/>
    <w:rsid w:val="004C259B"/>
    <w:rsid w:val="004C4A13"/>
    <w:rsid w:val="004C5CFD"/>
    <w:rsid w:val="004D0069"/>
    <w:rsid w:val="004D11F7"/>
    <w:rsid w:val="004D155E"/>
    <w:rsid w:val="004D30AA"/>
    <w:rsid w:val="004D5A22"/>
    <w:rsid w:val="004D5E87"/>
    <w:rsid w:val="004E04FF"/>
    <w:rsid w:val="004E6DC9"/>
    <w:rsid w:val="004F4FED"/>
    <w:rsid w:val="00501E27"/>
    <w:rsid w:val="00503755"/>
    <w:rsid w:val="00504408"/>
    <w:rsid w:val="005068CC"/>
    <w:rsid w:val="00510558"/>
    <w:rsid w:val="00530B1C"/>
    <w:rsid w:val="00532936"/>
    <w:rsid w:val="00537FEB"/>
    <w:rsid w:val="00541688"/>
    <w:rsid w:val="00551307"/>
    <w:rsid w:val="00553A8B"/>
    <w:rsid w:val="005728AB"/>
    <w:rsid w:val="005826FC"/>
    <w:rsid w:val="00583FFB"/>
    <w:rsid w:val="0059135A"/>
    <w:rsid w:val="005938C9"/>
    <w:rsid w:val="00594CC5"/>
    <w:rsid w:val="005A37A2"/>
    <w:rsid w:val="005A5CE6"/>
    <w:rsid w:val="005A5D50"/>
    <w:rsid w:val="005B55F2"/>
    <w:rsid w:val="005B5DC8"/>
    <w:rsid w:val="005B697B"/>
    <w:rsid w:val="005C2B5E"/>
    <w:rsid w:val="005D0873"/>
    <w:rsid w:val="005D3877"/>
    <w:rsid w:val="005D4674"/>
    <w:rsid w:val="005D50A9"/>
    <w:rsid w:val="005F008E"/>
    <w:rsid w:val="005F4C95"/>
    <w:rsid w:val="005F6019"/>
    <w:rsid w:val="00604C38"/>
    <w:rsid w:val="00616BF5"/>
    <w:rsid w:val="006268F4"/>
    <w:rsid w:val="00631BF5"/>
    <w:rsid w:val="00631DAF"/>
    <w:rsid w:val="006322B2"/>
    <w:rsid w:val="00632D07"/>
    <w:rsid w:val="00633A32"/>
    <w:rsid w:val="0064043A"/>
    <w:rsid w:val="0064122B"/>
    <w:rsid w:val="006433BD"/>
    <w:rsid w:val="00646A9C"/>
    <w:rsid w:val="006506F1"/>
    <w:rsid w:val="00660ECE"/>
    <w:rsid w:val="00662FC4"/>
    <w:rsid w:val="00672AB4"/>
    <w:rsid w:val="00684B1F"/>
    <w:rsid w:val="006961B5"/>
    <w:rsid w:val="006B5D5C"/>
    <w:rsid w:val="006B766B"/>
    <w:rsid w:val="006C2739"/>
    <w:rsid w:val="006C5914"/>
    <w:rsid w:val="006C71C3"/>
    <w:rsid w:val="006D3CC4"/>
    <w:rsid w:val="006E1CFE"/>
    <w:rsid w:val="006E220C"/>
    <w:rsid w:val="006F2F02"/>
    <w:rsid w:val="006F494B"/>
    <w:rsid w:val="006F5814"/>
    <w:rsid w:val="00711B3B"/>
    <w:rsid w:val="00713696"/>
    <w:rsid w:val="00730A53"/>
    <w:rsid w:val="0073609F"/>
    <w:rsid w:val="00751F41"/>
    <w:rsid w:val="00766B2F"/>
    <w:rsid w:val="00773F47"/>
    <w:rsid w:val="00774ACA"/>
    <w:rsid w:val="007768C8"/>
    <w:rsid w:val="007770FA"/>
    <w:rsid w:val="007853CA"/>
    <w:rsid w:val="00791C78"/>
    <w:rsid w:val="00791F9C"/>
    <w:rsid w:val="0079514A"/>
    <w:rsid w:val="00795E20"/>
    <w:rsid w:val="00795F2C"/>
    <w:rsid w:val="007B1DE7"/>
    <w:rsid w:val="007B6EFA"/>
    <w:rsid w:val="007C260A"/>
    <w:rsid w:val="007C55B6"/>
    <w:rsid w:val="007C7BB9"/>
    <w:rsid w:val="007D5073"/>
    <w:rsid w:val="007E08E5"/>
    <w:rsid w:val="007E2242"/>
    <w:rsid w:val="007E691C"/>
    <w:rsid w:val="007F0483"/>
    <w:rsid w:val="007F5CAD"/>
    <w:rsid w:val="007F60C4"/>
    <w:rsid w:val="00802154"/>
    <w:rsid w:val="00804685"/>
    <w:rsid w:val="008118E4"/>
    <w:rsid w:val="00821500"/>
    <w:rsid w:val="00824A2B"/>
    <w:rsid w:val="00824F9D"/>
    <w:rsid w:val="00827097"/>
    <w:rsid w:val="00827947"/>
    <w:rsid w:val="0083186B"/>
    <w:rsid w:val="00836025"/>
    <w:rsid w:val="008405D2"/>
    <w:rsid w:val="00846676"/>
    <w:rsid w:val="0085104D"/>
    <w:rsid w:val="0085125F"/>
    <w:rsid w:val="008552EE"/>
    <w:rsid w:val="008625C2"/>
    <w:rsid w:val="00867019"/>
    <w:rsid w:val="00872992"/>
    <w:rsid w:val="00877267"/>
    <w:rsid w:val="00894ACD"/>
    <w:rsid w:val="008974AF"/>
    <w:rsid w:val="008B30C6"/>
    <w:rsid w:val="008C5AB4"/>
    <w:rsid w:val="008C7699"/>
    <w:rsid w:val="008C7E18"/>
    <w:rsid w:val="008D2C68"/>
    <w:rsid w:val="008E32EC"/>
    <w:rsid w:val="008E7160"/>
    <w:rsid w:val="008F0797"/>
    <w:rsid w:val="008F2E3B"/>
    <w:rsid w:val="00900CCD"/>
    <w:rsid w:val="00901B23"/>
    <w:rsid w:val="009145DE"/>
    <w:rsid w:val="00914993"/>
    <w:rsid w:val="00923B44"/>
    <w:rsid w:val="0092723E"/>
    <w:rsid w:val="00934192"/>
    <w:rsid w:val="00944D1B"/>
    <w:rsid w:val="00946507"/>
    <w:rsid w:val="00956619"/>
    <w:rsid w:val="009620C7"/>
    <w:rsid w:val="00965E92"/>
    <w:rsid w:val="00975523"/>
    <w:rsid w:val="009771A1"/>
    <w:rsid w:val="00987C35"/>
    <w:rsid w:val="009A03D4"/>
    <w:rsid w:val="009A397F"/>
    <w:rsid w:val="009B44B4"/>
    <w:rsid w:val="009C2124"/>
    <w:rsid w:val="009C22FE"/>
    <w:rsid w:val="009C37B3"/>
    <w:rsid w:val="009C7B78"/>
    <w:rsid w:val="009D7E64"/>
    <w:rsid w:val="009E5B6B"/>
    <w:rsid w:val="009F18AE"/>
    <w:rsid w:val="009F47B0"/>
    <w:rsid w:val="00A110CD"/>
    <w:rsid w:val="00A17D1C"/>
    <w:rsid w:val="00A22B6C"/>
    <w:rsid w:val="00A25761"/>
    <w:rsid w:val="00A33064"/>
    <w:rsid w:val="00A3768E"/>
    <w:rsid w:val="00A45B11"/>
    <w:rsid w:val="00A45D5C"/>
    <w:rsid w:val="00A47FF3"/>
    <w:rsid w:val="00A57D38"/>
    <w:rsid w:val="00A67E79"/>
    <w:rsid w:val="00A71263"/>
    <w:rsid w:val="00A7726D"/>
    <w:rsid w:val="00A87B80"/>
    <w:rsid w:val="00A93FE2"/>
    <w:rsid w:val="00AA1145"/>
    <w:rsid w:val="00AA5F1E"/>
    <w:rsid w:val="00AB6B11"/>
    <w:rsid w:val="00AC601C"/>
    <w:rsid w:val="00AC620E"/>
    <w:rsid w:val="00AD5A7C"/>
    <w:rsid w:val="00AE1CE5"/>
    <w:rsid w:val="00AE24FD"/>
    <w:rsid w:val="00AE4148"/>
    <w:rsid w:val="00AF0C28"/>
    <w:rsid w:val="00AF46CB"/>
    <w:rsid w:val="00AF5D29"/>
    <w:rsid w:val="00AF64CE"/>
    <w:rsid w:val="00B038EA"/>
    <w:rsid w:val="00B03EB4"/>
    <w:rsid w:val="00B040AF"/>
    <w:rsid w:val="00B23461"/>
    <w:rsid w:val="00B23B11"/>
    <w:rsid w:val="00B30CC2"/>
    <w:rsid w:val="00B311F7"/>
    <w:rsid w:val="00B343CA"/>
    <w:rsid w:val="00B406CA"/>
    <w:rsid w:val="00B421C1"/>
    <w:rsid w:val="00B43E60"/>
    <w:rsid w:val="00B45558"/>
    <w:rsid w:val="00B45640"/>
    <w:rsid w:val="00B50293"/>
    <w:rsid w:val="00B51AF1"/>
    <w:rsid w:val="00B53294"/>
    <w:rsid w:val="00B538E7"/>
    <w:rsid w:val="00B659A3"/>
    <w:rsid w:val="00B65B62"/>
    <w:rsid w:val="00B75696"/>
    <w:rsid w:val="00B818E3"/>
    <w:rsid w:val="00B820A0"/>
    <w:rsid w:val="00B82345"/>
    <w:rsid w:val="00B830AF"/>
    <w:rsid w:val="00B835A2"/>
    <w:rsid w:val="00B90522"/>
    <w:rsid w:val="00B97A39"/>
    <w:rsid w:val="00BA0572"/>
    <w:rsid w:val="00BA719F"/>
    <w:rsid w:val="00BE3F83"/>
    <w:rsid w:val="00BE4782"/>
    <w:rsid w:val="00BE7837"/>
    <w:rsid w:val="00BF4D0B"/>
    <w:rsid w:val="00BF5658"/>
    <w:rsid w:val="00BF7B13"/>
    <w:rsid w:val="00C01D5B"/>
    <w:rsid w:val="00C0645D"/>
    <w:rsid w:val="00C117D7"/>
    <w:rsid w:val="00C12DD5"/>
    <w:rsid w:val="00C13C33"/>
    <w:rsid w:val="00C13E15"/>
    <w:rsid w:val="00C2262D"/>
    <w:rsid w:val="00C2678D"/>
    <w:rsid w:val="00C31DC4"/>
    <w:rsid w:val="00C3629A"/>
    <w:rsid w:val="00C50E30"/>
    <w:rsid w:val="00C520C8"/>
    <w:rsid w:val="00C52314"/>
    <w:rsid w:val="00C611A1"/>
    <w:rsid w:val="00C63EC9"/>
    <w:rsid w:val="00C70650"/>
    <w:rsid w:val="00CA29CE"/>
    <w:rsid w:val="00CA79FE"/>
    <w:rsid w:val="00CB1A96"/>
    <w:rsid w:val="00CB698D"/>
    <w:rsid w:val="00CC1711"/>
    <w:rsid w:val="00CC4884"/>
    <w:rsid w:val="00CD2CC2"/>
    <w:rsid w:val="00CD3620"/>
    <w:rsid w:val="00CF450F"/>
    <w:rsid w:val="00D00CA7"/>
    <w:rsid w:val="00D047F3"/>
    <w:rsid w:val="00D0542B"/>
    <w:rsid w:val="00D10D2C"/>
    <w:rsid w:val="00D1648C"/>
    <w:rsid w:val="00D210D9"/>
    <w:rsid w:val="00D25D76"/>
    <w:rsid w:val="00D30304"/>
    <w:rsid w:val="00D30365"/>
    <w:rsid w:val="00D3390B"/>
    <w:rsid w:val="00D34876"/>
    <w:rsid w:val="00D41F09"/>
    <w:rsid w:val="00D51342"/>
    <w:rsid w:val="00D616EB"/>
    <w:rsid w:val="00D75366"/>
    <w:rsid w:val="00D82082"/>
    <w:rsid w:val="00D97B90"/>
    <w:rsid w:val="00DA089F"/>
    <w:rsid w:val="00DB6559"/>
    <w:rsid w:val="00DB66D4"/>
    <w:rsid w:val="00DB7160"/>
    <w:rsid w:val="00DC096E"/>
    <w:rsid w:val="00DC6ADD"/>
    <w:rsid w:val="00DD027E"/>
    <w:rsid w:val="00DD0557"/>
    <w:rsid w:val="00DE5B1E"/>
    <w:rsid w:val="00E02270"/>
    <w:rsid w:val="00E024DC"/>
    <w:rsid w:val="00E02871"/>
    <w:rsid w:val="00E05F48"/>
    <w:rsid w:val="00E07F15"/>
    <w:rsid w:val="00E11526"/>
    <w:rsid w:val="00E13CDE"/>
    <w:rsid w:val="00E16D1A"/>
    <w:rsid w:val="00E20ED3"/>
    <w:rsid w:val="00E46318"/>
    <w:rsid w:val="00E54B7C"/>
    <w:rsid w:val="00E6344D"/>
    <w:rsid w:val="00E7130A"/>
    <w:rsid w:val="00E91067"/>
    <w:rsid w:val="00E91E3A"/>
    <w:rsid w:val="00E95AA4"/>
    <w:rsid w:val="00E9624C"/>
    <w:rsid w:val="00EA54C3"/>
    <w:rsid w:val="00EC2DD3"/>
    <w:rsid w:val="00EC30F0"/>
    <w:rsid w:val="00EC559F"/>
    <w:rsid w:val="00EC7ADC"/>
    <w:rsid w:val="00EE1D3E"/>
    <w:rsid w:val="00EE303A"/>
    <w:rsid w:val="00EE5281"/>
    <w:rsid w:val="00EE59EA"/>
    <w:rsid w:val="00EF7C8E"/>
    <w:rsid w:val="00F01099"/>
    <w:rsid w:val="00F01C8F"/>
    <w:rsid w:val="00F06009"/>
    <w:rsid w:val="00F07596"/>
    <w:rsid w:val="00F1075C"/>
    <w:rsid w:val="00F16567"/>
    <w:rsid w:val="00F207B2"/>
    <w:rsid w:val="00F21237"/>
    <w:rsid w:val="00F26AD7"/>
    <w:rsid w:val="00F27E7B"/>
    <w:rsid w:val="00F30F18"/>
    <w:rsid w:val="00F422C3"/>
    <w:rsid w:val="00F458E4"/>
    <w:rsid w:val="00F45AAC"/>
    <w:rsid w:val="00F615F7"/>
    <w:rsid w:val="00F74E39"/>
    <w:rsid w:val="00F81893"/>
    <w:rsid w:val="00F90796"/>
    <w:rsid w:val="00F936B4"/>
    <w:rsid w:val="00F97C8F"/>
    <w:rsid w:val="00FA1E34"/>
    <w:rsid w:val="00FA3420"/>
    <w:rsid w:val="00FB6BD0"/>
    <w:rsid w:val="00FC7280"/>
    <w:rsid w:val="00FD5085"/>
    <w:rsid w:val="00FF1CC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E680C"/>
  <w15:chartTrackingRefBased/>
  <w15:docId w15:val="{99B693D9-A8E6-4140-90F1-11BC412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E77"/>
    <w:rPr>
      <w:sz w:val="18"/>
      <w:szCs w:val="18"/>
    </w:rPr>
  </w:style>
  <w:style w:type="paragraph" w:customStyle="1" w:styleId="TAMainText">
    <w:name w:val="TA_Main_Text"/>
    <w:basedOn w:val="a"/>
    <w:rsid w:val="00277E77"/>
    <w:pPr>
      <w:widowControl/>
      <w:spacing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277E77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39"/>
    <w:rsid w:val="002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a"/>
    <w:next w:val="BIEmailAddress"/>
    <w:rsid w:val="00277E77"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277E77"/>
    <w:pPr>
      <w:widowControl/>
      <w:spacing w:after="240" w:line="480" w:lineRule="auto"/>
      <w:jc w:val="center"/>
    </w:pPr>
    <w:rPr>
      <w:rFonts w:ascii="Times" w:eastAsia="宋体" w:hAnsi="Times" w:cs="Times New Roman"/>
      <w:i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277E77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277E77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styleId="a8">
    <w:name w:val="List Paragraph"/>
    <w:basedOn w:val="a"/>
    <w:uiPriority w:val="34"/>
    <w:qFormat/>
    <w:rsid w:val="00277E7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77E7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77E7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77E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7E7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77E7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7E7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77E77"/>
    <w:rPr>
      <w:sz w:val="18"/>
      <w:szCs w:val="18"/>
    </w:rPr>
  </w:style>
  <w:style w:type="paragraph" w:customStyle="1" w:styleId="TDAcknowledgments">
    <w:name w:val="TD_Acknowledgments"/>
    <w:basedOn w:val="a"/>
    <w:next w:val="a"/>
    <w:rsid w:val="00277E77"/>
    <w:pPr>
      <w:widowControl/>
      <w:spacing w:before="200" w:after="200"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277E77"/>
    <w:pPr>
      <w:jc w:val="center"/>
    </w:pPr>
    <w:rPr>
      <w:rFonts w:ascii="Times" w:hAnsi="Times" w:cs="Times"/>
      <w:noProof/>
      <w:sz w:val="24"/>
    </w:rPr>
  </w:style>
  <w:style w:type="character" w:customStyle="1" w:styleId="EndNoteBibliographyTitle0">
    <w:name w:val="EndNote Bibliography Title 字符"/>
    <w:basedOn w:val="a0"/>
    <w:link w:val="EndNoteBibliographyTitle"/>
    <w:rsid w:val="00277E77"/>
    <w:rPr>
      <w:rFonts w:ascii="Times" w:hAnsi="Times" w:cs="Times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277E77"/>
    <w:rPr>
      <w:rFonts w:ascii="Times" w:hAnsi="Times" w:cs="Times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277E77"/>
    <w:rPr>
      <w:rFonts w:ascii="Times" w:hAnsi="Times" w:cs="Times"/>
      <w:noProof/>
      <w:sz w:val="24"/>
    </w:rPr>
  </w:style>
  <w:style w:type="character" w:styleId="af0">
    <w:name w:val="Hyperlink"/>
    <w:basedOn w:val="a0"/>
    <w:uiPriority w:val="99"/>
    <w:unhideWhenUsed/>
    <w:rsid w:val="00277E77"/>
    <w:rPr>
      <w:color w:val="0563C1" w:themeColor="hyperlink"/>
      <w:u w:val="single"/>
    </w:rPr>
  </w:style>
  <w:style w:type="character" w:styleId="af1">
    <w:name w:val="line number"/>
    <w:basedOn w:val="a0"/>
    <w:uiPriority w:val="99"/>
    <w:semiHidden/>
    <w:unhideWhenUsed/>
    <w:rsid w:val="00277E77"/>
  </w:style>
  <w:style w:type="paragraph" w:styleId="af2">
    <w:name w:val="Revision"/>
    <w:hidden/>
    <w:uiPriority w:val="99"/>
    <w:semiHidden/>
    <w:rsid w:val="00277E77"/>
  </w:style>
  <w:style w:type="character" w:styleId="af3">
    <w:name w:val="Placeholder Text"/>
    <w:basedOn w:val="a0"/>
    <w:uiPriority w:val="99"/>
    <w:semiHidden/>
    <w:rsid w:val="000F4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6CE9-2E3B-4BDD-A822-FB6B1E7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8696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苑田忠</dc:creator>
  <cp:keywords/>
  <dc:description>NE.Rep</dc:description>
  <cp:lastModifiedBy>苑田忠</cp:lastModifiedBy>
  <cp:revision>343</cp:revision>
  <dcterms:created xsi:type="dcterms:W3CDTF">2020-09-22T00:56:00Z</dcterms:created>
  <dcterms:modified xsi:type="dcterms:W3CDTF">2021-05-06T12:35:00Z</dcterms:modified>
</cp:coreProperties>
</file>