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3260"/>
        <w:gridCol w:w="1985"/>
      </w:tblGrid>
      <w:tr w:rsidR="0062029B" w:rsidRPr="005E3408" w14:paraId="56D5FC82" w14:textId="77777777" w:rsidTr="005E3408">
        <w:trPr>
          <w:trHeight w:val="28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ADBE" w14:textId="35362EA2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Table S</w:t>
            </w:r>
            <w:r w:rsidR="003516A0" w:rsidRPr="003516A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bidi="en-US"/>
              </w:rPr>
              <w:t>2</w:t>
            </w: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.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Association between GDM status and blood glucose level and infant BMIZ in a linear mixed effects model </w:t>
            </w:r>
          </w:p>
        </w:tc>
      </w:tr>
      <w:tr w:rsidR="0062029B" w:rsidRPr="005E3408" w14:paraId="15DDD1E1" w14:textId="77777777" w:rsidTr="005E3408">
        <w:trPr>
          <w:trHeight w:val="280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0B0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Infant Growth Measures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CBB7E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GDM (ref.= non-GDM),</w:t>
            </w:r>
          </w:p>
          <w:p w14:paraId="3961BEC5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β (95% CI)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57EA" w14:textId="0A4BF034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AFBB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Blood Glucose Level, β (95% CI)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77F5D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　</w:t>
            </w:r>
          </w:p>
        </w:tc>
      </w:tr>
      <w:tr w:rsidR="0062029B" w:rsidRPr="005E3408" w14:paraId="69F12CBA" w14:textId="77777777" w:rsidTr="005E3408">
        <w:trPr>
          <w:trHeight w:val="280"/>
        </w:trPr>
        <w:tc>
          <w:tcPr>
            <w:tcW w:w="127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C955F7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F3CB88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0257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Fasting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8697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1 h after OGTT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3789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2 h after OGTT</w:t>
            </w:r>
          </w:p>
        </w:tc>
      </w:tr>
      <w:tr w:rsidR="0062029B" w:rsidRPr="005E3408" w14:paraId="53E430C8" w14:textId="77777777" w:rsidTr="005E340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0FB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BMIZ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F3A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914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1945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037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</w:tr>
      <w:tr w:rsidR="0062029B" w:rsidRPr="005E3408" w14:paraId="4D9F952C" w14:textId="77777777" w:rsidTr="00034963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856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 Model 1 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vertAlign w:val="superscript"/>
                <w:lang w:eastAsia="de-DE" w:bidi="en-US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09B8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0.23 (0.10, 0.37)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90F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0.14 (0.04, 0.25)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FF9" w14:textId="0ADFBF35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0.02 (-0.0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1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, 0.05)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008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0.02 (-0.02, 0.06)</w:t>
            </w:r>
          </w:p>
        </w:tc>
      </w:tr>
      <w:tr w:rsidR="00034963" w:rsidRPr="005E3408" w14:paraId="5FC1A482" w14:textId="77777777" w:rsidTr="00034963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55561" w14:textId="5464604F" w:rsidR="00034963" w:rsidRPr="00034963" w:rsidRDefault="00034963" w:rsidP="00034963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M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  <w:t xml:space="preserve">odel 2 </w:t>
            </w:r>
            <w:r w:rsidRPr="00034963"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vertAlign w:val="superscript"/>
                <w:lang w:bidi="en-US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929C8" w14:textId="080CE0F4" w:rsidR="00034963" w:rsidRPr="00034963" w:rsidRDefault="00034963" w:rsidP="00034963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  <w:t>.19 (0.06, 0.33)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49255" w14:textId="5916D14B" w:rsidR="00034963" w:rsidRPr="00034963" w:rsidRDefault="00034963" w:rsidP="00034963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  <w:t>.10 (0.00, 0.21)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E94F4" w14:textId="79B150D5" w:rsidR="00034963" w:rsidRPr="00034963" w:rsidRDefault="00034963" w:rsidP="00034963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  <w:t>.01 (-0.02, 0.04)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538D1" w14:textId="19986838" w:rsidR="00034963" w:rsidRPr="00034963" w:rsidRDefault="00034963" w:rsidP="00034963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4"/>
                <w:lang w:bidi="en-US"/>
              </w:rPr>
              <w:t>.01 (-0.03, 0.05)</w:t>
            </w:r>
          </w:p>
        </w:tc>
      </w:tr>
      <w:tr w:rsidR="0062029B" w:rsidRPr="005E3408" w14:paraId="18BB2946" w14:textId="77777777" w:rsidTr="00034963">
        <w:trPr>
          <w:trHeight w:val="280"/>
        </w:trPr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A92E5" w14:textId="447B77FC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 Model 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3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vertAlign w:val="superscript"/>
                <w:lang w:eastAsia="de-DE" w:bidi="en-US"/>
              </w:rPr>
              <w:t>b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5A32" w14:textId="14BE093E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22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(0.0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8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, 0.3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5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0581" w14:textId="6B716E44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0.1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3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(0.0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2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, 0.2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3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)</w:t>
            </w:r>
          </w:p>
        </w:tc>
        <w:tc>
          <w:tcPr>
            <w:tcW w:w="3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21CB" w14:textId="45D88054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0.02 (-0.0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1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, 0.05)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0535F" w14:textId="4BB68A2C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0.02 (-0.0</w:t>
            </w:r>
            <w:r w:rsidR="00034963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2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, 0.06)</w:t>
            </w:r>
          </w:p>
        </w:tc>
      </w:tr>
      <w:tr w:rsidR="0062029B" w:rsidRPr="005E3408" w14:paraId="13924FD8" w14:textId="77777777" w:rsidTr="005E3408">
        <w:trPr>
          <w:trHeight w:val="280"/>
        </w:trPr>
        <w:tc>
          <w:tcPr>
            <w:tcW w:w="104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140" w14:textId="77777777" w:rsidR="0062029B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Model 1: adjusted for exact age of children at each measurement</w:t>
            </w:r>
          </w:p>
          <w:p w14:paraId="5F2B1A06" w14:textId="114D26D2" w:rsidR="00034963" w:rsidRPr="005E3408" w:rsidRDefault="00920151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Model 2: Model 1 + pre-pregnancy BMI</w:t>
            </w:r>
          </w:p>
        </w:tc>
      </w:tr>
      <w:tr w:rsidR="0062029B" w:rsidRPr="005E3408" w14:paraId="7EBF2448" w14:textId="77777777" w:rsidTr="005E3408">
        <w:trPr>
          <w:trHeight w:val="2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804" w14:textId="0057AD22" w:rsidR="0062029B" w:rsidRPr="005E3408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 xml:space="preserve">Model </w:t>
            </w:r>
            <w:r w:rsidR="00920151">
              <w:rPr>
                <w:rFonts w:ascii="Times New Roman" w:hAnsi="Times New Roman"/>
                <w:sz w:val="20"/>
                <w:szCs w:val="21"/>
              </w:rPr>
              <w:t>3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 xml:space="preserve">: Model </w:t>
            </w:r>
            <w:r w:rsidR="00920151">
              <w:rPr>
                <w:rFonts w:ascii="Times New Roman" w:hAnsi="Times New Roman"/>
                <w:sz w:val="20"/>
                <w:szCs w:val="21"/>
              </w:rPr>
              <w:t>2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="00920151">
              <w:rPr>
                <w:rFonts w:ascii="Times New Roman" w:hAnsi="Times New Roman"/>
                <w:sz w:val="20"/>
                <w:szCs w:val="21"/>
              </w:rPr>
              <w:t xml:space="preserve">+ 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>maternal age,</w:t>
            </w:r>
            <w:r w:rsidR="00BD6B26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>parity,</w:t>
            </w:r>
            <w:r w:rsidR="00920151">
              <w:rPr>
                <w:rFonts w:ascii="Times New Roman" w:hAnsi="Times New Roman"/>
                <w:sz w:val="20"/>
                <w:szCs w:val="21"/>
              </w:rPr>
              <w:t xml:space="preserve"> gestational age</w:t>
            </w:r>
          </w:p>
        </w:tc>
      </w:tr>
      <w:tr w:rsidR="0062029B" w:rsidRPr="005E3408" w14:paraId="7600DC95" w14:textId="77777777" w:rsidTr="005E3408">
        <w:trPr>
          <w:trHeight w:val="2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E7A" w14:textId="77777777" w:rsidR="0062029B" w:rsidRPr="005E3408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Abbreviations: GDM, gestational diabetes mellitus; CI, confidence interval; OGTT, oral glucose tolerance test; BMIZ, body mass index z-score</w:t>
            </w:r>
          </w:p>
        </w:tc>
      </w:tr>
      <w:tr w:rsidR="0062029B" w:rsidRPr="005E3408" w14:paraId="222C7274" w14:textId="77777777" w:rsidTr="005E3408">
        <w:trPr>
          <w:trHeight w:val="2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E29" w14:textId="19595D0D" w:rsidR="0062029B" w:rsidRPr="005E3408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a: n=945</w:t>
            </w:r>
            <w:r w:rsidRPr="005E3408">
              <w:rPr>
                <w:rFonts w:ascii="Times New Roman" w:eastAsia="宋体" w:hAnsi="Times New Roman"/>
                <w:sz w:val="20"/>
                <w:szCs w:val="21"/>
              </w:rPr>
              <w:t>；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>b: n=9</w:t>
            </w:r>
            <w:r w:rsidR="00034963">
              <w:rPr>
                <w:rFonts w:ascii="Times New Roman" w:hAnsi="Times New Roman"/>
                <w:sz w:val="20"/>
                <w:szCs w:val="21"/>
              </w:rPr>
              <w:t>42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="00034963">
              <w:rPr>
                <w:rFonts w:ascii="Times New Roman" w:hAnsi="Times New Roman"/>
                <w:sz w:val="20"/>
                <w:szCs w:val="21"/>
              </w:rPr>
              <w:t>be</w:t>
            </w:r>
            <w:r w:rsidRPr="005E3408">
              <w:rPr>
                <w:rFonts w:ascii="Times New Roman" w:hAnsi="Times New Roman"/>
                <w:sz w:val="20"/>
                <w:szCs w:val="21"/>
              </w:rPr>
              <w:t>cause of missing data</w:t>
            </w:r>
          </w:p>
        </w:tc>
      </w:tr>
    </w:tbl>
    <w:p w14:paraId="1E2F9187" w14:textId="77777777" w:rsidR="0062029B" w:rsidRPr="005E3408" w:rsidRDefault="0062029B" w:rsidP="0062029B">
      <w:pPr>
        <w:rPr>
          <w:rFonts w:ascii="Times New Roman" w:hAnsi="Times New Roman" w:cs="Times New Roman"/>
          <w:sz w:val="20"/>
          <w:szCs w:val="21"/>
        </w:rPr>
      </w:pPr>
    </w:p>
    <w:p w14:paraId="3E89C9A4" w14:textId="481DA2AE" w:rsidR="00863EE6" w:rsidRPr="00744018" w:rsidRDefault="00863EE6" w:rsidP="00744018">
      <w:pPr>
        <w:widowControl/>
        <w:jc w:val="left"/>
        <w:rPr>
          <w:rFonts w:ascii="Times New Roman" w:hAnsi="Times New Roman" w:cs="Times New Roman"/>
          <w:sz w:val="20"/>
          <w:szCs w:val="21"/>
        </w:rPr>
      </w:pPr>
    </w:p>
    <w:sectPr w:rsidR="00863EE6" w:rsidRPr="00744018" w:rsidSect="005E3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2665" w14:textId="77777777" w:rsidR="00610711" w:rsidRDefault="00610711" w:rsidP="0062029B">
      <w:r>
        <w:separator/>
      </w:r>
    </w:p>
  </w:endnote>
  <w:endnote w:type="continuationSeparator" w:id="0">
    <w:p w14:paraId="11DFF59A" w14:textId="77777777" w:rsidR="00610711" w:rsidRDefault="00610711" w:rsidP="006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5523" w14:textId="77777777" w:rsidR="00610711" w:rsidRDefault="00610711" w:rsidP="0062029B">
      <w:r>
        <w:separator/>
      </w:r>
    </w:p>
  </w:footnote>
  <w:footnote w:type="continuationSeparator" w:id="0">
    <w:p w14:paraId="4AA0A725" w14:textId="77777777" w:rsidR="00610711" w:rsidRDefault="00610711" w:rsidP="0062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8"/>
    <w:rsid w:val="00034963"/>
    <w:rsid w:val="000851D8"/>
    <w:rsid w:val="002F707C"/>
    <w:rsid w:val="003516A0"/>
    <w:rsid w:val="0054749E"/>
    <w:rsid w:val="005779E3"/>
    <w:rsid w:val="005E3408"/>
    <w:rsid w:val="00610711"/>
    <w:rsid w:val="0062029B"/>
    <w:rsid w:val="00696C3E"/>
    <w:rsid w:val="00744018"/>
    <w:rsid w:val="00863EE6"/>
    <w:rsid w:val="00920151"/>
    <w:rsid w:val="00BD6B26"/>
    <w:rsid w:val="00CB1B8B"/>
    <w:rsid w:val="00D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661B"/>
  <w15:chartTrackingRefBased/>
  <w15:docId w15:val="{2E512349-BC6F-4B78-AFBB-118F6F59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29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02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029B"/>
    <w:rPr>
      <w:sz w:val="18"/>
      <w:szCs w:val="18"/>
    </w:rPr>
  </w:style>
  <w:style w:type="paragraph" w:customStyle="1" w:styleId="MDPI51figurecaption">
    <w:name w:val="MDPI_5.1_figure_caption"/>
    <w:basedOn w:val="a"/>
    <w:qFormat/>
    <w:rsid w:val="0062029B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嘉晋 胡</dc:creator>
  <cp:keywords/>
  <dc:description/>
  <cp:lastModifiedBy>嘉晋 胡</cp:lastModifiedBy>
  <cp:revision>8</cp:revision>
  <dcterms:created xsi:type="dcterms:W3CDTF">2020-05-06T14:44:00Z</dcterms:created>
  <dcterms:modified xsi:type="dcterms:W3CDTF">2020-11-08T08:01:00Z</dcterms:modified>
</cp:coreProperties>
</file>