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2255A" w14:textId="02F6A9DC" w:rsidR="0083414A" w:rsidRPr="00853C01" w:rsidRDefault="00693DCB" w:rsidP="0083414A">
      <w:pPr>
        <w:rPr>
          <w:rFonts w:asciiTheme="minorHAnsi" w:hAnsiTheme="minorHAnsi" w:cstheme="minorHAnsi"/>
          <w:b/>
          <w:bCs/>
          <w:lang w:val="en-US"/>
        </w:rPr>
      </w:pPr>
      <w:r w:rsidRPr="0061337B">
        <w:rPr>
          <w:rFonts w:asciiTheme="minorHAnsi" w:hAnsiTheme="minorHAnsi" w:cstheme="minorHAnsi"/>
          <w:b/>
          <w:bCs/>
          <w:lang w:val="en-US"/>
        </w:rPr>
        <w:t xml:space="preserve">SUPPLEMENTARY </w:t>
      </w:r>
      <w:r w:rsidR="00853C01">
        <w:rPr>
          <w:rFonts w:asciiTheme="minorHAnsi" w:hAnsiTheme="minorHAnsi" w:cstheme="minorHAnsi"/>
          <w:b/>
          <w:bCs/>
          <w:lang w:val="en-US"/>
        </w:rPr>
        <w:t>FIGURE 3</w:t>
      </w:r>
      <w:r w:rsidR="0083414A" w:rsidRPr="006D2735">
        <w:rPr>
          <w:rFonts w:asciiTheme="minorHAnsi" w:hAnsiTheme="minorHAnsi" w:cstheme="minorHAnsi"/>
          <w:b/>
          <w:bCs/>
          <w:lang w:val="en-US"/>
        </w:rPr>
        <w:t xml:space="preserve">. </w:t>
      </w:r>
      <w:r w:rsidR="0083414A" w:rsidRPr="0083414A">
        <w:rPr>
          <w:rFonts w:asciiTheme="minorHAnsi" w:hAnsiTheme="minorHAnsi" w:cstheme="minorHAnsi"/>
          <w:lang w:val="en-US"/>
        </w:rPr>
        <w:t>Survival probability curves (Kaplan–Meier method) according to operative findings.</w:t>
      </w:r>
    </w:p>
    <w:p w14:paraId="6E8FA092" w14:textId="77777777" w:rsidR="0083414A" w:rsidRPr="006D2735" w:rsidRDefault="0083414A" w:rsidP="0083414A">
      <w:pPr>
        <w:rPr>
          <w:rFonts w:asciiTheme="minorHAnsi" w:hAnsiTheme="minorHAnsi" w:cstheme="minorHAnsi"/>
          <w:b/>
          <w:bCs/>
          <w:lang w:val="en-US"/>
        </w:rPr>
      </w:pPr>
    </w:p>
    <w:p w14:paraId="170FE7B2" w14:textId="77777777" w:rsidR="0083414A" w:rsidRDefault="0083414A" w:rsidP="0083414A">
      <w:pPr>
        <w:jc w:val="center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 wp14:anchorId="779B4B73" wp14:editId="1BAA73CA">
            <wp:extent cx="3754373" cy="339740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128" cy="34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84572" w14:textId="77777777" w:rsidR="0083414A" w:rsidRDefault="0083414A" w:rsidP="0083414A">
      <w:pPr>
        <w:rPr>
          <w:rFonts w:asciiTheme="minorHAnsi" w:hAnsiTheme="minorHAnsi" w:cstheme="minorHAnsi"/>
          <w:b/>
          <w:bCs/>
          <w:lang w:val="en-US"/>
        </w:rPr>
      </w:pPr>
    </w:p>
    <w:p w14:paraId="01CCFF95" w14:textId="77777777" w:rsidR="00693DCB" w:rsidRDefault="00693DCB" w:rsidP="00693DCB">
      <w:pPr>
        <w:rPr>
          <w:rFonts w:asciiTheme="minorHAnsi" w:hAnsiTheme="minorHAnsi" w:cstheme="minorHAnsi"/>
          <w:b/>
          <w:bCs/>
          <w:lang w:val="en-US"/>
        </w:rPr>
      </w:pPr>
    </w:p>
    <w:p w14:paraId="3075B073" w14:textId="77777777" w:rsidR="00310E6F" w:rsidRDefault="00853C01"/>
    <w:sectPr w:rsidR="00310E6F" w:rsidSect="002331C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DCB"/>
    <w:rsid w:val="0007202C"/>
    <w:rsid w:val="002331CC"/>
    <w:rsid w:val="00693DCB"/>
    <w:rsid w:val="0083414A"/>
    <w:rsid w:val="00853C01"/>
    <w:rsid w:val="008F28FD"/>
    <w:rsid w:val="00957F0E"/>
    <w:rsid w:val="00BE662B"/>
    <w:rsid w:val="00D2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5A9551"/>
  <w14:defaultImageDpi w14:val="32767"/>
  <w15:chartTrackingRefBased/>
  <w15:docId w15:val="{07D9B8E3-25ED-0C4F-B22F-FE0872221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93DCB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96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calame</dc:creator>
  <cp:keywords/>
  <dc:description/>
  <cp:lastModifiedBy>paul calame</cp:lastModifiedBy>
  <cp:revision>2</cp:revision>
  <dcterms:created xsi:type="dcterms:W3CDTF">2021-04-25T09:26:00Z</dcterms:created>
  <dcterms:modified xsi:type="dcterms:W3CDTF">2021-04-25T09:26:00Z</dcterms:modified>
</cp:coreProperties>
</file>