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444FC" w:rsidRDefault="000444FC" w:rsidP="000444FC">
      <w:pPr>
        <w:rPr>
          <w:sz w:val="20"/>
          <w:szCs w:val="20"/>
        </w:rPr>
      </w:pPr>
      <w:r w:rsidRPr="00287E88">
        <w:rPr>
          <w:sz w:val="20"/>
          <w:szCs w:val="20"/>
        </w:rPr>
        <w:t>Figure S2</w:t>
      </w:r>
      <w:r>
        <w:rPr>
          <w:sz w:val="20"/>
          <w:szCs w:val="20"/>
        </w:rPr>
        <w:t>. Effect size of the top three interactions stratified by the multi-feature PFI detection success status</w:t>
      </w:r>
    </w:p>
    <w:p w:rsidR="000444FC" w:rsidRPr="00584626" w:rsidRDefault="000444FC" w:rsidP="000444FC">
      <w:r w:rsidRPr="00584626">
        <w:rPr>
          <w:i/>
          <w:sz w:val="16"/>
          <w:szCs w:val="16"/>
        </w:rPr>
        <w:t>IG- Information Gain, p25, p50 – percentage of cases</w:t>
      </w:r>
      <w:r>
        <w:rPr>
          <w:i/>
          <w:sz w:val="16"/>
          <w:szCs w:val="16"/>
        </w:rPr>
        <w:t>, 1000, 10000 – population size</w:t>
      </w:r>
    </w:p>
    <w:p w:rsidR="000444FC" w:rsidRPr="00287E88" w:rsidRDefault="000444FC" w:rsidP="000444FC">
      <w:pPr>
        <w:rPr>
          <w:sz w:val="20"/>
          <w:szCs w:val="20"/>
        </w:rPr>
      </w:pPr>
    </w:p>
    <w:p w:rsidR="00CC6182" w:rsidRPr="00414AC2" w:rsidRDefault="000444FC" w:rsidP="000444FC">
      <w:r>
        <w:rPr>
          <w:noProof/>
          <w:sz w:val="16"/>
          <w:szCs w:val="16"/>
        </w:rPr>
        <w:drawing>
          <wp:inline distT="0" distB="0" distL="0" distR="0" wp14:anchorId="7EB3617D" wp14:editId="42AFF038">
            <wp:extent cx="5080000" cy="37085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 Shot 2020-11-06 at 8.55.59 PM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499" cy="3713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16"/>
          <w:szCs w:val="16"/>
        </w:rPr>
        <w:drawing>
          <wp:inline distT="0" distB="0" distL="0" distR="0" wp14:anchorId="729F7F43" wp14:editId="6BE23542">
            <wp:extent cx="4824764" cy="355981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 Shot 2020-11-06 at 8.56.06 PM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9551" cy="357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6182" w:rsidRPr="00414AC2" w:rsidSect="002C60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182"/>
    <w:rsid w:val="000444FC"/>
    <w:rsid w:val="000632B0"/>
    <w:rsid w:val="00184FA7"/>
    <w:rsid w:val="002332D9"/>
    <w:rsid w:val="002C6002"/>
    <w:rsid w:val="003545B0"/>
    <w:rsid w:val="00414AC2"/>
    <w:rsid w:val="004417FE"/>
    <w:rsid w:val="009B7B41"/>
    <w:rsid w:val="00C46369"/>
    <w:rsid w:val="00CC6182"/>
    <w:rsid w:val="00FE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91E72BA"/>
  <w15:chartTrackingRefBased/>
  <w15:docId w15:val="{73639E08-971F-9545-A9AB-616C62829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C6182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qFormat/>
    <w:rsid w:val="00CC6182"/>
    <w:pPr>
      <w:tabs>
        <w:tab w:val="left" w:pos="5490"/>
      </w:tabs>
      <w:spacing w:after="80" w:line="260" w:lineRule="exact"/>
      <w:ind w:left="446" w:right="490"/>
      <w:jc w:val="both"/>
    </w:pPr>
    <w:rPr>
      <w:sz w:val="20"/>
      <w:szCs w:val="20"/>
    </w:rPr>
  </w:style>
  <w:style w:type="table" w:styleId="TableGrid">
    <w:name w:val="Table Grid"/>
    <w:basedOn w:val="TableNormal"/>
    <w:uiPriority w:val="39"/>
    <w:rsid w:val="00CC61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ibitem">
    <w:name w:val="bibitem"/>
    <w:basedOn w:val="ListNumber"/>
    <w:rsid w:val="002332D9"/>
    <w:pPr>
      <w:numPr>
        <w:numId w:val="0"/>
      </w:numPr>
      <w:tabs>
        <w:tab w:val="num" w:pos="360"/>
      </w:tabs>
      <w:spacing w:line="300" w:lineRule="exact"/>
      <w:ind w:left="360" w:hanging="360"/>
      <w:contextualSpacing w:val="0"/>
      <w:jc w:val="both"/>
    </w:pPr>
    <w:rPr>
      <w:szCs w:val="20"/>
    </w:rPr>
  </w:style>
  <w:style w:type="paragraph" w:styleId="ListNumber">
    <w:name w:val="List Number"/>
    <w:basedOn w:val="Normal"/>
    <w:uiPriority w:val="99"/>
    <w:semiHidden/>
    <w:unhideWhenUsed/>
    <w:rsid w:val="002332D9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Orlenko, Alena</dc:creator>
  <cp:keywords/>
  <dc:description/>
  <cp:lastModifiedBy>Orlenko, Alena</cp:lastModifiedBy>
  <cp:revision>2</cp:revision>
  <dcterms:created xsi:type="dcterms:W3CDTF">2020-11-28T03:41:00Z</dcterms:created>
  <dcterms:modified xsi:type="dcterms:W3CDTF">2020-11-28T03:41:00Z</dcterms:modified>
</cp:coreProperties>
</file>