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E5E" w:rsidRPr="00C3173D" w:rsidRDefault="005A5E5E" w:rsidP="005A5E5E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C3173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Supplemental </w:t>
      </w:r>
      <w:r w:rsidRPr="00C3173D">
        <w:rPr>
          <w:rFonts w:ascii="Arial" w:hAnsi="Arial" w:cs="Arial" w:hint="eastAsia"/>
          <w:b/>
          <w:color w:val="000000" w:themeColor="text1"/>
          <w:sz w:val="22"/>
          <w:szCs w:val="22"/>
          <w:u w:val="single"/>
        </w:rPr>
        <w:t>T</w:t>
      </w:r>
      <w:r w:rsidRPr="00C3173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ables</w:t>
      </w: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405D0">
        <w:rPr>
          <w:rFonts w:ascii="Arial" w:hAnsi="Arial" w:cs="Arial"/>
          <w:b/>
          <w:color w:val="000000" w:themeColor="text1"/>
          <w:sz w:val="22"/>
          <w:szCs w:val="22"/>
        </w:rPr>
        <w:t xml:space="preserve">Supplemental </w:t>
      </w:r>
      <w:r w:rsidRPr="00D405D0">
        <w:rPr>
          <w:rFonts w:ascii="Arial" w:hAnsi="Arial" w:cs="Arial" w:hint="eastAsia"/>
          <w:b/>
          <w:color w:val="000000" w:themeColor="text1"/>
          <w:sz w:val="22"/>
          <w:szCs w:val="22"/>
        </w:rPr>
        <w:t>T</w:t>
      </w:r>
      <w:r w:rsidRPr="00D405D0">
        <w:rPr>
          <w:rFonts w:ascii="Arial" w:hAnsi="Arial" w:cs="Arial"/>
          <w:b/>
          <w:color w:val="000000" w:themeColor="text1"/>
          <w:sz w:val="22"/>
          <w:szCs w:val="22"/>
        </w:rPr>
        <w:t>able</w:t>
      </w:r>
      <w:r w:rsidRPr="00D405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1.</w:t>
      </w:r>
      <w:r w:rsidRPr="00D405D0">
        <w:rPr>
          <w:rFonts w:ascii="Arial" w:hAnsi="Arial" w:cs="Arial"/>
          <w:color w:val="000000" w:themeColor="text1"/>
          <w:sz w:val="22"/>
          <w:szCs w:val="22"/>
        </w:rPr>
        <w:t xml:space="preserve"> Primary and secondary antibodies for immunofluorescent</w:t>
      </w:r>
      <w:r w:rsidRPr="00C3173D">
        <w:rPr>
          <w:rFonts w:ascii="Arial" w:hAnsi="Arial" w:cs="Arial"/>
          <w:color w:val="000000" w:themeColor="text1"/>
          <w:sz w:val="22"/>
          <w:szCs w:val="22"/>
        </w:rPr>
        <w:t xml:space="preserve"> staining and Western blot.</w:t>
      </w:r>
    </w:p>
    <w:tbl>
      <w:tblPr>
        <w:tblStyle w:val="a3"/>
        <w:tblW w:w="8523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2745"/>
      </w:tblGrid>
      <w:tr w:rsidR="005A5E5E" w:rsidRPr="00C3173D" w:rsidTr="009E2875"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ame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oncentration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ource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ompany</w:t>
            </w:r>
          </w:p>
        </w:tc>
      </w:tr>
      <w:tr w:rsidR="005A5E5E" w:rsidRPr="00C3173D" w:rsidTr="009E2875"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nti-GLUT1 antibody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F, 1:1000;</w:t>
            </w:r>
          </w:p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W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B, 1:2500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M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ouse monoclonal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bcam, Cambridge, UK</w:t>
            </w:r>
          </w:p>
        </w:tc>
      </w:tr>
      <w:tr w:rsidR="005A5E5E" w:rsidRPr="00C3173D" w:rsidTr="009E2875"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nti-BRP44L antibody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F, 1:200;</w:t>
            </w:r>
          </w:p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W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B, 1:250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R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abbit polyclonal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N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ovus Biologicals, Abingdon, UK</w:t>
            </w:r>
          </w:p>
        </w:tc>
      </w:tr>
      <w:tr w:rsidR="005A5E5E" w:rsidRPr="00C3173D" w:rsidTr="009E2875"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nti-PEDF antibody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F, 1:200;</w:t>
            </w:r>
          </w:p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W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B, 1:500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R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abbit polyclonal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bcam, Cambridge, UK</w:t>
            </w:r>
          </w:p>
        </w:tc>
      </w:tr>
      <w:tr w:rsidR="005A5E5E" w:rsidRPr="00C3173D" w:rsidTr="009E2875"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nti-p-Akt antibody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F, 1:400;</w:t>
            </w:r>
          </w:p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W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B, 1:2000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R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abbit monoclonal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C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ell signaling Technology, London, UK</w:t>
            </w:r>
          </w:p>
        </w:tc>
      </w:tr>
      <w:tr w:rsidR="005A5E5E" w:rsidRPr="00C3173D" w:rsidTr="009E2875"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nti-Akt antibody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F, 1:400;</w:t>
            </w:r>
          </w:p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W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B, 1:1000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R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abbit monoclonal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C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ell signaling Technology, London, UK</w:t>
            </w:r>
          </w:p>
        </w:tc>
      </w:tr>
      <w:tr w:rsidR="005A5E5E" w:rsidRPr="00C3173D" w:rsidTr="009E2875"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nti-p-Erk1/2 antibody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F, 1:200;</w:t>
            </w:r>
          </w:p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W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B, 1:2000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R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abbit monoclonal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C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ell signaling Technology, London, UK</w:t>
            </w:r>
          </w:p>
        </w:tc>
      </w:tr>
      <w:tr w:rsidR="005A5E5E" w:rsidRPr="00C3173D" w:rsidTr="009E2875"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nti-Erk1/2 antibody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F, 1:200;</w:t>
            </w:r>
          </w:p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W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B, 1:1000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R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abbit polyclonal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C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ell signaling Technology, London, UK</w:t>
            </w:r>
          </w:p>
        </w:tc>
      </w:tr>
      <w:tr w:rsidR="005A5E5E" w:rsidRPr="00C3173D" w:rsidTr="009E2875"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nti-HIF-1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  <w:t>α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antibody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F, 1:200;</w:t>
            </w:r>
          </w:p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W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B, 1:500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R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abbit polyclonal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N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ovus Biologicals, Abingdon, UK</w:t>
            </w:r>
          </w:p>
        </w:tc>
      </w:tr>
      <w:tr w:rsidR="005A5E5E" w:rsidRPr="00C3173D" w:rsidTr="009E2875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nti-GAPDH antibody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W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B, 1:20000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M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ouse monoclonal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M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erck, Hertfordshire, UK</w:t>
            </w:r>
          </w:p>
        </w:tc>
      </w:tr>
      <w:tr w:rsidR="005A5E5E" w:rsidRPr="00C3173D" w:rsidTr="009E2875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nti-rabbit IgG H&amp;L (Cy3) antibody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F, 1:1000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G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oat polyclonal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bcam, Cambridge, UK</w:t>
            </w:r>
          </w:p>
        </w:tc>
      </w:tr>
      <w:tr w:rsidR="005A5E5E" w:rsidRPr="00C3173D" w:rsidTr="009E2875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nti-mouse IgG H&amp;L (Cy3) antibody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F, 1:1000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G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oat polyclonal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bcam, Cambridge, UK</w:t>
            </w:r>
          </w:p>
        </w:tc>
      </w:tr>
      <w:tr w:rsidR="005A5E5E" w:rsidRPr="00C3173D" w:rsidTr="009E28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nti-rabbit IgG, HRP-linked antibody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W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B, 1:1000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H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orse</w:t>
            </w: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C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ell signaling Technology, London, UK</w:t>
            </w:r>
          </w:p>
        </w:tc>
      </w:tr>
      <w:tr w:rsidR="005A5E5E" w:rsidRPr="00C3173D" w:rsidTr="009E2875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37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nti-mouse IgG, HRP-linked antibody</w:t>
            </w:r>
          </w:p>
        </w:tc>
        <w:tc>
          <w:tcPr>
            <w:tcW w:w="15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W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B, 1:1000</w:t>
            </w:r>
          </w:p>
        </w:tc>
        <w:tc>
          <w:tcPr>
            <w:tcW w:w="184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H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orse</w:t>
            </w:r>
          </w:p>
        </w:tc>
        <w:tc>
          <w:tcPr>
            <w:tcW w:w="274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C</w:t>
            </w:r>
            <w:r w:rsidRPr="00C3173D">
              <w:rPr>
                <w:rFonts w:ascii="Arial" w:hAnsi="Arial" w:cs="Arial"/>
                <w:color w:val="000000" w:themeColor="text1"/>
                <w:sz w:val="18"/>
                <w:szCs w:val="18"/>
              </w:rPr>
              <w:t>ell signaling Technology, London, UK</w:t>
            </w:r>
          </w:p>
        </w:tc>
      </w:tr>
    </w:tbl>
    <w:p w:rsidR="005A5E5E" w:rsidRPr="00C3173D" w:rsidRDefault="005A5E5E" w:rsidP="005A5E5E">
      <w:pPr>
        <w:spacing w:line="48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3173D">
        <w:rPr>
          <w:rFonts w:ascii="Arial" w:hAnsi="Arial" w:cs="Arial" w:hint="eastAsia"/>
          <w:b/>
          <w:bCs/>
          <w:color w:val="000000" w:themeColor="text1"/>
          <w:sz w:val="22"/>
          <w:szCs w:val="22"/>
        </w:rPr>
        <w:t>A</w:t>
      </w:r>
      <w:r w:rsidRPr="00C3173D">
        <w:rPr>
          <w:rFonts w:ascii="Arial" w:hAnsi="Arial" w:cs="Arial"/>
          <w:b/>
          <w:bCs/>
          <w:color w:val="000000" w:themeColor="text1"/>
          <w:sz w:val="22"/>
          <w:szCs w:val="22"/>
        </w:rPr>
        <w:t>bbreviations</w:t>
      </w:r>
      <w:r w:rsidRPr="00C3173D">
        <w:rPr>
          <w:rFonts w:ascii="Arial" w:hAnsi="Arial" w:cs="Arial" w:hint="eastAsia"/>
          <w:b/>
          <w:bCs/>
          <w:color w:val="000000" w:themeColor="text1"/>
          <w:sz w:val="22"/>
          <w:szCs w:val="22"/>
        </w:rPr>
        <w:t>:</w:t>
      </w:r>
      <w:r w:rsidRPr="00C3173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3173D">
        <w:rPr>
          <w:rFonts w:ascii="Arial" w:hAnsi="Arial" w:cs="Arial"/>
          <w:color w:val="000000" w:themeColor="text1"/>
          <w:sz w:val="22"/>
          <w:szCs w:val="22"/>
        </w:rPr>
        <w:t>IF, immunofluorescence; WB, western blotting.</w:t>
      </w:r>
    </w:p>
    <w:p w:rsidR="005A5E5E" w:rsidRPr="00D405D0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405D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Supplemental </w:t>
      </w:r>
      <w:r w:rsidRPr="00D405D0">
        <w:rPr>
          <w:rFonts w:ascii="Arial" w:hAnsi="Arial" w:cs="Arial" w:hint="eastAsia"/>
          <w:b/>
          <w:color w:val="000000" w:themeColor="text1"/>
          <w:sz w:val="22"/>
          <w:szCs w:val="22"/>
        </w:rPr>
        <w:t>T</w:t>
      </w:r>
      <w:r w:rsidRPr="00D405D0">
        <w:rPr>
          <w:rFonts w:ascii="Arial" w:hAnsi="Arial" w:cs="Arial"/>
          <w:b/>
          <w:color w:val="000000" w:themeColor="text1"/>
          <w:sz w:val="22"/>
          <w:szCs w:val="22"/>
        </w:rPr>
        <w:t>able</w:t>
      </w:r>
      <w:r w:rsidRPr="00D405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2.</w:t>
      </w:r>
      <w:r w:rsidRPr="00D405D0">
        <w:rPr>
          <w:rFonts w:ascii="Arial" w:hAnsi="Arial" w:cs="Arial"/>
          <w:color w:val="000000" w:themeColor="text1"/>
          <w:sz w:val="22"/>
          <w:szCs w:val="22"/>
        </w:rPr>
        <w:t xml:space="preserve"> Summary of primers for qRT-PCR.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2296"/>
        <w:gridCol w:w="2362"/>
        <w:gridCol w:w="2316"/>
      </w:tblGrid>
      <w:tr w:rsidR="005A5E5E" w:rsidRPr="00C3173D" w:rsidTr="009E2875">
        <w:tc>
          <w:tcPr>
            <w:tcW w:w="1101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b/>
                <w:bCs/>
                <w:i/>
                <w:iCs/>
                <w:color w:val="000000" w:themeColor="text1"/>
                <w:sz w:val="21"/>
                <w:szCs w:val="21"/>
              </w:rPr>
              <w:t>C</w:t>
            </w:r>
            <w:r w:rsidRPr="00C3173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  <w:t>XCR4</w:t>
            </w:r>
          </w:p>
        </w:tc>
        <w:tc>
          <w:tcPr>
            <w:tcW w:w="2473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b/>
                <w:bCs/>
                <w:i/>
                <w:iCs/>
                <w:color w:val="000000" w:themeColor="text1"/>
                <w:sz w:val="21"/>
                <w:szCs w:val="21"/>
              </w:rPr>
              <w:t>C</w:t>
            </w:r>
            <w:r w:rsidRPr="00C3173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  <w:t>XCL12</w:t>
            </w:r>
          </w:p>
        </w:tc>
        <w:tc>
          <w:tcPr>
            <w:tcW w:w="2437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b/>
                <w:bCs/>
                <w:i/>
                <w:iCs/>
                <w:color w:val="000000" w:themeColor="text1"/>
                <w:sz w:val="21"/>
                <w:szCs w:val="21"/>
              </w:rPr>
              <w:t>G</w:t>
            </w:r>
            <w:r w:rsidRPr="00C3173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  <w:t>APDH</w:t>
            </w:r>
          </w:p>
        </w:tc>
      </w:tr>
      <w:tr w:rsidR="005A5E5E" w:rsidRPr="00C3173D" w:rsidTr="009E2875">
        <w:tc>
          <w:tcPr>
            <w:tcW w:w="1101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F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orward primer sequences</w:t>
            </w:r>
          </w:p>
        </w:tc>
        <w:tc>
          <w:tcPr>
            <w:tcW w:w="250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5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’-CTGGCCTTCATCAGTCTGGA-3’</w:t>
            </w:r>
          </w:p>
        </w:tc>
        <w:tc>
          <w:tcPr>
            <w:tcW w:w="2473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5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’-TGAAGGCTTCTCTCTGTGGG-3’</w:t>
            </w:r>
          </w:p>
        </w:tc>
        <w:tc>
          <w:tcPr>
            <w:tcW w:w="2437" w:type="dxa"/>
            <w:vAlign w:val="center"/>
          </w:tcPr>
          <w:p w:rsidR="005A5E5E" w:rsidRPr="00C3173D" w:rsidRDefault="005A5E5E" w:rsidP="009E2875">
            <w:pPr>
              <w:widowControl/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5’-TTGGTATCGTGGAAGGACTC-3’</w:t>
            </w:r>
          </w:p>
        </w:tc>
      </w:tr>
      <w:tr w:rsidR="005A5E5E" w:rsidRPr="00C3173D" w:rsidTr="009E2875">
        <w:tc>
          <w:tcPr>
            <w:tcW w:w="1101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R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everse primer sequences</w:t>
            </w:r>
          </w:p>
        </w:tc>
        <w:tc>
          <w:tcPr>
            <w:tcW w:w="250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5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’-TCATCTGCCTCACTGACGTT-3’</w:t>
            </w:r>
          </w:p>
        </w:tc>
        <w:tc>
          <w:tcPr>
            <w:tcW w:w="2473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5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’-AGAACGTGGAGGATGTGGAG-3’</w:t>
            </w:r>
          </w:p>
        </w:tc>
        <w:tc>
          <w:tcPr>
            <w:tcW w:w="2437" w:type="dxa"/>
            <w:vAlign w:val="center"/>
          </w:tcPr>
          <w:p w:rsidR="005A5E5E" w:rsidRPr="00C3173D" w:rsidRDefault="005A5E5E" w:rsidP="009E2875">
            <w:pPr>
              <w:widowControl/>
              <w:spacing w:line="480" w:lineRule="auto"/>
              <w:rPr>
                <w:rFonts w:ascii="Calibri" w:eastAsia="宋体" w:hAnsi="Calibri" w:cs="Calibri"/>
                <w:color w:val="000000" w:themeColor="text1"/>
                <w:kern w:val="0"/>
                <w:sz w:val="21"/>
                <w:szCs w:val="21"/>
              </w:rPr>
            </w:pP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5’-ACAGTCTTCTGGGTGGCAGT-3’</w:t>
            </w:r>
          </w:p>
        </w:tc>
      </w:tr>
      <w:tr w:rsidR="005A5E5E" w:rsidRPr="00C3173D" w:rsidTr="009E2875">
        <w:tc>
          <w:tcPr>
            <w:tcW w:w="1101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G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enBank/EMBL accession No.</w:t>
            </w:r>
          </w:p>
        </w:tc>
        <w:tc>
          <w:tcPr>
            <w:tcW w:w="250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N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M_003467.2</w:t>
            </w:r>
          </w:p>
        </w:tc>
        <w:tc>
          <w:tcPr>
            <w:tcW w:w="2473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N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M_001277990.1</w:t>
            </w:r>
          </w:p>
        </w:tc>
        <w:tc>
          <w:tcPr>
            <w:tcW w:w="2437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N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M_001357943.2</w:t>
            </w:r>
          </w:p>
        </w:tc>
      </w:tr>
      <w:tr w:rsidR="005A5E5E" w:rsidRPr="00C3173D" w:rsidTr="009E2875">
        <w:tc>
          <w:tcPr>
            <w:tcW w:w="1101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N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ucleotide No.</w:t>
            </w:r>
          </w:p>
        </w:tc>
        <w:tc>
          <w:tcPr>
            <w:tcW w:w="250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4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74-621</w:t>
            </w:r>
          </w:p>
        </w:tc>
        <w:tc>
          <w:tcPr>
            <w:tcW w:w="2473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4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05-579</w:t>
            </w:r>
          </w:p>
        </w:tc>
        <w:tc>
          <w:tcPr>
            <w:tcW w:w="2437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5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25-566</w:t>
            </w:r>
          </w:p>
        </w:tc>
      </w:tr>
      <w:tr w:rsidR="005A5E5E" w:rsidRPr="00C3173D" w:rsidTr="009E2875">
        <w:tc>
          <w:tcPr>
            <w:tcW w:w="1101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r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0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0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.96304</w:t>
            </w:r>
          </w:p>
        </w:tc>
        <w:tc>
          <w:tcPr>
            <w:tcW w:w="2473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0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.99909</w:t>
            </w:r>
          </w:p>
        </w:tc>
        <w:tc>
          <w:tcPr>
            <w:tcW w:w="2437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0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.99502</w:t>
            </w:r>
          </w:p>
        </w:tc>
      </w:tr>
      <w:tr w:rsidR="005A5E5E" w:rsidRPr="00C3173D" w:rsidTr="009E2875">
        <w:tc>
          <w:tcPr>
            <w:tcW w:w="1101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Efficiency</w:t>
            </w:r>
          </w:p>
        </w:tc>
        <w:tc>
          <w:tcPr>
            <w:tcW w:w="250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1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.06</w:t>
            </w:r>
          </w:p>
        </w:tc>
        <w:tc>
          <w:tcPr>
            <w:tcW w:w="2473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0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.96</w:t>
            </w:r>
          </w:p>
        </w:tc>
        <w:tc>
          <w:tcPr>
            <w:tcW w:w="2437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1</w:t>
            </w:r>
            <w:r w:rsidRPr="00C3173D">
              <w:rPr>
                <w:rFonts w:ascii="Arial" w:hAnsi="Arial" w:cs="Arial"/>
                <w:color w:val="000000" w:themeColor="text1"/>
                <w:sz w:val="21"/>
                <w:szCs w:val="21"/>
              </w:rPr>
              <w:t>.02</w:t>
            </w:r>
          </w:p>
        </w:tc>
      </w:tr>
    </w:tbl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widowControl/>
        <w:spacing w:line="48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405D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Supplemental </w:t>
      </w:r>
      <w:r w:rsidRPr="00D405D0">
        <w:rPr>
          <w:rFonts w:ascii="Arial" w:hAnsi="Arial" w:cs="Arial" w:hint="eastAsia"/>
          <w:b/>
          <w:color w:val="000000" w:themeColor="text1"/>
          <w:sz w:val="22"/>
          <w:szCs w:val="22"/>
        </w:rPr>
        <w:t>T</w:t>
      </w:r>
      <w:r w:rsidRPr="00D405D0">
        <w:rPr>
          <w:rFonts w:ascii="Arial" w:hAnsi="Arial" w:cs="Arial"/>
          <w:b/>
          <w:color w:val="000000" w:themeColor="text1"/>
          <w:sz w:val="22"/>
          <w:szCs w:val="22"/>
        </w:rPr>
        <w:t>able</w:t>
      </w:r>
      <w:r w:rsidRPr="00D405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3.</w:t>
      </w:r>
      <w:r w:rsidRPr="00D405D0">
        <w:rPr>
          <w:rFonts w:ascii="Arial" w:hAnsi="Arial" w:cs="Arial"/>
          <w:color w:val="000000" w:themeColor="text1"/>
          <w:sz w:val="22"/>
          <w:szCs w:val="22"/>
        </w:rPr>
        <w:t xml:space="preserve"> Summary of the parameters of the orthogonal projections to</w:t>
      </w:r>
      <w:r w:rsidRPr="00C3173D">
        <w:rPr>
          <w:rFonts w:ascii="Arial" w:hAnsi="Arial" w:cs="Arial"/>
          <w:color w:val="000000" w:themeColor="text1"/>
          <w:sz w:val="22"/>
          <w:szCs w:val="22"/>
        </w:rPr>
        <w:t xml:space="preserve"> latent structures discriminant analysis (O-PLS-DA) models.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816"/>
        <w:gridCol w:w="1556"/>
        <w:gridCol w:w="1556"/>
        <w:gridCol w:w="1510"/>
        <w:gridCol w:w="1667"/>
      </w:tblGrid>
      <w:tr w:rsidR="005A5E5E" w:rsidRPr="00C3173D" w:rsidTr="009E2875">
        <w:tc>
          <w:tcPr>
            <w:tcW w:w="118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89" w:type="dxa"/>
            <w:gridSpan w:val="4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-PLS-DA statistical parameters</w:t>
            </w:r>
          </w:p>
        </w:tc>
      </w:tr>
      <w:tr w:rsidR="005A5E5E" w:rsidRPr="00C3173D" w:rsidTr="009E2875">
        <w:tc>
          <w:tcPr>
            <w:tcW w:w="1185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odel</w:t>
            </w:r>
          </w:p>
        </w:tc>
        <w:tc>
          <w:tcPr>
            <w:tcW w:w="81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ype</w:t>
            </w:r>
          </w:p>
        </w:tc>
        <w:tc>
          <w:tcPr>
            <w:tcW w:w="155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55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151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Q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1667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ermutation </w:t>
            </w:r>
            <w:r w:rsidRPr="00C3173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value</w:t>
            </w:r>
          </w:p>
        </w:tc>
      </w:tr>
      <w:tr w:rsidR="005A5E5E" w:rsidRPr="00C3173D" w:rsidTr="009E2875">
        <w:tc>
          <w:tcPr>
            <w:tcW w:w="1185" w:type="dxa"/>
            <w:vMerge w:val="restart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A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549</w:t>
            </w:r>
          </w:p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 </w:t>
            </w:r>
            <w:r w:rsidRPr="00C3173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vs.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P)</w:t>
            </w:r>
          </w:p>
        </w:tc>
        <w:tc>
          <w:tcPr>
            <w:tcW w:w="81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C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ell</w:t>
            </w:r>
          </w:p>
        </w:tc>
        <w:tc>
          <w:tcPr>
            <w:tcW w:w="155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7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2.04%</w:t>
            </w:r>
          </w:p>
        </w:tc>
        <w:tc>
          <w:tcPr>
            <w:tcW w:w="155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7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3.28%</w:t>
            </w:r>
          </w:p>
        </w:tc>
        <w:tc>
          <w:tcPr>
            <w:tcW w:w="151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.60</w:t>
            </w:r>
          </w:p>
        </w:tc>
        <w:tc>
          <w:tcPr>
            <w:tcW w:w="1667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.01</w:t>
            </w:r>
          </w:p>
        </w:tc>
      </w:tr>
      <w:tr w:rsidR="005A5E5E" w:rsidRPr="00C3173D" w:rsidTr="009E2875">
        <w:tc>
          <w:tcPr>
            <w:tcW w:w="1185" w:type="dxa"/>
            <w:vMerge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M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edia</w:t>
            </w:r>
          </w:p>
        </w:tc>
        <w:tc>
          <w:tcPr>
            <w:tcW w:w="155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5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1.52%</w:t>
            </w:r>
          </w:p>
        </w:tc>
        <w:tc>
          <w:tcPr>
            <w:tcW w:w="155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7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9.86%</w:t>
            </w:r>
          </w:p>
        </w:tc>
        <w:tc>
          <w:tcPr>
            <w:tcW w:w="151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.51</w:t>
            </w:r>
          </w:p>
        </w:tc>
        <w:tc>
          <w:tcPr>
            <w:tcW w:w="1667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.02</w:t>
            </w:r>
          </w:p>
        </w:tc>
      </w:tr>
      <w:tr w:rsidR="005A5E5E" w:rsidRPr="00C3173D" w:rsidTr="009E28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H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 </w:t>
            </w:r>
            <w:r w:rsidRPr="00C3173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vs.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P)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C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ell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4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2.45%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7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3.44%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.14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.13</w:t>
            </w:r>
          </w:p>
        </w:tc>
      </w:tr>
      <w:tr w:rsidR="005A5E5E" w:rsidRPr="00C3173D" w:rsidTr="009E2875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M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edia</w:t>
            </w:r>
          </w:p>
        </w:tc>
        <w:tc>
          <w:tcPr>
            <w:tcW w:w="155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9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8.31%</w:t>
            </w:r>
          </w:p>
        </w:tc>
        <w:tc>
          <w:tcPr>
            <w:tcW w:w="155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6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1.60%</w:t>
            </w:r>
          </w:p>
        </w:tc>
        <w:tc>
          <w:tcPr>
            <w:tcW w:w="151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667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</w:t>
            </w:r>
            <w:r w:rsidRPr="00C3173D">
              <w:rPr>
                <w:rFonts w:ascii="Arial" w:hAnsi="Arial" w:cs="Arial"/>
                <w:color w:val="000000" w:themeColor="text1"/>
                <w:sz w:val="22"/>
                <w:szCs w:val="22"/>
              </w:rPr>
              <w:t>.49</w:t>
            </w:r>
          </w:p>
        </w:tc>
      </w:tr>
    </w:tbl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173D">
        <w:rPr>
          <w:rFonts w:ascii="Arial" w:hAnsi="Arial" w:cs="Arial"/>
          <w:color w:val="000000" w:themeColor="text1"/>
          <w:sz w:val="22"/>
          <w:szCs w:val="22"/>
        </w:rPr>
        <w:t xml:space="preserve">The models are based on the cell extract and media spectral data of A549 and H4 cell lines comparing control and propofol treatment groups. Permutation p values were derived from 100 permutes (n = 10). </w:t>
      </w: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173D">
        <w:rPr>
          <w:rFonts w:ascii="Arial" w:hAnsi="Arial" w:cs="Arial"/>
          <w:b/>
          <w:bCs/>
          <w:color w:val="000000" w:themeColor="text1"/>
          <w:sz w:val="22"/>
          <w:szCs w:val="22"/>
        </w:rPr>
        <w:t>Abbreviations:</w:t>
      </w:r>
      <w:r w:rsidRPr="00C3173D">
        <w:rPr>
          <w:rFonts w:ascii="Arial" w:hAnsi="Arial" w:cs="Arial"/>
          <w:color w:val="000000" w:themeColor="text1"/>
          <w:sz w:val="22"/>
          <w:szCs w:val="22"/>
        </w:rPr>
        <w:t xml:space="preserve"> C, control group; P, propofol group.</w:t>
      </w: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D405D0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405D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Supplemental </w:t>
      </w:r>
      <w:r w:rsidRPr="00D405D0">
        <w:rPr>
          <w:rFonts w:ascii="Arial" w:hAnsi="Arial" w:cs="Arial" w:hint="eastAsia"/>
          <w:b/>
          <w:color w:val="000000" w:themeColor="text1"/>
          <w:sz w:val="22"/>
          <w:szCs w:val="22"/>
        </w:rPr>
        <w:t>T</w:t>
      </w:r>
      <w:r w:rsidRPr="00D405D0">
        <w:rPr>
          <w:rFonts w:ascii="Arial" w:hAnsi="Arial" w:cs="Arial"/>
          <w:b/>
          <w:color w:val="000000" w:themeColor="text1"/>
          <w:sz w:val="22"/>
          <w:szCs w:val="22"/>
        </w:rPr>
        <w:t>able</w:t>
      </w:r>
      <w:r w:rsidRPr="00D405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4.</w:t>
      </w:r>
      <w:r w:rsidRPr="00D405D0">
        <w:rPr>
          <w:rFonts w:ascii="Arial" w:hAnsi="Arial" w:cs="Arial"/>
          <w:color w:val="000000" w:themeColor="text1"/>
          <w:sz w:val="22"/>
          <w:szCs w:val="22"/>
        </w:rPr>
        <w:t xml:space="preserve"> Summary of the metabolites that are present in A549 cells.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428"/>
        <w:gridCol w:w="3360"/>
        <w:gridCol w:w="852"/>
        <w:gridCol w:w="718"/>
        <w:gridCol w:w="1146"/>
        <w:gridCol w:w="1109"/>
      </w:tblGrid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etabolites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δ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Model type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q</w:t>
            </w:r>
          </w:p>
        </w:tc>
      </w:tr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Acetate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1.92 (s)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Cell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-0.79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3.04E-05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8.56E-03</w:t>
            </w:r>
          </w:p>
        </w:tc>
      </w:tr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Formate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8.46 (s)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Cell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-0.76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1.02E-04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1.12E-02</w:t>
            </w:r>
          </w:p>
        </w:tc>
      </w:tr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Glutamate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2.07 (m); 2.12 (m); 2.36 (m); 3.77 (m)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Cell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0.82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1.20E-05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8.56E-03</w:t>
            </w:r>
          </w:p>
        </w:tc>
      </w:tr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Glycine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3.56 (s)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Cell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0.76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9.69E-05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1.11E-02</w:t>
            </w:r>
          </w:p>
        </w:tc>
      </w:tr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Fatty acids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0.88 (m); 1.28 (m); 1.58 (m); 2.04 (m); 2.25 (m)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Media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0.93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5.68E-09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1.63E-06</w:t>
            </w:r>
          </w:p>
        </w:tc>
      </w:tr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Glycerol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3.55 (m); 3.64 (m); 3.78 (m)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Media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0.99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3.09E-17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1.62E-13</w:t>
            </w:r>
          </w:p>
        </w:tc>
      </w:tr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Isoleucine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0.94 (t); 1.01 (d); 1.27 (m); 1.48 (m); 3.67 (m)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Media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0.99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8.20E-18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8.69E-14</w:t>
            </w:r>
          </w:p>
        </w:tc>
      </w:tr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Isopropanol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1.18 (dd); 4.03 (m)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Media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-0.78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7.38E-05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1.25E-03</w:t>
            </w:r>
          </w:p>
        </w:tc>
      </w:tr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Lactate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1.33 (d); 4.11 (q)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Media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3.07E-06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8.74E-05</w:t>
            </w:r>
          </w:p>
        </w:tc>
      </w:tr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Leucine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0.96 (d); 0.97 (d); 1.69 (m); 1.71 (m); 3.74 (t)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Media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3.45E-07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2.17E-05</w:t>
            </w:r>
          </w:p>
        </w:tc>
      </w:tr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Pyruvate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2.38 (s)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Media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-0.92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3.76E-08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5.39E-06</w:t>
            </w:r>
          </w:p>
        </w:tc>
      </w:tr>
      <w:tr w:rsidR="005A5E5E" w:rsidRPr="00C3173D" w:rsidTr="009E2875">
        <w:tc>
          <w:tcPr>
            <w:tcW w:w="142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Valine</w:t>
            </w:r>
          </w:p>
        </w:tc>
        <w:tc>
          <w:tcPr>
            <w:tcW w:w="3360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0.99 (d); 1.04 (d); 2.27 (m); 3.61 (d)</w:t>
            </w:r>
          </w:p>
        </w:tc>
        <w:tc>
          <w:tcPr>
            <w:tcW w:w="852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Media</w:t>
            </w:r>
          </w:p>
        </w:tc>
        <w:tc>
          <w:tcPr>
            <w:tcW w:w="718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0.70</w:t>
            </w:r>
          </w:p>
        </w:tc>
        <w:tc>
          <w:tcPr>
            <w:tcW w:w="1146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8.06E-04</w:t>
            </w:r>
          </w:p>
        </w:tc>
        <w:tc>
          <w:tcPr>
            <w:tcW w:w="1109" w:type="dxa"/>
            <w:vAlign w:val="center"/>
          </w:tcPr>
          <w:p w:rsidR="005A5E5E" w:rsidRPr="00C3173D" w:rsidRDefault="005A5E5E" w:rsidP="009E287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73D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9.61E-03</w:t>
            </w:r>
          </w:p>
        </w:tc>
      </w:tr>
    </w:tbl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173D">
        <w:rPr>
          <w:rFonts w:ascii="Arial" w:hAnsi="Arial" w:cs="Arial"/>
          <w:color w:val="000000" w:themeColor="text1"/>
          <w:sz w:val="22"/>
          <w:szCs w:val="22"/>
        </w:rPr>
        <w:t xml:space="preserve">For each model, "+" indicates a higher correlation in propofol treated group, whereas </w:t>
      </w:r>
      <w:r w:rsidRPr="00C3173D">
        <w:rPr>
          <w:rFonts w:ascii="Arial" w:hAnsi="Arial" w:cs="Arial"/>
          <w:color w:val="000000" w:themeColor="text1"/>
          <w:sz w:val="22"/>
          <w:szCs w:val="22"/>
        </w:rPr>
        <w:lastRenderedPageBreak/>
        <w:t>"-" indicates a higher correlation in control group. The symbol r represents the correlation coefficient values; p represents significance level based on two-tailed heteroscedastic t-test; q is corrected values using Benjamini-Hochberg correction.</w:t>
      </w: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173D">
        <w:rPr>
          <w:rFonts w:ascii="Arial" w:hAnsi="Arial" w:cs="Arial"/>
          <w:b/>
          <w:bCs/>
          <w:color w:val="000000" w:themeColor="text1"/>
          <w:sz w:val="22"/>
          <w:szCs w:val="22"/>
        </w:rPr>
        <w:t>Abbreviations:</w:t>
      </w:r>
      <w:r w:rsidRPr="00C3173D">
        <w:rPr>
          <w:rFonts w:ascii="Arial" w:hAnsi="Arial" w:cs="Arial"/>
          <w:color w:val="000000" w:themeColor="text1"/>
          <w:sz w:val="22"/>
          <w:szCs w:val="22"/>
        </w:rPr>
        <w:t xml:space="preserve"> s, singlets; d, doublets; dd, double of doublets; t, triplets; q, quartets; m, multiplets.</w:t>
      </w: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A5E5E" w:rsidRPr="00C3173D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Supplemental Table</w:t>
      </w:r>
      <w:r w:rsidRPr="00C3173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5.</w:t>
      </w:r>
      <w:r w:rsidRPr="00C3173D">
        <w:rPr>
          <w:rFonts w:ascii="Arial" w:hAnsi="Arial" w:cs="Arial"/>
          <w:color w:val="000000" w:themeColor="text1"/>
          <w:sz w:val="22"/>
          <w:szCs w:val="22"/>
        </w:rPr>
        <w:t xml:space="preserve"> Summary of tumor metastasis related genes that are altered by propofol administration.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268"/>
        <w:gridCol w:w="3475"/>
      </w:tblGrid>
      <w:tr w:rsidR="005A5E5E" w:rsidRPr="00C3173D" w:rsidTr="009E2875">
        <w:tc>
          <w:tcPr>
            <w:tcW w:w="98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Gene symbol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Gene title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Comment</w:t>
            </w:r>
          </w:p>
        </w:tc>
      </w:tr>
      <w:tr w:rsidR="005A5E5E" w:rsidRPr="00C3173D" w:rsidTr="009E2875">
        <w:tc>
          <w:tcPr>
            <w:tcW w:w="988" w:type="dxa"/>
            <w:vMerge w:val="restart"/>
            <w:textDirection w:val="btLr"/>
            <w:vAlign w:val="center"/>
          </w:tcPr>
          <w:p w:rsidR="005A5E5E" w:rsidRPr="00C3173D" w:rsidRDefault="005A5E5E" w:rsidP="009E2875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Upregulated genes</w:t>
            </w: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APC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Adenomatous polyposis coli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suppression gene; the loss function of it activates Wnt pathway</w:t>
            </w:r>
          </w:p>
        </w:tc>
      </w:tr>
      <w:tr w:rsidR="005A5E5E" w:rsidRPr="00C3173D" w:rsidTr="009E2875">
        <w:tc>
          <w:tcPr>
            <w:tcW w:w="988" w:type="dxa"/>
            <w:vMerge/>
            <w:vAlign w:val="center"/>
          </w:tcPr>
          <w:p w:rsidR="005A5E5E" w:rsidRPr="00C3173D" w:rsidRDefault="005A5E5E" w:rsidP="009E28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FAT1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FAT tumor suppressor homolog 1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suppression gene; it is involved in tumor suppression and planar cell polarity</w:t>
            </w:r>
          </w:p>
        </w:tc>
      </w:tr>
      <w:tr w:rsidR="005A5E5E" w:rsidRPr="00C3173D" w:rsidTr="009E2875">
        <w:tc>
          <w:tcPr>
            <w:tcW w:w="988" w:type="dxa"/>
            <w:vMerge/>
            <w:vAlign w:val="center"/>
          </w:tcPr>
          <w:p w:rsidR="005A5E5E" w:rsidRPr="00C3173D" w:rsidRDefault="005A5E5E" w:rsidP="009E28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MTSS1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Metastasis suppressor I-BAR domain containing 1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suppression gene; the downregulation of it is associated with different stages of tumor progression</w:t>
            </w:r>
          </w:p>
        </w:tc>
      </w:tr>
      <w:tr w:rsidR="005A5E5E" w:rsidRPr="00C3173D" w:rsidTr="009E2875">
        <w:trPr>
          <w:trHeight w:val="728"/>
        </w:trPr>
        <w:tc>
          <w:tcPr>
            <w:tcW w:w="988" w:type="dxa"/>
            <w:vMerge/>
            <w:vAlign w:val="center"/>
          </w:tcPr>
          <w:p w:rsidR="005A5E5E" w:rsidRPr="00C3173D" w:rsidRDefault="005A5E5E" w:rsidP="009E28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NME1/NME4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NME/NM23 nucleoside diphosphate kinase 1/4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suppression genes</w:t>
            </w:r>
          </w:p>
        </w:tc>
      </w:tr>
      <w:tr w:rsidR="005A5E5E" w:rsidRPr="00C3173D" w:rsidTr="009E2875">
        <w:tc>
          <w:tcPr>
            <w:tcW w:w="988" w:type="dxa"/>
            <w:vMerge/>
            <w:vAlign w:val="center"/>
          </w:tcPr>
          <w:p w:rsidR="005A5E5E" w:rsidRPr="00C3173D" w:rsidRDefault="005A5E5E" w:rsidP="009E28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NR4A3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Nuclear receptor subfamily 4 group A member 3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suppression gene; it encodes an intracellular transcription factor</w:t>
            </w:r>
          </w:p>
        </w:tc>
      </w:tr>
      <w:tr w:rsidR="005A5E5E" w:rsidRPr="00C3173D" w:rsidTr="009E2875">
        <w:tc>
          <w:tcPr>
            <w:tcW w:w="988" w:type="dxa"/>
            <w:vMerge/>
            <w:vAlign w:val="center"/>
          </w:tcPr>
          <w:p w:rsidR="005A5E5E" w:rsidRPr="00C3173D" w:rsidRDefault="005A5E5E" w:rsidP="009E28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RB1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Retinoblastoma susceptibility 1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suppression gene; it encodes a tumor suppressor protein retinoblastoma protein (pRB)</w:t>
            </w:r>
          </w:p>
        </w:tc>
      </w:tr>
      <w:tr w:rsidR="005A5E5E" w:rsidRPr="00C3173D" w:rsidTr="009E2875">
        <w:tc>
          <w:tcPr>
            <w:tcW w:w="988" w:type="dxa"/>
            <w:vMerge/>
            <w:vAlign w:val="center"/>
          </w:tcPr>
          <w:p w:rsidR="005A5E5E" w:rsidRPr="00C3173D" w:rsidRDefault="005A5E5E" w:rsidP="009E28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SYK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Spleen tyrosine kinase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suppression gene; it is involved in immune cell signaling</w:t>
            </w:r>
          </w:p>
        </w:tc>
      </w:tr>
      <w:tr w:rsidR="005A5E5E" w:rsidRPr="00C3173D" w:rsidTr="009E2875">
        <w:tc>
          <w:tcPr>
            <w:tcW w:w="988" w:type="dxa"/>
            <w:vMerge w:val="restart"/>
            <w:textDirection w:val="btLr"/>
            <w:vAlign w:val="center"/>
          </w:tcPr>
          <w:p w:rsidR="005A5E5E" w:rsidRPr="00C3173D" w:rsidRDefault="005A5E5E" w:rsidP="009E2875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Downregulated genes</w:t>
            </w: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CST7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Cystatin 7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promotion gene; it encodes a glycosylated cysteine protease inhibitor</w:t>
            </w:r>
          </w:p>
        </w:tc>
      </w:tr>
      <w:tr w:rsidR="005A5E5E" w:rsidRPr="00C3173D" w:rsidTr="009E2875">
        <w:tc>
          <w:tcPr>
            <w:tcW w:w="988" w:type="dxa"/>
            <w:vMerge/>
            <w:vAlign w:val="center"/>
          </w:tcPr>
          <w:p w:rsidR="005A5E5E" w:rsidRPr="00C3173D" w:rsidRDefault="005A5E5E" w:rsidP="009E28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CTBP1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C-terminal binding protein 1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promotion gene; it encodes CtBP1 protein, which binds to DNA-binding transcriptional repressors</w:t>
            </w:r>
          </w:p>
        </w:tc>
      </w:tr>
      <w:tr w:rsidR="005A5E5E" w:rsidRPr="00C3173D" w:rsidTr="009E2875">
        <w:tc>
          <w:tcPr>
            <w:tcW w:w="988" w:type="dxa"/>
            <w:vMerge/>
            <w:vAlign w:val="center"/>
          </w:tcPr>
          <w:p w:rsidR="005A5E5E" w:rsidRPr="00C3173D" w:rsidRDefault="005A5E5E" w:rsidP="009E28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CTSK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Cathepsin K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promotion gene; it encodes a lysosomal cysteine protease</w:t>
            </w:r>
          </w:p>
        </w:tc>
      </w:tr>
      <w:tr w:rsidR="005A5E5E" w:rsidRPr="00C3173D" w:rsidTr="009E2875">
        <w:tc>
          <w:tcPr>
            <w:tcW w:w="988" w:type="dxa"/>
            <w:vMerge/>
            <w:vAlign w:val="center"/>
          </w:tcPr>
          <w:p w:rsidR="005A5E5E" w:rsidRPr="00C3173D" w:rsidRDefault="005A5E5E" w:rsidP="009E28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CXCL12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C-X-C motif chemokine 12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promotion gene</w:t>
            </w:r>
          </w:p>
        </w:tc>
      </w:tr>
      <w:tr w:rsidR="005A5E5E" w:rsidRPr="00C3173D" w:rsidTr="009E2875">
        <w:tc>
          <w:tcPr>
            <w:tcW w:w="988" w:type="dxa"/>
            <w:vMerge/>
            <w:vAlign w:val="center"/>
          </w:tcPr>
          <w:p w:rsidR="005A5E5E" w:rsidRPr="00C3173D" w:rsidRDefault="005A5E5E" w:rsidP="009E28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CXCR4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C-X-C chemokine receptor type 4</w:t>
            </w:r>
          </w:p>
        </w:tc>
        <w:tc>
          <w:tcPr>
            <w:tcW w:w="3475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promotion gene; it encodes the receptor of CXCL12 protein</w:t>
            </w:r>
          </w:p>
        </w:tc>
      </w:tr>
      <w:tr w:rsidR="005A5E5E" w:rsidRPr="00795F82" w:rsidTr="009E2875">
        <w:tc>
          <w:tcPr>
            <w:tcW w:w="988" w:type="dxa"/>
            <w:vMerge/>
            <w:vAlign w:val="center"/>
          </w:tcPr>
          <w:p w:rsidR="005A5E5E" w:rsidRPr="00C3173D" w:rsidRDefault="005A5E5E" w:rsidP="009E28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VEGFA</w:t>
            </w:r>
          </w:p>
        </w:tc>
        <w:tc>
          <w:tcPr>
            <w:tcW w:w="2268" w:type="dxa"/>
            <w:vAlign w:val="center"/>
          </w:tcPr>
          <w:p w:rsidR="005A5E5E" w:rsidRPr="00C3173D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Vascular endothelial growth factor A</w:t>
            </w:r>
          </w:p>
        </w:tc>
        <w:tc>
          <w:tcPr>
            <w:tcW w:w="3475" w:type="dxa"/>
            <w:vAlign w:val="center"/>
          </w:tcPr>
          <w:p w:rsidR="005A5E5E" w:rsidRPr="00DF294F" w:rsidRDefault="005A5E5E" w:rsidP="009E2875">
            <w:pPr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73D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 promotion gene; it is involved in angiogenesis</w:t>
            </w:r>
          </w:p>
        </w:tc>
      </w:tr>
    </w:tbl>
    <w:p w:rsidR="005A5E5E" w:rsidRPr="007D23E6" w:rsidRDefault="005A5E5E" w:rsidP="005A5E5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64512" w:rsidRPr="005A5E5E" w:rsidRDefault="00664512"/>
    <w:sectPr w:rsidR="00664512" w:rsidRPr="005A5E5E" w:rsidSect="00896A00">
      <w:footerReference w:type="even" r:id="rId4"/>
      <w:footerReference w:type="default" r:id="rId5"/>
      <w:pgSz w:w="11900" w:h="16840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123821016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3D62F8" w:rsidRDefault="005A5E5E" w:rsidP="0011360A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3D62F8" w:rsidRDefault="005A5E5E" w:rsidP="00612A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18869433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3D62F8" w:rsidRDefault="005A5E5E" w:rsidP="0011360A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:rsidR="003D62F8" w:rsidRDefault="005A5E5E" w:rsidP="00612AB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5E"/>
    <w:rsid w:val="00015B3B"/>
    <w:rsid w:val="0005563B"/>
    <w:rsid w:val="000568BA"/>
    <w:rsid w:val="00083088"/>
    <w:rsid w:val="00096C0E"/>
    <w:rsid w:val="000C103E"/>
    <w:rsid w:val="000C59BB"/>
    <w:rsid w:val="000D7BC0"/>
    <w:rsid w:val="000E56B6"/>
    <w:rsid w:val="001166C4"/>
    <w:rsid w:val="0012159F"/>
    <w:rsid w:val="001C4A5D"/>
    <w:rsid w:val="001C521B"/>
    <w:rsid w:val="002B0F75"/>
    <w:rsid w:val="003A2CD8"/>
    <w:rsid w:val="003B59C0"/>
    <w:rsid w:val="003C6869"/>
    <w:rsid w:val="00431E27"/>
    <w:rsid w:val="00455FE3"/>
    <w:rsid w:val="004C4E57"/>
    <w:rsid w:val="004E62BE"/>
    <w:rsid w:val="00515CDC"/>
    <w:rsid w:val="0052028F"/>
    <w:rsid w:val="00530431"/>
    <w:rsid w:val="005857A6"/>
    <w:rsid w:val="005A5E5E"/>
    <w:rsid w:val="005D0DF4"/>
    <w:rsid w:val="005D1E8D"/>
    <w:rsid w:val="00620CBF"/>
    <w:rsid w:val="00640005"/>
    <w:rsid w:val="00664512"/>
    <w:rsid w:val="0067129A"/>
    <w:rsid w:val="006825CA"/>
    <w:rsid w:val="006A611B"/>
    <w:rsid w:val="006B5B28"/>
    <w:rsid w:val="006E01BF"/>
    <w:rsid w:val="008650FF"/>
    <w:rsid w:val="00907505"/>
    <w:rsid w:val="009303AB"/>
    <w:rsid w:val="009F0CED"/>
    <w:rsid w:val="009F5250"/>
    <w:rsid w:val="00A17BB7"/>
    <w:rsid w:val="00A322D4"/>
    <w:rsid w:val="00AB2653"/>
    <w:rsid w:val="00AE6837"/>
    <w:rsid w:val="00B8286D"/>
    <w:rsid w:val="00B830FC"/>
    <w:rsid w:val="00B92368"/>
    <w:rsid w:val="00C0260C"/>
    <w:rsid w:val="00C2741A"/>
    <w:rsid w:val="00CA4D6B"/>
    <w:rsid w:val="00CF2870"/>
    <w:rsid w:val="00D11477"/>
    <w:rsid w:val="00D2636B"/>
    <w:rsid w:val="00D8653D"/>
    <w:rsid w:val="00D95C7E"/>
    <w:rsid w:val="00E369EF"/>
    <w:rsid w:val="00E855BB"/>
    <w:rsid w:val="00EA1B99"/>
    <w:rsid w:val="00EA663C"/>
    <w:rsid w:val="00EE4B88"/>
    <w:rsid w:val="00F56755"/>
    <w:rsid w:val="00F61258"/>
    <w:rsid w:val="00F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4D085CF-97F5-584D-8A70-5330FC5D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E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E5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A5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5A5E5E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5A5E5E"/>
  </w:style>
  <w:style w:type="character" w:styleId="a7">
    <w:name w:val="line number"/>
    <w:basedOn w:val="a0"/>
    <w:uiPriority w:val="99"/>
    <w:semiHidden/>
    <w:unhideWhenUsed/>
    <w:rsid w:val="005A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Cong</dc:creator>
  <cp:keywords/>
  <dc:description/>
  <cp:lastModifiedBy>Hu, Cong</cp:lastModifiedBy>
  <cp:revision>1</cp:revision>
  <dcterms:created xsi:type="dcterms:W3CDTF">2020-07-15T08:48:00Z</dcterms:created>
  <dcterms:modified xsi:type="dcterms:W3CDTF">2020-07-15T08:49:00Z</dcterms:modified>
</cp:coreProperties>
</file>