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C414" w14:textId="396F00B3" w:rsidR="00F47DB2" w:rsidRPr="001C2F3A" w:rsidRDefault="00F47DB2" w:rsidP="00F47DB2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2F3A">
        <w:rPr>
          <w:rFonts w:asciiTheme="majorBidi" w:hAnsiTheme="majorBidi" w:cstheme="majorBidi"/>
          <w:b/>
          <w:bCs/>
          <w:sz w:val="24"/>
          <w:szCs w:val="24"/>
        </w:rPr>
        <w:t>Mercury contamination in fish and scalp hair of the fishing community along river Swat, Pakistan.</w:t>
      </w:r>
    </w:p>
    <w:p w14:paraId="37E43BF0" w14:textId="096E53C6" w:rsidR="00F47DB2" w:rsidRPr="001C2F3A" w:rsidRDefault="00F47DB2" w:rsidP="00F47DB2">
      <w:pPr>
        <w:spacing w:line="48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1C2F3A">
        <w:rPr>
          <w:rFonts w:asciiTheme="majorBidi" w:hAnsiTheme="majorBidi" w:cstheme="majorBidi"/>
          <w:bCs/>
          <w:sz w:val="20"/>
          <w:szCs w:val="20"/>
        </w:rPr>
        <w:t>Muhammad Aamir Munir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1</w:t>
      </w:r>
      <w:r w:rsidRPr="001C2F3A">
        <w:rPr>
          <w:rFonts w:asciiTheme="majorBidi" w:hAnsiTheme="majorBidi" w:cstheme="majorBidi"/>
          <w:bCs/>
          <w:sz w:val="20"/>
          <w:szCs w:val="20"/>
        </w:rPr>
        <w:t>,</w:t>
      </w:r>
      <w:r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 xml:space="preserve"> </w:t>
      </w:r>
      <w:r w:rsidRPr="001C2F3A">
        <w:rPr>
          <w:rFonts w:asciiTheme="majorBidi" w:hAnsiTheme="majorBidi" w:cstheme="majorBidi"/>
          <w:bCs/>
          <w:sz w:val="20"/>
          <w:szCs w:val="20"/>
        </w:rPr>
        <w:t>Bushra Khan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1</w:t>
      </w:r>
      <w:r w:rsidRPr="001C2F3A">
        <w:rPr>
          <w:rFonts w:asciiTheme="majorBidi" w:hAnsiTheme="majorBidi" w:cstheme="majorBidi"/>
          <w:bCs/>
          <w:sz w:val="20"/>
          <w:szCs w:val="20"/>
        </w:rPr>
        <w:t xml:space="preserve">*, </w:t>
      </w:r>
      <w:proofErr w:type="spellStart"/>
      <w:r w:rsidRPr="001C2F3A">
        <w:rPr>
          <w:rFonts w:asciiTheme="majorBidi" w:hAnsiTheme="majorBidi" w:cstheme="majorBidi"/>
          <w:bCs/>
          <w:sz w:val="20"/>
          <w:szCs w:val="20"/>
        </w:rPr>
        <w:t>Ishaq</w:t>
      </w:r>
      <w:proofErr w:type="spellEnd"/>
      <w:r w:rsidRPr="001C2F3A">
        <w:rPr>
          <w:rFonts w:asciiTheme="majorBidi" w:hAnsiTheme="majorBidi" w:cstheme="majorBidi"/>
          <w:bCs/>
          <w:sz w:val="20"/>
          <w:szCs w:val="20"/>
        </w:rPr>
        <w:t xml:space="preserve"> Ahmed Mian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2</w:t>
      </w:r>
      <w:r w:rsidRPr="001C2F3A">
        <w:rPr>
          <w:rFonts w:asciiTheme="majorBidi" w:hAnsiTheme="majorBidi" w:cstheme="majorBidi"/>
          <w:bCs/>
          <w:sz w:val="20"/>
          <w:szCs w:val="20"/>
        </w:rPr>
        <w:t>, Muhammad Rafiq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3</w:t>
      </w:r>
      <w:r w:rsidRPr="001C2F3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1C2F3A">
        <w:rPr>
          <w:rFonts w:asciiTheme="majorBidi" w:hAnsiTheme="majorBidi" w:cstheme="majorBidi"/>
          <w:bCs/>
          <w:sz w:val="20"/>
          <w:szCs w:val="20"/>
        </w:rPr>
        <w:t>Samreen</w:t>
      </w:r>
      <w:proofErr w:type="spellEnd"/>
      <w:r w:rsidRPr="001C2F3A">
        <w:rPr>
          <w:rFonts w:asciiTheme="majorBidi" w:hAnsiTheme="majorBidi" w:cstheme="majorBidi"/>
          <w:bCs/>
          <w:sz w:val="20"/>
          <w:szCs w:val="20"/>
        </w:rPr>
        <w:t xml:space="preserve"> Shahzadi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4</w:t>
      </w:r>
      <w:r w:rsidRPr="001C2F3A">
        <w:rPr>
          <w:rFonts w:asciiTheme="majorBidi" w:hAnsiTheme="majorBidi" w:cstheme="majorBidi"/>
          <w:bCs/>
          <w:sz w:val="20"/>
          <w:szCs w:val="20"/>
        </w:rPr>
        <w:t>, Kashif Naeem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4</w:t>
      </w:r>
      <w:r w:rsidRPr="001C2F3A">
        <w:rPr>
          <w:rFonts w:asciiTheme="majorBidi" w:hAnsiTheme="majorBidi" w:cstheme="majorBidi"/>
          <w:bCs/>
          <w:sz w:val="20"/>
          <w:szCs w:val="20"/>
        </w:rPr>
        <w:t>, Iqbal Ahmad</w:t>
      </w:r>
      <w:r w:rsidR="00EC3305"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5</w:t>
      </w:r>
      <w:r w:rsidRPr="001C2F3A">
        <w:rPr>
          <w:rFonts w:asciiTheme="majorBidi" w:hAnsiTheme="majorBidi" w:cstheme="majorBidi"/>
          <w:bCs/>
          <w:sz w:val="20"/>
          <w:szCs w:val="20"/>
        </w:rPr>
        <w:t xml:space="preserve">* </w:t>
      </w:r>
    </w:p>
    <w:p w14:paraId="49DC25A7" w14:textId="0FA12259" w:rsidR="00F47DB2" w:rsidRPr="001C2F3A" w:rsidRDefault="00EC3305" w:rsidP="00F47DB2">
      <w:pPr>
        <w:spacing w:after="0" w:line="48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1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>Department of Environmental Sciences</w:t>
      </w:r>
      <w:r w:rsidR="00182BA5" w:rsidRPr="001C2F3A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>University of Peshawar,</w:t>
      </w:r>
      <w:r w:rsidR="00182BA5" w:rsidRPr="001C2F3A">
        <w:rPr>
          <w:rFonts w:asciiTheme="majorBidi" w:hAnsiTheme="majorBidi" w:cstheme="majorBidi"/>
          <w:bCs/>
          <w:sz w:val="20"/>
          <w:szCs w:val="20"/>
        </w:rPr>
        <w:t xml:space="preserve"> Peshawar,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 Pakistan</w:t>
      </w:r>
    </w:p>
    <w:p w14:paraId="1D9D4BBD" w14:textId="725654B0" w:rsidR="00F47DB2" w:rsidRPr="001C2F3A" w:rsidRDefault="00EC3305" w:rsidP="00F47DB2">
      <w:pPr>
        <w:spacing w:after="0" w:line="48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2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>Department of Soil and Environmental Sciences</w:t>
      </w:r>
      <w:r w:rsidR="00182BA5" w:rsidRPr="001C2F3A">
        <w:rPr>
          <w:rFonts w:asciiTheme="majorBidi" w:hAnsiTheme="majorBidi" w:cstheme="majorBidi"/>
          <w:bCs/>
          <w:sz w:val="20"/>
          <w:szCs w:val="20"/>
        </w:rPr>
        <w:t>,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 The University of Agriculture, Peshawar, Pakistan.</w:t>
      </w:r>
    </w:p>
    <w:p w14:paraId="366F63DB" w14:textId="09E6AF35" w:rsidR="00F47DB2" w:rsidRPr="001C2F3A" w:rsidRDefault="00EC3305" w:rsidP="00F47DB2">
      <w:pPr>
        <w:spacing w:after="0" w:line="48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3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>Department of Economics</w:t>
      </w:r>
      <w:r w:rsidR="00182BA5" w:rsidRPr="001C2F3A">
        <w:rPr>
          <w:rFonts w:asciiTheme="majorBidi" w:hAnsiTheme="majorBidi" w:cstheme="majorBidi"/>
          <w:bCs/>
          <w:sz w:val="20"/>
          <w:szCs w:val="20"/>
        </w:rPr>
        <w:t>,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 Institute of Management Sciences, Peshawar, Pakistan.</w:t>
      </w:r>
    </w:p>
    <w:p w14:paraId="6A56AC5C" w14:textId="58B77BC7" w:rsidR="00F47DB2" w:rsidRPr="001C2F3A" w:rsidRDefault="00EC3305" w:rsidP="00F47DB2">
      <w:pPr>
        <w:spacing w:after="0" w:line="48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4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>Central Analytical Facility Division</w:t>
      </w:r>
      <w:r w:rsidR="00182BA5" w:rsidRPr="001C2F3A">
        <w:rPr>
          <w:rFonts w:asciiTheme="majorBidi" w:hAnsiTheme="majorBidi" w:cstheme="majorBidi"/>
          <w:bCs/>
          <w:sz w:val="20"/>
          <w:szCs w:val="20"/>
        </w:rPr>
        <w:t>,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 Pakistan Institute of Nuclear Science &amp; Technology</w:t>
      </w:r>
    </w:p>
    <w:p w14:paraId="1A1F4387" w14:textId="07BFE439" w:rsidR="00F47DB2" w:rsidRPr="001C2F3A" w:rsidRDefault="00EC3305" w:rsidP="00F47DB2">
      <w:pPr>
        <w:spacing w:after="0" w:line="48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1C2F3A">
        <w:rPr>
          <w:rFonts w:asciiTheme="majorBidi" w:hAnsiTheme="majorBidi" w:cstheme="majorBidi"/>
          <w:bCs/>
          <w:sz w:val="20"/>
          <w:szCs w:val="20"/>
          <w:vertAlign w:val="superscript"/>
        </w:rPr>
        <w:t>5</w:t>
      </w:r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Department of Environmental Science, </w:t>
      </w:r>
      <w:proofErr w:type="spellStart"/>
      <w:r w:rsidR="00F47DB2" w:rsidRPr="001C2F3A">
        <w:rPr>
          <w:rFonts w:asciiTheme="majorBidi" w:hAnsiTheme="majorBidi" w:cstheme="majorBidi"/>
          <w:bCs/>
          <w:sz w:val="20"/>
          <w:szCs w:val="20"/>
        </w:rPr>
        <w:t>Gomal</w:t>
      </w:r>
      <w:proofErr w:type="spellEnd"/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 University, </w:t>
      </w:r>
      <w:proofErr w:type="spellStart"/>
      <w:r w:rsidR="00F47DB2" w:rsidRPr="001C2F3A">
        <w:rPr>
          <w:rFonts w:asciiTheme="majorBidi" w:hAnsiTheme="majorBidi" w:cstheme="majorBidi"/>
          <w:bCs/>
          <w:sz w:val="20"/>
          <w:szCs w:val="20"/>
        </w:rPr>
        <w:t>Dera</w:t>
      </w:r>
      <w:proofErr w:type="spellEnd"/>
      <w:r w:rsidR="00F47DB2" w:rsidRPr="001C2F3A">
        <w:rPr>
          <w:rFonts w:asciiTheme="majorBidi" w:hAnsiTheme="majorBidi" w:cstheme="majorBidi"/>
          <w:bCs/>
          <w:sz w:val="20"/>
          <w:szCs w:val="20"/>
        </w:rPr>
        <w:t xml:space="preserve"> Ismail Khan, Pakistan</w:t>
      </w:r>
    </w:p>
    <w:p w14:paraId="3C6E606B" w14:textId="77777777" w:rsidR="00F47DB2" w:rsidRPr="001C2F3A" w:rsidRDefault="00F47DB2" w:rsidP="00F47DB2">
      <w:pPr>
        <w:spacing w:after="0" w:line="480" w:lineRule="auto"/>
        <w:jc w:val="right"/>
        <w:rPr>
          <w:rFonts w:asciiTheme="majorBidi" w:hAnsiTheme="majorBidi" w:cstheme="majorBidi"/>
          <w:b/>
          <w:sz w:val="20"/>
          <w:szCs w:val="20"/>
        </w:rPr>
      </w:pPr>
    </w:p>
    <w:p w14:paraId="7175C28F" w14:textId="77777777" w:rsidR="00F47DB2" w:rsidRPr="001C2F3A" w:rsidRDefault="00F47DB2" w:rsidP="00F47DB2">
      <w:pPr>
        <w:spacing w:after="0" w:line="48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1C2F3A">
        <w:rPr>
          <w:rFonts w:asciiTheme="majorBidi" w:hAnsiTheme="majorBidi" w:cstheme="majorBidi"/>
          <w:b/>
          <w:sz w:val="20"/>
          <w:szCs w:val="20"/>
        </w:rPr>
        <w:t xml:space="preserve">*Corresponding Author: </w:t>
      </w:r>
      <w:hyperlink r:id="rId6" w:history="1">
        <w:r w:rsidRPr="001C2F3A">
          <w:rPr>
            <w:rStyle w:val="Hyperlink"/>
            <w:rFonts w:asciiTheme="majorBidi" w:hAnsiTheme="majorBidi" w:cstheme="majorBidi"/>
            <w:bCs/>
            <w:color w:val="auto"/>
            <w:sz w:val="20"/>
            <w:szCs w:val="20"/>
          </w:rPr>
          <w:t>bushraasu@yahoo.com</w:t>
        </w:r>
      </w:hyperlink>
      <w:r w:rsidRPr="001C2F3A">
        <w:rPr>
          <w:rStyle w:val="Hyperlink"/>
          <w:rFonts w:asciiTheme="majorBidi" w:hAnsiTheme="majorBidi" w:cstheme="majorBidi"/>
          <w:bCs/>
          <w:color w:val="auto"/>
          <w:sz w:val="20"/>
          <w:szCs w:val="20"/>
        </w:rPr>
        <w:t>;</w:t>
      </w:r>
      <w:r w:rsidRPr="001C2F3A">
        <w:rPr>
          <w:rFonts w:asciiTheme="majorBidi" w:hAnsiTheme="majorBidi" w:cstheme="majorBidi"/>
          <w:b/>
          <w:sz w:val="20"/>
          <w:szCs w:val="20"/>
        </w:rPr>
        <w:t xml:space="preserve"> </w:t>
      </w:r>
      <w:hyperlink r:id="rId7" w:history="1">
        <w:r w:rsidRPr="001C2F3A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iahmad@gu.edu.pk</w:t>
        </w:r>
      </w:hyperlink>
    </w:p>
    <w:p w14:paraId="4E496165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5AF49BD2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34023E98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7C41EC3A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78F22B89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45165296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1CA5727C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4CCB3E81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57F7A433" w14:textId="346B7DDD" w:rsidR="00F47DB2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1AC85224" w14:textId="1203F42A" w:rsidR="001C2F3A" w:rsidRDefault="001C2F3A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3CBAB4DE" w14:textId="61B978AC" w:rsidR="001C2F3A" w:rsidRDefault="001C2F3A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23573807" w14:textId="640D1A57" w:rsidR="001C2F3A" w:rsidRDefault="001C2F3A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65B8657A" w14:textId="6E19EC68" w:rsidR="001C2F3A" w:rsidRDefault="001C2F3A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738F51FB" w14:textId="77777777" w:rsidR="001C2F3A" w:rsidRPr="001C2F3A" w:rsidRDefault="001C2F3A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3D90B426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289263CA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274A0975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2B3A28E8" w14:textId="77777777" w:rsidR="00F47DB2" w:rsidRPr="001C2F3A" w:rsidRDefault="00F47DB2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21091687" w14:textId="5E59846D" w:rsidR="000B423B" w:rsidRPr="001C2F3A" w:rsidRDefault="00C27418" w:rsidP="00C27418">
      <w:pPr>
        <w:jc w:val="right"/>
        <w:rPr>
          <w:rFonts w:asciiTheme="majorBidi" w:hAnsiTheme="majorBidi" w:cstheme="majorBidi"/>
          <w:sz w:val="20"/>
          <w:szCs w:val="20"/>
        </w:rPr>
      </w:pPr>
      <w:r w:rsidRPr="001C2F3A">
        <w:rPr>
          <w:rFonts w:asciiTheme="majorBidi" w:hAnsiTheme="majorBidi" w:cstheme="majorBidi"/>
          <w:sz w:val="20"/>
          <w:szCs w:val="20"/>
        </w:rPr>
        <w:lastRenderedPageBreak/>
        <w:t xml:space="preserve">Table S1. </w:t>
      </w:r>
      <w:r w:rsidR="00F47DB2" w:rsidRPr="001C2F3A">
        <w:rPr>
          <w:rFonts w:asciiTheme="majorBidi" w:hAnsiTheme="majorBidi" w:cstheme="majorBidi"/>
          <w:sz w:val="20"/>
          <w:szCs w:val="20"/>
        </w:rPr>
        <w:t>Different f</w:t>
      </w:r>
      <w:r w:rsidRPr="001C2F3A">
        <w:rPr>
          <w:rFonts w:asciiTheme="majorBidi" w:hAnsiTheme="majorBidi" w:cstheme="majorBidi"/>
          <w:sz w:val="20"/>
          <w:szCs w:val="20"/>
        </w:rPr>
        <w:t>ish</w:t>
      </w:r>
      <w:r w:rsidR="00F47DB2" w:rsidRPr="001C2F3A">
        <w:rPr>
          <w:rFonts w:asciiTheme="majorBidi" w:hAnsiTheme="majorBidi" w:cstheme="majorBidi"/>
          <w:sz w:val="20"/>
          <w:szCs w:val="20"/>
        </w:rPr>
        <w:t xml:space="preserve"> types found in</w:t>
      </w:r>
      <w:r w:rsidRPr="001C2F3A">
        <w:rPr>
          <w:rFonts w:asciiTheme="majorBidi" w:hAnsiTheme="majorBidi" w:cstheme="majorBidi"/>
          <w:sz w:val="20"/>
          <w:szCs w:val="20"/>
        </w:rPr>
        <w:t xml:space="preserve"> river </w:t>
      </w:r>
      <w:proofErr w:type="gramStart"/>
      <w:r w:rsidRPr="001C2F3A">
        <w:rPr>
          <w:rFonts w:asciiTheme="majorBidi" w:hAnsiTheme="majorBidi" w:cstheme="majorBidi"/>
          <w:sz w:val="20"/>
          <w:szCs w:val="20"/>
        </w:rPr>
        <w:t>Swat</w:t>
      </w:r>
      <w:proofErr w:type="gramEnd"/>
    </w:p>
    <w:tbl>
      <w:tblPr>
        <w:tblW w:w="6480" w:type="dxa"/>
        <w:tblLook w:val="04A0" w:firstRow="1" w:lastRow="0" w:firstColumn="1" w:lastColumn="0" w:noHBand="0" w:noVBand="1"/>
      </w:tblPr>
      <w:tblGrid>
        <w:gridCol w:w="680"/>
        <w:gridCol w:w="560"/>
        <w:gridCol w:w="3075"/>
        <w:gridCol w:w="2165"/>
      </w:tblGrid>
      <w:tr w:rsidR="00182BA5" w:rsidRPr="001C2F3A" w14:paraId="65A7DB78" w14:textId="77777777" w:rsidTr="006B2D0C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781D5F" w14:textId="04D82788" w:rsidR="00C27418" w:rsidRPr="001C2F3A" w:rsidRDefault="00F47DB2" w:rsidP="00F47DB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U</w:t>
            </w:r>
            <w:r w:rsidR="00C27418"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pstream </w:t>
            </w: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Fish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B849B" w14:textId="77777777" w:rsidR="00C27418" w:rsidRPr="001C2F3A" w:rsidRDefault="00C27418" w:rsidP="00C2741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Carnivorous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DF8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Biological Name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719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Local Name</w:t>
            </w:r>
          </w:p>
        </w:tc>
      </w:tr>
      <w:tr w:rsidR="00182BA5" w:rsidRPr="001C2F3A" w14:paraId="3BC34005" w14:textId="77777777" w:rsidTr="006B2D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8297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C3E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683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Salmo trutta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fario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8E2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Brown Trout</w:t>
            </w:r>
          </w:p>
        </w:tc>
      </w:tr>
      <w:tr w:rsidR="00182BA5" w:rsidRPr="001C2F3A" w14:paraId="6AAB2B2C" w14:textId="77777777" w:rsidTr="006B2D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DA5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B28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32C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Glyptosternon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reticulatum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8DB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Chak-warh</w:t>
            </w:r>
            <w:proofErr w:type="spellEnd"/>
          </w:p>
        </w:tc>
      </w:tr>
      <w:tr w:rsidR="00182BA5" w:rsidRPr="001C2F3A" w14:paraId="52C58BFC" w14:textId="77777777" w:rsidTr="006B2D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2FB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8B0C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F47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Oncorhynchus mykiss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7B4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Rainbow Trout</w:t>
            </w:r>
          </w:p>
        </w:tc>
      </w:tr>
      <w:tr w:rsidR="00182BA5" w:rsidRPr="001C2F3A" w14:paraId="158C5177" w14:textId="77777777" w:rsidTr="006B2D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29C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85C7E" w14:textId="77777777" w:rsidR="00C27418" w:rsidRPr="001C2F3A" w:rsidRDefault="00C27418" w:rsidP="00C2741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Omnivorous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F81D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Triplophysa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naziri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15B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Bretai</w:t>
            </w:r>
            <w:proofErr w:type="spellEnd"/>
          </w:p>
        </w:tc>
      </w:tr>
      <w:tr w:rsidR="00182BA5" w:rsidRPr="001C2F3A" w14:paraId="2C06AD29" w14:textId="77777777" w:rsidTr="006B2D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091D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87E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B2F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Triplophysa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choprai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912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Bretai</w:t>
            </w:r>
            <w:proofErr w:type="spellEnd"/>
          </w:p>
        </w:tc>
      </w:tr>
      <w:tr w:rsidR="00182BA5" w:rsidRPr="001C2F3A" w14:paraId="5B05F946" w14:textId="77777777" w:rsidTr="006B2D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BA8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0B6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6A21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Schizothorax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plagiostomus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233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Swati/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Khwayak</w:t>
            </w:r>
            <w:proofErr w:type="spellEnd"/>
          </w:p>
        </w:tc>
      </w:tr>
      <w:tr w:rsidR="00182BA5" w:rsidRPr="001C2F3A" w14:paraId="77B51057" w14:textId="77777777" w:rsidTr="006B2D0C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8E78C" w14:textId="4C373FEC" w:rsidR="00C27418" w:rsidRPr="001C2F3A" w:rsidRDefault="00C27418" w:rsidP="00F47DB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Downstream </w:t>
            </w:r>
            <w:r w:rsidR="00F47DB2"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Fish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795AB" w14:textId="77777777" w:rsidR="00C27418" w:rsidRPr="001C2F3A" w:rsidRDefault="00C27418" w:rsidP="00C2741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Carnivorous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7040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Mastacembelus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armatus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2AC1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Maar-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mahay</w:t>
            </w:r>
            <w:proofErr w:type="spellEnd"/>
          </w:p>
        </w:tc>
      </w:tr>
      <w:tr w:rsidR="00182BA5" w:rsidRPr="001C2F3A" w14:paraId="1F42B196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ED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35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D9E5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Channa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punctatus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E5F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Kategayy</w:t>
            </w:r>
            <w:proofErr w:type="spellEnd"/>
          </w:p>
        </w:tc>
      </w:tr>
      <w:tr w:rsidR="00182BA5" w:rsidRPr="001C2F3A" w14:paraId="0EA55347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893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753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C8D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Channa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gachua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E8F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Kategayy</w:t>
            </w:r>
            <w:proofErr w:type="spellEnd"/>
          </w:p>
        </w:tc>
      </w:tr>
      <w:tr w:rsidR="00182BA5" w:rsidRPr="001C2F3A" w14:paraId="4104CBFD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94D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27C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2337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Glyptothorax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punjabensis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C7D9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Sulemani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Gulabay</w:t>
            </w:r>
            <w:proofErr w:type="spellEnd"/>
          </w:p>
        </w:tc>
      </w:tr>
      <w:tr w:rsidR="00182BA5" w:rsidRPr="001C2F3A" w14:paraId="07C3E3E9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81F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12B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D2B7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Glyptothorax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stocki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A75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Sulemani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Gulabay</w:t>
            </w:r>
            <w:proofErr w:type="spellEnd"/>
          </w:p>
        </w:tc>
      </w:tr>
      <w:tr w:rsidR="00182BA5" w:rsidRPr="001C2F3A" w14:paraId="7EF9F1BE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2370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F3C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065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Glyptothorax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naziri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BF6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Sulemani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Gulabay</w:t>
            </w:r>
            <w:proofErr w:type="spellEnd"/>
          </w:p>
        </w:tc>
      </w:tr>
      <w:tr w:rsidR="00182BA5" w:rsidRPr="001C2F3A" w14:paraId="6CC7D816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FFD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5BE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D97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Glyptothorax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cavia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DD4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Sulemani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Gulabay</w:t>
            </w:r>
            <w:proofErr w:type="spellEnd"/>
          </w:p>
        </w:tc>
      </w:tr>
      <w:tr w:rsidR="00182BA5" w:rsidRPr="001C2F3A" w14:paraId="54AEC620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C86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97CAA" w14:textId="77777777" w:rsidR="00C27418" w:rsidRPr="001C2F3A" w:rsidRDefault="00C27418" w:rsidP="00C2741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Omnivorous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8BE1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Schizothorax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plagiostomus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15F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Swati</w:t>
            </w:r>
          </w:p>
        </w:tc>
      </w:tr>
      <w:tr w:rsidR="00182BA5" w:rsidRPr="001C2F3A" w14:paraId="1691F1D3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D34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BD17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F61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Tacoma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labiatus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CF4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Chunrh</w:t>
            </w:r>
            <w:proofErr w:type="spellEnd"/>
          </w:p>
        </w:tc>
      </w:tr>
      <w:tr w:rsidR="00182BA5" w:rsidRPr="001C2F3A" w14:paraId="0237AAF5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D815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2D1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390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Garra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gotyla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EC2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Tora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Deqa</w:t>
            </w:r>
            <w:proofErr w:type="spellEnd"/>
          </w:p>
        </w:tc>
      </w:tr>
      <w:tr w:rsidR="00182BA5" w:rsidRPr="001C2F3A" w14:paraId="320EA768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315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13F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4259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Crossocheilus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diplochilus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078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Spena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Deqa</w:t>
            </w:r>
            <w:proofErr w:type="spellEnd"/>
          </w:p>
        </w:tc>
      </w:tr>
      <w:tr w:rsidR="00182BA5" w:rsidRPr="001C2F3A" w14:paraId="4470F2F7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0BE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B0C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C44C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Schistora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alepidota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0B5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Bretaii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, Hindu-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mahay</w:t>
            </w:r>
            <w:proofErr w:type="spellEnd"/>
          </w:p>
        </w:tc>
      </w:tr>
      <w:tr w:rsidR="00182BA5" w:rsidRPr="001C2F3A" w14:paraId="71BA88FA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C4F3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23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8E56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Schistora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naziri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A5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Bretaii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, Hindu-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mahay</w:t>
            </w:r>
            <w:proofErr w:type="spellEnd"/>
          </w:p>
        </w:tc>
      </w:tr>
      <w:tr w:rsidR="00182BA5" w:rsidRPr="001C2F3A" w14:paraId="5A1A9245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C97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E02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D5F1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Schistora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prashari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765C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Bretaii</w:t>
            </w:r>
            <w:proofErr w:type="spellEnd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, Hindu-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mahay</w:t>
            </w:r>
            <w:proofErr w:type="spellEnd"/>
          </w:p>
        </w:tc>
      </w:tr>
      <w:tr w:rsidR="00182BA5" w:rsidRPr="001C2F3A" w14:paraId="500A27CB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3BA8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F66A9" w14:textId="77777777" w:rsidR="00C27418" w:rsidRPr="001C2F3A" w:rsidRDefault="00C27418" w:rsidP="00C2741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Herbivorous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37E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Puntius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conchonius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C429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Poplet</w:t>
            </w:r>
            <w:proofErr w:type="spellEnd"/>
          </w:p>
        </w:tc>
      </w:tr>
      <w:tr w:rsidR="00182BA5" w:rsidRPr="001C2F3A" w14:paraId="6184D4B6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7ADA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A72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5BAC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Puntius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sophore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8A50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Poplet</w:t>
            </w:r>
            <w:proofErr w:type="spellEnd"/>
          </w:p>
        </w:tc>
      </w:tr>
      <w:tr w:rsidR="00182BA5" w:rsidRPr="001C2F3A" w14:paraId="0751CB0E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0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C0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3E2D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Puntius chola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1D0F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Poplet</w:t>
            </w:r>
            <w:proofErr w:type="spellEnd"/>
          </w:p>
        </w:tc>
      </w:tr>
      <w:tr w:rsidR="00182BA5" w:rsidRPr="001C2F3A" w14:paraId="0F588FFD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7C46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7F5E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F3D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Carassius auratus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8C0C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China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mahay</w:t>
            </w:r>
            <w:proofErr w:type="spellEnd"/>
          </w:p>
        </w:tc>
      </w:tr>
      <w:tr w:rsidR="00182BA5" w:rsidRPr="001C2F3A" w14:paraId="0D140902" w14:textId="77777777" w:rsidTr="006B2D0C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9867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89CD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43E7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Cyprinus </w:t>
            </w: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carpio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EB3B" w14:textId="77777777" w:rsidR="00C27418" w:rsidRPr="001C2F3A" w:rsidRDefault="00C27418" w:rsidP="00C274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C2F3A">
              <w:rPr>
                <w:rFonts w:asciiTheme="majorBidi" w:eastAsia="Times New Roman" w:hAnsiTheme="majorBidi" w:cstheme="majorBidi"/>
                <w:sz w:val="20"/>
                <w:szCs w:val="20"/>
              </w:rPr>
              <w:t>Gulfaam</w:t>
            </w:r>
            <w:proofErr w:type="spellEnd"/>
          </w:p>
        </w:tc>
      </w:tr>
    </w:tbl>
    <w:p w14:paraId="2B0ADEB5" w14:textId="35354D8F" w:rsidR="00C27418" w:rsidRPr="001C2F3A" w:rsidRDefault="00C27418" w:rsidP="00C27418">
      <w:pPr>
        <w:jc w:val="right"/>
        <w:rPr>
          <w:rFonts w:asciiTheme="majorBidi" w:hAnsiTheme="majorBidi" w:cstheme="majorBidi"/>
          <w:sz w:val="20"/>
          <w:szCs w:val="20"/>
        </w:rPr>
      </w:pPr>
      <w:r w:rsidRPr="001C2F3A">
        <w:rPr>
          <w:rFonts w:asciiTheme="majorBidi" w:hAnsiTheme="majorBidi" w:cstheme="majorBidi"/>
          <w:sz w:val="20"/>
          <w:szCs w:val="20"/>
        </w:rPr>
        <w:t xml:space="preserve">Source: Fisheries Department, Government of Khyber Pakhtunkhwa, Pakistan. </w:t>
      </w:r>
    </w:p>
    <w:p w14:paraId="58ED4595" w14:textId="21934EC8" w:rsidR="00267565" w:rsidRPr="001C2F3A" w:rsidRDefault="00267565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2B42067B" w14:textId="30E5817A" w:rsidR="00267565" w:rsidRPr="001C2F3A" w:rsidRDefault="00267565" w:rsidP="00C2741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48B2F520" w14:textId="77777777" w:rsidR="00182BA5" w:rsidRPr="001C2F3A" w:rsidRDefault="00182BA5" w:rsidP="00182BA5">
      <w:pPr>
        <w:rPr>
          <w:rFonts w:asciiTheme="majorBidi" w:hAnsiTheme="majorBidi" w:cstheme="majorBidi"/>
          <w:sz w:val="20"/>
          <w:szCs w:val="20"/>
        </w:rPr>
      </w:pPr>
    </w:p>
    <w:p w14:paraId="1472ADBC" w14:textId="086263C1" w:rsidR="00182BA5" w:rsidRPr="001C2F3A" w:rsidRDefault="00182BA5" w:rsidP="00182BA5">
      <w:pPr>
        <w:pStyle w:val="Caption"/>
        <w:keepNext/>
        <w:rPr>
          <w:rFonts w:asciiTheme="majorBidi" w:hAnsiTheme="majorBidi" w:cstheme="majorBidi"/>
          <w:i w:val="0"/>
          <w:iCs w:val="0"/>
          <w:color w:val="auto"/>
          <w:sz w:val="20"/>
          <w:szCs w:val="20"/>
        </w:rPr>
      </w:pPr>
      <w:r w:rsidRPr="001C2F3A">
        <w:rPr>
          <w:rFonts w:asciiTheme="majorBidi" w:hAnsiTheme="majorBidi" w:cstheme="majorBidi"/>
          <w:i w:val="0"/>
          <w:iCs w:val="0"/>
          <w:color w:val="auto"/>
          <w:sz w:val="20"/>
          <w:szCs w:val="20"/>
        </w:rPr>
        <w:lastRenderedPageBreak/>
        <w:t xml:space="preserve">Table S-2. Hg accumulation in human scalp hair based on frequency of consuming fish in up and downstream areas. </w:t>
      </w:r>
    </w:p>
    <w:tbl>
      <w:tblPr>
        <w:tblStyle w:val="TableGrid"/>
        <w:tblW w:w="5515" w:type="pct"/>
        <w:tblInd w:w="0" w:type="dxa"/>
        <w:tblLook w:val="04A0" w:firstRow="1" w:lastRow="0" w:firstColumn="1" w:lastColumn="0" w:noHBand="0" w:noVBand="1"/>
      </w:tblPr>
      <w:tblGrid>
        <w:gridCol w:w="1699"/>
        <w:gridCol w:w="1699"/>
        <w:gridCol w:w="1700"/>
        <w:gridCol w:w="1700"/>
        <w:gridCol w:w="1704"/>
        <w:gridCol w:w="1811"/>
      </w:tblGrid>
      <w:tr w:rsidR="00182BA5" w:rsidRPr="001C2F3A" w14:paraId="242713B6" w14:textId="77777777" w:rsidTr="00732F56">
        <w:trPr>
          <w:trHeight w:val="1610"/>
        </w:trPr>
        <w:tc>
          <w:tcPr>
            <w:tcW w:w="824" w:type="pct"/>
            <w:shd w:val="clear" w:color="auto" w:fill="D9D9D9" w:themeFill="background1" w:themeFillShade="D9"/>
          </w:tcPr>
          <w:p w14:paraId="0E7FC85C" w14:textId="77777777" w:rsidR="00182BA5" w:rsidRPr="001C2F3A" w:rsidRDefault="00182BA5" w:rsidP="00732F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Fish eating Frequency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57363AB3" w14:textId="77777777" w:rsidR="00182BA5" w:rsidRPr="001C2F3A" w:rsidRDefault="00182BA5" w:rsidP="00732F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Regression Model results for carnivorous fish (upstream)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5676D797" w14:textId="77777777" w:rsidR="00182BA5" w:rsidRPr="001C2F3A" w:rsidRDefault="00182BA5" w:rsidP="00732F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Fish eating Frequency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2839B1A5" w14:textId="77777777" w:rsidR="00182BA5" w:rsidRPr="001C2F3A" w:rsidRDefault="00182BA5" w:rsidP="00732F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Regression Model results for Omnivorous fish (upstream)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4860CF19" w14:textId="77777777" w:rsidR="00182BA5" w:rsidRPr="001C2F3A" w:rsidRDefault="00182BA5" w:rsidP="00732F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Fish eating Frequency</w:t>
            </w:r>
          </w:p>
        </w:tc>
        <w:tc>
          <w:tcPr>
            <w:tcW w:w="878" w:type="pct"/>
            <w:shd w:val="clear" w:color="auto" w:fill="C5E0B3" w:themeFill="accent6" w:themeFillTint="66"/>
          </w:tcPr>
          <w:p w14:paraId="44F5C8D9" w14:textId="77777777" w:rsidR="00182BA5" w:rsidRPr="001C2F3A" w:rsidRDefault="00182BA5" w:rsidP="00732F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Regression Model results for Omnivorous fish (downstream)</w:t>
            </w:r>
          </w:p>
        </w:tc>
      </w:tr>
      <w:tr w:rsidR="00182BA5" w:rsidRPr="001C2F3A" w14:paraId="42DA5623" w14:textId="77777777" w:rsidTr="00732F56">
        <w:trPr>
          <w:trHeight w:val="584"/>
        </w:trPr>
        <w:tc>
          <w:tcPr>
            <w:tcW w:w="824" w:type="pct"/>
            <w:shd w:val="clear" w:color="auto" w:fill="D9D9D9" w:themeFill="background1" w:themeFillShade="D9"/>
          </w:tcPr>
          <w:p w14:paraId="0A2BEFA8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Daily Basis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5295BEE5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3,246***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55C9403D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Daily Basis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24B25754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1,345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68CCEBF5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Daily</w:t>
            </w:r>
          </w:p>
        </w:tc>
        <w:tc>
          <w:tcPr>
            <w:tcW w:w="878" w:type="pct"/>
            <w:shd w:val="clear" w:color="auto" w:fill="C5E0B3" w:themeFill="accent6" w:themeFillTint="66"/>
          </w:tcPr>
          <w:p w14:paraId="188509EC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889.2</w:t>
            </w:r>
          </w:p>
        </w:tc>
      </w:tr>
      <w:tr w:rsidR="00182BA5" w:rsidRPr="001C2F3A" w14:paraId="2FB64CDC" w14:textId="77777777" w:rsidTr="00732F56">
        <w:trPr>
          <w:trHeight w:val="568"/>
        </w:trPr>
        <w:tc>
          <w:tcPr>
            <w:tcW w:w="824" w:type="pct"/>
            <w:shd w:val="clear" w:color="auto" w:fill="D9D9D9" w:themeFill="background1" w:themeFillShade="D9"/>
          </w:tcPr>
          <w:p w14:paraId="4D27476B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</w:tcPr>
          <w:p w14:paraId="76EBB161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(982.5)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4B00CA74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BE4D5" w:themeFill="accent2" w:themeFillTint="33"/>
          </w:tcPr>
          <w:p w14:paraId="7863937D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(3,191)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1F1E09F7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C5E0B3" w:themeFill="accent6" w:themeFillTint="66"/>
          </w:tcPr>
          <w:p w14:paraId="5E70FD67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(952.7)</w:t>
            </w:r>
          </w:p>
        </w:tc>
      </w:tr>
      <w:tr w:rsidR="00182BA5" w:rsidRPr="001C2F3A" w14:paraId="47217685" w14:textId="77777777" w:rsidTr="00732F56">
        <w:trPr>
          <w:trHeight w:val="599"/>
        </w:trPr>
        <w:tc>
          <w:tcPr>
            <w:tcW w:w="824" w:type="pct"/>
            <w:shd w:val="clear" w:color="auto" w:fill="D9D9D9" w:themeFill="background1" w:themeFillShade="D9"/>
          </w:tcPr>
          <w:p w14:paraId="7FAF51BC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2-3 times/Week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03DF93E2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368.0***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3338FEDF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2-3 times/Week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2C968C93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1,981*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269BBBE5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2-3 times/week</w:t>
            </w:r>
          </w:p>
        </w:tc>
        <w:tc>
          <w:tcPr>
            <w:tcW w:w="878" w:type="pct"/>
            <w:shd w:val="clear" w:color="auto" w:fill="C5E0B3" w:themeFill="accent6" w:themeFillTint="66"/>
          </w:tcPr>
          <w:p w14:paraId="3F840786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2,605***</w:t>
            </w:r>
          </w:p>
        </w:tc>
      </w:tr>
      <w:tr w:rsidR="00182BA5" w:rsidRPr="001C2F3A" w14:paraId="593C2B64" w14:textId="77777777" w:rsidTr="00732F56">
        <w:trPr>
          <w:trHeight w:val="568"/>
        </w:trPr>
        <w:tc>
          <w:tcPr>
            <w:tcW w:w="824" w:type="pct"/>
            <w:shd w:val="clear" w:color="auto" w:fill="D9D9D9" w:themeFill="background1" w:themeFillShade="D9"/>
          </w:tcPr>
          <w:p w14:paraId="69CCBA29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</w:tcPr>
          <w:p w14:paraId="6E0E9BAC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(93.33)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4176FB16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BE4D5" w:themeFill="accent2" w:themeFillTint="33"/>
          </w:tcPr>
          <w:p w14:paraId="0C8B6086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(1,124)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5A02ACE0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C5E0B3" w:themeFill="accent6" w:themeFillTint="66"/>
          </w:tcPr>
          <w:p w14:paraId="33AEF00E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(714.5)</w:t>
            </w:r>
          </w:p>
        </w:tc>
      </w:tr>
      <w:tr w:rsidR="00182BA5" w:rsidRPr="001C2F3A" w14:paraId="555330E5" w14:textId="77777777" w:rsidTr="00732F56">
        <w:trPr>
          <w:trHeight w:val="584"/>
        </w:trPr>
        <w:tc>
          <w:tcPr>
            <w:tcW w:w="824" w:type="pct"/>
            <w:shd w:val="clear" w:color="auto" w:fill="D9D9D9" w:themeFill="background1" w:themeFillShade="D9"/>
          </w:tcPr>
          <w:p w14:paraId="74598127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Seasonally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28BCAF9A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1,675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69A9794A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Seasonally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259EFDA0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802.9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5F74B29F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Constant</w:t>
            </w:r>
          </w:p>
        </w:tc>
        <w:tc>
          <w:tcPr>
            <w:tcW w:w="878" w:type="pct"/>
            <w:shd w:val="clear" w:color="auto" w:fill="C5E0B3" w:themeFill="accent6" w:themeFillTint="66"/>
          </w:tcPr>
          <w:p w14:paraId="1AF57340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1,474**</w:t>
            </w:r>
          </w:p>
        </w:tc>
      </w:tr>
      <w:tr w:rsidR="00182BA5" w:rsidRPr="001C2F3A" w14:paraId="2355BEEB" w14:textId="77777777" w:rsidTr="00732F56">
        <w:trPr>
          <w:trHeight w:val="568"/>
        </w:trPr>
        <w:tc>
          <w:tcPr>
            <w:tcW w:w="824" w:type="pct"/>
            <w:shd w:val="clear" w:color="auto" w:fill="D9D9D9" w:themeFill="background1" w:themeFillShade="D9"/>
          </w:tcPr>
          <w:p w14:paraId="7387A871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</w:tcPr>
          <w:p w14:paraId="3655DC6E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(1,079)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16F638A9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BE4D5" w:themeFill="accent2" w:themeFillTint="33"/>
          </w:tcPr>
          <w:p w14:paraId="7EE876EB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(1,699)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3727192C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C5E0B3" w:themeFill="accent6" w:themeFillTint="66"/>
          </w:tcPr>
          <w:p w14:paraId="71FD73F0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(713.6)</w:t>
            </w:r>
          </w:p>
        </w:tc>
      </w:tr>
      <w:tr w:rsidR="00182BA5" w:rsidRPr="001C2F3A" w14:paraId="6F50E261" w14:textId="77777777" w:rsidTr="00732F56">
        <w:trPr>
          <w:trHeight w:val="584"/>
        </w:trPr>
        <w:tc>
          <w:tcPr>
            <w:tcW w:w="824" w:type="pct"/>
            <w:shd w:val="clear" w:color="auto" w:fill="D9D9D9" w:themeFill="background1" w:themeFillShade="D9"/>
          </w:tcPr>
          <w:p w14:paraId="2B89F33F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Constant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6645825D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515.4***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13A718C2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Constant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0C6D7E55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2,734***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5F942AAA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Observations</w:t>
            </w:r>
          </w:p>
        </w:tc>
        <w:tc>
          <w:tcPr>
            <w:tcW w:w="878" w:type="pct"/>
            <w:shd w:val="clear" w:color="auto" w:fill="C5E0B3" w:themeFill="accent6" w:themeFillTint="66"/>
          </w:tcPr>
          <w:p w14:paraId="5235A6E8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</w:tr>
      <w:tr w:rsidR="00182BA5" w:rsidRPr="001C2F3A" w14:paraId="5CFB4D05" w14:textId="77777777" w:rsidTr="00732F56">
        <w:trPr>
          <w:trHeight w:val="584"/>
        </w:trPr>
        <w:tc>
          <w:tcPr>
            <w:tcW w:w="824" w:type="pct"/>
            <w:shd w:val="clear" w:color="auto" w:fill="D9D9D9" w:themeFill="background1" w:themeFillShade="D9"/>
          </w:tcPr>
          <w:p w14:paraId="0D0983C0" w14:textId="77777777" w:rsidR="00182BA5" w:rsidRPr="001C2F3A" w:rsidRDefault="00182BA5" w:rsidP="00732F5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</w:tcPr>
          <w:p w14:paraId="41100E6D" w14:textId="77777777" w:rsidR="00182BA5" w:rsidRPr="001C2F3A" w:rsidRDefault="00182BA5" w:rsidP="00732F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(85.17)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200655D9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BE4D5" w:themeFill="accent2" w:themeFillTint="33"/>
          </w:tcPr>
          <w:p w14:paraId="2E182F0A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(672.8)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70D157DD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R-squared</w:t>
            </w:r>
          </w:p>
        </w:tc>
        <w:tc>
          <w:tcPr>
            <w:tcW w:w="878" w:type="pct"/>
            <w:shd w:val="clear" w:color="auto" w:fill="C5E0B3" w:themeFill="accent6" w:themeFillTint="66"/>
          </w:tcPr>
          <w:p w14:paraId="2A24B332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0.011</w:t>
            </w:r>
          </w:p>
        </w:tc>
      </w:tr>
      <w:tr w:rsidR="00182BA5" w:rsidRPr="001C2F3A" w14:paraId="57B3E9C2" w14:textId="77777777" w:rsidTr="00732F56">
        <w:trPr>
          <w:trHeight w:val="584"/>
        </w:trPr>
        <w:tc>
          <w:tcPr>
            <w:tcW w:w="824" w:type="pct"/>
            <w:shd w:val="clear" w:color="auto" w:fill="D9D9D9" w:themeFill="background1" w:themeFillShade="D9"/>
          </w:tcPr>
          <w:p w14:paraId="2FC69A13" w14:textId="77777777" w:rsidR="00182BA5" w:rsidRPr="001C2F3A" w:rsidRDefault="00182BA5" w:rsidP="00732F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Observations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71119BE6" w14:textId="77777777" w:rsidR="00182BA5" w:rsidRPr="001C2F3A" w:rsidRDefault="00182BA5" w:rsidP="00732F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4B96ADF5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Observations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6E9C5CF4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7FA6EB62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C5E0B3" w:themeFill="accent6" w:themeFillTint="66"/>
          </w:tcPr>
          <w:p w14:paraId="41A0FA6C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82BA5" w:rsidRPr="001C2F3A" w14:paraId="18CC67E5" w14:textId="77777777" w:rsidTr="00732F56">
        <w:trPr>
          <w:trHeight w:val="584"/>
        </w:trPr>
        <w:tc>
          <w:tcPr>
            <w:tcW w:w="824" w:type="pct"/>
            <w:shd w:val="clear" w:color="auto" w:fill="D9D9D9" w:themeFill="background1" w:themeFillShade="D9"/>
          </w:tcPr>
          <w:p w14:paraId="2C1BA03A" w14:textId="77777777" w:rsidR="00182BA5" w:rsidRPr="001C2F3A" w:rsidRDefault="00182BA5" w:rsidP="00732F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R-squared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3ADEA85D" w14:textId="77777777" w:rsidR="00182BA5" w:rsidRPr="001C2F3A" w:rsidRDefault="00182BA5" w:rsidP="00732F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0.123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0AEDC2B8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R-squared</w:t>
            </w:r>
          </w:p>
        </w:tc>
        <w:tc>
          <w:tcPr>
            <w:tcW w:w="824" w:type="pct"/>
            <w:shd w:val="clear" w:color="auto" w:fill="FBE4D5" w:themeFill="accent2" w:themeFillTint="33"/>
          </w:tcPr>
          <w:p w14:paraId="5E53B288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  <w:tc>
          <w:tcPr>
            <w:tcW w:w="826" w:type="pct"/>
            <w:shd w:val="clear" w:color="auto" w:fill="C5E0B3" w:themeFill="accent6" w:themeFillTint="66"/>
          </w:tcPr>
          <w:p w14:paraId="4BF4F342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C5E0B3" w:themeFill="accent6" w:themeFillTint="66"/>
          </w:tcPr>
          <w:p w14:paraId="0F24FB61" w14:textId="77777777" w:rsidR="00182BA5" w:rsidRPr="001C2F3A" w:rsidRDefault="00182BA5" w:rsidP="00732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BA83BF" w14:textId="77777777" w:rsidR="00182BA5" w:rsidRPr="001C2F3A" w:rsidRDefault="00182BA5" w:rsidP="00182BA5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25D2223" w14:textId="79E3F162" w:rsidR="00182BA5" w:rsidRPr="001C2F3A" w:rsidRDefault="00182BA5" w:rsidP="00182BA5">
      <w:pPr>
        <w:rPr>
          <w:rFonts w:asciiTheme="majorBidi" w:hAnsiTheme="majorBidi" w:cstheme="majorBidi"/>
          <w:sz w:val="20"/>
          <w:szCs w:val="20"/>
        </w:rPr>
      </w:pPr>
    </w:p>
    <w:p w14:paraId="38B03802" w14:textId="5B6184DC" w:rsidR="00182BA5" w:rsidRPr="001C2F3A" w:rsidRDefault="00182BA5" w:rsidP="00182BA5">
      <w:pPr>
        <w:rPr>
          <w:rFonts w:asciiTheme="majorBidi" w:hAnsiTheme="majorBidi" w:cstheme="majorBidi"/>
          <w:sz w:val="20"/>
          <w:szCs w:val="20"/>
        </w:rPr>
      </w:pPr>
    </w:p>
    <w:p w14:paraId="4732C77C" w14:textId="021BB88B" w:rsidR="00182BA5" w:rsidRPr="001C2F3A" w:rsidRDefault="00182BA5" w:rsidP="00182BA5">
      <w:pPr>
        <w:rPr>
          <w:rFonts w:asciiTheme="majorBidi" w:hAnsiTheme="majorBidi" w:cstheme="majorBidi"/>
          <w:sz w:val="20"/>
          <w:szCs w:val="20"/>
        </w:rPr>
      </w:pPr>
    </w:p>
    <w:p w14:paraId="7C834D76" w14:textId="5C49024B" w:rsidR="00182BA5" w:rsidRDefault="00182BA5" w:rsidP="00182BA5">
      <w:pPr>
        <w:rPr>
          <w:rFonts w:asciiTheme="majorBidi" w:hAnsiTheme="majorBidi" w:cstheme="majorBidi"/>
          <w:sz w:val="20"/>
          <w:szCs w:val="20"/>
        </w:rPr>
      </w:pPr>
    </w:p>
    <w:p w14:paraId="77E9D7AD" w14:textId="6103FF48" w:rsidR="001C2F3A" w:rsidRDefault="001C2F3A" w:rsidP="00182BA5">
      <w:pPr>
        <w:rPr>
          <w:rFonts w:asciiTheme="majorBidi" w:hAnsiTheme="majorBidi" w:cstheme="majorBidi"/>
          <w:sz w:val="20"/>
          <w:szCs w:val="20"/>
        </w:rPr>
      </w:pPr>
    </w:p>
    <w:p w14:paraId="71655BAC" w14:textId="587AD29D" w:rsidR="001C2F3A" w:rsidRDefault="001C2F3A" w:rsidP="00182BA5">
      <w:pPr>
        <w:rPr>
          <w:rFonts w:asciiTheme="majorBidi" w:hAnsiTheme="majorBidi" w:cstheme="majorBidi"/>
          <w:sz w:val="20"/>
          <w:szCs w:val="20"/>
        </w:rPr>
      </w:pPr>
    </w:p>
    <w:p w14:paraId="7AEEB80F" w14:textId="33180E49" w:rsidR="001C2F3A" w:rsidRDefault="001C2F3A" w:rsidP="00182BA5">
      <w:pPr>
        <w:rPr>
          <w:rFonts w:asciiTheme="majorBidi" w:hAnsiTheme="majorBidi" w:cstheme="majorBidi"/>
          <w:sz w:val="20"/>
          <w:szCs w:val="20"/>
        </w:rPr>
      </w:pPr>
    </w:p>
    <w:p w14:paraId="3CE8E3A8" w14:textId="4D727567" w:rsidR="001C2F3A" w:rsidRDefault="001C2F3A" w:rsidP="00182BA5">
      <w:pPr>
        <w:rPr>
          <w:rFonts w:asciiTheme="majorBidi" w:hAnsiTheme="majorBidi" w:cstheme="majorBidi"/>
          <w:sz w:val="20"/>
          <w:szCs w:val="20"/>
        </w:rPr>
      </w:pPr>
    </w:p>
    <w:p w14:paraId="3B0ED44C" w14:textId="42F34652" w:rsidR="001C2F3A" w:rsidRDefault="001C2F3A" w:rsidP="00182BA5">
      <w:pPr>
        <w:rPr>
          <w:rFonts w:asciiTheme="majorBidi" w:hAnsiTheme="majorBidi" w:cstheme="majorBidi"/>
          <w:sz w:val="20"/>
          <w:szCs w:val="20"/>
        </w:rPr>
      </w:pPr>
    </w:p>
    <w:p w14:paraId="09DD820C" w14:textId="77777777" w:rsidR="001C2F3A" w:rsidRPr="001C2F3A" w:rsidRDefault="001C2F3A" w:rsidP="00182BA5">
      <w:pPr>
        <w:rPr>
          <w:rFonts w:asciiTheme="majorBidi" w:hAnsiTheme="majorBidi" w:cstheme="majorBidi"/>
          <w:sz w:val="20"/>
          <w:szCs w:val="20"/>
        </w:rPr>
      </w:pPr>
    </w:p>
    <w:p w14:paraId="28ACA863" w14:textId="77777777" w:rsidR="00182BA5" w:rsidRPr="001C2F3A" w:rsidRDefault="00182BA5" w:rsidP="00182BA5">
      <w:pPr>
        <w:rPr>
          <w:rFonts w:asciiTheme="majorBidi" w:hAnsiTheme="majorBidi" w:cstheme="majorBidi"/>
          <w:sz w:val="20"/>
          <w:szCs w:val="20"/>
        </w:rPr>
      </w:pPr>
    </w:p>
    <w:p w14:paraId="39F353FC" w14:textId="525B08AC" w:rsidR="00182BA5" w:rsidRPr="001C2F3A" w:rsidRDefault="00182BA5" w:rsidP="00182BA5">
      <w:pPr>
        <w:pStyle w:val="Caption"/>
        <w:keepNext/>
        <w:rPr>
          <w:rFonts w:asciiTheme="majorBidi" w:hAnsiTheme="majorBidi" w:cstheme="majorBidi"/>
          <w:i w:val="0"/>
          <w:iCs w:val="0"/>
          <w:color w:val="auto"/>
          <w:sz w:val="20"/>
          <w:szCs w:val="20"/>
        </w:rPr>
      </w:pPr>
      <w:r w:rsidRPr="001C2F3A">
        <w:rPr>
          <w:rFonts w:asciiTheme="majorBidi" w:hAnsiTheme="majorBidi" w:cstheme="majorBidi"/>
          <w:i w:val="0"/>
          <w:iCs w:val="0"/>
          <w:color w:val="auto"/>
          <w:sz w:val="20"/>
          <w:szCs w:val="20"/>
        </w:rPr>
        <w:lastRenderedPageBreak/>
        <w:t>Table S-3. Variation of Hg accumulation in human scalp hair with food habits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6"/>
        <w:gridCol w:w="1867"/>
      </w:tblGrid>
      <w:tr w:rsidR="00182BA5" w:rsidRPr="001C2F3A" w14:paraId="7AD795A4" w14:textId="77777777" w:rsidTr="00FB75E9">
        <w:trPr>
          <w:trHeight w:val="273"/>
        </w:trPr>
        <w:tc>
          <w:tcPr>
            <w:tcW w:w="31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E9B80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4590FB" w14:textId="58352901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2BA5" w:rsidRPr="001C2F3A" w14:paraId="246338F8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4B814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VARIABLES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66A8B6" w14:textId="77C98B4A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Model</w:t>
            </w:r>
          </w:p>
        </w:tc>
      </w:tr>
      <w:tr w:rsidR="00182BA5" w:rsidRPr="001C2F3A" w14:paraId="5AEE8969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D8D3652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D69B26A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2BA5" w:rsidRPr="001C2F3A" w14:paraId="59EECC1F" w14:textId="77777777" w:rsidTr="00FB75E9">
        <w:trPr>
          <w:trHeight w:val="37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C1A798F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Dry fruits (Occasional)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EB61274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-2,293</w:t>
            </w:r>
          </w:p>
        </w:tc>
      </w:tr>
      <w:tr w:rsidR="00182BA5" w:rsidRPr="001C2F3A" w14:paraId="111C4C06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919B554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A4E18DB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(2,541)</w:t>
            </w:r>
          </w:p>
        </w:tc>
      </w:tr>
      <w:tr w:rsidR="00182BA5" w:rsidRPr="001C2F3A" w14:paraId="09731D55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59D3A15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Dry fruits (1-2 / month)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BC9D812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-5,347*</w:t>
            </w:r>
          </w:p>
        </w:tc>
      </w:tr>
      <w:tr w:rsidR="00182BA5" w:rsidRPr="001C2F3A" w14:paraId="530F6D04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03903D9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65557A0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(2,810)</w:t>
            </w:r>
          </w:p>
        </w:tc>
      </w:tr>
      <w:tr w:rsidR="00182BA5" w:rsidRPr="001C2F3A" w14:paraId="38003927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1D60EC5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Dry fruits (1-2 / week)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0146A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-5,077*</w:t>
            </w:r>
          </w:p>
        </w:tc>
      </w:tr>
      <w:tr w:rsidR="00182BA5" w:rsidRPr="001C2F3A" w14:paraId="4CB50A5A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B9D67C1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0A2481A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(2,808)</w:t>
            </w:r>
          </w:p>
        </w:tc>
      </w:tr>
      <w:tr w:rsidR="00182BA5" w:rsidRPr="001C2F3A" w14:paraId="3F1466EC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85AF0AA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Vegetables (Occasional)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3CF9F0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-2,128</w:t>
            </w:r>
          </w:p>
        </w:tc>
      </w:tr>
      <w:tr w:rsidR="00182BA5" w:rsidRPr="001C2F3A" w14:paraId="7C4536A8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CBD38FD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23FFFCD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(1,900)</w:t>
            </w:r>
          </w:p>
        </w:tc>
      </w:tr>
      <w:tr w:rsidR="00182BA5" w:rsidRPr="001C2F3A" w14:paraId="417B69D0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64ECD69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Vegetables (1-2 / month)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82AEAB9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277.9</w:t>
            </w:r>
          </w:p>
        </w:tc>
      </w:tr>
      <w:tr w:rsidR="00182BA5" w:rsidRPr="001C2F3A" w14:paraId="23EBBFD7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69729A7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025C462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(828.5)</w:t>
            </w:r>
          </w:p>
        </w:tc>
      </w:tr>
      <w:tr w:rsidR="00182BA5" w:rsidRPr="001C2F3A" w14:paraId="0F753D4D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62B659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Leafy vegetables (1-2 / month)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9E4F418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-1,802</w:t>
            </w:r>
          </w:p>
        </w:tc>
      </w:tr>
      <w:tr w:rsidR="00182BA5" w:rsidRPr="001C2F3A" w14:paraId="12115D3A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FBD5AC3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E4FAFA0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(1,158)</w:t>
            </w:r>
          </w:p>
        </w:tc>
      </w:tr>
      <w:tr w:rsidR="00182BA5" w:rsidRPr="001C2F3A" w14:paraId="0DC97C11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F323437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Citrus fruits (Occasional)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409FA0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-1,562</w:t>
            </w:r>
          </w:p>
        </w:tc>
      </w:tr>
      <w:tr w:rsidR="00182BA5" w:rsidRPr="001C2F3A" w14:paraId="64F83249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5A96162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E09B1D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(4,718)</w:t>
            </w:r>
          </w:p>
        </w:tc>
      </w:tr>
      <w:tr w:rsidR="00182BA5" w:rsidRPr="001C2F3A" w14:paraId="44FF6D7A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0AE08AB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Citrus fruits (1-2 / month)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F8F3C0C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-1,980</w:t>
            </w:r>
          </w:p>
        </w:tc>
      </w:tr>
      <w:tr w:rsidR="00182BA5" w:rsidRPr="001C2F3A" w14:paraId="74A391D2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617C859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96DCECF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(5,375)</w:t>
            </w:r>
          </w:p>
        </w:tc>
      </w:tr>
      <w:tr w:rsidR="00182BA5" w:rsidRPr="001C2F3A" w14:paraId="23F2557F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21E0F17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Citrus fruits (1-2 / week)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635AB1E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-3,810</w:t>
            </w:r>
          </w:p>
        </w:tc>
      </w:tr>
      <w:tr w:rsidR="00182BA5" w:rsidRPr="001C2F3A" w14:paraId="21010DA1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2C6BA70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CEB113C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(4,445)</w:t>
            </w:r>
          </w:p>
        </w:tc>
      </w:tr>
      <w:tr w:rsidR="00182BA5" w:rsidRPr="001C2F3A" w14:paraId="48F0431E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074A35E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Constant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5AC2ABC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8,943**</w:t>
            </w:r>
          </w:p>
        </w:tc>
      </w:tr>
      <w:tr w:rsidR="00182BA5" w:rsidRPr="001C2F3A" w14:paraId="3719FEB3" w14:textId="77777777" w:rsidTr="00FB75E9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44BA10D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46E50AF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(3,843)</w:t>
            </w:r>
          </w:p>
        </w:tc>
      </w:tr>
      <w:tr w:rsidR="00182BA5" w:rsidRPr="001C2F3A" w14:paraId="2DA73964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B4CEA8C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0CEEEAD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2BA5" w:rsidRPr="001C2F3A" w14:paraId="15CD221F" w14:textId="77777777" w:rsidTr="00FB75E9">
        <w:trPr>
          <w:trHeight w:val="27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351834E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Observations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926EFDF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</w:tr>
      <w:tr w:rsidR="00182BA5" w:rsidRPr="001C2F3A" w14:paraId="60C6EB25" w14:textId="77777777" w:rsidTr="00FB75E9">
        <w:tblPrEx>
          <w:tblBorders>
            <w:bottom w:val="single" w:sz="6" w:space="0" w:color="auto"/>
          </w:tblBorders>
        </w:tblPrEx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2BD26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R-squared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3F5C5A" w14:textId="77777777" w:rsidR="00182BA5" w:rsidRPr="001C2F3A" w:rsidRDefault="00182BA5" w:rsidP="0018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F3A">
              <w:rPr>
                <w:rFonts w:asciiTheme="majorBidi" w:hAnsiTheme="majorBidi" w:cstheme="majorBidi"/>
                <w:sz w:val="20"/>
                <w:szCs w:val="20"/>
              </w:rPr>
              <w:t>0.287</w:t>
            </w:r>
          </w:p>
        </w:tc>
      </w:tr>
    </w:tbl>
    <w:p w14:paraId="458D513A" w14:textId="77777777" w:rsidR="00267565" w:rsidRPr="001C2F3A" w:rsidRDefault="00267565" w:rsidP="00182BA5">
      <w:pPr>
        <w:rPr>
          <w:rFonts w:asciiTheme="majorBidi" w:hAnsiTheme="majorBidi" w:cstheme="majorBidi"/>
          <w:sz w:val="20"/>
          <w:szCs w:val="20"/>
        </w:rPr>
      </w:pPr>
    </w:p>
    <w:sectPr w:rsidR="00267565" w:rsidRPr="001C2F3A" w:rsidSect="001C2F3A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96F2" w14:textId="77777777" w:rsidR="00BB55FC" w:rsidRDefault="00BB55FC" w:rsidP="001C2F3A">
      <w:pPr>
        <w:spacing w:after="0" w:line="240" w:lineRule="auto"/>
      </w:pPr>
      <w:r>
        <w:separator/>
      </w:r>
    </w:p>
  </w:endnote>
  <w:endnote w:type="continuationSeparator" w:id="0">
    <w:p w14:paraId="5849CC78" w14:textId="77777777" w:rsidR="00BB55FC" w:rsidRDefault="00BB55FC" w:rsidP="001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5451" w14:textId="77777777" w:rsidR="00BB55FC" w:rsidRDefault="00BB55FC" w:rsidP="001C2F3A">
      <w:pPr>
        <w:spacing w:after="0" w:line="240" w:lineRule="auto"/>
      </w:pPr>
      <w:r>
        <w:separator/>
      </w:r>
    </w:p>
  </w:footnote>
  <w:footnote w:type="continuationSeparator" w:id="0">
    <w:p w14:paraId="01451347" w14:textId="77777777" w:rsidR="00BB55FC" w:rsidRDefault="00BB55FC" w:rsidP="001C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7139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40940" w14:textId="3A1D0B02" w:rsidR="001C2F3A" w:rsidRDefault="001C2F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AB02B" w14:textId="77777777" w:rsidR="001C2F3A" w:rsidRDefault="001C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A"/>
    <w:rsid w:val="000B423B"/>
    <w:rsid w:val="00182BA5"/>
    <w:rsid w:val="001C2F3A"/>
    <w:rsid w:val="00267565"/>
    <w:rsid w:val="003A633C"/>
    <w:rsid w:val="006B2D0C"/>
    <w:rsid w:val="00B16B8A"/>
    <w:rsid w:val="00BB55FC"/>
    <w:rsid w:val="00C27418"/>
    <w:rsid w:val="00CE3BA5"/>
    <w:rsid w:val="00D51C67"/>
    <w:rsid w:val="00EC3305"/>
    <w:rsid w:val="00F47DB2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A7FF"/>
  <w15:chartTrackingRefBased/>
  <w15:docId w15:val="{3F075527-2E19-4D5E-AA2F-3EC5AB1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7565"/>
    <w:pPr>
      <w:bidi w:val="0"/>
      <w:spacing w:after="200" w:line="240" w:lineRule="auto"/>
    </w:pPr>
    <w:rPr>
      <w:i/>
      <w:iCs/>
      <w:color w:val="44546A" w:themeColor="text2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F47D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2BA5"/>
    <w:pPr>
      <w:bidi w:val="0"/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3A"/>
  </w:style>
  <w:style w:type="paragraph" w:styleId="Footer">
    <w:name w:val="footer"/>
    <w:basedOn w:val="Normal"/>
    <w:link w:val="FooterChar"/>
    <w:uiPriority w:val="99"/>
    <w:unhideWhenUsed/>
    <w:rsid w:val="001C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3A"/>
  </w:style>
  <w:style w:type="character" w:styleId="LineNumber">
    <w:name w:val="line number"/>
    <w:basedOn w:val="DefaultParagraphFont"/>
    <w:uiPriority w:val="99"/>
    <w:semiHidden/>
    <w:unhideWhenUsed/>
    <w:rsid w:val="001C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ahmad@gu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hraasu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ahmad</dc:creator>
  <cp:keywords/>
  <dc:description/>
  <cp:lastModifiedBy>DELL</cp:lastModifiedBy>
  <cp:revision>12</cp:revision>
  <dcterms:created xsi:type="dcterms:W3CDTF">2021-02-20T19:38:00Z</dcterms:created>
  <dcterms:modified xsi:type="dcterms:W3CDTF">2021-04-18T02:33:00Z</dcterms:modified>
</cp:coreProperties>
</file>