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page" w:tblpX="1" w:tblpY="-1440"/>
        <w:tblW w:w="309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534"/>
        <w:gridCol w:w="2761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华文仿宋" w:cs="Times New Roman"/>
                <w:b/>
                <w:color w:val="000000"/>
                <w:szCs w:val="21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Diabetes</w:t>
            </w:r>
            <w:r>
              <w:rPr>
                <w:rFonts w:ascii="Times New Roman" w:hAnsi="Times New Roman" w:cs="Times New Roman"/>
                <w:color w:val="000000"/>
              </w:rPr>
              <w:t xml:space="preserve">  disease and ICD-code</w:t>
            </w:r>
            <w:r>
              <w:rPr>
                <w:rFonts w:hint="eastAsia"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Disease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ICD-Code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Insulins and antidiabetic agents causing adverse effects in therapeutic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Poisoning by insulins and antidiabetic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mellitus without mention of complication,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mellitus without mention of complication,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mellitus without mention of complication,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mellitus without mention of complication,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ketoacidosis,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ketoacidosis,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ketoacidosis,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ketoacidosis,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hyperosmolarity,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hyperosmolarity,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hyperosmolarity,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hyperosmolarity,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coma,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coma,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coma,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coma,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renal manifestations,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without mention of complication,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without mention of complication,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ketoacidosis,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ketoacidosis,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hyperosmolarity,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hyperosmolarity,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other coma,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other coma,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renal manifestations,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renal manifestations,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ophthalmic manifestations,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ophthalmic manifestations,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neurological manifestations,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neurological manifestations,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peripheral circulatory disorders,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peripheral circulatory disorders,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other specified manifestations,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other specified manifestations,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unspecified complication, not stated as uncontrolled, or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Secondary diabetes mellitus with unspecified complication,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renal manifestations,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renal manifestations,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renal manifestations,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ophthalmic manifestations,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ophthalmic manifestations,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ophthalmic manifestations,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ophthalmic manifestations,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neurological manifestations,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neurological manifestations,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neurological manifestations,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neurological manifestations,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peripheral circulatory disorders,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peripheral circulatory disorders,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peripheral circulatory disorders,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peripheral circulatory disorders,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specified manifestations,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specified manifestations,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specified manifestations,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other specified manifestations,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unspecified complication, type II or unspecified type,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unspecified complication, type I [juvenile type], not stated as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unspecified complication, type II or unspecified type,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with unspecified complication, type I [juvenile type], uncontrolled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E0837X9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E088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E089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mellitus due to underlying condition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E208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hypoparathyroidism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E169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Disorder of pancreatic internal secretion,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E208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hypoparathyroidism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E0937X9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neurological complications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E099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or chemical induced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E1037X9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E108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1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E169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Disorder of pancreatic internal secretion,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E1137X9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E1169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E119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2 diabetes mellitus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hyperosmolarity without nonketotic hyperglycemic-hyperosmolar coma (NKHHC)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E1301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hyperosmolarity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ketoacidosis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E1311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ketoacidosis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E1329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kidney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diabetic retinopathy with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diabetic retinopathy without macular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mild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moderate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severe nonproliferative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traction retinal detachment not involving the macula,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 combined traction retinal detachment and rhegmatogenous retinal detachment,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stable proliferative diabetic retinopathy,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proliferative diabetic retinopathy without macular edema,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right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left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bilateral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E1337X9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macular edema, resolved following treatment, unspecified 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E1339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ophthalmic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neuropathy,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autonomic (poly)neuropathy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E1349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neurological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peripheral angiopathy without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peripheral angiopathy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E1359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circulatory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diabetic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diabetic dermatitis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foot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skin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skin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periodontal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oral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hypoglycemia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hypoglycemia without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E1369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other 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 xml:space="preserve">E138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specified diabetes mellitus with unspecified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B13D26"/>
    <w:rsid w:val="00015022"/>
    <w:rsid w:val="000316C6"/>
    <w:rsid w:val="00054B66"/>
    <w:rsid w:val="0009149A"/>
    <w:rsid w:val="000F174C"/>
    <w:rsid w:val="001943DE"/>
    <w:rsid w:val="001B4F52"/>
    <w:rsid w:val="00232144"/>
    <w:rsid w:val="00235244"/>
    <w:rsid w:val="002363B2"/>
    <w:rsid w:val="00236D28"/>
    <w:rsid w:val="002412E9"/>
    <w:rsid w:val="002438E0"/>
    <w:rsid w:val="002563A6"/>
    <w:rsid w:val="002668F3"/>
    <w:rsid w:val="00273DDC"/>
    <w:rsid w:val="002B0F78"/>
    <w:rsid w:val="002C1465"/>
    <w:rsid w:val="00341223"/>
    <w:rsid w:val="00365979"/>
    <w:rsid w:val="00390E65"/>
    <w:rsid w:val="003B11F8"/>
    <w:rsid w:val="003D6339"/>
    <w:rsid w:val="00417AC0"/>
    <w:rsid w:val="0042026B"/>
    <w:rsid w:val="00427493"/>
    <w:rsid w:val="0043625E"/>
    <w:rsid w:val="00442A5D"/>
    <w:rsid w:val="0045632C"/>
    <w:rsid w:val="00473EB3"/>
    <w:rsid w:val="004B48BB"/>
    <w:rsid w:val="004B77AC"/>
    <w:rsid w:val="004D2AAD"/>
    <w:rsid w:val="004D5AA7"/>
    <w:rsid w:val="00504B96"/>
    <w:rsid w:val="00523519"/>
    <w:rsid w:val="005306D6"/>
    <w:rsid w:val="00543346"/>
    <w:rsid w:val="00552BFB"/>
    <w:rsid w:val="005539DB"/>
    <w:rsid w:val="00554A5A"/>
    <w:rsid w:val="00580D4E"/>
    <w:rsid w:val="005A52D7"/>
    <w:rsid w:val="005C2707"/>
    <w:rsid w:val="005F4066"/>
    <w:rsid w:val="005F4086"/>
    <w:rsid w:val="006225C1"/>
    <w:rsid w:val="00627CD6"/>
    <w:rsid w:val="0063031B"/>
    <w:rsid w:val="00642D08"/>
    <w:rsid w:val="0064397F"/>
    <w:rsid w:val="0064411E"/>
    <w:rsid w:val="00644D3D"/>
    <w:rsid w:val="006705EA"/>
    <w:rsid w:val="006A23B3"/>
    <w:rsid w:val="006C2676"/>
    <w:rsid w:val="006C3EF9"/>
    <w:rsid w:val="006D67E0"/>
    <w:rsid w:val="006E77FC"/>
    <w:rsid w:val="007C0645"/>
    <w:rsid w:val="007C3805"/>
    <w:rsid w:val="00804B14"/>
    <w:rsid w:val="0081679D"/>
    <w:rsid w:val="00842A74"/>
    <w:rsid w:val="008464D3"/>
    <w:rsid w:val="00846D89"/>
    <w:rsid w:val="008624A0"/>
    <w:rsid w:val="008D291C"/>
    <w:rsid w:val="008F3CD2"/>
    <w:rsid w:val="009169A2"/>
    <w:rsid w:val="00926266"/>
    <w:rsid w:val="0094343C"/>
    <w:rsid w:val="00951F78"/>
    <w:rsid w:val="00995EAA"/>
    <w:rsid w:val="009C036A"/>
    <w:rsid w:val="009C3974"/>
    <w:rsid w:val="009E112B"/>
    <w:rsid w:val="00A124AF"/>
    <w:rsid w:val="00A22DFC"/>
    <w:rsid w:val="00AC0AC9"/>
    <w:rsid w:val="00AC21A4"/>
    <w:rsid w:val="00B13D26"/>
    <w:rsid w:val="00B560F9"/>
    <w:rsid w:val="00B73957"/>
    <w:rsid w:val="00B77789"/>
    <w:rsid w:val="00BA78DF"/>
    <w:rsid w:val="00BE0C49"/>
    <w:rsid w:val="00BF2FAA"/>
    <w:rsid w:val="00BF3B5A"/>
    <w:rsid w:val="00C22D23"/>
    <w:rsid w:val="00C25C1E"/>
    <w:rsid w:val="00C31766"/>
    <w:rsid w:val="00C56C8D"/>
    <w:rsid w:val="00CB70F7"/>
    <w:rsid w:val="00CF6A5F"/>
    <w:rsid w:val="00CF737C"/>
    <w:rsid w:val="00D06B4A"/>
    <w:rsid w:val="00D676F4"/>
    <w:rsid w:val="00D910EE"/>
    <w:rsid w:val="00D9477C"/>
    <w:rsid w:val="00DB127E"/>
    <w:rsid w:val="00DB32DF"/>
    <w:rsid w:val="00DC5953"/>
    <w:rsid w:val="00DE7394"/>
    <w:rsid w:val="00E00436"/>
    <w:rsid w:val="00E43B04"/>
    <w:rsid w:val="00ED1127"/>
    <w:rsid w:val="00F23FE9"/>
    <w:rsid w:val="00F37894"/>
    <w:rsid w:val="00F829B4"/>
    <w:rsid w:val="00F852D8"/>
    <w:rsid w:val="00F907D8"/>
    <w:rsid w:val="00FA7E21"/>
    <w:rsid w:val="00FB5708"/>
    <w:rsid w:val="00FE77B4"/>
    <w:rsid w:val="1C8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常规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table" w:customStyle="1" w:styleId="10">
    <w:name w:val="常规1"/>
    <w:basedOn w:val="5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11">
    <w:name w:val="style0"/>
    <w:basedOn w:val="1"/>
    <w:uiPriority w:val="0"/>
    <w:pPr>
      <w:spacing w:before="100" w:beforeAutospacing="1" w:after="100" w:afterAutospacing="1"/>
    </w:pPr>
  </w:style>
  <w:style w:type="paragraph" w:customStyle="1" w:styleId="12">
    <w:name w:val="xl75"/>
    <w:basedOn w:val="11"/>
    <w:uiPriority w:val="0"/>
  </w:style>
  <w:style w:type="paragraph" w:customStyle="1" w:styleId="13">
    <w:name w:val="xl74"/>
    <w:basedOn w:val="11"/>
    <w:uiPriority w:val="0"/>
    <w:rPr>
      <w:rFonts w:ascii="Times New Roman" w:hAnsi="Times New Roman" w:cs="Times New Roman"/>
    </w:rPr>
  </w:style>
  <w:style w:type="paragraph" w:customStyle="1" w:styleId="14">
    <w:name w:val="xl73"/>
    <w:basedOn w:val="11"/>
    <w:uiPriority w:val="0"/>
    <w:rPr>
      <w:rFonts w:ascii="Times New Roman" w:hAnsi="Times New Roman" w:cs="Times New Roman"/>
    </w:rPr>
  </w:style>
  <w:style w:type="paragraph" w:customStyle="1" w:styleId="15">
    <w:name w:val="xl72"/>
    <w:basedOn w:val="11"/>
    <w:uiPriority w:val="0"/>
    <w:pPr>
      <w:shd w:val="clear" w:color="000000" w:fill="FFFFFF"/>
    </w:pPr>
    <w:rPr>
      <w:rFonts w:ascii="Times New Roman" w:hAnsi="Times New Roman" w:cs="Times New Roman"/>
    </w:rPr>
  </w:style>
  <w:style w:type="paragraph" w:customStyle="1" w:styleId="16">
    <w:name w:val="xl71"/>
    <w:basedOn w:val="11"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</w:pPr>
    <w:rPr>
      <w:rFonts w:ascii="Times New Roman" w:hAnsi="Times New Roman" w:cs="Times New Roman"/>
    </w:rPr>
  </w:style>
  <w:style w:type="paragraph" w:customStyle="1" w:styleId="17">
    <w:name w:val="xl70"/>
    <w:basedOn w:val="11"/>
    <w:uiPriority w:val="0"/>
    <w:pPr>
      <w:pBdr>
        <w:bottom w:val="single" w:color="auto" w:sz="4" w:space="0"/>
      </w:pBdr>
      <w:shd w:val="clear" w:color="000000" w:fill="FFFFFF"/>
    </w:pPr>
    <w:rPr>
      <w:rFonts w:ascii="Times New Roman" w:hAnsi="Times New Roman" w:cs="Times New Roman"/>
    </w:rPr>
  </w:style>
  <w:style w:type="paragraph" w:customStyle="1" w:styleId="18">
    <w:name w:val="xl69"/>
    <w:basedOn w:val="11"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</w:pPr>
    <w:rPr>
      <w:rFonts w:ascii="Times New Roman" w:hAnsi="Times New Roman" w:cs="Times New Roman"/>
    </w:rPr>
  </w:style>
  <w:style w:type="paragraph" w:customStyle="1" w:styleId="19">
    <w:name w:val="xl68"/>
    <w:basedOn w:val="11"/>
    <w:uiPriority w:val="0"/>
    <w:pPr>
      <w:shd w:val="clear" w:color="000000" w:fill="FFFFFF"/>
    </w:pPr>
    <w:rPr>
      <w:rFonts w:ascii="Times New Roman" w:hAnsi="Times New Roman" w:cs="Times New Roman"/>
    </w:rPr>
  </w:style>
  <w:style w:type="paragraph" w:customStyle="1" w:styleId="20">
    <w:name w:val="xl67"/>
    <w:basedOn w:val="11"/>
    <w:uiPriority w:val="0"/>
    <w:rPr>
      <w:rFonts w:ascii="Times New Roman" w:hAnsi="Times New Roman" w:cs="Times New Roman"/>
    </w:rPr>
  </w:style>
  <w:style w:type="paragraph" w:customStyle="1" w:styleId="21">
    <w:name w:val="xl66"/>
    <w:basedOn w:val="11"/>
    <w:uiPriority w:val="0"/>
    <w:rPr>
      <w:rFonts w:ascii="Times New Roman" w:hAnsi="Times New Roman" w:cs="Times New Roman"/>
    </w:rPr>
  </w:style>
  <w:style w:type="paragraph" w:customStyle="1" w:styleId="22">
    <w:name w:val="xl65"/>
    <w:basedOn w:val="11"/>
    <w:uiPriority w:val="0"/>
    <w:pPr>
      <w:pBdr>
        <w:bottom w:val="single" w:color="auto" w:sz="4" w:space="0"/>
      </w:pBdr>
      <w:shd w:val="clear" w:color="000000" w:fill="FFFFFF"/>
    </w:pPr>
    <w:rPr>
      <w:rFonts w:ascii="Times New Roman" w:hAnsi="Times New Roman" w:cs="Times New Roman"/>
    </w:rPr>
  </w:style>
  <w:style w:type="character" w:customStyle="1" w:styleId="23">
    <w:name w:val="页眉 字符"/>
    <w:basedOn w:val="6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24">
    <w:name w:val="页脚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25">
    <w:name w:val="批注文字 字符"/>
    <w:basedOn w:val="6"/>
    <w:link w:val="2"/>
    <w:qFormat/>
    <w:uiPriority w:val="99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3261</Words>
  <Characters>18593</Characters>
  <Lines>154</Lines>
  <Paragraphs>43</Paragraphs>
  <TotalTime>0</TotalTime>
  <ScaleCrop>false</ScaleCrop>
  <LinksUpToDate>false</LinksUpToDate>
  <CharactersWithSpaces>21811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2020-03-22T06:04:00Z</dcterms:created>
  <dc:creator>Administrator</dc:creator>
  <cp:lastModifiedBy>FY丶TOP</cp:lastModifiedBy>
  <dcterms:modified xsi:type="dcterms:W3CDTF">2020-12-06T09:51:35Z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