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416A8" w14:textId="77777777" w:rsidR="004F52C5" w:rsidRDefault="004F52C5" w:rsidP="004F52C5">
      <w:pPr>
        <w:rPr>
          <w:rtl/>
        </w:rPr>
      </w:pPr>
      <w:r w:rsidRPr="00C502FF">
        <w:rPr>
          <w:rFonts w:ascii="Calibri" w:eastAsia="Calibri" w:hAnsi="Calibri" w:cs="Calibri"/>
          <w:b/>
          <w:bCs/>
        </w:rPr>
        <w:t>Appendix 2</w: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48FA21" wp14:editId="26B0B19C">
                <wp:simplePos x="0" y="0"/>
                <wp:positionH relativeFrom="margin">
                  <wp:posOffset>57150</wp:posOffset>
                </wp:positionH>
                <wp:positionV relativeFrom="paragraph">
                  <wp:posOffset>5505450</wp:posOffset>
                </wp:positionV>
                <wp:extent cx="5867400" cy="391795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DEFA3" w14:textId="77777777" w:rsidR="004F52C5" w:rsidRPr="00BB135D" w:rsidRDefault="004F52C5" w:rsidP="004F52C5">
                            <w:pPr>
                              <w:jc w:val="center"/>
                            </w:pPr>
                            <w:r w:rsidRPr="0065315C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</w:rPr>
                              <w:t xml:space="preserve">Figure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</w:rPr>
                              <w:t>1</w:t>
                            </w:r>
                            <w:r w:rsidRPr="0065315C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 Forest plot of the prevalence of olfactory </w:t>
                            </w:r>
                            <w:r w:rsidRPr="00AA4905">
                              <w:rPr>
                                <w:rStyle w:val="tlid-translation"/>
                                <w:rFonts w:asciiTheme="majorBidi" w:hAnsiTheme="majorBidi" w:cstheme="majorBidi"/>
                              </w:rPr>
                              <w:t>dysfunction</w:t>
                            </w:r>
                            <w:r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 in patients with 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48FA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433.5pt;width:462pt;height:30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">
                <v:textbox style="mso-fit-shape-to-text:t">
                  <w:txbxContent>
                    <w:p w14:paraId="447DEFA3" w14:textId="77777777" w:rsidR="004F52C5" w:rsidRPr="00BB135D" w:rsidRDefault="004F52C5" w:rsidP="004F52C5">
                      <w:pPr>
                        <w:jc w:val="center"/>
                      </w:pPr>
                      <w:r w:rsidRPr="0065315C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</w:rPr>
                        <w:t xml:space="preserve">Figure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</w:rPr>
                        <w:t>1</w:t>
                      </w:r>
                      <w:r w:rsidRPr="0065315C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</w:rPr>
                        <w:t>:</w:t>
                      </w:r>
                      <w:r>
                        <w:rPr>
                          <w:rFonts w:asciiTheme="majorBidi" w:hAnsiTheme="majorBidi" w:cstheme="majorBidi"/>
                          <w:szCs w:val="24"/>
                        </w:rPr>
                        <w:t xml:space="preserve"> Forest plot of the prevalence of olfactory </w:t>
                      </w:r>
                      <w:r w:rsidRPr="00AA4905">
                        <w:rPr>
                          <w:rStyle w:val="tlid-translation"/>
                          <w:rFonts w:asciiTheme="majorBidi" w:hAnsiTheme="majorBidi" w:cstheme="majorBidi"/>
                        </w:rPr>
                        <w:t>dysfunction</w:t>
                      </w:r>
                      <w:r>
                        <w:rPr>
                          <w:rFonts w:asciiTheme="majorBidi" w:hAnsiTheme="majorBidi" w:cstheme="majorBidi"/>
                          <w:szCs w:val="24"/>
                        </w:rPr>
                        <w:t xml:space="preserve"> in patients with COVID-19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336C">
        <w:rPr>
          <w:noProof/>
        </w:rPr>
        <w:drawing>
          <wp:inline distT="0" distB="0" distL="0" distR="0" wp14:anchorId="639A7D8B" wp14:editId="38CF2F76">
            <wp:extent cx="5943272" cy="5116973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2"/>
                    <a:stretch/>
                  </pic:blipFill>
                  <pic:spPr bwMode="auto">
                    <a:xfrm>
                      <a:off x="0" y="0"/>
                      <a:ext cx="5943600" cy="511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6615F3" w14:textId="77777777" w:rsidR="004F52C5" w:rsidRDefault="004F52C5" w:rsidP="004F52C5">
      <w:pPr>
        <w:sectPr w:rsidR="004F52C5" w:rsidSect="00DF21B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51333" w14:textId="77777777" w:rsidR="004F52C5" w:rsidRDefault="004F52C5" w:rsidP="004F52C5">
      <w:pPr>
        <w:tabs>
          <w:tab w:val="left" w:pos="2980"/>
        </w:tabs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5CA644" wp14:editId="20638E31">
                <wp:simplePos x="0" y="0"/>
                <wp:positionH relativeFrom="margin">
                  <wp:posOffset>73660</wp:posOffset>
                </wp:positionH>
                <wp:positionV relativeFrom="paragraph">
                  <wp:posOffset>4760595</wp:posOffset>
                </wp:positionV>
                <wp:extent cx="5867400" cy="391795"/>
                <wp:effectExtent l="0" t="0" r="0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A8D80" w14:textId="77777777" w:rsidR="004F52C5" w:rsidRPr="00BB135D" w:rsidRDefault="004F52C5" w:rsidP="004F52C5">
                            <w:pPr>
                              <w:jc w:val="center"/>
                            </w:pPr>
                            <w:r w:rsidRPr="0065315C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</w:rPr>
                              <w:t xml:space="preserve">Figure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</w:rPr>
                              <w:t>2</w:t>
                            </w:r>
                            <w:r w:rsidRPr="0065315C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 Forest plot of the prevalence of anosmia in patients with 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5CA644" id="_x0000_s1027" type="#_x0000_t202" style="position:absolute;margin-left:5.8pt;margin-top:374.85pt;width:462pt;height:30.8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">
                <v:textbox style="mso-fit-shape-to-text:t">
                  <w:txbxContent>
                    <w:p w14:paraId="12CA8D80" w14:textId="77777777" w:rsidR="004F52C5" w:rsidRPr="00BB135D" w:rsidRDefault="004F52C5" w:rsidP="004F52C5">
                      <w:pPr>
                        <w:jc w:val="center"/>
                      </w:pPr>
                      <w:r w:rsidRPr="0065315C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</w:rPr>
                        <w:t xml:space="preserve">Figure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</w:rPr>
                        <w:t>2</w:t>
                      </w:r>
                      <w:r w:rsidRPr="0065315C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</w:rPr>
                        <w:t>:</w:t>
                      </w:r>
                      <w:r>
                        <w:rPr>
                          <w:rFonts w:asciiTheme="majorBidi" w:hAnsiTheme="majorBidi" w:cstheme="majorBidi"/>
                          <w:szCs w:val="24"/>
                        </w:rPr>
                        <w:t xml:space="preserve"> Forest plot of the prevalence of anosmia in patients with COVID-19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336C">
        <w:rPr>
          <w:noProof/>
        </w:rPr>
        <w:drawing>
          <wp:inline distT="0" distB="0" distL="0" distR="0" wp14:anchorId="2652C1A6" wp14:editId="4FDBBA98">
            <wp:extent cx="5942897" cy="4577428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7"/>
                    <a:stretch/>
                  </pic:blipFill>
                  <pic:spPr bwMode="auto">
                    <a:xfrm>
                      <a:off x="0" y="0"/>
                      <a:ext cx="5943600" cy="457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9E522F" w14:textId="77777777" w:rsidR="004F52C5" w:rsidRDefault="004F52C5" w:rsidP="004F52C5">
      <w:pPr>
        <w:tabs>
          <w:tab w:val="left" w:pos="6320"/>
        </w:tabs>
        <w:sectPr w:rsidR="004F52C5" w:rsidSect="00DF21B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C3B9EE" w14:textId="77777777" w:rsidR="004F52C5" w:rsidRDefault="004F52C5" w:rsidP="004F52C5">
      <w:pPr>
        <w:tabs>
          <w:tab w:val="left" w:pos="6320"/>
        </w:tabs>
        <w:rPr>
          <w:rtl/>
        </w:rPr>
      </w:pPr>
      <w:r w:rsidRPr="00BB135D">
        <w:rPr>
          <w:noProof/>
        </w:rPr>
        <w:lastRenderedPageBreak/>
        <w:drawing>
          <wp:inline distT="0" distB="0" distL="0" distR="0" wp14:anchorId="3B924963" wp14:editId="76163194">
            <wp:extent cx="5943159" cy="4192536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35"/>
                    <a:stretch/>
                  </pic:blipFill>
                  <pic:spPr bwMode="auto">
                    <a:xfrm>
                      <a:off x="0" y="0"/>
                      <a:ext cx="5943600" cy="419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C0A5AB" w14:textId="77777777" w:rsidR="004F52C5" w:rsidRPr="00E159E6" w:rsidRDefault="004F52C5" w:rsidP="004F52C5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78FA12" wp14:editId="581E4F64">
                <wp:simplePos x="0" y="0"/>
                <wp:positionH relativeFrom="margin">
                  <wp:posOffset>34925</wp:posOffset>
                </wp:positionH>
                <wp:positionV relativeFrom="paragraph">
                  <wp:posOffset>61595</wp:posOffset>
                </wp:positionV>
                <wp:extent cx="5867400" cy="391795"/>
                <wp:effectExtent l="0" t="0" r="0" b="889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AA5CD" w14:textId="77777777" w:rsidR="004F52C5" w:rsidRPr="00BB135D" w:rsidRDefault="004F52C5" w:rsidP="004F52C5">
                            <w:pPr>
                              <w:jc w:val="center"/>
                            </w:pPr>
                            <w:r w:rsidRPr="0065315C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</w:rPr>
                              <w:t xml:space="preserve">Figure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</w:rPr>
                              <w:t>3</w:t>
                            </w:r>
                            <w:r w:rsidRPr="0065315C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 Forest plot of the prevalence of hyposmia in patients with 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78FA12" id="_x0000_s1028" type="#_x0000_t202" style="position:absolute;margin-left:2.75pt;margin-top:4.85pt;width:462pt;height:30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">
                <v:textbox style="mso-fit-shape-to-text:t">
                  <w:txbxContent>
                    <w:p w14:paraId="311AA5CD" w14:textId="77777777" w:rsidR="004F52C5" w:rsidRPr="00BB135D" w:rsidRDefault="004F52C5" w:rsidP="004F52C5">
                      <w:pPr>
                        <w:jc w:val="center"/>
                      </w:pPr>
                      <w:r w:rsidRPr="0065315C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</w:rPr>
                        <w:t xml:space="preserve">Figure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</w:rPr>
                        <w:t>3</w:t>
                      </w:r>
                      <w:r w:rsidRPr="0065315C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</w:rPr>
                        <w:t>:</w:t>
                      </w:r>
                      <w:r>
                        <w:rPr>
                          <w:rFonts w:asciiTheme="majorBidi" w:hAnsiTheme="majorBidi" w:cstheme="majorBidi"/>
                          <w:szCs w:val="24"/>
                        </w:rPr>
                        <w:t xml:space="preserve"> Forest plot of the prevalence of hyposmia in patients with COVID-19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A07286" w14:textId="77777777" w:rsidR="004F52C5" w:rsidRDefault="004F52C5" w:rsidP="004F52C5">
      <w:pPr>
        <w:tabs>
          <w:tab w:val="left" w:pos="2270"/>
        </w:tabs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D89AC7" wp14:editId="19B689E7">
                <wp:simplePos x="0" y="0"/>
                <wp:positionH relativeFrom="margin">
                  <wp:posOffset>71120</wp:posOffset>
                </wp:positionH>
                <wp:positionV relativeFrom="paragraph">
                  <wp:posOffset>4848860</wp:posOffset>
                </wp:positionV>
                <wp:extent cx="5867400" cy="391795"/>
                <wp:effectExtent l="0" t="0" r="0" b="889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5F2AB" w14:textId="77777777" w:rsidR="004F52C5" w:rsidRPr="00BB135D" w:rsidRDefault="004F52C5" w:rsidP="004F52C5">
                            <w:pPr>
                              <w:jc w:val="center"/>
                            </w:pPr>
                            <w:r w:rsidRPr="0065315C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</w:rPr>
                              <w:t xml:space="preserve">Figure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</w:rPr>
                              <w:t>4</w:t>
                            </w:r>
                            <w:r w:rsidRPr="0065315C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 Forest plot of the prevalence of </w:t>
                            </w:r>
                            <w:r w:rsidRPr="00C50241">
                              <w:rPr>
                                <w:rFonts w:asciiTheme="majorBidi" w:hAnsiTheme="majorBidi" w:cstheme="majorBidi"/>
                                <w:sz w:val="22"/>
                                <w:szCs w:val="24"/>
                              </w:rPr>
                              <w:t>gustatory</w:t>
                            </w:r>
                            <w:r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 </w:t>
                            </w:r>
                            <w:r w:rsidRPr="00AA4905">
                              <w:rPr>
                                <w:rStyle w:val="tlid-translation"/>
                                <w:rFonts w:asciiTheme="majorBidi" w:hAnsiTheme="majorBidi" w:cstheme="majorBidi"/>
                              </w:rPr>
                              <w:t>dysfunction</w:t>
                            </w:r>
                            <w:r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 in patients with 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89AC7" id="_x0000_s1029" type="#_x0000_t202" style="position:absolute;margin-left:5.6pt;margin-top:381.8pt;width:462pt;height:30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">
                <v:textbox style="mso-fit-shape-to-text:t">
                  <w:txbxContent>
                    <w:p w14:paraId="4535F2AB" w14:textId="77777777" w:rsidR="004F52C5" w:rsidRPr="00BB135D" w:rsidRDefault="004F52C5" w:rsidP="004F52C5">
                      <w:pPr>
                        <w:jc w:val="center"/>
                      </w:pPr>
                      <w:r w:rsidRPr="0065315C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</w:rPr>
                        <w:t xml:space="preserve">Figure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</w:rPr>
                        <w:t>4</w:t>
                      </w:r>
                      <w:r w:rsidRPr="0065315C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</w:rPr>
                        <w:t>:</w:t>
                      </w:r>
                      <w:r>
                        <w:rPr>
                          <w:rFonts w:asciiTheme="majorBidi" w:hAnsiTheme="majorBidi" w:cstheme="majorBidi"/>
                          <w:szCs w:val="24"/>
                        </w:rPr>
                        <w:t xml:space="preserve"> Forest plot of the prevalence of </w:t>
                      </w:r>
                      <w:r w:rsidRPr="00C50241">
                        <w:rPr>
                          <w:rFonts w:asciiTheme="majorBidi" w:hAnsiTheme="majorBidi" w:cstheme="majorBidi"/>
                          <w:sz w:val="22"/>
                          <w:szCs w:val="24"/>
                        </w:rPr>
                        <w:t>gustatory</w:t>
                      </w:r>
                      <w:r>
                        <w:rPr>
                          <w:rFonts w:asciiTheme="majorBidi" w:hAnsiTheme="majorBidi" w:cstheme="majorBidi"/>
                          <w:szCs w:val="24"/>
                        </w:rPr>
                        <w:t xml:space="preserve"> </w:t>
                      </w:r>
                      <w:r w:rsidRPr="00AA4905">
                        <w:rPr>
                          <w:rStyle w:val="tlid-translation"/>
                          <w:rFonts w:asciiTheme="majorBidi" w:hAnsiTheme="majorBidi" w:cstheme="majorBidi"/>
                        </w:rPr>
                        <w:t>dysfunction</w:t>
                      </w:r>
                      <w:r>
                        <w:rPr>
                          <w:rFonts w:asciiTheme="majorBidi" w:hAnsiTheme="majorBidi" w:cstheme="majorBidi"/>
                          <w:szCs w:val="24"/>
                        </w:rPr>
                        <w:t xml:space="preserve"> in patients with COVID-19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159E6">
        <w:rPr>
          <w:noProof/>
        </w:rPr>
        <w:drawing>
          <wp:inline distT="0" distB="0" distL="0" distR="0" wp14:anchorId="0AD532F2" wp14:editId="30102117">
            <wp:extent cx="5942981" cy="4631751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6"/>
                    <a:stretch/>
                  </pic:blipFill>
                  <pic:spPr bwMode="auto">
                    <a:xfrm>
                      <a:off x="0" y="0"/>
                      <a:ext cx="5943600" cy="463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5683FA" w14:textId="77777777" w:rsidR="004F52C5" w:rsidRDefault="004F52C5" w:rsidP="004F52C5">
      <w:pPr>
        <w:sectPr w:rsidR="004F52C5" w:rsidSect="00DF21B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11ED0D" w14:textId="77777777" w:rsidR="004F52C5" w:rsidRPr="00D774E2" w:rsidRDefault="004F52C5" w:rsidP="004F52C5">
      <w:pPr>
        <w:tabs>
          <w:tab w:val="left" w:pos="3900"/>
        </w:tabs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D24B84" wp14:editId="1FA7F0D4">
                <wp:simplePos x="0" y="0"/>
                <wp:positionH relativeFrom="margin">
                  <wp:posOffset>66675</wp:posOffset>
                </wp:positionH>
                <wp:positionV relativeFrom="paragraph">
                  <wp:posOffset>4343400</wp:posOffset>
                </wp:positionV>
                <wp:extent cx="5825490" cy="391795"/>
                <wp:effectExtent l="0" t="0" r="3810" b="889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9F7E2" w14:textId="77777777" w:rsidR="004F52C5" w:rsidRPr="00BB135D" w:rsidRDefault="004F52C5" w:rsidP="004F52C5">
                            <w:pPr>
                              <w:jc w:val="center"/>
                            </w:pPr>
                            <w:r w:rsidRPr="0065315C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</w:rPr>
                              <w:t xml:space="preserve">Figure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</w:rPr>
                              <w:t>5</w:t>
                            </w:r>
                            <w:r w:rsidRPr="0065315C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 Forest plot of the prevalence of </w:t>
                            </w:r>
                            <w:r>
                              <w:rPr>
                                <w:noProof/>
                              </w:rPr>
                              <w:t>agusia</w:t>
                            </w:r>
                            <w:r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 in patients with 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24B84" id="_x0000_s1030" type="#_x0000_t202" style="position:absolute;margin-left:5.25pt;margin-top:342pt;width:458.7pt;height:30.8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">
                <v:textbox style="mso-fit-shape-to-text:t">
                  <w:txbxContent>
                    <w:p w14:paraId="6599F7E2" w14:textId="77777777" w:rsidR="004F52C5" w:rsidRPr="00BB135D" w:rsidRDefault="004F52C5" w:rsidP="004F52C5">
                      <w:pPr>
                        <w:jc w:val="center"/>
                      </w:pPr>
                      <w:r w:rsidRPr="0065315C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</w:rPr>
                        <w:t xml:space="preserve">Figure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</w:rPr>
                        <w:t>5</w:t>
                      </w:r>
                      <w:r w:rsidRPr="0065315C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</w:rPr>
                        <w:t>:</w:t>
                      </w:r>
                      <w:r>
                        <w:rPr>
                          <w:rFonts w:asciiTheme="majorBidi" w:hAnsiTheme="majorBidi" w:cstheme="majorBidi"/>
                          <w:szCs w:val="24"/>
                        </w:rPr>
                        <w:t xml:space="preserve"> Forest plot of the prevalence of </w:t>
                      </w:r>
                      <w:r>
                        <w:rPr>
                          <w:noProof/>
                        </w:rPr>
                        <w:t>agusia</w:t>
                      </w:r>
                      <w:r>
                        <w:rPr>
                          <w:rFonts w:asciiTheme="majorBidi" w:hAnsiTheme="majorBidi" w:cstheme="majorBidi"/>
                          <w:szCs w:val="24"/>
                        </w:rPr>
                        <w:t xml:space="preserve"> in patients with COVID-19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74E2">
        <w:rPr>
          <w:noProof/>
        </w:rPr>
        <w:drawing>
          <wp:inline distT="0" distB="0" distL="0" distR="0" wp14:anchorId="08CEC1D2" wp14:editId="7EEE4FBB">
            <wp:extent cx="5942990" cy="4178566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57"/>
                    <a:stretch/>
                  </pic:blipFill>
                  <pic:spPr bwMode="auto">
                    <a:xfrm>
                      <a:off x="0" y="0"/>
                      <a:ext cx="5943600" cy="417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C006C2" w14:textId="77777777" w:rsidR="004F52C5" w:rsidRDefault="004F52C5" w:rsidP="004F52C5">
      <w:pPr>
        <w:sectPr w:rsidR="004F52C5" w:rsidSect="00DF21B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CFFDD9" w14:textId="77777777" w:rsidR="004F52C5" w:rsidRDefault="004F52C5" w:rsidP="004F52C5">
      <w:pPr>
        <w:tabs>
          <w:tab w:val="left" w:pos="6830"/>
        </w:tabs>
        <w:rPr>
          <w:rtl/>
        </w:rPr>
      </w:pPr>
      <w:r w:rsidRPr="00D774E2">
        <w:rPr>
          <w:noProof/>
        </w:rPr>
        <w:lastRenderedPageBreak/>
        <w:drawing>
          <wp:inline distT="0" distB="0" distL="0" distR="0" wp14:anchorId="1775ACDA" wp14:editId="1874DAAC">
            <wp:extent cx="5943393" cy="41690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25"/>
                    <a:stretch/>
                  </pic:blipFill>
                  <pic:spPr bwMode="auto">
                    <a:xfrm>
                      <a:off x="0" y="0"/>
                      <a:ext cx="5943600" cy="416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4A183D" w14:textId="77777777" w:rsidR="004F52C5" w:rsidRDefault="004F52C5" w:rsidP="004F52C5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F5CA28" wp14:editId="515939EC">
                <wp:simplePos x="0" y="0"/>
                <wp:positionH relativeFrom="margin">
                  <wp:posOffset>74930</wp:posOffset>
                </wp:positionH>
                <wp:positionV relativeFrom="paragraph">
                  <wp:posOffset>335280</wp:posOffset>
                </wp:positionV>
                <wp:extent cx="5867400" cy="391795"/>
                <wp:effectExtent l="0" t="0" r="0" b="889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D236D" w14:textId="77777777" w:rsidR="004F52C5" w:rsidRPr="00BB135D" w:rsidRDefault="004F52C5" w:rsidP="004F52C5">
                            <w:pPr>
                              <w:jc w:val="center"/>
                            </w:pPr>
                            <w:r w:rsidRPr="0065315C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</w:rPr>
                              <w:t xml:space="preserve">Figure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</w:rPr>
                              <w:t>6</w:t>
                            </w:r>
                            <w:r w:rsidRPr="0065315C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 Forest plot of the prevalence of </w:t>
                            </w:r>
                            <w:r>
                              <w:rPr>
                                <w:noProof/>
                              </w:rPr>
                              <w:t>dysgusia</w:t>
                            </w:r>
                            <w:r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 in patients with 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5CA28" id="_x0000_s1031" type="#_x0000_t202" style="position:absolute;margin-left:5.9pt;margin-top:26.4pt;width:462pt;height:30.8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">
                <v:textbox style="mso-fit-shape-to-text:t">
                  <w:txbxContent>
                    <w:p w14:paraId="293D236D" w14:textId="77777777" w:rsidR="004F52C5" w:rsidRPr="00BB135D" w:rsidRDefault="004F52C5" w:rsidP="004F52C5">
                      <w:pPr>
                        <w:jc w:val="center"/>
                      </w:pPr>
                      <w:r w:rsidRPr="0065315C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</w:rPr>
                        <w:t xml:space="preserve">Figure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</w:rPr>
                        <w:t>6</w:t>
                      </w:r>
                      <w:r w:rsidRPr="0065315C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</w:rPr>
                        <w:t>:</w:t>
                      </w:r>
                      <w:r>
                        <w:rPr>
                          <w:rFonts w:asciiTheme="majorBidi" w:hAnsiTheme="majorBidi" w:cstheme="majorBidi"/>
                          <w:szCs w:val="24"/>
                        </w:rPr>
                        <w:t xml:space="preserve"> Forest plot of the prevalence of </w:t>
                      </w:r>
                      <w:r>
                        <w:rPr>
                          <w:noProof/>
                        </w:rPr>
                        <w:t>dysgusia</w:t>
                      </w:r>
                      <w:r>
                        <w:rPr>
                          <w:rFonts w:asciiTheme="majorBidi" w:hAnsiTheme="majorBidi" w:cstheme="majorBidi"/>
                          <w:szCs w:val="24"/>
                        </w:rPr>
                        <w:t xml:space="preserve"> in patients with COVID-19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90D506" w14:textId="77777777" w:rsidR="004F52C5" w:rsidRDefault="004F52C5" w:rsidP="004F52C5"/>
    <w:p w14:paraId="0E65F39E" w14:textId="77777777" w:rsidR="000E43BC" w:rsidRDefault="000E43BC"/>
    <w:sectPr w:rsidR="000E43BC" w:rsidSect="00DF2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C5"/>
    <w:rsid w:val="000E43BC"/>
    <w:rsid w:val="004F52C5"/>
    <w:rsid w:val="00547B81"/>
    <w:rsid w:val="00B4759D"/>
    <w:rsid w:val="00FB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DF326"/>
  <w15:chartTrackingRefBased/>
  <w15:docId w15:val="{E90C290E-399C-43A6-86BB-C4A74A19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4F5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2020-05-25T16:16:00Z</dcterms:created>
  <dcterms:modified xsi:type="dcterms:W3CDTF">2020-05-25T16:16:00Z</dcterms:modified>
</cp:coreProperties>
</file>