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ind w:firstLine="562"/>
        <w:jc w:val="center"/>
        <w:rPr>
          <w:b/>
        </w:rPr>
      </w:pPr>
      <w:r>
        <w:rPr>
          <w:rFonts w:hint="eastAsia" w:eastAsia="黑体"/>
          <w:b/>
          <w:sz w:val="28"/>
          <w:szCs w:val="28"/>
        </w:rPr>
        <w:t>Molecular mechanisms of</w:t>
      </w:r>
      <w:r>
        <w:rPr>
          <w:rFonts w:eastAsia="黑体"/>
          <w:b/>
          <w:sz w:val="28"/>
          <w:szCs w:val="28"/>
        </w:rPr>
        <w:t xml:space="preserve"> a</w:t>
      </w:r>
      <w:r>
        <w:rPr>
          <w:rFonts w:hint="eastAsia" w:eastAsia="黑体"/>
          <w:b/>
          <w:sz w:val="28"/>
          <w:szCs w:val="28"/>
        </w:rPr>
        <w:t xml:space="preserve"> traditional Chinese medicine </w:t>
      </w:r>
      <w:r>
        <w:rPr>
          <w:rFonts w:eastAsia="黑体"/>
          <w:b/>
          <w:sz w:val="28"/>
          <w:szCs w:val="28"/>
        </w:rPr>
        <w:t xml:space="preserve">in </w:t>
      </w:r>
      <w:r>
        <w:rPr>
          <w:rFonts w:hint="eastAsia" w:eastAsia="黑体"/>
          <w:b/>
          <w:sz w:val="28"/>
          <w:szCs w:val="28"/>
        </w:rPr>
        <w:t xml:space="preserve">the treatment of </w:t>
      </w:r>
      <w:r>
        <w:rPr>
          <w:rFonts w:eastAsia="黑体"/>
          <w:b/>
          <w:sz w:val="28"/>
          <w:szCs w:val="28"/>
        </w:rPr>
        <w:t>dys</w:t>
      </w:r>
      <w:r>
        <w:rPr>
          <w:rFonts w:hint="eastAsia" w:eastAsia="黑体"/>
          <w:b/>
          <w:sz w:val="28"/>
          <w:szCs w:val="28"/>
        </w:rPr>
        <w:t xml:space="preserve">functional uterine bleeding </w:t>
      </w:r>
    </w:p>
    <w:p>
      <w:pPr>
        <w:spacing w:line="480" w:lineRule="auto"/>
        <w:ind w:firstLine="480"/>
        <w:jc w:val="center"/>
        <w:rPr>
          <w:bCs/>
        </w:rPr>
      </w:pPr>
    </w:p>
    <w:p>
      <w:pPr>
        <w:spacing w:line="480" w:lineRule="auto"/>
        <w:ind w:firstLine="480"/>
        <w:jc w:val="center"/>
        <w:rPr>
          <w:bCs/>
        </w:rPr>
      </w:pPr>
      <w:r>
        <w:rPr>
          <w:bCs/>
        </w:rPr>
        <w:t>Bo Lv</w:t>
      </w:r>
      <w:r>
        <w:rPr>
          <w:bCs/>
          <w:vertAlign w:val="superscript"/>
        </w:rPr>
        <w:t>a,1</w:t>
      </w:r>
      <w:r>
        <w:rPr>
          <w:bCs/>
        </w:rPr>
        <w:t xml:space="preserve">, </w:t>
      </w:r>
      <w:r>
        <w:rPr>
          <w:rFonts w:hint="eastAsia"/>
          <w:bCs/>
        </w:rPr>
        <w:t>Yuan-de Peng</w:t>
      </w:r>
      <w:r>
        <w:rPr>
          <w:rFonts w:hint="default"/>
          <w:bCs/>
          <w:vertAlign w:val="superscript"/>
        </w:rPr>
        <w:t>b,1</w:t>
      </w:r>
      <w:r>
        <w:rPr>
          <w:rFonts w:hint="default"/>
          <w:bCs/>
        </w:rPr>
        <w:t xml:space="preserve">, </w:t>
      </w:r>
      <w:r>
        <w:rPr>
          <w:bCs/>
        </w:rPr>
        <w:t>Wen-hui Fu</w:t>
      </w:r>
      <w:r>
        <w:rPr>
          <w:vertAlign w:val="superscript"/>
        </w:rPr>
        <w:t>c</w:t>
      </w:r>
      <w:r>
        <w:rPr>
          <w:bCs/>
        </w:rPr>
        <w:t>, Wen-jing Li</w:t>
      </w:r>
      <w:r>
        <w:rPr>
          <w:vertAlign w:val="superscript"/>
        </w:rPr>
        <w:t>c</w:t>
      </w:r>
      <w:r>
        <w:rPr>
          <w:bCs/>
        </w:rPr>
        <w:t xml:space="preserve">, </w:t>
      </w:r>
      <w:r>
        <w:rPr>
          <w:rFonts w:hint="eastAsia"/>
          <w:bCs/>
        </w:rPr>
        <w:t>Li-jun Chen</w:t>
      </w:r>
      <w:r>
        <w:rPr>
          <w:bCs/>
          <w:vertAlign w:val="superscript"/>
        </w:rPr>
        <w:t>a,d,*</w:t>
      </w:r>
      <w:r>
        <w:rPr>
          <w:bCs/>
          <w:vertAlign w:val="baseline"/>
        </w:rPr>
        <w:t xml:space="preserve">, </w:t>
      </w:r>
      <w:r>
        <w:rPr>
          <w:bCs/>
        </w:rPr>
        <w:t>Zhi Wang</w:t>
      </w:r>
      <w:r>
        <w:rPr>
          <w:bCs/>
          <w:vertAlign w:val="superscript"/>
        </w:rPr>
        <w:t>a,*</w:t>
      </w:r>
    </w:p>
    <w:p>
      <w:pPr>
        <w:spacing w:line="480" w:lineRule="auto"/>
        <w:ind w:firstLine="0" w:firstLineChars="0"/>
        <w:rPr>
          <w:bCs/>
          <w:vertAlign w:val="superscript"/>
        </w:rPr>
      </w:pPr>
    </w:p>
    <w:p>
      <w:pPr>
        <w:spacing w:line="480" w:lineRule="auto"/>
        <w:ind w:firstLine="0" w:firstLineChars="0"/>
        <w:rPr>
          <w:bCs/>
        </w:rPr>
      </w:pPr>
      <w:r>
        <w:rPr>
          <w:bCs/>
          <w:vertAlign w:val="superscript"/>
        </w:rPr>
        <w:t>a</w:t>
      </w:r>
      <w:r>
        <w:rPr>
          <w:bCs/>
        </w:rPr>
        <w:t xml:space="preserve"> </w:t>
      </w:r>
      <w:r>
        <w:rPr>
          <w:rFonts w:hint="eastAsia"/>
          <w:bCs/>
        </w:rPr>
        <w:t>Key Laboratory of Protein Chemistry and Developmental Biology of Fish of Ministry of Education, Hunan Normal University, 410081, China</w:t>
      </w:r>
    </w:p>
    <w:p>
      <w:pPr>
        <w:widowControl/>
        <w:spacing w:line="480" w:lineRule="auto"/>
        <w:ind w:firstLine="0" w:firstLineChars="0"/>
        <w:rPr>
          <w:rFonts w:hint="eastAsia"/>
        </w:rPr>
      </w:pPr>
      <w:r>
        <w:rPr>
          <w:rFonts w:hint="eastAsia"/>
          <w:vertAlign w:val="superscript"/>
        </w:rPr>
        <w:t>b</w:t>
      </w:r>
      <w:r>
        <w:rPr>
          <w:rFonts w:hint="eastAsia"/>
        </w:rPr>
        <w:t xml:space="preserve"> Institute of Bast Fiber Crops, Chinese Academy of Agricultural Sciences, Changsha, 410205, Hunan, China</w:t>
      </w:r>
    </w:p>
    <w:p>
      <w:pPr>
        <w:spacing w:line="480" w:lineRule="auto"/>
        <w:ind w:firstLine="0" w:firstLineChars="0"/>
      </w:pPr>
      <w:r>
        <w:rPr>
          <w:bCs/>
          <w:vertAlign w:val="superscript"/>
        </w:rPr>
        <w:t>c</w:t>
      </w:r>
      <w:r>
        <w:rPr>
          <w:bCs/>
        </w:rPr>
        <w:t xml:space="preserve"> </w:t>
      </w:r>
      <w:r>
        <w:rPr>
          <w:rFonts w:hint="eastAsia"/>
        </w:rPr>
        <w:t>College of Bioscience and Biotechnology, Hunan Agriculture University, Changsha</w:t>
      </w:r>
      <w:r>
        <w:t xml:space="preserve"> </w:t>
      </w:r>
      <w:r>
        <w:rPr>
          <w:rFonts w:hint="eastAsia"/>
        </w:rPr>
        <w:t>410128, Hunan, China</w:t>
      </w:r>
    </w:p>
    <w:p>
      <w:pPr>
        <w:widowControl/>
        <w:spacing w:line="480" w:lineRule="auto"/>
        <w:ind w:firstLine="0" w:firstLineChars="0"/>
        <w:rPr>
          <w:bCs/>
        </w:rPr>
      </w:pPr>
      <w:r>
        <w:rPr>
          <w:bCs/>
          <w:vertAlign w:val="superscript"/>
        </w:rPr>
        <w:t xml:space="preserve">d </w:t>
      </w:r>
      <w:r>
        <w:rPr>
          <w:rFonts w:hint="eastAsia"/>
          <w:bCs/>
        </w:rPr>
        <w:t>Shaoyang University, Shaoyang, 422000, Hunan, China</w:t>
      </w:r>
    </w:p>
    <w:p>
      <w:pPr>
        <w:spacing w:line="480" w:lineRule="auto"/>
        <w:ind w:firstLine="240" w:firstLineChars="100"/>
        <w:rPr>
          <w:bCs/>
          <w:vertAlign w:val="superscript"/>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bCs/>
          <w:vertAlign w:val="baseline"/>
        </w:rPr>
      </w:pPr>
      <w:r>
        <w:rPr>
          <w:bCs/>
          <w:vertAlign w:val="superscript"/>
        </w:rPr>
        <w:t xml:space="preserve">1 </w:t>
      </w:r>
      <w:r>
        <w:rPr>
          <w:rFonts w:hint="default"/>
          <w:bCs/>
          <w:vertAlign w:val="baseline"/>
        </w:rPr>
        <w:t>C</w:t>
      </w:r>
      <w:r>
        <w:rPr>
          <w:rFonts w:hint="eastAsia"/>
          <w:bCs/>
          <w:vertAlign w:val="baseline"/>
        </w:rPr>
        <w:t>o-first authors.</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bCs/>
        </w:rPr>
      </w:pPr>
      <w:r>
        <w:rPr>
          <w:bCs/>
        </w:rPr>
        <w:t xml:space="preserve">* Corresponding author: </w:t>
      </w:r>
      <w:bookmarkStart w:id="0" w:name="_GoBack"/>
      <w:bookmarkEnd w:id="0"/>
      <w:r>
        <w:rPr>
          <w:rFonts w:hint="eastAsia"/>
          <w:bCs/>
        </w:rPr>
        <w:t>Li-jun Chen</w:t>
      </w:r>
      <w:r>
        <w:rPr>
          <w:bCs/>
        </w:rPr>
        <w:t xml:space="preserve">; E-mail: </w:t>
      </w:r>
      <w:r>
        <w:rPr>
          <w:rFonts w:hint="eastAsia"/>
          <w:bCs/>
        </w:rPr>
        <w:t>19866408@qq.com</w:t>
      </w:r>
      <w:r>
        <w:rPr>
          <w:bCs/>
        </w:rPr>
        <w:t>; Zhi Wang; wangzhispider@hotmail.com</w:t>
      </w:r>
    </w:p>
    <w:p>
      <w:pPr>
        <w:keepNext w:val="0"/>
        <w:keepLines w:val="0"/>
        <w:pageBreakBefore w:val="0"/>
        <w:tabs>
          <w:tab w:val="left" w:pos="1263"/>
        </w:tabs>
        <w:kinsoku/>
        <w:wordWrap/>
        <w:overflowPunct/>
        <w:topLinePunct w:val="0"/>
        <w:bidi w:val="0"/>
        <w:snapToGrid/>
        <w:spacing w:line="480" w:lineRule="auto"/>
        <w:ind w:left="0" w:leftChars="0" w:right="0" w:rightChars="0" w:firstLine="0" w:firstLineChars="0"/>
        <w:rPr>
          <w:b/>
          <w:bCs/>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480" w:lineRule="auto"/>
        <w:ind w:left="0" w:leftChars="0" w:right="0" w:rightChars="0" w:firstLine="0" w:firstLineChars="0"/>
        <w:rPr>
          <w:b/>
          <w:bCs/>
          <w:sz w:val="30"/>
          <w:szCs w:val="30"/>
        </w:rPr>
      </w:pPr>
      <w:r>
        <w:rPr>
          <w:b/>
          <w:bCs/>
          <w:color w:val="000000" w:themeColor="text1"/>
          <w:sz w:val="32"/>
          <w:szCs w:val="32"/>
          <w14:textFill>
            <w14:solidFill>
              <w14:schemeClr w14:val="tx1"/>
            </w14:solidFill>
          </w14:textFill>
        </w:rPr>
        <w:br w:type="page"/>
      </w:r>
      <w:r>
        <w:rPr>
          <w:b/>
          <w:bCs/>
          <w:sz w:val="30"/>
          <w:szCs w:val="30"/>
        </w:rPr>
        <w:t>Experiments</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i w:val="0"/>
          <w:iCs w:val="0"/>
        </w:rPr>
      </w:pPr>
      <w:r>
        <w:rPr>
          <w:rFonts w:hint="default"/>
          <w:b/>
          <w:bCs/>
          <w:sz w:val="28"/>
          <w:szCs w:val="28"/>
        </w:rPr>
        <w:t xml:space="preserve">1.  </w:t>
      </w:r>
      <w:r>
        <w:rPr>
          <w:rFonts w:hint="eastAsia"/>
          <w:b/>
          <w:bCs/>
          <w:sz w:val="28"/>
          <w:szCs w:val="28"/>
        </w:rPr>
        <w:t>Quality inspection of three types of medicinal materials</w:t>
      </w:r>
      <w:r>
        <w:rPr>
          <w:rFonts w:hint="default"/>
        </w:rPr>
        <w:t xml:space="preserve"> </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i w:val="0"/>
          <w:iCs w:val="0"/>
        </w:rPr>
      </w:pPr>
      <w:r>
        <w:rPr>
          <w:rFonts w:hint="default"/>
          <w:b/>
          <w:bCs/>
          <w:i w:val="0"/>
          <w:iCs w:val="0"/>
        </w:rPr>
        <w:t xml:space="preserve">1.1  </w:t>
      </w:r>
      <w:r>
        <w:rPr>
          <w:rFonts w:hint="eastAsia"/>
          <w:b/>
          <w:bCs/>
          <w:i w:val="0"/>
          <w:iCs w:val="0"/>
        </w:rPr>
        <w:t>Pretreatment of medicinal materials</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i w:val="0"/>
          <w:iCs w:val="0"/>
        </w:rPr>
      </w:pPr>
      <w:r>
        <w:rPr>
          <w:rFonts w:hint="eastAsia"/>
          <w:i/>
          <w:iCs/>
        </w:rPr>
        <w:t>Saururus chinensis</w:t>
      </w:r>
      <w:r>
        <w:rPr>
          <w:rFonts w:hint="default"/>
        </w:rPr>
        <w:t xml:space="preserve">, </w:t>
      </w:r>
      <w:r>
        <w:rPr>
          <w:i/>
          <w:iCs/>
        </w:rPr>
        <w:t xml:space="preserve">Celosia cristata </w:t>
      </w:r>
      <w:r>
        <w:t xml:space="preserve">and </w:t>
      </w:r>
      <w:r>
        <w:rPr>
          <w:i/>
          <w:iCs/>
        </w:rPr>
        <w:t xml:space="preserve">Spatholobus suberectus </w:t>
      </w:r>
      <w:r>
        <w:rPr>
          <w:rFonts w:hint="default"/>
        </w:rPr>
        <w:t xml:space="preserve">were purchased from Hunan Gaoqiao Market (Changsha, China). </w:t>
      </w:r>
      <w:r>
        <w:rPr>
          <w:rFonts w:hint="eastAsia"/>
          <w:i w:val="0"/>
          <w:iCs w:val="0"/>
        </w:rPr>
        <w:t>Each medicinal material is made into coarse powder by ordinary pulverizer, and then pulverized by ultrafine pulverizer (300</w:t>
      </w:r>
      <w:r>
        <w:rPr>
          <w:rFonts w:hint="default"/>
          <w:i w:val="0"/>
          <w:iCs w:val="0"/>
        </w:rPr>
        <w:t xml:space="preserve"> </w:t>
      </w:r>
      <w:r>
        <w:rPr>
          <w:rFonts w:hint="eastAsia"/>
          <w:i w:val="0"/>
          <w:iCs w:val="0"/>
        </w:rPr>
        <w:t>g medicinal material, 25</w:t>
      </w:r>
      <w:r>
        <w:rPr>
          <w:rFonts w:hint="default"/>
          <w:i w:val="0"/>
          <w:iCs w:val="0"/>
        </w:rPr>
        <w:t xml:space="preserve"> </w:t>
      </w:r>
      <w:r>
        <w:rPr>
          <w:rFonts w:hint="eastAsia"/>
          <w:i w:val="0"/>
          <w:iCs w:val="0"/>
        </w:rPr>
        <w:t>min / time, 0</w:t>
      </w:r>
      <w:r>
        <w:rPr>
          <w:rFonts w:hint="default"/>
          <w:i w:val="0"/>
          <w:iCs w:val="0"/>
        </w:rPr>
        <w:t>~</w:t>
      </w:r>
      <w:r>
        <w:rPr>
          <w:rFonts w:hint="eastAsia"/>
          <w:i w:val="0"/>
          <w:iCs w:val="0"/>
        </w:rPr>
        <w:t>15</w:t>
      </w:r>
      <w:r>
        <w:rPr>
          <w:rFonts w:hint="default" w:ascii="Times New Roman" w:hAnsi="Times New Roman" w:cs="Times New Roman"/>
          <w:i w:val="0"/>
          <w:iCs w:val="0"/>
        </w:rPr>
        <w:t>°C</w:t>
      </w:r>
      <w:r>
        <w:rPr>
          <w:rFonts w:hint="eastAsia"/>
          <w:i w:val="0"/>
          <w:iCs w:val="0"/>
        </w:rPr>
        <w:t xml:space="preserve">) </w:t>
      </w:r>
      <w:r>
        <w:rPr>
          <w:rFonts w:hint="default"/>
          <w:i w:val="0"/>
          <w:iCs w:val="0"/>
        </w:rPr>
        <w:t xml:space="preserve">after the </w:t>
      </w:r>
      <w:r>
        <w:rPr>
          <w:rFonts w:hint="eastAsia"/>
          <w:i w:val="0"/>
          <w:iCs w:val="0"/>
        </w:rPr>
        <w:t>oven-dried (60</w:t>
      </w:r>
      <w:r>
        <w:rPr>
          <w:rFonts w:hint="default" w:ascii="Times New Roman" w:hAnsi="Times New Roman" w:cs="Times New Roman"/>
          <w:i w:val="0"/>
          <w:iCs w:val="0"/>
        </w:rPr>
        <w:t>°C</w:t>
      </w:r>
      <w:r>
        <w:rPr>
          <w:rFonts w:hint="eastAsia"/>
          <w:i w:val="0"/>
          <w:iCs w:val="0"/>
        </w:rPr>
        <w:t>, 12</w:t>
      </w:r>
      <w:r>
        <w:rPr>
          <w:rFonts w:hint="default"/>
          <w:i w:val="0"/>
          <w:iCs w:val="0"/>
        </w:rPr>
        <w:t xml:space="preserve"> </w:t>
      </w:r>
      <w:r>
        <w:rPr>
          <w:rFonts w:hint="eastAsia"/>
          <w:i w:val="0"/>
          <w:iCs w:val="0"/>
        </w:rPr>
        <w:t>h)</w:t>
      </w:r>
      <w:r>
        <w:rPr>
          <w:rFonts w:hint="default"/>
          <w:i w:val="0"/>
          <w:iCs w:val="0"/>
        </w:rPr>
        <w:t>.</w:t>
      </w:r>
      <w:r>
        <w:rPr>
          <w:rFonts w:hint="eastAsia"/>
          <w:i w:val="0"/>
          <w:iCs w:val="0"/>
        </w:rPr>
        <w:t xml:space="preserve"> The </w:t>
      </w:r>
      <w:r>
        <w:rPr>
          <w:rFonts w:hint="default"/>
          <w:i w:val="0"/>
          <w:iCs w:val="0"/>
        </w:rPr>
        <w:t xml:space="preserve">obtained </w:t>
      </w:r>
      <w:r>
        <w:rPr>
          <w:rFonts w:hint="eastAsia"/>
          <w:i w:val="0"/>
          <w:iCs w:val="0"/>
        </w:rPr>
        <w:t>medicinal ultrafine pieces are stored in a ventilated and dry place for future use.</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i w:val="0"/>
          <w:iCs w:val="0"/>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i w:val="0"/>
          <w:iCs w:val="0"/>
        </w:rPr>
      </w:pPr>
      <w:r>
        <w:rPr>
          <w:rFonts w:hint="default"/>
          <w:b/>
          <w:bCs/>
          <w:i w:val="0"/>
          <w:iCs w:val="0"/>
        </w:rPr>
        <w:t xml:space="preserve">1.2  </w:t>
      </w:r>
      <w:r>
        <w:rPr>
          <w:rFonts w:hint="eastAsia"/>
          <w:b/>
          <w:bCs/>
          <w:i w:val="0"/>
          <w:iCs w:val="0"/>
        </w:rPr>
        <w:t>Identification of medicinal materials by TLC</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i w:val="0"/>
          <w:iCs w:val="0"/>
        </w:rPr>
      </w:pPr>
      <w:r>
        <w:rPr>
          <w:rFonts w:hint="eastAsia"/>
          <w:b/>
          <w:bCs/>
          <w:i/>
          <w:iCs/>
        </w:rPr>
        <w:t>Saururus chinensis</w:t>
      </w:r>
      <w:r>
        <w:rPr>
          <w:rFonts w:hint="default"/>
          <w:b/>
          <w:bCs/>
          <w:i w:val="0"/>
          <w:iCs w:val="0"/>
        </w:rPr>
        <w:t>:</w:t>
      </w:r>
      <w:r>
        <w:rPr>
          <w:rFonts w:hint="default"/>
          <w:i/>
          <w:iCs/>
        </w:rPr>
        <w:t xml:space="preserve"> </w:t>
      </w:r>
      <w:r>
        <w:rPr>
          <w:rFonts w:hint="eastAsia"/>
          <w:i w:val="0"/>
          <w:iCs w:val="0"/>
        </w:rPr>
        <w:t>After solution</w:t>
      </w:r>
      <w:r>
        <w:rPr>
          <w:rFonts w:hint="default"/>
          <w:i w:val="0"/>
          <w:iCs w:val="0"/>
        </w:rPr>
        <w:t xml:space="preserve"> preparation</w:t>
      </w:r>
      <w:r>
        <w:rPr>
          <w:rFonts w:hint="eastAsia"/>
          <w:i w:val="0"/>
          <w:iCs w:val="0"/>
        </w:rPr>
        <w:t>, the test solution</w:t>
      </w:r>
      <w:r>
        <w:rPr>
          <w:rFonts w:hint="default"/>
          <w:i w:val="0"/>
          <w:iCs w:val="0"/>
        </w:rPr>
        <w:t xml:space="preserve"> (</w:t>
      </w:r>
      <w:r>
        <w:rPr>
          <w:rFonts w:hint="eastAsia"/>
          <w:i w:val="0"/>
          <w:iCs w:val="0"/>
        </w:rPr>
        <w:t>10</w:t>
      </w:r>
      <w:r>
        <w:rPr>
          <w:rFonts w:hint="default"/>
          <w:i w:val="0"/>
          <w:iCs w:val="0"/>
        </w:rPr>
        <w:t xml:space="preserve"> </w:t>
      </w:r>
      <w:r>
        <w:rPr>
          <w:rFonts w:hint="eastAsia"/>
          <w:i w:val="0"/>
          <w:iCs w:val="0"/>
        </w:rPr>
        <w:t>µ</w:t>
      </w:r>
      <w:r>
        <w:rPr>
          <w:rFonts w:hint="default"/>
          <w:i w:val="0"/>
          <w:iCs w:val="0"/>
        </w:rPr>
        <w:t>L)</w:t>
      </w:r>
      <w:r>
        <w:rPr>
          <w:rFonts w:hint="eastAsia"/>
          <w:i w:val="0"/>
          <w:iCs w:val="0"/>
        </w:rPr>
        <w:t>, control medicinal solution</w:t>
      </w:r>
      <w:r>
        <w:rPr>
          <w:rFonts w:hint="default"/>
          <w:i w:val="0"/>
          <w:iCs w:val="0"/>
        </w:rPr>
        <w:t xml:space="preserve"> (</w:t>
      </w:r>
      <w:r>
        <w:rPr>
          <w:rFonts w:hint="eastAsia"/>
          <w:i w:val="0"/>
          <w:iCs w:val="0"/>
        </w:rPr>
        <w:t>10</w:t>
      </w:r>
      <w:r>
        <w:rPr>
          <w:rFonts w:hint="default"/>
          <w:i w:val="0"/>
          <w:iCs w:val="0"/>
        </w:rPr>
        <w:t xml:space="preserve"> </w:t>
      </w:r>
      <w:r>
        <w:rPr>
          <w:rFonts w:hint="eastAsia"/>
          <w:i w:val="0"/>
          <w:iCs w:val="0"/>
        </w:rPr>
        <w:t>µ</w:t>
      </w:r>
      <w:r>
        <w:rPr>
          <w:rFonts w:hint="default"/>
          <w:i w:val="0"/>
          <w:iCs w:val="0"/>
        </w:rPr>
        <w:t>L)</w:t>
      </w:r>
      <w:r>
        <w:rPr>
          <w:rFonts w:hint="eastAsia"/>
          <w:i w:val="0"/>
          <w:iCs w:val="0"/>
        </w:rPr>
        <w:t xml:space="preserve">, and the reference solution </w:t>
      </w:r>
      <w:r>
        <w:rPr>
          <w:rFonts w:hint="default"/>
          <w:i w:val="0"/>
          <w:iCs w:val="0"/>
        </w:rPr>
        <w:t xml:space="preserve">(5 </w:t>
      </w:r>
      <w:r>
        <w:rPr>
          <w:rFonts w:hint="eastAsia"/>
          <w:i w:val="0"/>
          <w:iCs w:val="0"/>
        </w:rPr>
        <w:t>µ</w:t>
      </w:r>
      <w:r>
        <w:rPr>
          <w:rFonts w:hint="default"/>
          <w:i w:val="0"/>
          <w:iCs w:val="0"/>
        </w:rPr>
        <w:t xml:space="preserve">L) were </w:t>
      </w:r>
      <w:r>
        <w:rPr>
          <w:rFonts w:hint="eastAsia"/>
          <w:i w:val="0"/>
          <w:iCs w:val="0"/>
        </w:rPr>
        <w:t>respectively</w:t>
      </w:r>
      <w:r>
        <w:rPr>
          <w:rFonts w:hint="default"/>
          <w:i w:val="0"/>
          <w:iCs w:val="0"/>
        </w:rPr>
        <w:t xml:space="preserve"> added into the</w:t>
      </w:r>
      <w:r>
        <w:rPr>
          <w:rFonts w:hint="eastAsia"/>
          <w:i w:val="0"/>
          <w:iCs w:val="0"/>
        </w:rPr>
        <w:t xml:space="preserve"> silica gel plate</w:t>
      </w:r>
      <w:r>
        <w:rPr>
          <w:rFonts w:hint="default"/>
          <w:i w:val="0"/>
          <w:iCs w:val="0"/>
        </w:rPr>
        <w:t>.</w:t>
      </w:r>
      <w:r>
        <w:rPr>
          <w:rFonts w:hint="eastAsia"/>
          <w:i w:val="0"/>
          <w:iCs w:val="0"/>
        </w:rPr>
        <w:t xml:space="preserve"> </w:t>
      </w:r>
      <w:r>
        <w:rPr>
          <w:rFonts w:hint="default"/>
          <w:i w:val="0"/>
          <w:iCs w:val="0"/>
        </w:rPr>
        <w:t>T</w:t>
      </w:r>
      <w:r>
        <w:rPr>
          <w:rFonts w:hint="eastAsia"/>
          <w:i w:val="0"/>
          <w:iCs w:val="0"/>
        </w:rPr>
        <w:t>hen place</w:t>
      </w:r>
      <w:r>
        <w:rPr>
          <w:rFonts w:hint="default"/>
          <w:i w:val="0"/>
          <w:iCs w:val="0"/>
        </w:rPr>
        <w:t>d</w:t>
      </w:r>
      <w:r>
        <w:rPr>
          <w:rFonts w:hint="eastAsia"/>
          <w:i w:val="0"/>
          <w:iCs w:val="0"/>
        </w:rPr>
        <w:t xml:space="preserve"> </w:t>
      </w:r>
      <w:r>
        <w:rPr>
          <w:rFonts w:hint="default"/>
          <w:i w:val="0"/>
          <w:iCs w:val="0"/>
        </w:rPr>
        <w:t xml:space="preserve">it </w:t>
      </w:r>
      <w:r>
        <w:rPr>
          <w:rFonts w:hint="eastAsia"/>
          <w:i w:val="0"/>
          <w:iCs w:val="0"/>
        </w:rPr>
        <w:t>in 10</w:t>
      </w:r>
      <w:r>
        <w:rPr>
          <w:rFonts w:hint="default"/>
          <w:i w:val="0"/>
          <w:iCs w:val="0"/>
        </w:rPr>
        <w:t xml:space="preserve"> </w:t>
      </w:r>
      <w:r>
        <w:rPr>
          <w:rFonts w:hint="eastAsia"/>
          <w:i w:val="0"/>
          <w:iCs w:val="0"/>
        </w:rPr>
        <w:t>m</w:t>
      </w:r>
      <w:r>
        <w:rPr>
          <w:rFonts w:hint="default"/>
          <w:i w:val="0"/>
          <w:iCs w:val="0"/>
        </w:rPr>
        <w:t>L</w:t>
      </w:r>
      <w:r>
        <w:rPr>
          <w:rFonts w:hint="eastAsia"/>
          <w:i w:val="0"/>
          <w:iCs w:val="0"/>
        </w:rPr>
        <w:t xml:space="preserve"> petroleum ether ( 60～90</w:t>
      </w:r>
      <w:r>
        <w:rPr>
          <w:rFonts w:hint="default" w:ascii="Times New Roman" w:hAnsi="Times New Roman" w:cs="Times New Roman"/>
          <w:i w:val="0"/>
          <w:iCs w:val="0"/>
        </w:rPr>
        <w:t>°C</w:t>
      </w:r>
      <w:r>
        <w:rPr>
          <w:rFonts w:hint="eastAsia"/>
          <w:i w:val="0"/>
          <w:iCs w:val="0"/>
        </w:rPr>
        <w:t>) -acetone (5:2) chromatographic cylinder</w:t>
      </w:r>
      <w:r>
        <w:rPr>
          <w:rFonts w:hint="default"/>
          <w:i w:val="0"/>
          <w:iCs w:val="0"/>
        </w:rPr>
        <w:t>.</w:t>
      </w:r>
      <w:r>
        <w:rPr>
          <w:rFonts w:hint="eastAsia"/>
          <w:i w:val="0"/>
          <w:iCs w:val="0"/>
        </w:rPr>
        <w:t xml:space="preserve"> </w:t>
      </w:r>
      <w:r>
        <w:rPr>
          <w:rFonts w:hint="default"/>
          <w:i w:val="0"/>
          <w:iCs w:val="0"/>
        </w:rPr>
        <w:t>A</w:t>
      </w:r>
      <w:r>
        <w:rPr>
          <w:rFonts w:hint="eastAsia"/>
          <w:i w:val="0"/>
          <w:iCs w:val="0"/>
        </w:rPr>
        <w:t xml:space="preserve">fter </w:t>
      </w:r>
      <w:r>
        <w:rPr>
          <w:rFonts w:hint="default"/>
          <w:i w:val="0"/>
          <w:iCs w:val="0"/>
        </w:rPr>
        <w:t xml:space="preserve">it dried, </w:t>
      </w:r>
      <w:r>
        <w:rPr>
          <w:rFonts w:hint="eastAsia"/>
          <w:i w:val="0"/>
          <w:iCs w:val="0"/>
        </w:rPr>
        <w:t>spray</w:t>
      </w:r>
      <w:r>
        <w:rPr>
          <w:rFonts w:hint="default"/>
          <w:i w:val="0"/>
          <w:iCs w:val="0"/>
        </w:rPr>
        <w:t>ed</w:t>
      </w:r>
      <w:r>
        <w:rPr>
          <w:rFonts w:hint="eastAsia"/>
          <w:i w:val="0"/>
          <w:iCs w:val="0"/>
        </w:rPr>
        <w:t xml:space="preserve"> 10% sulfuric acid ethanol coloring solution</w:t>
      </w:r>
      <w:r>
        <w:rPr>
          <w:rFonts w:hint="default"/>
          <w:i w:val="0"/>
          <w:iCs w:val="0"/>
        </w:rPr>
        <w:t xml:space="preserve"> and</w:t>
      </w:r>
      <w:r>
        <w:rPr>
          <w:rFonts w:hint="eastAsia"/>
          <w:i w:val="0"/>
          <w:iCs w:val="0"/>
        </w:rPr>
        <w:t xml:space="preserve"> put it in the oven at 105 </w:t>
      </w:r>
      <w:r>
        <w:rPr>
          <w:rFonts w:hint="default" w:ascii="Times New Roman" w:hAnsi="Times New Roman" w:cs="Times New Roman"/>
          <w:i w:val="0"/>
          <w:iCs w:val="0"/>
        </w:rPr>
        <w:t>°C</w:t>
      </w:r>
      <w:r>
        <w:rPr>
          <w:rFonts w:hint="eastAsia"/>
          <w:i w:val="0"/>
          <w:iCs w:val="0"/>
        </w:rPr>
        <w:t xml:space="preserve"> until the spots appear clearly.</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i w:val="0"/>
          <w:iCs w:val="0"/>
        </w:rPr>
      </w:pPr>
      <w:r>
        <w:rPr>
          <w:b/>
          <w:bCs/>
          <w:i/>
          <w:iCs/>
        </w:rPr>
        <w:t>Celosia cristata</w:t>
      </w:r>
      <w:r>
        <w:rPr>
          <w:b/>
          <w:bCs/>
          <w:i w:val="0"/>
          <w:iCs w:val="0"/>
        </w:rPr>
        <w:t>:</w:t>
      </w:r>
      <w:r>
        <w:rPr>
          <w:i w:val="0"/>
          <w:iCs w:val="0"/>
        </w:rPr>
        <w:t xml:space="preserve"> </w:t>
      </w:r>
      <w:r>
        <w:rPr>
          <w:rFonts w:hint="eastAsia"/>
          <w:i w:val="0"/>
          <w:iCs w:val="0"/>
        </w:rPr>
        <w:t>After solution</w:t>
      </w:r>
      <w:r>
        <w:rPr>
          <w:rFonts w:hint="default"/>
          <w:i w:val="0"/>
          <w:iCs w:val="0"/>
        </w:rPr>
        <w:t xml:space="preserve"> preparation</w:t>
      </w:r>
      <w:r>
        <w:rPr>
          <w:rFonts w:hint="eastAsia"/>
          <w:i w:val="0"/>
          <w:iCs w:val="0"/>
        </w:rPr>
        <w:t>,</w:t>
      </w:r>
      <w:r>
        <w:rPr>
          <w:rFonts w:hint="default"/>
          <w:i w:val="0"/>
          <w:iCs w:val="0"/>
        </w:rPr>
        <w:t xml:space="preserve"> p</w:t>
      </w:r>
      <w:r>
        <w:rPr>
          <w:rFonts w:hint="eastAsia"/>
          <w:i w:val="0"/>
          <w:iCs w:val="0"/>
        </w:rPr>
        <w:t>ipette 10</w:t>
      </w:r>
      <w:r>
        <w:rPr>
          <w:rFonts w:hint="default"/>
          <w:i w:val="0"/>
          <w:iCs w:val="0"/>
        </w:rPr>
        <w:t xml:space="preserve"> </w:t>
      </w:r>
      <w:r>
        <w:rPr>
          <w:rFonts w:hint="eastAsia"/>
          <w:i w:val="0"/>
          <w:iCs w:val="0"/>
        </w:rPr>
        <w:t>µ</w:t>
      </w:r>
      <w:r>
        <w:rPr>
          <w:rFonts w:hint="default"/>
          <w:i w:val="0"/>
          <w:iCs w:val="0"/>
        </w:rPr>
        <w:t>L</w:t>
      </w:r>
      <w:r>
        <w:rPr>
          <w:rFonts w:hint="eastAsia"/>
          <w:i w:val="0"/>
          <w:iCs w:val="0"/>
        </w:rPr>
        <w:t xml:space="preserve"> each of the</w:t>
      </w:r>
      <w:r>
        <w:rPr>
          <w:rFonts w:hint="default"/>
          <w:i w:val="0"/>
          <w:iCs w:val="0"/>
        </w:rPr>
        <w:t xml:space="preserve"> </w:t>
      </w:r>
      <w:r>
        <w:rPr>
          <w:rFonts w:hint="eastAsia"/>
          <w:i w:val="0"/>
          <w:iCs w:val="0"/>
        </w:rPr>
        <w:t>test solution and control medicinal solution</w:t>
      </w:r>
      <w:r>
        <w:rPr>
          <w:rFonts w:hint="default"/>
          <w:i w:val="0"/>
          <w:iCs w:val="0"/>
        </w:rPr>
        <w:t xml:space="preserve"> into</w:t>
      </w:r>
      <w:r>
        <w:rPr>
          <w:rFonts w:hint="eastAsia"/>
          <w:i w:val="0"/>
          <w:iCs w:val="0"/>
        </w:rPr>
        <w:t xml:space="preserve"> the silica gel plate</w:t>
      </w:r>
      <w:r>
        <w:rPr>
          <w:rFonts w:hint="default"/>
          <w:i w:val="0"/>
          <w:iCs w:val="0"/>
        </w:rPr>
        <w:t>.</w:t>
      </w:r>
      <w:r>
        <w:rPr>
          <w:rFonts w:hint="eastAsia"/>
          <w:i w:val="0"/>
          <w:iCs w:val="0"/>
        </w:rPr>
        <w:t xml:space="preserve"> </w:t>
      </w:r>
      <w:r>
        <w:rPr>
          <w:rFonts w:hint="default"/>
          <w:i w:val="0"/>
          <w:iCs w:val="0"/>
        </w:rPr>
        <w:t xml:space="preserve">Then </w:t>
      </w:r>
      <w:r>
        <w:rPr>
          <w:rFonts w:hint="eastAsia"/>
          <w:i w:val="0"/>
          <w:iCs w:val="0"/>
        </w:rPr>
        <w:t>place</w:t>
      </w:r>
      <w:r>
        <w:rPr>
          <w:rFonts w:hint="default"/>
          <w:i w:val="0"/>
          <w:iCs w:val="0"/>
        </w:rPr>
        <w:t>d</w:t>
      </w:r>
      <w:r>
        <w:rPr>
          <w:rFonts w:hint="eastAsia"/>
          <w:i w:val="0"/>
          <w:iCs w:val="0"/>
        </w:rPr>
        <w:t xml:space="preserve"> </w:t>
      </w:r>
      <w:r>
        <w:rPr>
          <w:rFonts w:hint="default"/>
          <w:i w:val="0"/>
          <w:iCs w:val="0"/>
        </w:rPr>
        <w:t xml:space="preserve">it </w:t>
      </w:r>
      <w:r>
        <w:rPr>
          <w:rFonts w:hint="eastAsia"/>
          <w:i w:val="0"/>
          <w:iCs w:val="0"/>
        </w:rPr>
        <w:t>in a 10</w:t>
      </w:r>
      <w:r>
        <w:rPr>
          <w:rFonts w:hint="default"/>
          <w:i w:val="0"/>
          <w:iCs w:val="0"/>
        </w:rPr>
        <w:t xml:space="preserve"> </w:t>
      </w:r>
      <w:r>
        <w:rPr>
          <w:rFonts w:hint="eastAsia"/>
          <w:i w:val="0"/>
          <w:iCs w:val="0"/>
        </w:rPr>
        <w:t>m</w:t>
      </w:r>
      <w:r>
        <w:rPr>
          <w:rFonts w:hint="default"/>
          <w:i w:val="0"/>
          <w:iCs w:val="0"/>
        </w:rPr>
        <w:t>L</w:t>
      </w:r>
      <w:r>
        <w:rPr>
          <w:rFonts w:hint="eastAsia"/>
          <w:i w:val="0"/>
          <w:iCs w:val="0"/>
        </w:rPr>
        <w:t xml:space="preserve"> cyclohexane-acetone (5:1) chromatographic tank. </w:t>
      </w:r>
      <w:r>
        <w:rPr>
          <w:rFonts w:hint="default"/>
          <w:i w:val="0"/>
          <w:iCs w:val="0"/>
        </w:rPr>
        <w:t xml:space="preserve">After </w:t>
      </w:r>
      <w:r>
        <w:rPr>
          <w:rFonts w:hint="eastAsia"/>
          <w:i w:val="0"/>
          <w:iCs w:val="0"/>
        </w:rPr>
        <w:t xml:space="preserve">5% vanillin sulfuric acid coloring solution, put </w:t>
      </w:r>
      <w:r>
        <w:rPr>
          <w:rFonts w:hint="default"/>
          <w:i w:val="0"/>
          <w:iCs w:val="0"/>
        </w:rPr>
        <w:t xml:space="preserve">it </w:t>
      </w:r>
      <w:r>
        <w:rPr>
          <w:rFonts w:hint="eastAsia"/>
          <w:i w:val="0"/>
          <w:iCs w:val="0"/>
        </w:rPr>
        <w:t xml:space="preserve">in 105 </w:t>
      </w:r>
      <w:r>
        <w:rPr>
          <w:rFonts w:hint="default" w:ascii="Times New Roman" w:hAnsi="Times New Roman" w:cs="Times New Roman"/>
          <w:i w:val="0"/>
          <w:iCs w:val="0"/>
        </w:rPr>
        <w:t>°C</w:t>
      </w:r>
      <w:r>
        <w:rPr>
          <w:rFonts w:hint="eastAsia"/>
          <w:i w:val="0"/>
          <w:iCs w:val="0"/>
        </w:rPr>
        <w:t xml:space="preserve"> oven until spots appear clearly.</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sz w:val="24"/>
          <w:szCs w:val="24"/>
        </w:rPr>
      </w:pPr>
      <w:r>
        <w:rPr>
          <w:b/>
          <w:bCs/>
          <w:i/>
          <w:iCs/>
        </w:rPr>
        <w:t>Spatholobus suberectus</w:t>
      </w:r>
      <w:r>
        <w:rPr>
          <w:b/>
          <w:bCs/>
        </w:rPr>
        <w:t>:</w:t>
      </w:r>
      <w:r>
        <w:t xml:space="preserve"> </w:t>
      </w:r>
      <w:r>
        <w:rPr>
          <w:rFonts w:hint="eastAsia"/>
          <w:i w:val="0"/>
          <w:iCs w:val="0"/>
        </w:rPr>
        <w:t>After solution</w:t>
      </w:r>
      <w:r>
        <w:rPr>
          <w:rFonts w:hint="default"/>
          <w:i w:val="0"/>
          <w:iCs w:val="0"/>
        </w:rPr>
        <w:t xml:space="preserve"> preparation, </w:t>
      </w:r>
      <w:r>
        <w:rPr>
          <w:rFonts w:hint="eastAsia"/>
        </w:rPr>
        <w:t xml:space="preserve">the test solution </w:t>
      </w:r>
      <w:r>
        <w:rPr>
          <w:rFonts w:hint="default"/>
          <w:i w:val="0"/>
          <w:iCs w:val="0"/>
        </w:rPr>
        <w:t>(</w:t>
      </w:r>
      <w:r>
        <w:rPr>
          <w:rFonts w:hint="eastAsia"/>
          <w:i w:val="0"/>
          <w:iCs w:val="0"/>
        </w:rPr>
        <w:t>10</w:t>
      </w:r>
      <w:r>
        <w:rPr>
          <w:rFonts w:hint="default"/>
          <w:i w:val="0"/>
          <w:iCs w:val="0"/>
        </w:rPr>
        <w:t xml:space="preserve"> </w:t>
      </w:r>
      <w:r>
        <w:rPr>
          <w:rFonts w:hint="eastAsia"/>
          <w:i w:val="0"/>
          <w:iCs w:val="0"/>
        </w:rPr>
        <w:t>µ</w:t>
      </w:r>
      <w:r>
        <w:rPr>
          <w:rFonts w:hint="default"/>
          <w:i w:val="0"/>
          <w:iCs w:val="0"/>
        </w:rPr>
        <w:t xml:space="preserve">L) </w:t>
      </w:r>
      <w:r>
        <w:rPr>
          <w:rFonts w:hint="eastAsia"/>
        </w:rPr>
        <w:t xml:space="preserve">and reference solution </w:t>
      </w:r>
      <w:r>
        <w:rPr>
          <w:rFonts w:hint="default"/>
          <w:i w:val="0"/>
          <w:iCs w:val="0"/>
        </w:rPr>
        <w:t xml:space="preserve">(5 </w:t>
      </w:r>
      <w:r>
        <w:rPr>
          <w:rFonts w:hint="eastAsia"/>
          <w:i w:val="0"/>
          <w:iCs w:val="0"/>
        </w:rPr>
        <w:t>µ</w:t>
      </w:r>
      <w:r>
        <w:rPr>
          <w:rFonts w:hint="default"/>
          <w:i w:val="0"/>
          <w:iCs w:val="0"/>
        </w:rPr>
        <w:t xml:space="preserve">L) were </w:t>
      </w:r>
      <w:r>
        <w:rPr>
          <w:rFonts w:hint="eastAsia"/>
          <w:i w:val="0"/>
          <w:iCs w:val="0"/>
        </w:rPr>
        <w:t>respectively</w:t>
      </w:r>
      <w:r>
        <w:rPr>
          <w:rFonts w:hint="default"/>
          <w:i w:val="0"/>
          <w:iCs w:val="0"/>
        </w:rPr>
        <w:t xml:space="preserve"> added into the</w:t>
      </w:r>
      <w:r>
        <w:rPr>
          <w:rFonts w:hint="eastAsia"/>
          <w:i w:val="0"/>
          <w:iCs w:val="0"/>
        </w:rPr>
        <w:t xml:space="preserve"> silica gel plate</w:t>
      </w:r>
      <w:r>
        <w:rPr>
          <w:rFonts w:hint="eastAsia"/>
        </w:rPr>
        <w:t xml:space="preserve">, and then put </w:t>
      </w:r>
      <w:r>
        <w:rPr>
          <w:rFonts w:hint="default"/>
        </w:rPr>
        <w:t xml:space="preserve">it </w:t>
      </w:r>
      <w:r>
        <w:rPr>
          <w:rFonts w:hint="eastAsia"/>
        </w:rPr>
        <w:t>in a 10</w:t>
      </w:r>
      <w:r>
        <w:rPr>
          <w:rFonts w:hint="default"/>
        </w:rPr>
        <w:t xml:space="preserve"> </w:t>
      </w:r>
      <w:r>
        <w:rPr>
          <w:rFonts w:hint="eastAsia"/>
        </w:rPr>
        <w:t>m</w:t>
      </w:r>
      <w:r>
        <w:rPr>
          <w:rFonts w:hint="default"/>
        </w:rPr>
        <w:t>L</w:t>
      </w:r>
      <w:r>
        <w:rPr>
          <w:rFonts w:hint="eastAsia"/>
        </w:rPr>
        <w:t xml:space="preserve"> chloroform-methanol (20:1) chromatography tank to unfold</w:t>
      </w:r>
      <w:r>
        <w:rPr>
          <w:rFonts w:hint="default"/>
        </w:rPr>
        <w:t>.</w:t>
      </w:r>
      <w:r>
        <w:rPr>
          <w:rFonts w:hint="eastAsia"/>
        </w:rPr>
        <w:t xml:space="preserve"> photographed at 254</w:t>
      </w:r>
      <w:r>
        <w:rPr>
          <w:rFonts w:hint="default"/>
        </w:rPr>
        <w:t xml:space="preserve"> </w:t>
      </w:r>
      <w:r>
        <w:rPr>
          <w:rFonts w:hint="eastAsia"/>
        </w:rPr>
        <w:t xml:space="preserve">nm and recorded at </w:t>
      </w:r>
      <w:r>
        <w:rPr>
          <w:rFonts w:hint="default"/>
        </w:rPr>
        <w:t xml:space="preserve">an </w:t>
      </w:r>
      <w:r>
        <w:rPr>
          <w:rFonts w:hint="eastAsia"/>
        </w:rPr>
        <w:t xml:space="preserve">UV </w:t>
      </w:r>
      <w:r>
        <w:rPr>
          <w:rFonts w:hint="eastAsia"/>
          <w:sz w:val="24"/>
          <w:szCs w:val="24"/>
        </w:rPr>
        <w:t>gel imaging system.</w:t>
      </w:r>
    </w:p>
    <w:p>
      <w:pPr>
        <w:keepNext w:val="0"/>
        <w:keepLines w:val="0"/>
        <w:pageBreakBefore w:val="0"/>
        <w:kinsoku/>
        <w:wordWrap/>
        <w:overflowPunct/>
        <w:topLinePunct w:val="0"/>
        <w:bidi w:val="0"/>
        <w:snapToGrid/>
        <w:spacing w:line="480" w:lineRule="auto"/>
        <w:ind w:left="0" w:leftChars="0" w:right="0" w:rightChars="0" w:firstLine="480" w:firstLineChars="0"/>
        <w:rPr>
          <w:rFonts w:hint="default"/>
          <w:b w:val="0"/>
          <w:bCs w:val="0"/>
          <w:sz w:val="24"/>
          <w:szCs w:val="24"/>
        </w:rPr>
      </w:pPr>
      <w:r>
        <w:rPr>
          <w:rFonts w:hint="default"/>
          <w:b w:val="0"/>
          <w:bCs w:val="0"/>
          <w:sz w:val="24"/>
          <w:szCs w:val="24"/>
        </w:rPr>
        <w:t>The results of TLC images of three herbs see additional file 6: Figure S3.</w:t>
      </w:r>
    </w:p>
    <w:p>
      <w:pPr>
        <w:keepNext w:val="0"/>
        <w:keepLines w:val="0"/>
        <w:pageBreakBefore w:val="0"/>
        <w:kinsoku/>
        <w:wordWrap/>
        <w:overflowPunct/>
        <w:topLinePunct w:val="0"/>
        <w:bidi w:val="0"/>
        <w:snapToGrid/>
        <w:spacing w:line="480" w:lineRule="auto"/>
        <w:ind w:left="0" w:leftChars="0" w:right="0" w:rightChars="0" w:firstLine="480" w:firstLineChars="0"/>
        <w:rPr>
          <w:rFonts w:hint="eastAsia"/>
          <w:b w:val="0"/>
          <w:bCs w:val="0"/>
          <w:sz w:val="21"/>
          <w:szCs w:val="21"/>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i w:val="0"/>
          <w:iCs w:val="0"/>
        </w:rPr>
      </w:pPr>
      <w:r>
        <w:rPr>
          <w:rFonts w:hint="default"/>
          <w:b/>
          <w:bCs/>
          <w:i w:val="0"/>
          <w:iCs w:val="0"/>
        </w:rPr>
        <w:t xml:space="preserve">1.3  </w:t>
      </w:r>
      <w:r>
        <w:rPr>
          <w:rFonts w:hint="eastAsia"/>
          <w:b/>
          <w:bCs/>
          <w:i w:val="0"/>
          <w:iCs w:val="0"/>
        </w:rPr>
        <w:t xml:space="preserve">Identification of medicinal materials by </w:t>
      </w:r>
      <w:r>
        <w:rPr>
          <w:rFonts w:hint="default"/>
          <w:b/>
          <w:bCs/>
          <w:i w:val="0"/>
          <w:iCs w:val="0"/>
        </w:rPr>
        <w:t>HP</w:t>
      </w:r>
      <w:r>
        <w:rPr>
          <w:rFonts w:hint="eastAsia"/>
          <w:b/>
          <w:bCs/>
          <w:i w:val="0"/>
          <w:iCs w:val="0"/>
        </w:rPr>
        <w:t>LC</w:t>
      </w:r>
    </w:p>
    <w:p>
      <w:pPr>
        <w:keepNext w:val="0"/>
        <w:keepLines w:val="0"/>
        <w:pageBreakBefore w:val="0"/>
        <w:kinsoku/>
        <w:wordWrap/>
        <w:overflowPunct/>
        <w:topLinePunct w:val="0"/>
        <w:bidi w:val="0"/>
        <w:snapToGrid/>
        <w:spacing w:line="480" w:lineRule="auto"/>
        <w:ind w:left="0" w:leftChars="0" w:right="0" w:rightChars="0" w:firstLine="0" w:firstLineChars="0"/>
        <w:rPr>
          <w:b w:val="0"/>
          <w:bCs w:val="0"/>
          <w:i/>
          <w:iCs/>
        </w:rPr>
      </w:pPr>
      <w:r>
        <w:rPr>
          <w:rFonts w:hint="default"/>
          <w:b w:val="0"/>
          <w:bCs w:val="0"/>
          <w:i w:val="0"/>
          <w:iCs w:val="0"/>
        </w:rPr>
        <w:t>According to the</w:t>
      </w:r>
      <w:r>
        <w:rPr>
          <w:rFonts w:hint="default"/>
          <w:b w:val="0"/>
          <w:bCs w:val="0"/>
          <w:i/>
          <w:iCs/>
        </w:rPr>
        <w:t xml:space="preserve"> </w:t>
      </w:r>
      <w:r>
        <w:rPr>
          <w:rFonts w:hint="eastAsia"/>
          <w:b w:val="0"/>
          <w:bCs w:val="0"/>
          <w:i/>
          <w:iCs/>
        </w:rPr>
        <w:t>Chinese Pharmacopoeia 2010</w:t>
      </w:r>
      <w:r>
        <w:rPr>
          <w:rFonts w:hint="default"/>
          <w:b w:val="0"/>
          <w:bCs w:val="0"/>
          <w:i w:val="0"/>
          <w:iCs w:val="0"/>
        </w:rPr>
        <w:t xml:space="preserve">, saccharone is the index component to identify the quality of </w:t>
      </w:r>
      <w:r>
        <w:rPr>
          <w:rFonts w:hint="default"/>
          <w:b w:val="0"/>
          <w:bCs w:val="0"/>
          <w:i/>
          <w:iCs/>
        </w:rPr>
        <w:t>S. chinensis</w:t>
      </w:r>
      <w:r>
        <w:rPr>
          <w:rFonts w:hint="default"/>
          <w:b w:val="0"/>
          <w:bCs w:val="0"/>
          <w:i w:val="0"/>
          <w:iCs w:val="0"/>
        </w:rPr>
        <w:t xml:space="preserve">, and formononetin is the index component to identify the quality of </w:t>
      </w:r>
      <w:r>
        <w:rPr>
          <w:b w:val="0"/>
          <w:bCs w:val="0"/>
          <w:i/>
          <w:iCs/>
        </w:rPr>
        <w:t>S. suberectus.</w:t>
      </w:r>
    </w:p>
    <w:p>
      <w:pPr>
        <w:keepNext w:val="0"/>
        <w:keepLines w:val="0"/>
        <w:pageBreakBefore w:val="0"/>
        <w:kinsoku/>
        <w:wordWrap/>
        <w:overflowPunct/>
        <w:topLinePunct w:val="0"/>
        <w:bidi w:val="0"/>
        <w:snapToGrid/>
        <w:spacing w:line="480" w:lineRule="auto"/>
        <w:ind w:left="0" w:leftChars="0" w:right="0" w:rightChars="0" w:firstLine="480" w:firstLineChars="0"/>
        <w:rPr>
          <w:rFonts w:hint="default"/>
          <w:b w:val="0"/>
          <w:bCs w:val="0"/>
          <w:sz w:val="21"/>
          <w:szCs w:val="21"/>
        </w:rPr>
      </w:pPr>
      <w:r>
        <w:rPr>
          <w:rFonts w:hint="eastAsia"/>
          <w:b/>
          <w:bCs/>
          <w:i/>
          <w:iCs/>
        </w:rPr>
        <w:t>S</w:t>
      </w:r>
      <w:r>
        <w:rPr>
          <w:rFonts w:hint="default"/>
          <w:b/>
          <w:bCs/>
          <w:i/>
          <w:iCs/>
        </w:rPr>
        <w:t>.</w:t>
      </w:r>
      <w:r>
        <w:rPr>
          <w:rFonts w:hint="eastAsia"/>
          <w:b/>
          <w:bCs/>
          <w:i/>
          <w:iCs/>
        </w:rPr>
        <w:t xml:space="preserve"> chinensis</w:t>
      </w:r>
      <w:r>
        <w:rPr>
          <w:rFonts w:hint="default"/>
          <w:b/>
          <w:bCs/>
          <w:i w:val="0"/>
          <w:iCs w:val="0"/>
        </w:rPr>
        <w:t>:</w:t>
      </w:r>
      <w:r>
        <w:rPr>
          <w:rFonts w:hint="default"/>
          <w:i/>
          <w:iCs/>
        </w:rPr>
        <w:t xml:space="preserve"> </w:t>
      </w:r>
      <w:r>
        <w:rPr>
          <w:rFonts w:hint="default"/>
          <w:i w:val="0"/>
          <w:iCs w:val="0"/>
        </w:rPr>
        <w:t xml:space="preserve">Weigh 0.5 g of </w:t>
      </w:r>
      <w:r>
        <w:rPr>
          <w:rFonts w:hint="default"/>
          <w:i/>
          <w:iCs/>
        </w:rPr>
        <w:t>S. chinensis</w:t>
      </w:r>
      <w:r>
        <w:rPr>
          <w:rFonts w:hint="default"/>
          <w:i w:val="0"/>
          <w:iCs w:val="0"/>
        </w:rPr>
        <w:t xml:space="preserve"> in 25 mL methanol, and let stand for 30 min. Ultrasound (500 W, 25 kHz) was conducted for 40 min, followed by methanol to make up the reduced weight. The control sample sauchinone was taken and made into a 40 ug/mL solution with methanol.</w:t>
      </w:r>
      <w:r>
        <w:rPr>
          <w:rFonts w:hint="default"/>
          <w:i w:val="0"/>
          <w:iCs w:val="0"/>
          <w:sz w:val="24"/>
          <w:szCs w:val="24"/>
        </w:rPr>
        <w:t xml:space="preserve"> The samples were then detected by liquid chromatography. </w:t>
      </w:r>
      <w:r>
        <w:rPr>
          <w:rFonts w:hint="default"/>
          <w:b w:val="0"/>
          <w:bCs w:val="0"/>
          <w:sz w:val="24"/>
          <w:szCs w:val="24"/>
        </w:rPr>
        <w:t xml:space="preserve">The results of HPLC images of </w:t>
      </w:r>
      <w:r>
        <w:rPr>
          <w:rFonts w:hint="default"/>
          <w:b w:val="0"/>
          <w:bCs w:val="0"/>
          <w:i/>
          <w:iCs/>
          <w:sz w:val="24"/>
          <w:szCs w:val="24"/>
        </w:rPr>
        <w:t>S. chinensis</w:t>
      </w:r>
      <w:r>
        <w:rPr>
          <w:rFonts w:hint="default"/>
          <w:b w:val="0"/>
          <w:bCs w:val="0"/>
          <w:sz w:val="24"/>
          <w:szCs w:val="24"/>
        </w:rPr>
        <w:t xml:space="preserve"> see additional file 7: Figure S4.</w:t>
      </w:r>
    </w:p>
    <w:p>
      <w:pPr>
        <w:keepNext w:val="0"/>
        <w:keepLines w:val="0"/>
        <w:pageBreakBefore w:val="0"/>
        <w:kinsoku/>
        <w:wordWrap/>
        <w:overflowPunct/>
        <w:topLinePunct w:val="0"/>
        <w:bidi w:val="0"/>
        <w:snapToGrid/>
        <w:spacing w:line="480" w:lineRule="auto"/>
        <w:ind w:left="0" w:leftChars="0" w:right="0" w:rightChars="0" w:firstLine="0" w:firstLineChars="0"/>
        <w:rPr>
          <w:rFonts w:hint="default"/>
          <w:i w:val="0"/>
          <w:iCs w:val="0"/>
        </w:rPr>
      </w:pPr>
    </w:p>
    <w:p>
      <w:pPr>
        <w:keepNext w:val="0"/>
        <w:keepLines w:val="0"/>
        <w:pageBreakBefore w:val="0"/>
        <w:kinsoku/>
        <w:wordWrap/>
        <w:overflowPunct/>
        <w:topLinePunct w:val="0"/>
        <w:bidi w:val="0"/>
        <w:snapToGrid/>
        <w:spacing w:line="480" w:lineRule="auto"/>
        <w:ind w:left="0" w:leftChars="0" w:right="0" w:rightChars="0" w:firstLine="480" w:firstLineChars="0"/>
        <w:rPr>
          <w:rFonts w:hint="default"/>
          <w:b w:val="0"/>
          <w:bCs w:val="0"/>
          <w:sz w:val="21"/>
          <w:szCs w:val="21"/>
        </w:rPr>
      </w:pPr>
      <w:r>
        <w:rPr>
          <w:b/>
          <w:bCs/>
          <w:i/>
          <w:iCs/>
        </w:rPr>
        <w:t>S. suberectus</w:t>
      </w:r>
      <w:r>
        <w:rPr>
          <w:b/>
          <w:bCs/>
        </w:rPr>
        <w:t xml:space="preserve">: </w:t>
      </w:r>
      <w:r>
        <w:rPr>
          <w:rFonts w:hint="default"/>
          <w:i w:val="0"/>
          <w:iCs w:val="0"/>
        </w:rPr>
        <w:t xml:space="preserve">The previous treatment was consistent with </w:t>
      </w:r>
      <w:r>
        <w:rPr>
          <w:rFonts w:hint="default"/>
          <w:i/>
          <w:iCs/>
        </w:rPr>
        <w:t>S. chinensis</w:t>
      </w:r>
      <w:r>
        <w:rPr>
          <w:rFonts w:hint="default"/>
          <w:i w:val="0"/>
          <w:iCs w:val="0"/>
        </w:rPr>
        <w:t>. The control sample formononetin was taken and made into a 40 ug/mL solution with methanol. The sampl</w:t>
      </w:r>
      <w:r>
        <w:rPr>
          <w:rFonts w:hint="default"/>
          <w:i w:val="0"/>
          <w:iCs w:val="0"/>
          <w:sz w:val="24"/>
          <w:szCs w:val="24"/>
        </w:rPr>
        <w:t xml:space="preserve">es were then detected by liquid chromatography. </w:t>
      </w:r>
      <w:r>
        <w:rPr>
          <w:rFonts w:hint="default"/>
          <w:b w:val="0"/>
          <w:bCs w:val="0"/>
          <w:sz w:val="24"/>
          <w:szCs w:val="24"/>
        </w:rPr>
        <w:t xml:space="preserve">The results of HPLC images of </w:t>
      </w:r>
      <w:r>
        <w:rPr>
          <w:rFonts w:hint="default"/>
          <w:b w:val="0"/>
          <w:bCs w:val="0"/>
          <w:i/>
          <w:iCs/>
          <w:sz w:val="24"/>
          <w:szCs w:val="24"/>
        </w:rPr>
        <w:t>S. suberectus</w:t>
      </w:r>
      <w:r>
        <w:rPr>
          <w:rFonts w:hint="default"/>
          <w:b w:val="0"/>
          <w:bCs w:val="0"/>
          <w:sz w:val="24"/>
          <w:szCs w:val="24"/>
        </w:rPr>
        <w:t xml:space="preserve"> see additional file 8: Figure S5.</w:t>
      </w:r>
    </w:p>
    <w:p>
      <w:pPr>
        <w:keepNext w:val="0"/>
        <w:keepLines w:val="0"/>
        <w:pageBreakBefore w:val="0"/>
        <w:kinsoku/>
        <w:wordWrap/>
        <w:overflowPunct/>
        <w:topLinePunct w:val="0"/>
        <w:bidi w:val="0"/>
        <w:snapToGrid/>
        <w:spacing w:line="480" w:lineRule="auto"/>
        <w:ind w:left="0" w:leftChars="0" w:right="0" w:rightChars="0" w:firstLine="0" w:firstLineChars="0"/>
        <w:rPr>
          <w:rFonts w:hint="default"/>
          <w:i w:val="0"/>
          <w:iCs w:val="0"/>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default"/>
          <w:i w:val="0"/>
          <w:iCs w:val="0"/>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i/>
          <w:iCs/>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sz w:val="28"/>
          <w:szCs w:val="28"/>
        </w:rPr>
      </w:pPr>
      <w:r>
        <w:rPr>
          <w:rFonts w:hint="default"/>
          <w:b/>
          <w:bCs/>
          <w:sz w:val="28"/>
          <w:szCs w:val="28"/>
        </w:rPr>
        <w:t xml:space="preserve">2.  </w:t>
      </w:r>
      <w:r>
        <w:rPr>
          <w:rFonts w:hint="eastAsia"/>
          <w:b/>
          <w:bCs/>
          <w:sz w:val="28"/>
          <w:szCs w:val="28"/>
        </w:rPr>
        <w:t>Preparation of XBR solution</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rPr>
      </w:pPr>
      <w:r>
        <w:rPr>
          <w:rFonts w:hint="default"/>
        </w:rPr>
        <w:t>According to the conversion reaction (Table S1)</w:t>
      </w:r>
      <w:r>
        <w:rPr>
          <w:rFonts w:hint="eastAsia"/>
        </w:rPr>
        <w:t xml:space="preserve">, the herbs </w:t>
      </w:r>
      <w:r>
        <w:rPr>
          <w:rFonts w:hint="default"/>
        </w:rPr>
        <w:t xml:space="preserve">were </w:t>
      </w:r>
      <w:r>
        <w:rPr>
          <w:rFonts w:hint="eastAsia"/>
        </w:rPr>
        <w:t>add</w:t>
      </w:r>
      <w:r>
        <w:rPr>
          <w:rFonts w:hint="default"/>
        </w:rPr>
        <w:t>ed</w:t>
      </w:r>
      <w:r>
        <w:rPr>
          <w:rFonts w:hint="eastAsia"/>
        </w:rPr>
        <w:t xml:space="preserve"> 1 L of 100% ethanol and boil</w:t>
      </w:r>
      <w:r>
        <w:rPr>
          <w:rFonts w:hint="default"/>
        </w:rPr>
        <w:t xml:space="preserve">ed </w:t>
      </w:r>
      <w:r>
        <w:rPr>
          <w:rFonts w:hint="eastAsia"/>
        </w:rPr>
        <w:t>for 30 min. After cooling, filter</w:t>
      </w:r>
      <w:r>
        <w:rPr>
          <w:rFonts w:hint="default"/>
        </w:rPr>
        <w:t>ed</w:t>
      </w:r>
      <w:r>
        <w:rPr>
          <w:rFonts w:hint="eastAsia"/>
        </w:rPr>
        <w:t xml:space="preserve"> the residue and add</w:t>
      </w:r>
      <w:r>
        <w:rPr>
          <w:rFonts w:hint="default"/>
        </w:rPr>
        <w:t>ed</w:t>
      </w:r>
      <w:r>
        <w:rPr>
          <w:rFonts w:hint="eastAsia"/>
        </w:rPr>
        <w:t xml:space="preserve"> 1 L of distilled water boil</w:t>
      </w:r>
      <w:r>
        <w:rPr>
          <w:rFonts w:hint="default"/>
        </w:rPr>
        <w:t xml:space="preserve">ing </w:t>
      </w:r>
      <w:r>
        <w:rPr>
          <w:rFonts w:hint="eastAsia"/>
        </w:rPr>
        <w:t>for 30 min</w:t>
      </w:r>
      <w:r>
        <w:rPr>
          <w:rFonts w:hint="default"/>
        </w:rPr>
        <w:t>, and then</w:t>
      </w:r>
      <w:r>
        <w:rPr>
          <w:rFonts w:hint="eastAsia"/>
        </w:rPr>
        <w:t xml:space="preserve"> </w:t>
      </w:r>
      <w:r>
        <w:rPr>
          <w:rFonts w:hint="default"/>
        </w:rPr>
        <w:t xml:space="preserve">removed </w:t>
      </w:r>
      <w:r>
        <w:rPr>
          <w:rFonts w:hint="eastAsia"/>
        </w:rPr>
        <w:t>the residue</w:t>
      </w:r>
      <w:r>
        <w:rPr>
          <w:rFonts w:hint="default"/>
        </w:rPr>
        <w:t xml:space="preserve"> again</w:t>
      </w:r>
      <w:r>
        <w:rPr>
          <w:rFonts w:hint="eastAsia"/>
        </w:rPr>
        <w:t>. After the double frying, the alcohol extract filtrate was dissolved and placed in a vacuum freeze dryer</w:t>
      </w:r>
      <w:r>
        <w:rPr>
          <w:rFonts w:hint="default"/>
        </w:rPr>
        <w:t>. Finally, the</w:t>
      </w:r>
      <w:r>
        <w:rPr>
          <w:rFonts w:hint="eastAsia"/>
        </w:rPr>
        <w:t xml:space="preserve"> powder </w:t>
      </w:r>
      <w:r>
        <w:rPr>
          <w:rFonts w:hint="default"/>
        </w:rPr>
        <w:t>was</w:t>
      </w:r>
      <w:r>
        <w:rPr>
          <w:rFonts w:hint="eastAsia"/>
        </w:rPr>
        <w:t xml:space="preserve"> stored in a dry state. Before use, dissolve </w:t>
      </w:r>
      <w:r>
        <w:rPr>
          <w:rFonts w:hint="default"/>
        </w:rPr>
        <w:t xml:space="preserve">the powder </w:t>
      </w:r>
      <w:r>
        <w:rPr>
          <w:rFonts w:hint="eastAsia"/>
        </w:rPr>
        <w:t>in proportion with saline and set aside at 4℃.</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sz w:val="28"/>
          <w:szCs w:val="28"/>
        </w:rPr>
      </w:pPr>
      <w:r>
        <w:rPr>
          <w:rFonts w:hint="default"/>
          <w:b/>
          <w:bCs/>
          <w:sz w:val="28"/>
          <w:szCs w:val="28"/>
        </w:rPr>
        <w:t xml:space="preserve">3.  </w:t>
      </w:r>
      <w:r>
        <w:rPr>
          <w:rFonts w:hint="eastAsia"/>
          <w:b/>
          <w:bCs/>
          <w:sz w:val="28"/>
          <w:szCs w:val="28"/>
        </w:rPr>
        <w:t>Scanning electron microscopy of endometrium in rat</w:t>
      </w:r>
      <w:r>
        <w:rPr>
          <w:rFonts w:hint="default"/>
          <w:b/>
          <w:bCs/>
          <w:sz w:val="28"/>
          <w:szCs w:val="28"/>
        </w:rPr>
        <w:t>s</w:t>
      </w:r>
      <w:r>
        <w:rPr>
          <w:rFonts w:hint="eastAsia"/>
          <w:b/>
          <w:bCs/>
          <w:sz w:val="28"/>
          <w:szCs w:val="28"/>
        </w:rPr>
        <w:t xml:space="preserve"> </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rPr>
      </w:pPr>
      <w:r>
        <w:rPr>
          <w:rFonts w:hint="eastAsia"/>
        </w:rPr>
        <w:t>Endometrial</w:t>
      </w:r>
      <w:r>
        <w:rPr>
          <w:rFonts w:hint="default"/>
        </w:rPr>
        <w:t xml:space="preserve"> s</w:t>
      </w:r>
      <w:r>
        <w:rPr>
          <w:rFonts w:hint="eastAsia"/>
        </w:rPr>
        <w:t>amples were fixed with 2% pentanediol and 1% osmic acid, followed by dehydration with a gradient of ethanol. The samples were then embedded</w:t>
      </w:r>
      <w:r>
        <w:rPr>
          <w:rFonts w:hint="default"/>
        </w:rPr>
        <w:t>,</w:t>
      </w:r>
      <w:r>
        <w:rPr>
          <w:rFonts w:hint="eastAsia"/>
        </w:rPr>
        <w:t xml:space="preserve"> and semi-thin sections and ultra-thin sections were </w:t>
      </w:r>
      <w:r>
        <w:rPr>
          <w:rFonts w:hint="default"/>
        </w:rPr>
        <w:t>yielded by the</w:t>
      </w:r>
      <w:r>
        <w:rPr>
          <w:rFonts w:hint="eastAsia"/>
        </w:rPr>
        <w:t xml:space="preserve"> microtome. </w:t>
      </w:r>
      <w:r>
        <w:rPr>
          <w:rFonts w:hint="default"/>
        </w:rPr>
        <w:t xml:space="preserve">The images were </w:t>
      </w:r>
      <w:r>
        <w:rPr>
          <w:rFonts w:hint="eastAsia"/>
        </w:rPr>
        <w:t>photographed under SEM (model Carl Zeiss</w:t>
      </w:r>
      <w:r>
        <w:rPr>
          <w:rFonts w:hint="default"/>
        </w:rPr>
        <w:t xml:space="preserve"> - </w:t>
      </w:r>
      <w:r>
        <w:rPr>
          <w:rFonts w:hint="eastAsia"/>
        </w:rPr>
        <w:t>EVO-40) with accelerated voltage of 10 kV at a magnification of ×2000.</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sz w:val="28"/>
          <w:szCs w:val="28"/>
        </w:rPr>
      </w:pPr>
      <w:r>
        <w:rPr>
          <w:rFonts w:hint="default"/>
          <w:b/>
          <w:bCs/>
          <w:sz w:val="28"/>
          <w:szCs w:val="28"/>
        </w:rPr>
        <w:t xml:space="preserve">4.  </w:t>
      </w:r>
      <w:r>
        <w:rPr>
          <w:rFonts w:hint="eastAsia"/>
          <w:b/>
          <w:bCs/>
          <w:sz w:val="28"/>
          <w:szCs w:val="28"/>
        </w:rPr>
        <w:t>Organ histologic</w:t>
      </w:r>
      <w:r>
        <w:rPr>
          <w:rFonts w:hint="default"/>
          <w:b/>
          <w:bCs/>
          <w:sz w:val="28"/>
          <w:szCs w:val="28"/>
        </w:rPr>
        <w:t xml:space="preserve"> </w:t>
      </w:r>
      <w:r>
        <w:rPr>
          <w:rFonts w:hint="eastAsia"/>
          <w:b/>
          <w:bCs/>
          <w:sz w:val="28"/>
          <w:szCs w:val="28"/>
        </w:rPr>
        <w:t>section</w:t>
      </w:r>
      <w:r>
        <w:rPr>
          <w:rFonts w:hint="default"/>
          <w:b/>
          <w:bCs/>
          <w:sz w:val="28"/>
          <w:szCs w:val="28"/>
        </w:rPr>
        <w:t>s</w:t>
      </w:r>
      <w:r>
        <w:rPr>
          <w:rFonts w:hint="eastAsia"/>
          <w:b/>
          <w:bCs/>
          <w:sz w:val="28"/>
          <w:szCs w:val="28"/>
        </w:rPr>
        <w:t xml:space="preserve"> </w:t>
      </w:r>
      <w:r>
        <w:rPr>
          <w:rFonts w:hint="default"/>
          <w:b/>
          <w:bCs/>
          <w:sz w:val="28"/>
          <w:szCs w:val="28"/>
        </w:rPr>
        <w:t xml:space="preserve">of </w:t>
      </w:r>
      <w:r>
        <w:rPr>
          <w:rFonts w:hint="eastAsia"/>
          <w:b/>
          <w:bCs/>
          <w:sz w:val="28"/>
          <w:szCs w:val="28"/>
        </w:rPr>
        <w:t>rat</w:t>
      </w:r>
      <w:r>
        <w:rPr>
          <w:rFonts w:hint="default"/>
          <w:b/>
          <w:bCs/>
          <w:sz w:val="28"/>
          <w:szCs w:val="28"/>
        </w:rPr>
        <w:t>s</w:t>
      </w:r>
      <w:r>
        <w:rPr>
          <w:rFonts w:hint="eastAsia"/>
          <w:b/>
          <w:bCs/>
          <w:sz w:val="28"/>
          <w:szCs w:val="28"/>
        </w:rPr>
        <w:t xml:space="preserve"> </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rPr>
      </w:pPr>
      <w:r>
        <w:rPr>
          <w:rFonts w:hint="eastAsia"/>
        </w:rPr>
        <w:t xml:space="preserve">The </w:t>
      </w:r>
      <w:r>
        <w:rPr>
          <w:rFonts w:hint="default"/>
        </w:rPr>
        <w:t xml:space="preserve">clean </w:t>
      </w:r>
      <w:r>
        <w:rPr>
          <w:rFonts w:hint="eastAsia"/>
        </w:rPr>
        <w:t xml:space="preserve">organ samples were immersed in neutral formalin for one week, and then dehydrated with a gradient of ethanol. Then, the xylene solution was used for transparent treatment, and then the samples were embedded with paraffin. Paraffin sections were sectioned at 5 </w:t>
      </w:r>
      <w:r>
        <w:rPr>
          <w:rFonts w:hint="default" w:ascii="Times New Roman" w:hAnsi="Times New Roman" w:cs="Times New Roman"/>
        </w:rPr>
        <w:t>μ</w:t>
      </w:r>
      <w:r>
        <w:rPr>
          <w:rFonts w:hint="eastAsia"/>
        </w:rPr>
        <w:t>m thickness and mounted on superfrost plus slides</w:t>
      </w:r>
      <w:r>
        <w:rPr>
          <w:rFonts w:hint="default"/>
        </w:rPr>
        <w:t xml:space="preserve">. </w:t>
      </w:r>
      <w:r>
        <w:rPr>
          <w:rFonts w:hint="eastAsia"/>
        </w:rPr>
        <w:t xml:space="preserve">Every tenth section was stained with hematoxylin and eosin and examined by light microscopy. </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rPr>
      </w:pP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b/>
          <w:bCs/>
        </w:rPr>
      </w:pPr>
      <w:r>
        <w:rPr>
          <w:rFonts w:hint="default"/>
          <w:b/>
          <w:bCs/>
          <w:sz w:val="28"/>
          <w:szCs w:val="28"/>
        </w:rPr>
        <w:t xml:space="preserve">5.  </w:t>
      </w:r>
      <w:r>
        <w:rPr>
          <w:rFonts w:hint="eastAsia"/>
          <w:b/>
          <w:bCs/>
          <w:sz w:val="28"/>
          <w:szCs w:val="28"/>
        </w:rPr>
        <w:t>Detection of TIMP-1 mRNA and MMP-1 mRNA expression in rat endometrium</w:t>
      </w:r>
    </w:p>
    <w:p>
      <w:pPr>
        <w:keepNext w:val="0"/>
        <w:keepLines w:val="0"/>
        <w:pageBreakBefore w:val="0"/>
        <w:kinsoku/>
        <w:wordWrap/>
        <w:overflowPunct/>
        <w:topLinePunct w:val="0"/>
        <w:bidi w:val="0"/>
        <w:snapToGrid/>
        <w:spacing w:line="480" w:lineRule="auto"/>
        <w:ind w:left="0" w:leftChars="0" w:right="0" w:rightChars="0" w:firstLine="0" w:firstLineChars="0"/>
        <w:rPr>
          <w:rFonts w:hint="eastAsia"/>
          <w:sz w:val="24"/>
          <w:lang w:eastAsia="zh-CN"/>
        </w:rPr>
      </w:pPr>
      <w:r>
        <w:rPr>
          <w:rFonts w:hint="eastAsia"/>
        </w:rPr>
        <w:t>The ovaries and uterus were immediately taken out of the rats after dissection, and 1 mL of Trizol was added to the pipette. Add 0.2 times volume of chloroform</w:t>
      </w:r>
      <w:r>
        <w:rPr>
          <w:rFonts w:hint="default"/>
        </w:rPr>
        <w:t xml:space="preserve"> </w:t>
      </w:r>
      <w:r>
        <w:rPr>
          <w:rFonts w:hint="eastAsia"/>
        </w:rPr>
        <w:t>and let stand at room temperature for 3</w:t>
      </w:r>
      <w:r>
        <w:rPr>
          <w:rFonts w:hint="default"/>
        </w:rPr>
        <w:t>~</w:t>
      </w:r>
      <w:r>
        <w:rPr>
          <w:rFonts w:hint="eastAsia"/>
        </w:rPr>
        <w:t>5 min. After gradient centrifugation, the concentration of substrate</w:t>
      </w:r>
      <w:r>
        <w:rPr>
          <w:rFonts w:hint="default"/>
        </w:rPr>
        <w:t xml:space="preserve"> </w:t>
      </w:r>
      <w:r>
        <w:rPr>
          <w:rFonts w:hint="eastAsia"/>
        </w:rPr>
        <w:t>was measured using a</w:t>
      </w:r>
      <w:r>
        <w:rPr>
          <w:rFonts w:hint="default"/>
        </w:rPr>
        <w:t>n</w:t>
      </w:r>
      <w:r>
        <w:rPr>
          <w:rFonts w:hint="eastAsia"/>
        </w:rPr>
        <w:t xml:space="preserve"> UV spectrophotometer. The mRNA was then used as a template to produce cDNA by reverse transcription. The primer sequence design of </w:t>
      </w:r>
      <w:r>
        <w:rPr>
          <w:rFonts w:hint="default"/>
        </w:rPr>
        <w:t>q</w:t>
      </w:r>
      <w:r>
        <w:rPr>
          <w:rFonts w:hint="eastAsia"/>
        </w:rPr>
        <w:t>RT-PCR is shown in Table S2</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中文正文">
    <w:altName w:val="苹方-简"/>
    <w:panose1 w:val="00000000000000000000"/>
    <w:charset w:val="00"/>
    <w:family w:val="auto"/>
    <w:pitch w:val="default"/>
    <w:sig w:usb0="00000000" w:usb1="00000000" w:usb2="00000000" w:usb3="00000000" w:csb0="00000000" w:csb1="00000000"/>
  </w:font>
  <w:font w:name="+西文正文">
    <w:altName w:val="苹方-简"/>
    <w:panose1 w:val="00000000000000000000"/>
    <w:charset w:val="00"/>
    <w:family w:val="auto"/>
    <w:pitch w:val="default"/>
    <w:sig w:usb0="00000000" w:usb1="00000000" w:usb2="00000000" w:usb3="00000000" w:csb0="00000000" w:csb1="00000000"/>
  </w:font>
  <w:font w:name="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Ti">
    <w:altName w:val="苹方-简"/>
    <w:panose1 w:val="00000000000000000000"/>
    <w:charset w:val="00"/>
    <w:family w:val="auto"/>
    <w:pitch w:val="default"/>
    <w:sig w:usb0="00000000" w:usb1="00000000" w:usb2="00000000" w:usb3="00000000" w:csb0="00000000" w:csb1="00000000"/>
  </w:font>
  <w:font w:name="Times">
    <w:panose1 w:val="00000500000000020000"/>
    <w:charset w:val="00"/>
    <w:family w:val="auto"/>
    <w:pitch w:val="default"/>
    <w:sig w:usb0="E00002FF" w:usb1="5000205A" w:usb2="00000000" w:usb3="00000000" w:csb0="2000019F" w:csb1="4F010000"/>
  </w:font>
  <w:font w:name="Tim">
    <w:altName w:val="苹方-简"/>
    <w:panose1 w:val="00000000000000000000"/>
    <w:charset w:val="00"/>
    <w:family w:val="auto"/>
    <w:pitch w:val="default"/>
    <w:sig w:usb0="00000000" w:usb1="00000000" w:usb2="00000000" w:usb3="00000000" w:csb0="00000000" w:csb1="00000000"/>
  </w:font>
  <w:font w:name="Time">
    <w:altName w:val="苹方-简"/>
    <w:panose1 w:val="00000000000000000000"/>
    <w:charset w:val="00"/>
    <w:family w:val="auto"/>
    <w:pitch w:val="default"/>
    <w:sig w:usb0="00000000" w:usb1="00000000" w:usb2="00000000" w:usb3="00000000" w:csb0="00000000" w:csb1="00000000"/>
  </w:font>
  <w:font w:name="宋体..僨眀.">
    <w:altName w:val="苹方-简"/>
    <w:panose1 w:val="00000000000000000000"/>
    <w:charset w:val="00"/>
    <w:family w:val="roman"/>
    <w:pitch w:val="default"/>
    <w:sig w:usb0="00000000" w:usb1="00000000" w:usb2="00000010" w:usb3="00000000" w:csb0="00040000" w:csb1="00000000"/>
  </w:font>
  <w:font w:name="lucida Grande">
    <w:panose1 w:val="020B0600040502020204"/>
    <w:charset w:val="00"/>
    <w:family w:val="auto"/>
    <w:pitch w:val="default"/>
    <w:sig w:usb0="E1000AEF" w:usb1="5000A1FF" w:usb2="00000000" w:usb3="00000000" w:csb0="200001BF" w:csb1="4F010000"/>
  </w:font>
  <w:font w:name="楷体">
    <w:altName w:val="汉仪楷体KW"/>
    <w:panose1 w:val="02010609060101010101"/>
    <w:charset w:val="00"/>
    <w:family w:val="modern"/>
    <w:pitch w:val="default"/>
    <w:sig w:usb0="00000000" w:usb1="00000000"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altName w:val="汉仪旗黑"/>
    <w:panose1 w:val="020B0503020204020204"/>
    <w:charset w:val="00"/>
    <w:family w:val="swiss"/>
    <w:pitch w:val="default"/>
    <w:sig w:usb0="00000000" w:usb1="00000000" w:usb2="00000016" w:usb3="00000000" w:csb0="0004001F" w:csb1="00000000"/>
  </w:font>
  <w:font w:name="Arial">
    <w:panose1 w:val="020B0604020202090204"/>
    <w:charset w:val="00"/>
    <w:family w:val="swiss"/>
    <w:pitch w:val="default"/>
    <w:sig w:usb0="E0000AFF" w:usb1="00007843" w:usb2="00000001" w:usb3="00000000" w:csb0="400001BF" w:csb1="DFF70000"/>
  </w:font>
  <w:font w:name="宋体_x0008_..泦.">
    <w:altName w:val="苹方-简"/>
    <w:panose1 w:val="00000000000000000000"/>
    <w:charset w:val="00"/>
    <w:family w:val="roman"/>
    <w:pitch w:val="default"/>
    <w:sig w:usb0="00000000" w:usb1="00000000" w:usb2="00000010" w:usb3="00000000" w:csb0="00040000" w:csb1="00000000"/>
  </w:font>
  <w:font w:name="宋体_x0011_.玲.挀.">
    <w:altName w:val="苹方-简"/>
    <w:panose1 w:val="00000000000000000000"/>
    <w:charset w:val="00"/>
    <w:family w:val="roman"/>
    <w:pitch w:val="default"/>
    <w:sig w:usb0="00000000" w:usb1="00000000" w:usb2="00000010" w:usb3="00000000" w:csb0="00040000" w:csb1="00000000"/>
  </w:font>
  <w:font w:name="宋体_x000B_.玲.挀.">
    <w:altName w:val="苹方-简"/>
    <w:panose1 w:val="00000000000000000000"/>
    <w:charset w:val="00"/>
    <w:family w:val="roman"/>
    <w:pitch w:val="default"/>
    <w:sig w:usb0="00000000" w:usb1="00000000" w:usb2="00000010" w:usb3="00000000" w:csb0="00040000" w:csb1="00000000"/>
  </w:font>
  <w:font w:name="宋体_x0014_.玲.挀.">
    <w:altName w:val="苹方-简"/>
    <w:panose1 w:val="00000000000000000000"/>
    <w:charset w:val="00"/>
    <w:family w:val="roman"/>
    <w:pitch w:val="default"/>
    <w:sig w:usb0="00000000" w:usb1="00000000" w:usb2="00000010" w:usb3="00000000" w:csb0="00040000" w:csb1="00000000"/>
  </w:font>
  <w:font w:name="宋体_x0015_.玲.挀.">
    <w:altName w:val="苹方-简"/>
    <w:panose1 w:val="00000000000000000000"/>
    <w:charset w:val="00"/>
    <w:family w:val="roman"/>
    <w:pitch w:val="default"/>
    <w:sig w:usb0="00000000" w:usb1="00000000" w:usb2="00000010" w:usb3="00000000" w:csb0="00040000" w:csb1="00000000"/>
  </w:font>
  <w:font w:name="宋体_x0008_.玲.挀.">
    <w:altName w:val="苹方-简"/>
    <w:panose1 w:val="00000000000000000000"/>
    <w:charset w:val="00"/>
    <w:family w:val="roman"/>
    <w:pitch w:val="default"/>
    <w:sig w:usb0="00000000" w:usb1="00000000" w:usb2="00000010"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微软雅黑">
    <w:altName w:val="汉仪旗黑"/>
    <w:panose1 w:val="020B0503020204020204"/>
    <w:charset w:val="86"/>
    <w:family w:val="swiss"/>
    <w:pitch w:val="default"/>
    <w:sig w:usb0="00000000" w:usb1="00000000" w:usb2="00000016" w:usb3="00000000" w:csb0="0004001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黑体">
    <w:altName w:val="汉仪中黑KW"/>
    <w:panose1 w:val="00000000000000000000"/>
    <w:charset w:val="00"/>
    <w:family w:val="auto"/>
    <w:pitch w:val="default"/>
    <w:sig w:usb0="00000000" w:usb1="00000000" w:usb2="00000000" w:usb3="00000000" w:csb0="00000000" w:csb1="00000000"/>
  </w:font>
  <w:font w:name="兰亭黑-繁">
    <w:altName w:val="苹方-简"/>
    <w:panose1 w:val="03000509000000000000"/>
    <w:charset w:val="88"/>
    <w:family w:val="auto"/>
    <w:pitch w:val="default"/>
    <w:sig w:usb0="00000000" w:usb1="00000000" w:usb2="00000000" w:usb3="00000000" w:csb0="00100000" w:csb1="00000000"/>
  </w:font>
  <w:font w:name="儷宋 Pro">
    <w:altName w:val="苹方-简"/>
    <w:panose1 w:val="02020300000000000000"/>
    <w:charset w:val="88"/>
    <w:family w:val="auto"/>
    <w:pitch w:val="default"/>
    <w:sig w:usb0="00000000" w:usb1="00000000" w:usb2="00000016" w:usb3="00000000" w:csb0="00100000" w:csb1="00000000"/>
  </w:font>
  <w:font w:name="诶题">
    <w:altName w:val="苹方-简"/>
    <w:panose1 w:val="00000000000000000000"/>
    <w:charset w:val="00"/>
    <w:family w:val="auto"/>
    <w:pitch w:val="default"/>
    <w:sig w:usb0="00000000" w:usb1="00000000" w:usb2="00000000" w:usb3="00000000" w:csb0="00000000" w:csb1="00000000"/>
  </w:font>
  <w:font w:name="诶">
    <w:altName w:val="苹方-简"/>
    <w:panose1 w:val="00000000000000000000"/>
    <w:charset w:val="00"/>
    <w:family w:val="auto"/>
    <w:pitch w:val="default"/>
    <w:sig w:usb0="00000000" w:usb1="00000000" w:usb2="00000000" w:usb3="00000000" w:csb0="00000000" w:csb1="00000000"/>
  </w:font>
  <w:font w:name="黑提">
    <w:altName w:val="苹方-简"/>
    <w:panose1 w:val="00000000000000000000"/>
    <w:charset w:val="00"/>
    <w:family w:val="auto"/>
    <w:pitch w:val="default"/>
    <w:sig w:usb0="00000000" w:usb1="00000000" w:usb2="00000000" w:usb3="00000000" w:csb0="00000000" w:csb1="00000000"/>
  </w:font>
  <w:font w:name="黑">
    <w:altName w:val="苹方-简"/>
    <w:panose1 w:val="00000000000000000000"/>
    <w:charset w:val="00"/>
    <w:family w:val="auto"/>
    <w:pitch w:val="default"/>
    <w:sig w:usb0="00000000" w:usb1="00000000" w:usb2="00000000" w:usb3="00000000" w:csb0="00000000" w:csb1="00000000"/>
  </w:font>
  <w:font w:name="黑体-简">
    <w:panose1 w:val="02000000000000000000"/>
    <w:charset w:val="86"/>
    <w:family w:val="auto"/>
    <w:pitch w:val="default"/>
    <w:sig w:usb0="8000002F" w:usb1="0800004A" w:usb2="00000000" w:usb3="00000000" w:csb0="203E0000" w:csb1="00000000"/>
  </w:font>
  <w:font w:name="eit">
    <w:altName w:val="苹方-简"/>
    <w:panose1 w:val="00000000000000000000"/>
    <w:charset w:val="00"/>
    <w:family w:val="auto"/>
    <w:pitch w:val="default"/>
    <w:sig w:usb0="00000000" w:usb1="00000000" w:usb2="00000000" w:usb3="00000000" w:csb0="00000000" w:csb1="00000000"/>
  </w:font>
  <w:font w:name="ei">
    <w:altName w:val="苹方-简"/>
    <w:panose1 w:val="00000000000000000000"/>
    <w:charset w:val="00"/>
    <w:family w:val="auto"/>
    <w:pitch w:val="default"/>
    <w:sig w:usb0="00000000" w:usb1="00000000" w:usb2="00000000" w:usb3="00000000" w:csb0="00000000" w:csb1="00000000"/>
  </w:font>
  <w:font w:name="e">
    <w:altName w:val="苹方-简"/>
    <w:panose1 w:val="00000000000000000000"/>
    <w:charset w:val="00"/>
    <w:family w:val="auto"/>
    <w:pitch w:val="default"/>
    <w:sig w:usb0="00000000" w:usb1="00000000" w:usb2="00000000" w:usb3="00000000" w:csb0="00000000" w:csb1="00000000"/>
  </w:font>
  <w:font w:name="h">
    <w:altName w:val="苹方-简"/>
    <w:panose1 w:val="00000000000000000000"/>
    <w:charset w:val="00"/>
    <w:family w:val="auto"/>
    <w:pitch w:val="default"/>
    <w:sig w:usb0="00000000" w:usb1="00000000" w:usb2="00000000" w:usb3="00000000" w:csb0="00000000" w:csb1="00000000"/>
  </w:font>
  <w:font w:name="headLineA">
    <w:altName w:val="苹方-简"/>
    <w:panose1 w:val="00000000000000000000"/>
    <w:charset w:val="00"/>
    <w:family w:val="auto"/>
    <w:pitch w:val="default"/>
    <w:sig w:usb0="00000000" w:usb1="00000000" w:usb2="00000000" w:usb3="00000000" w:csb0="00000000" w:csb1="00000000"/>
  </w:font>
  <w:font w:name="He">
    <w:altName w:val="苹方-简"/>
    <w:panose1 w:val="00000000000000000000"/>
    <w:charset w:val="00"/>
    <w:family w:val="auto"/>
    <w:pitch w:val="default"/>
    <w:sig w:usb0="00000000" w:usb1="00000000" w:usb2="00000000" w:usb3="00000000" w:csb0="00000000" w:csb1="00000000"/>
  </w:font>
  <w:font w:name="Hei">
    <w:altName w:val="苹方-简"/>
    <w:panose1 w:val="00000000000000000000"/>
    <w:charset w:val="00"/>
    <w:family w:val="auto"/>
    <w:pitch w:val="default"/>
    <w:sig w:usb0="00000000" w:usb1="00000000" w:usb2="00000000" w:usb3="00000000" w:csb0="00000000" w:csb1="00000000"/>
  </w:font>
  <w:font w:name="Heit">
    <w:altName w:val="苹方-简"/>
    <w:panose1 w:val="00000000000000000000"/>
    <w:charset w:val="00"/>
    <w:family w:val="auto"/>
    <w:pitch w:val="default"/>
    <w:sig w:usb0="00000000" w:usb1="00000000" w:usb2="00000000" w:usb3="00000000" w:csb0="00000000" w:csb1="00000000"/>
  </w:font>
  <w:font w:name="Heiti">
    <w:altName w:val="苹方-简"/>
    <w:panose1 w:val="00000000000000000000"/>
    <w:charset w:val="00"/>
    <w:family w:val="auto"/>
    <w:pitch w:val="default"/>
    <w:sig w:usb0="00000000" w:usb1="00000000" w:usb2="00000000" w:usb3="00000000" w:csb0="00000000" w:csb1="00000000"/>
  </w:font>
  <w:font w:name="黑体-">
    <w:altName w:val="苹方-简"/>
    <w:panose1 w:val="00000000000000000000"/>
    <w:charset w:val="00"/>
    <w:family w:val="auto"/>
    <w:pitch w:val="default"/>
    <w:sig w:usb0="00000000" w:usb1="00000000" w:usb2="00000000" w:usb3="00000000" w:csb0="00000000" w:csb1="00000000"/>
  </w:font>
  <w:font w:name="华文仿宋">
    <w:altName w:val="华文宋体"/>
    <w:panose1 w:val="02010600040101010101"/>
    <w:charset w:val="86"/>
    <w:family w:val="auto"/>
    <w:pitch w:val="default"/>
    <w:sig w:usb0="00000000" w:usb1="00000000" w:usb2="00000000" w:usb3="00000000" w:csb0="0004009F" w:csb1="DFD7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 w:name="华文行楷">
    <w:altName w:val="宋体-简"/>
    <w:panose1 w:val="02010800040101010101"/>
    <w:charset w:val="00"/>
    <w:family w:val="auto"/>
    <w:pitch w:val="default"/>
    <w:sig w:usb0="00000000" w:usb1="00000000" w:usb2="00000000" w:usb3="00000000" w:csb0="00040000" w:csb1="00000000"/>
  </w:font>
  <w:font w:name="行楷-简">
    <w:altName w:val="宋体-简"/>
    <w:panose1 w:val="02010800040101010101"/>
    <w:charset w:val="86"/>
    <w:family w:val="auto"/>
    <w:pitch w:val="default"/>
    <w:sig w:usb0="00000000" w:usb1="00000000" w:usb2="00000000" w:usb3="00000000" w:csb0="00040000" w:csb1="00000000"/>
  </w:font>
  <w:font w:name="Sukhumvit Set">
    <w:panose1 w:val="02000506000000020004"/>
    <w:charset w:val="00"/>
    <w:family w:val="auto"/>
    <w:pitch w:val="default"/>
    <w:sig w:usb0="8100002F" w:usb1="5000004A" w:usb2="00000000" w:usb3="00000000" w:csb0="20010003" w:csb1="00000000"/>
  </w:font>
  <w:font w:name="Tamil MN">
    <w:panose1 w:val="00000500000000000000"/>
    <w:charset w:val="00"/>
    <w:family w:val="auto"/>
    <w:pitch w:val="default"/>
    <w:sig w:usb0="00100001" w:usb1="00000000" w:usb2="00000000" w:usb3="00000000" w:csb0="00000001" w:csb1="00000000"/>
  </w:font>
  <w:font w:name="Thonburi">
    <w:panose1 w:val="00000400000000000000"/>
    <w:charset w:val="00"/>
    <w:family w:val="auto"/>
    <w:pitch w:val="default"/>
    <w:sig w:usb0="01000000" w:usb1="00000000" w:usb2="00000000" w:usb3="00000000" w:csb0="20000193" w:csb1="4D000000"/>
  </w:font>
  <w:font w:name="timesn">
    <w:altName w:val="苹方-简"/>
    <w:panose1 w:val="00000000000000000000"/>
    <w:charset w:val="00"/>
    <w:family w:val="auto"/>
    <w:pitch w:val="default"/>
    <w:sig w:usb0="00000000" w:usb1="00000000" w:usb2="00000000" w:usb3="00000000" w:csb0="00000000" w:csb1="00000000"/>
  </w:font>
  <w:font w:name="timesne">
    <w:altName w:val="苹方-简"/>
    <w:panose1 w:val="00000000000000000000"/>
    <w:charset w:val="00"/>
    <w:family w:val="auto"/>
    <w:pitch w:val="default"/>
    <w:sig w:usb0="00000000" w:usb1="00000000" w:usb2="00000000" w:usb3="00000000" w:csb0="00000000" w:csb1="00000000"/>
  </w:font>
  <w:font w:name="华文黑体">
    <w:panose1 w:val="02010600040101010101"/>
    <w:charset w:val="86"/>
    <w:family w:val="auto"/>
    <w:pitch w:val="default"/>
    <w:sig w:usb0="00000287" w:usb1="080F0000" w:usb2="00000000" w:usb3="00000000" w:csb0="00040001" w:csb1="00000000"/>
  </w:font>
  <w:font w:name="Symbol">
    <w:altName w:val="Kingsoft Sign"/>
    <w:panose1 w:val="05050102010706020507"/>
    <w:charset w:val="00"/>
    <w:family w:val="auto"/>
    <w:pitch w:val="default"/>
    <w:sig w:usb0="00000000" w:usb1="00000000" w:usb2="00000000" w:usb3="00000000" w:csb0="80000000" w:csb1="0000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繁">
    <w:panose1 w:val="02010600040101010101"/>
    <w:charset w:val="86"/>
    <w:family w:val="auto"/>
    <w:pitch w:val="default"/>
    <w:sig w:usb0="00000287" w:usb1="080F0000" w:usb2="00000000" w:usb3="00000000" w:csb0="0004009F" w:csb1="DFD70000"/>
  </w:font>
  <w:font w:name="Al Tarikh">
    <w:panose1 w:val="00000400000000000000"/>
    <w:charset w:val="00"/>
    <w:family w:val="auto"/>
    <w:pitch w:val="default"/>
    <w:sig w:usb0="00000003" w:usb1="00000000" w:usb2="00000000" w:usb3="00000000" w:csb0="00000001" w:csb1="00000000"/>
  </w:font>
  <w:font w:name="Times New Roman (标题 CS)">
    <w:altName w:val="苹方-简"/>
    <w:panose1 w:val="020B0604020202020204"/>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DengXian Light">
    <w:altName w:val="汉仪中等线KW"/>
    <w:panose1 w:val="02010600030101010101"/>
    <w:charset w:val="86"/>
    <w:family w:val="auto"/>
    <w:pitch w:val="default"/>
    <w:sig w:usb0="00000000" w:usb1="00000000" w:usb2="00000016" w:usb3="00000000" w:csb0="0004000F" w:csb1="00000000"/>
  </w:font>
  <w:font w:name="@宋体">
    <w:altName w:val="华文宋体"/>
    <w:panose1 w:val="02010600030101010101"/>
    <w:charset w:val="86"/>
    <w:family w:val="auto"/>
    <w:pitch w:val="default"/>
    <w:sig w:usb0="00000000" w:usb1="00000000" w:usb2="00000016" w:usb3="00000000" w:csb0="00040001" w:csb1="00000000"/>
  </w:font>
  <w:font w:name="Cambria Math">
    <w:altName w:val="Kingsoft Math"/>
    <w:panose1 w:val="02040503050406030204"/>
    <w:charset w:val="00"/>
    <w:family w:val="auto"/>
    <w:pitch w:val="default"/>
    <w:sig w:usb0="00000000" w:usb1="00000000" w:usb2="00000000" w:usb3="00000000" w:csb0="0000019F" w:csb1="00000000"/>
  </w:font>
  <w:font w:name="黑体-简">
    <w:panose1 w:val="02000000000000000000"/>
    <w:charset w:val="80"/>
    <w:family w:val="auto"/>
    <w:pitch w:val="default"/>
    <w:sig w:usb0="8000002F" w:usb1="0800004A" w:usb2="00000000" w:usb3="00000000" w:csb0="203E0000" w:csb1="00000000"/>
  </w:font>
  <w:font w:name="Segoe UI">
    <w:altName w:val="苹方-简"/>
    <w:panose1 w:val="020B0604020202020204"/>
    <w:charset w:val="00"/>
    <w:family w:val="swiss"/>
    <w:pitch w:val="default"/>
    <w:sig w:usb0="00000000" w:usb1="00000000" w:usb2="00000009" w:usb3="00000000" w:csb0="000001FF" w:csb1="00000000"/>
  </w:font>
  <w:font w:name="Kingsoft Math">
    <w:panose1 w:val="02040503050406030204"/>
    <w:charset w:val="00"/>
    <w:family w:val="auto"/>
    <w:pitch w:val="default"/>
    <w:sig w:usb0="80000087" w:usb1="00002068"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F4A29"/>
    <w:rsid w:val="2F9EB9B9"/>
    <w:rsid w:val="35AAE535"/>
    <w:rsid w:val="5CE70E18"/>
    <w:rsid w:val="67FFD050"/>
    <w:rsid w:val="6BF6C7E4"/>
    <w:rsid w:val="6FC719AF"/>
    <w:rsid w:val="7CFCF50E"/>
    <w:rsid w:val="7FBB4810"/>
    <w:rsid w:val="BF7F270C"/>
    <w:rsid w:val="E9FD3474"/>
    <w:rsid w:val="EC6D10EE"/>
    <w:rsid w:val="F34F92DC"/>
    <w:rsid w:val="F76D82F1"/>
    <w:rsid w:val="F79B6AA5"/>
    <w:rsid w:val="FBEF4A29"/>
    <w:rsid w:val="FE5680E7"/>
    <w:rsid w:val="FF9F482D"/>
    <w:rsid w:val="FFDCC902"/>
    <w:rsid w:val="FFF705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宋体" w:cstheme="minorBidi"/>
      <w:kern w:val="2"/>
      <w:sz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2020-02-08T03:30:00Z</dcterms:created>
  <dc:creator>lvpori</dc:creator>
  <cp:lastModifiedBy>lvpori</cp:lastModifiedBy>
  <dcterms:modified xsi:type="dcterms:W3CDTF">2021-04-20T17:19:41Z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