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36BF4" w14:textId="2EE7FB89" w:rsidR="00C665C3" w:rsidRDefault="00C665C3" w:rsidP="00B240C1">
      <w:pPr>
        <w:spacing w:line="360" w:lineRule="auto"/>
        <w:jc w:val="center"/>
        <w:rPr>
          <w:rFonts w:ascii="Times New Roman" w:hAnsi="Times New Roman" w:cs="Times New Roman"/>
          <w:b/>
          <w:bCs/>
          <w:sz w:val="30"/>
          <w:szCs w:val="30"/>
        </w:rPr>
      </w:pPr>
      <w:r>
        <w:rPr>
          <w:rFonts w:ascii="Times New Roman" w:hAnsi="Times New Roman" w:cs="Times New Roman"/>
          <w:b/>
          <w:bCs/>
          <w:sz w:val="30"/>
          <w:szCs w:val="30"/>
        </w:rPr>
        <w:t>Supplementary Information</w:t>
      </w:r>
    </w:p>
    <w:p w14:paraId="1D9CEE39" w14:textId="6D2B6DD7" w:rsidR="00E834D9" w:rsidRDefault="000C1EF9" w:rsidP="00E834D9">
      <w:pPr>
        <w:spacing w:line="360" w:lineRule="auto"/>
        <w:jc w:val="center"/>
        <w:rPr>
          <w:rFonts w:ascii="Times New Roman" w:hAnsi="Times New Roman" w:cs="Times New Roman"/>
          <w:b/>
          <w:bCs/>
          <w:sz w:val="30"/>
          <w:szCs w:val="30"/>
        </w:rPr>
      </w:pPr>
      <w:bookmarkStart w:id="0" w:name="_Hlk67473809"/>
      <w:r w:rsidRPr="000C1EF9">
        <w:rPr>
          <w:rFonts w:ascii="Times New Roman" w:hAnsi="Times New Roman" w:cs="Times New Roman"/>
          <w:b/>
          <w:bCs/>
          <w:sz w:val="30"/>
          <w:szCs w:val="30"/>
        </w:rPr>
        <w:t xml:space="preserve">Deterministic Inverse Design of Lithography-Free, Wavelength-Selective Tamm Plasmon Thermal Emitters </w:t>
      </w:r>
      <w:bookmarkEnd w:id="0"/>
    </w:p>
    <w:p w14:paraId="0BAA96BB" w14:textId="5DEB116B" w:rsidR="00F140A2" w:rsidRDefault="00F140A2" w:rsidP="00F140A2">
      <w:pPr>
        <w:spacing w:line="360" w:lineRule="auto"/>
        <w:jc w:val="both"/>
        <w:rPr>
          <w:rFonts w:ascii="Times New Roman" w:hAnsi="Times New Roman" w:cs="Times New Roman"/>
          <w:bCs/>
          <w:vertAlign w:val="superscript"/>
        </w:rPr>
      </w:pPr>
      <w:r>
        <w:rPr>
          <w:rFonts w:ascii="Times New Roman" w:hAnsi="Times New Roman" w:cs="Times New Roman"/>
        </w:rPr>
        <w:t>Mingze He</w:t>
      </w:r>
      <w:r>
        <w:rPr>
          <w:rFonts w:ascii="Times New Roman" w:hAnsi="Times New Roman" w:cs="Times New Roman"/>
          <w:vertAlign w:val="superscript"/>
        </w:rPr>
        <w:t>1</w:t>
      </w:r>
      <w:r w:rsidRPr="00FD16A8">
        <w:rPr>
          <w:rFonts w:ascii="Times New Roman" w:hAnsi="Times New Roman" w:cs="Times New Roman"/>
          <w:bCs/>
          <w:vertAlign w:val="superscript"/>
        </w:rPr>
        <w:t>†</w:t>
      </w:r>
      <w:r>
        <w:rPr>
          <w:rFonts w:ascii="Times New Roman" w:hAnsi="Times New Roman" w:cs="Times New Roman"/>
        </w:rPr>
        <w:t>, J. Ryan Nolen</w:t>
      </w:r>
      <w:r>
        <w:rPr>
          <w:rFonts w:ascii="Times New Roman" w:hAnsi="Times New Roman" w:cs="Times New Roman"/>
          <w:vertAlign w:val="superscript"/>
        </w:rPr>
        <w:t>2</w:t>
      </w:r>
      <w:r w:rsidRPr="00FD16A8">
        <w:rPr>
          <w:rFonts w:ascii="Times New Roman" w:hAnsi="Times New Roman" w:cs="Times New Roman"/>
          <w:bCs/>
          <w:vertAlign w:val="superscript"/>
        </w:rPr>
        <w:t>†</w:t>
      </w:r>
      <w:r>
        <w:rPr>
          <w:rFonts w:ascii="Times New Roman" w:hAnsi="Times New Roman" w:cs="Times New Roman"/>
        </w:rPr>
        <w:t xml:space="preserve">, </w:t>
      </w:r>
      <w:r w:rsidRPr="00C4309C">
        <w:rPr>
          <w:rFonts w:ascii="Times New Roman" w:hAnsi="Times New Roman" w:cs="Times New Roman"/>
        </w:rPr>
        <w:t>Josh Nordlander</w:t>
      </w:r>
      <w:r>
        <w:rPr>
          <w:rFonts w:ascii="Times New Roman" w:hAnsi="Times New Roman" w:cs="Times New Roman"/>
          <w:vertAlign w:val="superscript"/>
        </w:rPr>
        <w:t>3</w:t>
      </w:r>
      <w:r>
        <w:rPr>
          <w:rFonts w:ascii="Times New Roman" w:hAnsi="Times New Roman" w:cs="Times New Roman"/>
        </w:rPr>
        <w:t xml:space="preserve">, </w:t>
      </w:r>
      <w:r w:rsidRPr="00C4309C">
        <w:rPr>
          <w:rFonts w:ascii="Times New Roman" w:hAnsi="Times New Roman" w:cs="Times New Roman"/>
        </w:rPr>
        <w:t>Angela Cleri</w:t>
      </w:r>
      <w:r>
        <w:rPr>
          <w:rFonts w:ascii="Times New Roman" w:hAnsi="Times New Roman" w:cs="Times New Roman"/>
          <w:vertAlign w:val="superscript"/>
        </w:rPr>
        <w:t>3</w:t>
      </w:r>
      <w:r>
        <w:rPr>
          <w:rFonts w:ascii="Times New Roman" w:hAnsi="Times New Roman" w:cs="Times New Roman"/>
        </w:rPr>
        <w:t xml:space="preserve">, </w:t>
      </w:r>
      <w:r w:rsidRPr="00C865FD">
        <w:rPr>
          <w:rFonts w:ascii="Times New Roman" w:hAnsi="Times New Roman" w:cs="Times New Roman"/>
        </w:rPr>
        <w:t xml:space="preserve">Nathan </w:t>
      </w:r>
      <w:r>
        <w:rPr>
          <w:rFonts w:ascii="Times New Roman" w:hAnsi="Times New Roman" w:cs="Times New Roman"/>
        </w:rPr>
        <w:t>S.</w:t>
      </w:r>
      <w:r w:rsidRPr="00C865FD">
        <w:rPr>
          <w:rFonts w:ascii="Times New Roman" w:hAnsi="Times New Roman" w:cs="Times New Roman"/>
        </w:rPr>
        <w:t xml:space="preserve"> Mc</w:t>
      </w:r>
      <w:r w:rsidR="001275C8">
        <w:rPr>
          <w:rFonts w:ascii="Times New Roman" w:hAnsi="Times New Roman" w:cs="Times New Roman"/>
        </w:rPr>
        <w:t>l</w:t>
      </w:r>
      <w:r w:rsidRPr="00C865FD">
        <w:rPr>
          <w:rFonts w:ascii="Times New Roman" w:hAnsi="Times New Roman" w:cs="Times New Roman"/>
        </w:rPr>
        <w:t>lwaine</w:t>
      </w:r>
      <w:r>
        <w:rPr>
          <w:rFonts w:ascii="Times New Roman" w:hAnsi="Times New Roman" w:cs="Times New Roman"/>
          <w:vertAlign w:val="superscript"/>
        </w:rPr>
        <w:t>3</w:t>
      </w:r>
      <w:r>
        <w:rPr>
          <w:rFonts w:ascii="Times New Roman" w:hAnsi="Times New Roman" w:cs="Times New Roman"/>
        </w:rPr>
        <w:t xml:space="preserve">, </w:t>
      </w:r>
      <w:r w:rsidRPr="00F5013F">
        <w:rPr>
          <w:rFonts w:ascii="Times New Roman" w:hAnsi="Times New Roman" w:cs="Times New Roman"/>
        </w:rPr>
        <w:t>Thomas G. Folland</w:t>
      </w:r>
      <w:r>
        <w:rPr>
          <w:rFonts w:ascii="Times New Roman" w:hAnsi="Times New Roman" w:cs="Times New Roman"/>
          <w:vertAlign w:val="superscript"/>
        </w:rPr>
        <w:t>1, 4</w:t>
      </w:r>
      <w:r>
        <w:rPr>
          <w:rFonts w:ascii="Times New Roman" w:hAnsi="Times New Roman" w:cs="Times New Roman"/>
        </w:rPr>
        <w:t>, Yucheng Tang</w:t>
      </w:r>
      <w:r>
        <w:rPr>
          <w:rFonts w:ascii="Times New Roman" w:hAnsi="Times New Roman" w:cs="Times New Roman"/>
          <w:vertAlign w:val="superscript"/>
        </w:rPr>
        <w:t>5</w:t>
      </w:r>
      <w:r>
        <w:rPr>
          <w:rFonts w:ascii="Times New Roman" w:hAnsi="Times New Roman" w:cs="Times New Roman"/>
        </w:rPr>
        <w:t>, Bennett A. Landman</w:t>
      </w:r>
      <w:r>
        <w:rPr>
          <w:rFonts w:ascii="Times New Roman" w:hAnsi="Times New Roman" w:cs="Times New Roman"/>
          <w:vertAlign w:val="superscript"/>
        </w:rPr>
        <w:t>5</w:t>
      </w:r>
      <w:r>
        <w:rPr>
          <w:rFonts w:ascii="Times New Roman" w:hAnsi="Times New Roman" w:cs="Times New Roman"/>
        </w:rPr>
        <w:t xml:space="preserve">, </w:t>
      </w:r>
      <w:r w:rsidRPr="000E63F7">
        <w:rPr>
          <w:rFonts w:ascii="Times New Roman" w:hAnsi="Times New Roman" w:cs="Times New Roman"/>
        </w:rPr>
        <w:t>Jon-Paul Maria</w:t>
      </w:r>
      <w:r>
        <w:rPr>
          <w:rFonts w:ascii="Times New Roman" w:hAnsi="Times New Roman" w:cs="Times New Roman"/>
          <w:vertAlign w:val="superscript"/>
        </w:rPr>
        <w:t>3</w:t>
      </w:r>
      <w:r>
        <w:rPr>
          <w:rFonts w:ascii="Times New Roman" w:hAnsi="Times New Roman" w:cs="Times New Roman"/>
        </w:rPr>
        <w:t xml:space="preserve">, </w:t>
      </w:r>
      <w:r w:rsidRPr="000E63F7">
        <w:rPr>
          <w:rFonts w:ascii="Times New Roman" w:hAnsi="Times New Roman" w:cs="Times New Roman"/>
        </w:rPr>
        <w:t>Joshua D. Caldwel</w:t>
      </w:r>
      <w:r>
        <w:rPr>
          <w:rFonts w:ascii="Times New Roman" w:hAnsi="Times New Roman" w:cs="Times New Roman"/>
        </w:rPr>
        <w:t>l</w:t>
      </w:r>
      <w:r>
        <w:rPr>
          <w:rFonts w:ascii="Times New Roman" w:hAnsi="Times New Roman" w:cs="Times New Roman"/>
          <w:vertAlign w:val="superscript"/>
        </w:rPr>
        <w:t>1,</w:t>
      </w:r>
      <w:r w:rsidR="005B30DC">
        <w:rPr>
          <w:rFonts w:ascii="Times New Roman" w:hAnsi="Times New Roman" w:cs="Times New Roman"/>
          <w:vertAlign w:val="superscript"/>
        </w:rPr>
        <w:t xml:space="preserve"> </w:t>
      </w:r>
      <w:r>
        <w:rPr>
          <w:rFonts w:ascii="Times New Roman" w:hAnsi="Times New Roman" w:cs="Times New Roman"/>
          <w:vertAlign w:val="superscript"/>
        </w:rPr>
        <w:t>5</w:t>
      </w:r>
      <w:r w:rsidRPr="00FD16A8">
        <w:rPr>
          <w:rFonts w:ascii="Times New Roman" w:hAnsi="Times New Roman" w:cs="Times New Roman"/>
          <w:bCs/>
          <w:vertAlign w:val="superscript"/>
        </w:rPr>
        <w:t>*</w:t>
      </w:r>
    </w:p>
    <w:p w14:paraId="003DD75B" w14:textId="54F4F850" w:rsidR="00E25A96" w:rsidRDefault="00E25A96" w:rsidP="00E25A96">
      <w:pPr>
        <w:spacing w:after="0" w:line="360" w:lineRule="auto"/>
        <w:jc w:val="both"/>
        <w:rPr>
          <w:rFonts w:ascii="Times New Roman" w:hAnsi="Times New Roman" w:cs="Times New Roman"/>
          <w:bCs/>
        </w:rPr>
      </w:pPr>
      <w:r w:rsidRPr="00E25A96">
        <w:rPr>
          <w:rFonts w:ascii="Times New Roman" w:hAnsi="Times New Roman" w:cs="Times New Roman"/>
          <w:bCs/>
        </w:rPr>
        <w:t>1.</w:t>
      </w:r>
      <w:r>
        <w:rPr>
          <w:rFonts w:ascii="Times New Roman" w:hAnsi="Times New Roman" w:cs="Times New Roman"/>
          <w:bCs/>
        </w:rPr>
        <w:t xml:space="preserve"> </w:t>
      </w:r>
      <w:r w:rsidRPr="00E25A96">
        <w:rPr>
          <w:rFonts w:ascii="Times New Roman" w:hAnsi="Times New Roman" w:cs="Times New Roman"/>
          <w:bCs/>
        </w:rPr>
        <w:t>Department of Mechanical Engineering, Vanderbilt University, Nashville, Tennessee, USA</w:t>
      </w:r>
    </w:p>
    <w:p w14:paraId="54E7011C" w14:textId="5152B0C6" w:rsidR="00E25A96" w:rsidRDefault="00E25A96" w:rsidP="00E25A96">
      <w:pPr>
        <w:spacing w:after="0" w:line="360" w:lineRule="auto"/>
        <w:jc w:val="both"/>
        <w:rPr>
          <w:rFonts w:ascii="Times New Roman" w:hAnsi="Times New Roman" w:cs="Times New Roman"/>
          <w:bCs/>
        </w:rPr>
      </w:pPr>
      <w:r>
        <w:rPr>
          <w:rFonts w:ascii="Times New Roman" w:hAnsi="Times New Roman" w:cs="Times New Roman"/>
          <w:bCs/>
        </w:rPr>
        <w:t xml:space="preserve">2. </w:t>
      </w:r>
      <w:r w:rsidR="00250C4B" w:rsidRPr="00250C4B">
        <w:rPr>
          <w:rFonts w:ascii="Times New Roman" w:hAnsi="Times New Roman" w:cs="Times New Roman"/>
          <w:bCs/>
        </w:rPr>
        <w:t>Interdisciplinary Materials Science Program, Vanderbilt University, Nashville, Tennessee, USA</w:t>
      </w:r>
    </w:p>
    <w:p w14:paraId="6C54777D" w14:textId="600132AE" w:rsidR="00250C4B" w:rsidRDefault="00250C4B" w:rsidP="00E25A96">
      <w:pPr>
        <w:spacing w:after="0" w:line="360" w:lineRule="auto"/>
        <w:jc w:val="both"/>
        <w:rPr>
          <w:rFonts w:ascii="Times New Roman" w:hAnsi="Times New Roman" w:cs="Times New Roman"/>
          <w:bCs/>
        </w:rPr>
      </w:pPr>
      <w:r>
        <w:rPr>
          <w:rFonts w:ascii="Times New Roman" w:hAnsi="Times New Roman" w:cs="Times New Roman"/>
          <w:bCs/>
        </w:rPr>
        <w:t xml:space="preserve">3. </w:t>
      </w:r>
      <w:r w:rsidRPr="00250C4B">
        <w:rPr>
          <w:rFonts w:ascii="Times New Roman" w:hAnsi="Times New Roman" w:cs="Times New Roman"/>
          <w:bCs/>
        </w:rPr>
        <w:t>Department of Materials Science and Engineering, The Pennsylvania State University, University Park, Pennsylvania, USA</w:t>
      </w:r>
    </w:p>
    <w:p w14:paraId="2902200B" w14:textId="15FCF8E3" w:rsidR="00F5013F" w:rsidRDefault="00F5013F" w:rsidP="00E25A96">
      <w:pPr>
        <w:spacing w:after="0" w:line="360" w:lineRule="auto"/>
        <w:jc w:val="both"/>
        <w:rPr>
          <w:rFonts w:ascii="Times New Roman" w:hAnsi="Times New Roman" w:cs="Times New Roman"/>
          <w:bCs/>
        </w:rPr>
      </w:pPr>
      <w:r>
        <w:rPr>
          <w:rFonts w:ascii="Times New Roman" w:hAnsi="Times New Roman" w:cs="Times New Roman"/>
          <w:bCs/>
        </w:rPr>
        <w:t xml:space="preserve">4. </w:t>
      </w:r>
      <w:r w:rsidR="0058012B" w:rsidRPr="0058012B">
        <w:rPr>
          <w:rFonts w:ascii="Times New Roman" w:hAnsi="Times New Roman" w:cs="Times New Roman"/>
          <w:bCs/>
        </w:rPr>
        <w:t xml:space="preserve">Department of Physics and Astronomy, The University of Iowa, Iowa City, Iowa, </w:t>
      </w:r>
      <w:r w:rsidR="0058012B">
        <w:rPr>
          <w:rFonts w:ascii="Times New Roman" w:hAnsi="Times New Roman" w:cs="Times New Roman"/>
          <w:bCs/>
        </w:rPr>
        <w:t>USA</w:t>
      </w:r>
    </w:p>
    <w:p w14:paraId="7C871B38" w14:textId="7840EB46" w:rsidR="00BD1DE1" w:rsidRDefault="0058012B" w:rsidP="00BD1DE1">
      <w:pPr>
        <w:spacing w:after="0" w:line="360" w:lineRule="auto"/>
        <w:jc w:val="both"/>
        <w:rPr>
          <w:rFonts w:ascii="Times New Roman" w:hAnsi="Times New Roman" w:cs="Times New Roman"/>
          <w:bCs/>
        </w:rPr>
      </w:pPr>
      <w:r>
        <w:rPr>
          <w:rFonts w:ascii="Times New Roman" w:hAnsi="Times New Roman" w:cs="Times New Roman"/>
          <w:bCs/>
        </w:rPr>
        <w:t>5</w:t>
      </w:r>
      <w:r w:rsidR="00250C4B">
        <w:rPr>
          <w:rFonts w:ascii="Times New Roman" w:hAnsi="Times New Roman" w:cs="Times New Roman"/>
          <w:bCs/>
        </w:rPr>
        <w:t>.</w:t>
      </w:r>
      <w:r w:rsidR="00BD1DE1">
        <w:rPr>
          <w:rFonts w:ascii="Times New Roman" w:hAnsi="Times New Roman" w:cs="Times New Roman"/>
          <w:bCs/>
        </w:rPr>
        <w:t xml:space="preserve"> </w:t>
      </w:r>
      <w:r w:rsidR="00BD1DE1" w:rsidRPr="00BD1DE1">
        <w:rPr>
          <w:rFonts w:ascii="Times New Roman" w:hAnsi="Times New Roman" w:cs="Times New Roman"/>
          <w:bCs/>
        </w:rPr>
        <w:t>Dep</w:t>
      </w:r>
      <w:r w:rsidR="00BD1DE1">
        <w:rPr>
          <w:rFonts w:ascii="Times New Roman" w:hAnsi="Times New Roman" w:cs="Times New Roman"/>
          <w:bCs/>
        </w:rPr>
        <w:t xml:space="preserve">artment </w:t>
      </w:r>
      <w:r w:rsidR="00BD1DE1" w:rsidRPr="00BD1DE1">
        <w:rPr>
          <w:rFonts w:ascii="Times New Roman" w:hAnsi="Times New Roman" w:cs="Times New Roman"/>
          <w:bCs/>
        </w:rPr>
        <w:t>of Electrical Engineering and Computer Science,</w:t>
      </w:r>
      <w:r w:rsidR="00BD1DE1">
        <w:rPr>
          <w:rFonts w:ascii="Times New Roman" w:hAnsi="Times New Roman" w:cs="Times New Roman"/>
          <w:bCs/>
        </w:rPr>
        <w:t xml:space="preserve"> </w:t>
      </w:r>
      <w:r w:rsidR="00BD1DE1" w:rsidRPr="00BD1DE1">
        <w:rPr>
          <w:rFonts w:ascii="Times New Roman" w:hAnsi="Times New Roman" w:cs="Times New Roman"/>
          <w:bCs/>
        </w:rPr>
        <w:t xml:space="preserve">Vanderbilt University, Nashville </w:t>
      </w:r>
      <w:r w:rsidR="00BD1DE1" w:rsidRPr="00E25A96">
        <w:rPr>
          <w:rFonts w:ascii="Times New Roman" w:hAnsi="Times New Roman" w:cs="Times New Roman"/>
          <w:bCs/>
        </w:rPr>
        <w:t>Tennessee, USA</w:t>
      </w:r>
    </w:p>
    <w:p w14:paraId="2D062689" w14:textId="77777777" w:rsidR="00F5013F" w:rsidRDefault="00F5013F" w:rsidP="00BD1DE1">
      <w:pPr>
        <w:spacing w:after="0" w:line="360" w:lineRule="auto"/>
        <w:jc w:val="both"/>
        <w:rPr>
          <w:rFonts w:ascii="Times New Roman" w:hAnsi="Times New Roman" w:cs="Times New Roman"/>
          <w:bCs/>
        </w:rPr>
      </w:pPr>
    </w:p>
    <w:p w14:paraId="03D68CBB" w14:textId="662C26BB" w:rsidR="00E25A96" w:rsidRPr="00FD16A8" w:rsidRDefault="00E25A96" w:rsidP="00BD1DE1">
      <w:pPr>
        <w:spacing w:after="0" w:line="360" w:lineRule="auto"/>
        <w:jc w:val="both"/>
        <w:rPr>
          <w:rFonts w:ascii="Times New Roman" w:hAnsi="Times New Roman" w:cs="Times New Roman"/>
          <w:bCs/>
        </w:rPr>
      </w:pPr>
      <w:r w:rsidRPr="00FD16A8">
        <w:rPr>
          <w:rFonts w:ascii="Times New Roman" w:hAnsi="Times New Roman" w:cs="Times New Roman"/>
          <w:bCs/>
        </w:rPr>
        <w:t>† denotes equal contributions</w:t>
      </w:r>
    </w:p>
    <w:p w14:paraId="4D0CEC6A" w14:textId="58E19CD3" w:rsidR="00E25A96" w:rsidRDefault="00E25A96" w:rsidP="00E25A96">
      <w:pPr>
        <w:spacing w:line="360" w:lineRule="auto"/>
        <w:jc w:val="both"/>
        <w:rPr>
          <w:rFonts w:ascii="Times New Roman" w:hAnsi="Times New Roman" w:cs="Times New Roman"/>
        </w:rPr>
      </w:pPr>
      <w:r w:rsidRPr="00FD16A8">
        <w:rPr>
          <w:rFonts w:ascii="Times New Roman" w:hAnsi="Times New Roman" w:cs="Times New Roman"/>
          <w:bCs/>
        </w:rPr>
        <w:t xml:space="preserve">* email: </w:t>
      </w:r>
      <w:hyperlink r:id="rId6" w:history="1">
        <w:r w:rsidRPr="00FD16A8">
          <w:rPr>
            <w:rStyle w:val="Hyperlink"/>
            <w:rFonts w:ascii="Times New Roman" w:hAnsi="Times New Roman" w:cs="Times New Roman"/>
            <w:bCs/>
          </w:rPr>
          <w:t>josh.caldwell@vanderbilt.edu</w:t>
        </w:r>
      </w:hyperlink>
    </w:p>
    <w:p w14:paraId="5B0AD8E0" w14:textId="4030AA11" w:rsidR="000D3332" w:rsidRPr="00B72401" w:rsidRDefault="00C665C3" w:rsidP="00D079AA">
      <w:pPr>
        <w:spacing w:line="360" w:lineRule="auto"/>
        <w:jc w:val="both"/>
        <w:rPr>
          <w:rFonts w:ascii="Times New Roman" w:hAnsi="Times New Roman" w:cs="Times New Roman"/>
          <w:b/>
          <w:bCs/>
          <w:sz w:val="26"/>
          <w:szCs w:val="26"/>
        </w:rPr>
      </w:pPr>
      <w:r w:rsidRPr="00B72401">
        <w:rPr>
          <w:rFonts w:ascii="Times New Roman" w:hAnsi="Times New Roman" w:cs="Times New Roman"/>
          <w:b/>
          <w:bCs/>
          <w:sz w:val="26"/>
          <w:szCs w:val="26"/>
        </w:rPr>
        <w:t>Section 1. Dielectric function fitting of Ge and AlOx</w:t>
      </w:r>
    </w:p>
    <w:p w14:paraId="325CB858" w14:textId="60179DA3" w:rsidR="000B15D7" w:rsidRDefault="00DC075C" w:rsidP="000B15D7">
      <w:pPr>
        <w:spacing w:line="360" w:lineRule="auto"/>
        <w:jc w:val="both"/>
        <w:rPr>
          <w:rFonts w:ascii="Times New Roman" w:hAnsi="Times New Roman" w:cs="Times New Roman"/>
        </w:rPr>
      </w:pPr>
      <w:r>
        <w:rPr>
          <w:rFonts w:ascii="Times New Roman" w:hAnsi="Times New Roman" w:cs="Times New Roman"/>
        </w:rPr>
        <w:t>The d</w:t>
      </w:r>
      <w:r w:rsidR="00AB005B">
        <w:rPr>
          <w:rFonts w:ascii="Times New Roman" w:hAnsi="Times New Roman" w:cs="Times New Roman"/>
        </w:rPr>
        <w:t>ielectric functions of Ge and AlO</w:t>
      </w:r>
      <w:r w:rsidR="00AB005B" w:rsidRPr="007F6109">
        <w:rPr>
          <w:rFonts w:ascii="Times New Roman" w:hAnsi="Times New Roman" w:cs="Times New Roman"/>
          <w:vertAlign w:val="subscript"/>
        </w:rPr>
        <w:t>x</w:t>
      </w:r>
      <w:r w:rsidR="00AB005B">
        <w:rPr>
          <w:rFonts w:ascii="Times New Roman" w:hAnsi="Times New Roman" w:cs="Times New Roman"/>
        </w:rPr>
        <w:t xml:space="preserve"> </w:t>
      </w:r>
      <w:r>
        <w:rPr>
          <w:rFonts w:ascii="Times New Roman" w:hAnsi="Times New Roman" w:cs="Times New Roman"/>
        </w:rPr>
        <w:t>we</w:t>
      </w:r>
      <w:r w:rsidR="00AB005B">
        <w:rPr>
          <w:rFonts w:ascii="Times New Roman" w:hAnsi="Times New Roman" w:cs="Times New Roman"/>
        </w:rPr>
        <w:t xml:space="preserve">re </w:t>
      </w:r>
      <w:r w:rsidR="00462BD4">
        <w:rPr>
          <w:rFonts w:ascii="Times New Roman" w:hAnsi="Times New Roman" w:cs="Times New Roman"/>
        </w:rPr>
        <w:t xml:space="preserve">extracted </w:t>
      </w:r>
      <w:r>
        <w:rPr>
          <w:rFonts w:ascii="Times New Roman" w:hAnsi="Times New Roman" w:cs="Times New Roman"/>
        </w:rPr>
        <w:t xml:space="preserve">using </w:t>
      </w:r>
      <w:r w:rsidR="00462BD4">
        <w:rPr>
          <w:rFonts w:ascii="Times New Roman" w:hAnsi="Times New Roman" w:cs="Times New Roman"/>
        </w:rPr>
        <w:t xml:space="preserve">IR-VASE </w:t>
      </w:r>
      <w:r w:rsidR="008738FF" w:rsidRPr="008738FF">
        <w:rPr>
          <w:rFonts w:ascii="Times New Roman" w:hAnsi="Times New Roman" w:cs="Times New Roman"/>
        </w:rPr>
        <w:t>ellipsometry</w:t>
      </w:r>
      <w:r w:rsidR="008738FF">
        <w:rPr>
          <w:rFonts w:ascii="Times New Roman" w:hAnsi="Times New Roman" w:cs="Times New Roman"/>
        </w:rPr>
        <w:t xml:space="preserve"> measurements.</w:t>
      </w:r>
      <w:r w:rsidR="00606E8B">
        <w:rPr>
          <w:rFonts w:ascii="Times New Roman" w:hAnsi="Times New Roman" w:cs="Times New Roman"/>
        </w:rPr>
        <w:t xml:space="preserve"> The fitting was performed with </w:t>
      </w:r>
      <w:proofErr w:type="spellStart"/>
      <w:r w:rsidR="00606E8B">
        <w:rPr>
          <w:rFonts w:ascii="Times New Roman" w:hAnsi="Times New Roman" w:cs="Times New Roman"/>
        </w:rPr>
        <w:t>WVase</w:t>
      </w:r>
      <w:proofErr w:type="spellEnd"/>
      <w:r w:rsidR="00606E8B">
        <w:rPr>
          <w:rFonts w:ascii="Times New Roman" w:hAnsi="Times New Roman" w:cs="Times New Roman"/>
        </w:rPr>
        <w:t xml:space="preserve"> software</w:t>
      </w:r>
      <w:r w:rsidR="00462BD4">
        <w:rPr>
          <w:rFonts w:ascii="Times New Roman" w:hAnsi="Times New Roman" w:cs="Times New Roman"/>
        </w:rPr>
        <w:t xml:space="preserve"> from J.A. </w:t>
      </w:r>
      <w:proofErr w:type="spellStart"/>
      <w:r w:rsidR="00462BD4">
        <w:rPr>
          <w:rFonts w:ascii="Times New Roman" w:hAnsi="Times New Roman" w:cs="Times New Roman"/>
        </w:rPr>
        <w:t>Woolam</w:t>
      </w:r>
      <w:proofErr w:type="spellEnd"/>
      <w:r w:rsidR="00462BD4">
        <w:rPr>
          <w:rFonts w:ascii="Times New Roman" w:hAnsi="Times New Roman" w:cs="Times New Roman"/>
        </w:rPr>
        <w:t>, Inc</w:t>
      </w:r>
      <w:r w:rsidR="00AC45F5">
        <w:rPr>
          <w:rFonts w:ascii="Times New Roman" w:hAnsi="Times New Roman" w:cs="Times New Roman"/>
        </w:rPr>
        <w:fldChar w:fldCharType="begin"/>
      </w:r>
      <w:r w:rsidR="00AC45F5">
        <w:rPr>
          <w:rFonts w:ascii="Times New Roman" w:hAnsi="Times New Roman" w:cs="Times New Roman"/>
        </w:rPr>
        <w:instrText xml:space="preserve"> ADDIN EN.CITE &lt;EndNote&gt;&lt;Cite&gt;&lt;RecNum&gt;539&lt;/RecNum&gt;&lt;DisplayText&gt;&lt;style face="superscript"&gt;1&lt;/style&gt;&lt;/DisplayText&gt;&lt;record&gt;&lt;rec-number&gt;539&lt;/rec-number&gt;&lt;foreign-keys&gt;&lt;key app="EN" db-id="wxvrssrwu2p99cefxr1xzxezra0xwzexrezr" timestamp="1618708276"&gt;539&lt;/key&gt;&lt;/foreign-keys&gt;&lt;ref-type name="Journal Article"&gt;17&lt;/ref-type&gt;&lt;contributors&gt;&lt;/contributors&gt;&lt;titles&gt;&lt;title&gt;https://www.jawoollam.com/ellipsometry-software/wvase&lt;/title&gt;&lt;/titles&gt;&lt;dates&gt;&lt;/dates&gt;&lt;urls&gt;&lt;/urls&gt;&lt;/record&gt;&lt;/Cite&gt;&lt;/EndNote&gt;</w:instrText>
      </w:r>
      <w:r w:rsidR="00AC45F5">
        <w:rPr>
          <w:rFonts w:ascii="Times New Roman" w:hAnsi="Times New Roman" w:cs="Times New Roman"/>
        </w:rPr>
        <w:fldChar w:fldCharType="separate"/>
      </w:r>
      <w:r w:rsidR="00AC45F5" w:rsidRPr="00AC45F5">
        <w:rPr>
          <w:rFonts w:ascii="Times New Roman" w:hAnsi="Times New Roman" w:cs="Times New Roman"/>
          <w:noProof/>
          <w:vertAlign w:val="superscript"/>
        </w:rPr>
        <w:t>1</w:t>
      </w:r>
      <w:r w:rsidR="00AC45F5">
        <w:rPr>
          <w:rFonts w:ascii="Times New Roman" w:hAnsi="Times New Roman" w:cs="Times New Roman"/>
        </w:rPr>
        <w:fldChar w:fldCharType="end"/>
      </w:r>
      <w:r w:rsidR="00462DC5">
        <w:rPr>
          <w:rFonts w:ascii="Times New Roman" w:hAnsi="Times New Roman" w:cs="Times New Roman"/>
        </w:rPr>
        <w:t>.</w:t>
      </w:r>
    </w:p>
    <w:p w14:paraId="770E89DA" w14:textId="769E4F7F" w:rsidR="00EA7E81" w:rsidRDefault="00A65975" w:rsidP="000B15D7">
      <w:pPr>
        <w:spacing w:line="360" w:lineRule="auto"/>
        <w:jc w:val="center"/>
        <w:rPr>
          <w:rFonts w:ascii="Times New Roman" w:hAnsi="Times New Roman" w:cs="Times New Roman"/>
        </w:rPr>
      </w:pPr>
      <w:r>
        <w:rPr>
          <w:noProof/>
        </w:rPr>
        <w:drawing>
          <wp:inline distT="0" distB="0" distL="0" distR="0" wp14:anchorId="222AF022" wp14:editId="4FBAEAD7">
            <wp:extent cx="3305299" cy="237909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90" t="2227" r="1154"/>
                    <a:stretch/>
                  </pic:blipFill>
                  <pic:spPr bwMode="auto">
                    <a:xfrm>
                      <a:off x="0" y="0"/>
                      <a:ext cx="3370196" cy="2425807"/>
                    </a:xfrm>
                    <a:prstGeom prst="rect">
                      <a:avLst/>
                    </a:prstGeom>
                    <a:noFill/>
                    <a:ln>
                      <a:noFill/>
                    </a:ln>
                    <a:extLst>
                      <a:ext uri="{53640926-AAD7-44D8-BBD7-CCE9431645EC}">
                        <a14:shadowObscured xmlns:a14="http://schemas.microsoft.com/office/drawing/2010/main"/>
                      </a:ext>
                    </a:extLst>
                  </pic:spPr>
                </pic:pic>
              </a:graphicData>
            </a:graphic>
          </wp:inline>
        </w:drawing>
      </w:r>
    </w:p>
    <w:p w14:paraId="60B0F812" w14:textId="6BD4D236" w:rsidR="001A322A" w:rsidRDefault="001A322A" w:rsidP="00A65975">
      <w:pPr>
        <w:spacing w:line="360" w:lineRule="auto"/>
        <w:jc w:val="both"/>
        <w:rPr>
          <w:rFonts w:ascii="Calibri" w:hAnsi="Calibri" w:cs="Calibri"/>
          <w:sz w:val="20"/>
          <w:szCs w:val="20"/>
        </w:rPr>
      </w:pPr>
      <w:r w:rsidRPr="00A83B97">
        <w:rPr>
          <w:rFonts w:ascii="Calibri" w:hAnsi="Calibri" w:cs="Calibri"/>
          <w:b/>
          <w:bCs/>
          <w:sz w:val="20"/>
          <w:szCs w:val="20"/>
        </w:rPr>
        <w:t>Fig. S1. Dielectric</w:t>
      </w:r>
      <w:r>
        <w:rPr>
          <w:rFonts w:ascii="Calibri" w:hAnsi="Calibri" w:cs="Calibri"/>
          <w:b/>
          <w:bCs/>
          <w:sz w:val="20"/>
          <w:szCs w:val="20"/>
        </w:rPr>
        <w:t xml:space="preserve"> function fitting of Ge and AlO</w:t>
      </w:r>
      <w:r w:rsidRPr="007F6109">
        <w:rPr>
          <w:rFonts w:ascii="Calibri" w:hAnsi="Calibri" w:cs="Calibri"/>
          <w:b/>
          <w:bCs/>
          <w:sz w:val="20"/>
          <w:szCs w:val="20"/>
          <w:vertAlign w:val="subscript"/>
        </w:rPr>
        <w:t>x</w:t>
      </w:r>
      <w:r w:rsidRPr="00A67FD6">
        <w:rPr>
          <w:rFonts w:ascii="Calibri" w:hAnsi="Calibri" w:cs="Calibri"/>
          <w:b/>
          <w:bCs/>
          <w:sz w:val="20"/>
          <w:szCs w:val="20"/>
        </w:rPr>
        <w:t>.</w:t>
      </w:r>
      <w:r w:rsidRPr="00D47A7A">
        <w:rPr>
          <w:rFonts w:ascii="Calibri" w:hAnsi="Calibri" w:cs="Calibri"/>
          <w:sz w:val="20"/>
          <w:szCs w:val="20"/>
        </w:rPr>
        <w:t xml:space="preserve"> </w:t>
      </w:r>
      <w:r w:rsidR="00E07E89">
        <w:rPr>
          <w:rFonts w:ascii="Calibri" w:hAnsi="Calibri" w:cs="Calibri"/>
          <w:sz w:val="20"/>
          <w:szCs w:val="20"/>
        </w:rPr>
        <w:t>E</w:t>
      </w:r>
      <w:r w:rsidR="00E07E89" w:rsidRPr="00E07E89">
        <w:rPr>
          <w:rFonts w:ascii="Calibri" w:hAnsi="Calibri" w:cs="Calibri"/>
          <w:sz w:val="20"/>
          <w:szCs w:val="20"/>
        </w:rPr>
        <w:t>llipsometry</w:t>
      </w:r>
      <w:r w:rsidR="00E07E89">
        <w:rPr>
          <w:rFonts w:ascii="Calibri" w:hAnsi="Calibri" w:cs="Calibri"/>
          <w:sz w:val="20"/>
          <w:szCs w:val="20"/>
        </w:rPr>
        <w:t xml:space="preserve"> measurements of Ge</w:t>
      </w:r>
      <w:r w:rsidR="00B72401">
        <w:rPr>
          <w:rFonts w:ascii="Calibri" w:hAnsi="Calibri" w:cs="Calibri"/>
          <w:sz w:val="20"/>
          <w:szCs w:val="20"/>
        </w:rPr>
        <w:t xml:space="preserve"> on </w:t>
      </w:r>
      <w:r w:rsidR="006D351F">
        <w:rPr>
          <w:rFonts w:ascii="Calibri" w:hAnsi="Calibri" w:cs="Calibri"/>
          <w:sz w:val="20"/>
          <w:szCs w:val="20"/>
        </w:rPr>
        <w:t xml:space="preserve">sapphire </w:t>
      </w:r>
      <w:r w:rsidR="00E07E89">
        <w:rPr>
          <w:rFonts w:ascii="Calibri" w:hAnsi="Calibri" w:cs="Calibri"/>
          <w:sz w:val="20"/>
          <w:szCs w:val="20"/>
        </w:rPr>
        <w:t>(a) and AlO</w:t>
      </w:r>
      <w:r w:rsidR="00E07E89" w:rsidRPr="007F6109">
        <w:rPr>
          <w:rFonts w:ascii="Calibri" w:hAnsi="Calibri" w:cs="Calibri"/>
          <w:sz w:val="20"/>
          <w:szCs w:val="20"/>
          <w:vertAlign w:val="subscript"/>
        </w:rPr>
        <w:t>x</w:t>
      </w:r>
      <w:r w:rsidR="00E07E89">
        <w:rPr>
          <w:rFonts w:ascii="Calibri" w:hAnsi="Calibri" w:cs="Calibri"/>
          <w:sz w:val="20"/>
          <w:szCs w:val="20"/>
        </w:rPr>
        <w:t xml:space="preserve"> </w:t>
      </w:r>
      <w:r w:rsidR="00B72401">
        <w:rPr>
          <w:rFonts w:ascii="Calibri" w:hAnsi="Calibri" w:cs="Calibri"/>
          <w:sz w:val="20"/>
          <w:szCs w:val="20"/>
        </w:rPr>
        <w:t xml:space="preserve">on silicon </w:t>
      </w:r>
      <w:r w:rsidR="00E07E89">
        <w:rPr>
          <w:rFonts w:ascii="Calibri" w:hAnsi="Calibri" w:cs="Calibri"/>
          <w:sz w:val="20"/>
          <w:szCs w:val="20"/>
        </w:rPr>
        <w:t>(b)</w:t>
      </w:r>
      <w:r w:rsidR="00AD5300">
        <w:rPr>
          <w:rFonts w:ascii="Calibri" w:hAnsi="Calibri" w:cs="Calibri"/>
          <w:sz w:val="20"/>
          <w:szCs w:val="20"/>
        </w:rPr>
        <w:t>. Fitted dielectric function of Ge (c) and AlO</w:t>
      </w:r>
      <w:r w:rsidR="00AD5300" w:rsidRPr="007F6109">
        <w:rPr>
          <w:rFonts w:ascii="Calibri" w:hAnsi="Calibri" w:cs="Calibri"/>
          <w:sz w:val="20"/>
          <w:szCs w:val="20"/>
          <w:vertAlign w:val="subscript"/>
        </w:rPr>
        <w:t>x</w:t>
      </w:r>
      <w:r w:rsidR="00AD5300">
        <w:rPr>
          <w:rFonts w:ascii="Calibri" w:hAnsi="Calibri" w:cs="Calibri"/>
          <w:sz w:val="20"/>
          <w:szCs w:val="20"/>
        </w:rPr>
        <w:t xml:space="preserve"> (d).</w:t>
      </w:r>
    </w:p>
    <w:p w14:paraId="481BF4D2" w14:textId="124AF9EB" w:rsidR="004D7D61" w:rsidRDefault="004D7D61" w:rsidP="004D7D61">
      <w:pPr>
        <w:spacing w:line="360" w:lineRule="auto"/>
        <w:jc w:val="both"/>
        <w:rPr>
          <w:rFonts w:ascii="Times New Roman" w:hAnsi="Times New Roman" w:cs="Times New Roman"/>
        </w:rPr>
      </w:pPr>
      <w:r>
        <w:rPr>
          <w:rFonts w:ascii="Times New Roman" w:hAnsi="Times New Roman" w:cs="Times New Roman"/>
        </w:rPr>
        <w:lastRenderedPageBreak/>
        <w:t xml:space="preserve">Based on </w:t>
      </w:r>
      <w:r w:rsidR="003D6DB9">
        <w:rPr>
          <w:rFonts w:ascii="Times New Roman" w:hAnsi="Times New Roman" w:cs="Times New Roman"/>
        </w:rPr>
        <w:t xml:space="preserve">the </w:t>
      </w:r>
      <w:r>
        <w:rPr>
          <w:rFonts w:ascii="Times New Roman" w:hAnsi="Times New Roman" w:cs="Times New Roman"/>
        </w:rPr>
        <w:t xml:space="preserve">literature, we assume the thermal expansion </w:t>
      </w:r>
      <w:r w:rsidR="003D6DB9">
        <w:rPr>
          <w:rFonts w:ascii="Times New Roman" w:hAnsi="Times New Roman" w:cs="Times New Roman"/>
        </w:rPr>
        <w:t xml:space="preserve">of each of the constituents </w:t>
      </w:r>
      <w:r>
        <w:rPr>
          <w:rFonts w:ascii="Times New Roman" w:hAnsi="Times New Roman" w:cs="Times New Roman"/>
        </w:rPr>
        <w:t>can be ignored (below 0.1%) below 300 °C</w:t>
      </w:r>
      <w:r w:rsidR="003D6DB9">
        <w:rPr>
          <w:rFonts w:ascii="Times New Roman" w:hAnsi="Times New Roman" w:cs="Times New Roman"/>
        </w:rPr>
        <w:t>.</w:t>
      </w:r>
      <w:r>
        <w:rPr>
          <w:rFonts w:ascii="Times New Roman" w:hAnsi="Times New Roman" w:cs="Times New Roman"/>
        </w:rPr>
        <w:fldChar w:fldCharType="begin"/>
      </w:r>
      <w:r w:rsidR="00AC45F5">
        <w:rPr>
          <w:rFonts w:ascii="Times New Roman" w:hAnsi="Times New Roman" w:cs="Times New Roman"/>
        </w:rPr>
        <w:instrText xml:space="preserve"> ADDIN EN.CITE &lt;EndNote&gt;&lt;Cite&gt;&lt;Author&gt;Kagaya&lt;/Author&gt;&lt;Year&gt;1985&lt;/Year&gt;&lt;RecNum&gt;520&lt;/RecNum&gt;&lt;DisplayText&gt;&lt;style face="superscript"&gt;2&lt;/style&gt;&lt;/DisplayText&gt;&lt;record&gt;&lt;rec-number&gt;520&lt;/rec-number&gt;&lt;foreign-keys&gt;&lt;key app="EN" db-id="wxvrssrwu2p99cefxr1xzxezra0xwzex</w:instrText>
      </w:r>
      <w:r w:rsidR="00AC45F5">
        <w:rPr>
          <w:rFonts w:ascii="Times New Roman" w:hAnsi="Times New Roman" w:cs="Times New Roman" w:hint="eastAsia"/>
        </w:rPr>
        <w:instrText>rezr" timestamp="1615582778" guid="700a5979-f2ac-4f4f-9812-b2620f82a07a"&gt;520&lt;/key&gt;&lt;/foreign-keys&gt;&lt;ref-type name="Journal Article"&gt;17&lt;/ref-type&gt;&lt;contributors&gt;&lt;authors&gt;&lt;author&gt;Kagaya, H</w:instrText>
      </w:r>
      <w:r w:rsidR="00AC45F5">
        <w:rPr>
          <w:rFonts w:ascii="Times New Roman" w:hAnsi="Times New Roman" w:cs="Times New Roman" w:hint="eastAsia"/>
        </w:rPr>
        <w:instrText>‐</w:instrText>
      </w:r>
      <w:r w:rsidR="00AC45F5">
        <w:rPr>
          <w:rFonts w:ascii="Times New Roman" w:hAnsi="Times New Roman" w:cs="Times New Roman" w:hint="eastAsia"/>
        </w:rPr>
        <w:instrText>Matsuo&lt;/author&gt;&lt;author&gt;Soma, T.&lt;/author&gt;&lt;/authors&gt;&lt;/contributors&gt;&lt;title</w:instrText>
      </w:r>
      <w:r w:rsidR="00AC45F5">
        <w:rPr>
          <w:rFonts w:ascii="Times New Roman" w:hAnsi="Times New Roman" w:cs="Times New Roman"/>
        </w:rPr>
        <w:instrText>s&gt;&lt;title&gt;Temperature dependence of the linear thermal expansion coefficient for Si and Ge&lt;/title&gt;&lt;secondary-title&gt;physica status solidi (b)&lt;/secondary-title&gt;&lt;/titles&gt;&lt;periodical&gt;&lt;full-title&gt;physica status solidi (b)&lt;/full-title&gt;&lt;/periodical&gt;&lt;pages&gt;K5-K8&lt;/pages&gt;&lt;volume&gt;129&lt;/volume&gt;&lt;number&gt;1&lt;/number&gt;&lt;dates&gt;&lt;year&gt;1985&lt;/year&gt;&lt;/dates&gt;&lt;publisher&gt;Wiley Online Library&lt;/publisher&gt;&lt;isbn&gt;0370-1972&lt;/isbn&gt;&lt;urls&gt;&lt;/urls&gt;&lt;/record&gt;&lt;/Cite&gt;&lt;/EndNote&gt;</w:instrText>
      </w:r>
      <w:r>
        <w:rPr>
          <w:rFonts w:ascii="Times New Roman" w:hAnsi="Times New Roman" w:cs="Times New Roman"/>
        </w:rPr>
        <w:fldChar w:fldCharType="separate"/>
      </w:r>
      <w:r w:rsidR="00AC45F5" w:rsidRPr="00AC45F5">
        <w:rPr>
          <w:rFonts w:ascii="Times New Roman" w:hAnsi="Times New Roman" w:cs="Times New Roman"/>
          <w:noProof/>
          <w:vertAlign w:val="superscript"/>
        </w:rPr>
        <w:t>2</w:t>
      </w:r>
      <w:r>
        <w:rPr>
          <w:rFonts w:ascii="Times New Roman" w:hAnsi="Times New Roman" w:cs="Times New Roman"/>
        </w:rPr>
        <w:fldChar w:fldCharType="end"/>
      </w:r>
      <w:r>
        <w:rPr>
          <w:rFonts w:ascii="Times New Roman" w:hAnsi="Times New Roman" w:cs="Times New Roman"/>
        </w:rPr>
        <w:t xml:space="preserve"> The permittivity of Ge at 150 °C is modeled based on measurement</w:t>
      </w:r>
      <w:r w:rsidR="003D6DB9">
        <w:rPr>
          <w:rFonts w:ascii="Times New Roman" w:hAnsi="Times New Roman" w:cs="Times New Roman"/>
        </w:rPr>
        <w:t>s</w:t>
      </w:r>
      <w:r>
        <w:rPr>
          <w:rFonts w:ascii="Times New Roman" w:hAnsi="Times New Roman" w:cs="Times New Roman"/>
        </w:rPr>
        <w:t xml:space="preserve"> at high temperature by varying the high-frequency permittivity. We determine</w:t>
      </w:r>
      <w:r w:rsidR="003D6DB9">
        <w:rPr>
          <w:rFonts w:ascii="Times New Roman" w:hAnsi="Times New Roman" w:cs="Times New Roman"/>
        </w:rPr>
        <w:t>d</w:t>
      </w:r>
      <w:r>
        <w:rPr>
          <w:rFonts w:ascii="Times New Roman" w:hAnsi="Times New Roman" w:cs="Times New Roman"/>
        </w:rPr>
        <w:t xml:space="preserve"> that at 150 °C the high-frequency permittivity is 0.5 higher than </w:t>
      </w:r>
      <w:r w:rsidR="003D6DB9">
        <w:rPr>
          <w:rFonts w:ascii="Times New Roman" w:hAnsi="Times New Roman" w:cs="Times New Roman"/>
        </w:rPr>
        <w:t xml:space="preserve">at </w:t>
      </w:r>
      <w:r>
        <w:rPr>
          <w:rFonts w:ascii="Times New Roman" w:hAnsi="Times New Roman" w:cs="Times New Roman"/>
        </w:rPr>
        <w:t>room-temperature</w:t>
      </w:r>
      <w:r w:rsidR="00413021">
        <w:rPr>
          <w:rFonts w:ascii="Times New Roman" w:hAnsi="Times New Roman" w:cs="Times New Roman"/>
        </w:rPr>
        <w:t xml:space="preserve"> (</w:t>
      </w:r>
      <w:r w:rsidR="00413021" w:rsidRPr="00413021">
        <w:rPr>
          <w:rFonts w:ascii="Times New Roman" w:hAnsi="Times New Roman" w:cs="Times New Roman"/>
          <w:b/>
          <w:bCs/>
        </w:rPr>
        <w:t>Fig. S2</w:t>
      </w:r>
      <w:r w:rsidR="00413021">
        <w:rPr>
          <w:rFonts w:ascii="Times New Roman" w:hAnsi="Times New Roman" w:cs="Times New Roman"/>
        </w:rPr>
        <w:t>)</w:t>
      </w:r>
      <w:r>
        <w:rPr>
          <w:rFonts w:ascii="Times New Roman" w:hAnsi="Times New Roman" w:cs="Times New Roman"/>
        </w:rPr>
        <w:t xml:space="preserve">, </w:t>
      </w:r>
      <w:r w:rsidR="003D6DB9">
        <w:rPr>
          <w:rFonts w:ascii="Times New Roman" w:hAnsi="Times New Roman" w:cs="Times New Roman"/>
        </w:rPr>
        <w:t xml:space="preserve">in </w:t>
      </w:r>
      <w:r>
        <w:rPr>
          <w:rFonts w:ascii="Times New Roman" w:hAnsi="Times New Roman" w:cs="Times New Roman"/>
        </w:rPr>
        <w:t>agree</w:t>
      </w:r>
      <w:r w:rsidR="003D6DB9">
        <w:rPr>
          <w:rFonts w:ascii="Times New Roman" w:hAnsi="Times New Roman" w:cs="Times New Roman"/>
        </w:rPr>
        <w:t>ment</w:t>
      </w:r>
      <w:r>
        <w:rPr>
          <w:rFonts w:ascii="Times New Roman" w:hAnsi="Times New Roman" w:cs="Times New Roman"/>
        </w:rPr>
        <w:t xml:space="preserve"> with the literature</w:t>
      </w:r>
      <w:r>
        <w:rPr>
          <w:rFonts w:ascii="Times New Roman" w:hAnsi="Times New Roman" w:cs="Times New Roman"/>
        </w:rPr>
        <w:fldChar w:fldCharType="begin"/>
      </w:r>
      <w:r w:rsidR="00AC45F5">
        <w:rPr>
          <w:rFonts w:ascii="Times New Roman" w:hAnsi="Times New Roman" w:cs="Times New Roman"/>
        </w:rPr>
        <w:instrText xml:space="preserve"> ADDIN EN.CITE &lt;EndNote&gt;&lt;Cite&gt;&lt;Author&gt;Li&lt;/Author&gt;&lt;Year&gt;1980&lt;/Year&gt;&lt;RecNum&gt;519&lt;/RecNum&gt;&lt;DisplayText&gt;&lt;style face="superscript"&gt;3&lt;/style&gt;&lt;/DisplayText&gt;&lt;record&gt;&lt;rec-number&gt;519&lt;/rec-number&gt;&lt;foreign-keys&gt;&lt;key app="EN" db-id="wxvrssrwu2p99cefxr1xzxezra0xwzexrezr" timestamp="1615582742" guid="0d6f626c-5993-4e05-88ca-29ba15589beb"&gt;519&lt;/key&gt;&lt;/foreign-keys&gt;&lt;ref-type name="Journal Article"&gt;17&lt;/ref-type&gt;&lt;contributors&gt;&lt;authors&gt;&lt;author&gt;Li, H. H.&lt;/author&gt;&lt;/authors&gt;&lt;/contributors&gt;&lt;titles&gt;&lt;title&gt;Refractive index of silicon and germanium and its wavelength and temperature derivatives&lt;/title&gt;&lt;secondary-title&gt;Journal of Physical and Chemical Reference Data&lt;/secondary-title&gt;&lt;/titles&gt;&lt;periodical&gt;&lt;full-title&gt;Journal of Physical and Chemical Reference Data&lt;/full-title&gt;&lt;/periodical&gt;&lt;pages&gt;561-658&lt;/pages&gt;&lt;volume&gt;9&lt;/volume&gt;&lt;number&gt;3&lt;/number&gt;&lt;dates&gt;&lt;year&gt;1980&lt;/year&gt;&lt;/dates&gt;&lt;publisher&gt;American Institute of Physics for the National Institute of Standards and …&lt;/publisher&gt;&lt;isbn&gt;0047-2689&lt;/isbn&gt;&lt;urls&gt;&lt;/urls&gt;&lt;/record&gt;&lt;/Cite&gt;&lt;/EndNote&gt;</w:instrText>
      </w:r>
      <w:r>
        <w:rPr>
          <w:rFonts w:ascii="Times New Roman" w:hAnsi="Times New Roman" w:cs="Times New Roman"/>
        </w:rPr>
        <w:fldChar w:fldCharType="separate"/>
      </w:r>
      <w:r w:rsidR="00AC45F5" w:rsidRPr="00AC45F5">
        <w:rPr>
          <w:rFonts w:ascii="Times New Roman" w:hAnsi="Times New Roman" w:cs="Times New Roman"/>
          <w:noProof/>
          <w:vertAlign w:val="superscript"/>
        </w:rPr>
        <w:t>3</w:t>
      </w:r>
      <w:r>
        <w:rPr>
          <w:rFonts w:ascii="Times New Roman" w:hAnsi="Times New Roman" w:cs="Times New Roman"/>
        </w:rPr>
        <w:fldChar w:fldCharType="end"/>
      </w:r>
      <w:r>
        <w:rPr>
          <w:rFonts w:ascii="Times New Roman" w:hAnsi="Times New Roman" w:cs="Times New Roman"/>
        </w:rPr>
        <w:t>.</w:t>
      </w:r>
    </w:p>
    <w:p w14:paraId="447B4C6F" w14:textId="7C23D684" w:rsidR="00655C42" w:rsidRDefault="00655C42" w:rsidP="004D7D61">
      <w:pPr>
        <w:spacing w:line="360" w:lineRule="auto"/>
        <w:jc w:val="both"/>
        <w:rPr>
          <w:rFonts w:ascii="Times New Roman" w:hAnsi="Times New Roman" w:cs="Times New Roman"/>
        </w:rPr>
      </w:pPr>
      <w:r>
        <w:rPr>
          <w:noProof/>
        </w:rPr>
        <w:drawing>
          <wp:inline distT="0" distB="0" distL="0" distR="0" wp14:anchorId="48F378AF" wp14:editId="1A4CB973">
            <wp:extent cx="5404919" cy="2172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81" r="3885"/>
                    <a:stretch/>
                  </pic:blipFill>
                  <pic:spPr bwMode="auto">
                    <a:xfrm>
                      <a:off x="0" y="0"/>
                      <a:ext cx="5421706" cy="2178777"/>
                    </a:xfrm>
                    <a:prstGeom prst="rect">
                      <a:avLst/>
                    </a:prstGeom>
                    <a:noFill/>
                    <a:ln>
                      <a:noFill/>
                    </a:ln>
                    <a:extLst>
                      <a:ext uri="{53640926-AAD7-44D8-BBD7-CCE9431645EC}">
                        <a14:shadowObscured xmlns:a14="http://schemas.microsoft.com/office/drawing/2010/main"/>
                      </a:ext>
                    </a:extLst>
                  </pic:spPr>
                </pic:pic>
              </a:graphicData>
            </a:graphic>
          </wp:inline>
        </w:drawing>
      </w:r>
    </w:p>
    <w:p w14:paraId="7F5ACEEE" w14:textId="433E34C8" w:rsidR="004D7D61" w:rsidRDefault="004C7C54" w:rsidP="004D7D61">
      <w:pPr>
        <w:spacing w:line="360" w:lineRule="auto"/>
        <w:jc w:val="both"/>
        <w:rPr>
          <w:rFonts w:ascii="Calibri" w:hAnsi="Calibri" w:cs="Calibri"/>
          <w:sz w:val="20"/>
          <w:szCs w:val="20"/>
        </w:rPr>
      </w:pPr>
      <w:r w:rsidRPr="00A83B97">
        <w:rPr>
          <w:rFonts w:ascii="Calibri" w:hAnsi="Calibri" w:cs="Calibri"/>
          <w:b/>
          <w:bCs/>
          <w:sz w:val="20"/>
          <w:szCs w:val="20"/>
        </w:rPr>
        <w:t>Fig. S</w:t>
      </w:r>
      <w:r>
        <w:rPr>
          <w:rFonts w:ascii="Calibri" w:hAnsi="Calibri" w:cs="Calibri"/>
          <w:b/>
          <w:bCs/>
          <w:sz w:val="20"/>
          <w:szCs w:val="20"/>
        </w:rPr>
        <w:t>2</w:t>
      </w:r>
      <w:r w:rsidRPr="00A83B97">
        <w:rPr>
          <w:rFonts w:ascii="Calibri" w:hAnsi="Calibri" w:cs="Calibri"/>
          <w:b/>
          <w:bCs/>
          <w:sz w:val="20"/>
          <w:szCs w:val="20"/>
        </w:rPr>
        <w:t xml:space="preserve">. </w:t>
      </w:r>
      <w:r>
        <w:rPr>
          <w:rFonts w:ascii="Calibri" w:hAnsi="Calibri" w:cs="Calibri"/>
          <w:b/>
          <w:bCs/>
          <w:sz w:val="20"/>
          <w:szCs w:val="20"/>
        </w:rPr>
        <w:t>Reflectance at two temperatures</w:t>
      </w:r>
      <w:r w:rsidRPr="00A67FD6">
        <w:rPr>
          <w:rFonts w:ascii="Calibri" w:hAnsi="Calibri" w:cs="Calibri"/>
          <w:b/>
          <w:bCs/>
          <w:sz w:val="20"/>
          <w:szCs w:val="20"/>
        </w:rPr>
        <w:t>.</w:t>
      </w:r>
      <w:r w:rsidRPr="00D47A7A">
        <w:rPr>
          <w:rFonts w:ascii="Calibri" w:hAnsi="Calibri" w:cs="Calibri"/>
          <w:sz w:val="20"/>
          <w:szCs w:val="20"/>
        </w:rPr>
        <w:t xml:space="preserve"> </w:t>
      </w:r>
      <w:r>
        <w:rPr>
          <w:rFonts w:ascii="Calibri" w:hAnsi="Calibri" w:cs="Calibri"/>
          <w:sz w:val="20"/>
          <w:szCs w:val="20"/>
        </w:rPr>
        <w:t xml:space="preserve">(a) room temperature; (b) 150 </w:t>
      </w:r>
      <w:r w:rsidRPr="004C7C54">
        <w:rPr>
          <w:rFonts w:ascii="Calibri" w:hAnsi="Calibri" w:cs="Calibri"/>
          <w:sz w:val="20"/>
          <w:szCs w:val="20"/>
        </w:rPr>
        <w:t>°C</w:t>
      </w:r>
      <w:r>
        <w:rPr>
          <w:rFonts w:ascii="Calibri" w:hAnsi="Calibri" w:cs="Calibri"/>
          <w:sz w:val="20"/>
          <w:szCs w:val="20"/>
        </w:rPr>
        <w:t xml:space="preserve"> </w:t>
      </w:r>
    </w:p>
    <w:p w14:paraId="5DBBEBC0" w14:textId="029F385A" w:rsidR="00462DC5" w:rsidRPr="00B72401" w:rsidRDefault="00462DC5" w:rsidP="00622ADF">
      <w:pPr>
        <w:spacing w:after="0" w:line="360" w:lineRule="auto"/>
        <w:jc w:val="both"/>
        <w:rPr>
          <w:rFonts w:ascii="Times New Roman" w:hAnsi="Times New Roman" w:cs="Times New Roman"/>
          <w:b/>
          <w:bCs/>
          <w:sz w:val="26"/>
          <w:szCs w:val="26"/>
        </w:rPr>
      </w:pPr>
      <w:r w:rsidRPr="00B72401">
        <w:rPr>
          <w:rFonts w:ascii="Times New Roman" w:hAnsi="Times New Roman" w:cs="Times New Roman"/>
          <w:b/>
          <w:bCs/>
          <w:sz w:val="26"/>
          <w:szCs w:val="26"/>
        </w:rPr>
        <w:t>Section 2. Sample thickness</w:t>
      </w:r>
    </w:p>
    <w:p w14:paraId="480F6103" w14:textId="07B0A614" w:rsidR="00D30816" w:rsidRDefault="009C190D" w:rsidP="00622ADF">
      <w:pPr>
        <w:spacing w:after="0" w:line="360" w:lineRule="auto"/>
        <w:jc w:val="both"/>
        <w:rPr>
          <w:rFonts w:ascii="Times New Roman" w:hAnsi="Times New Roman" w:cs="Times New Roman"/>
          <w:b/>
          <w:bCs/>
        </w:rPr>
      </w:pPr>
      <w:r>
        <w:rPr>
          <w:rFonts w:ascii="Times New Roman" w:hAnsi="Times New Roman" w:cs="Times New Roman"/>
        </w:rPr>
        <w:t>The layer thickness</w:t>
      </w:r>
      <w:r w:rsidR="004C7C54">
        <w:rPr>
          <w:rFonts w:ascii="Times New Roman" w:hAnsi="Times New Roman" w:cs="Times New Roman"/>
        </w:rPr>
        <w:t>es</w:t>
      </w:r>
      <w:r>
        <w:rPr>
          <w:rFonts w:ascii="Times New Roman" w:hAnsi="Times New Roman" w:cs="Times New Roman"/>
        </w:rPr>
        <w:t xml:space="preserve"> of as-grown samples are characterized by cross-sectional SEM</w:t>
      </w:r>
      <w:r w:rsidR="00933BD7">
        <w:rPr>
          <w:rFonts w:ascii="Times New Roman" w:hAnsi="Times New Roman" w:cs="Times New Roman"/>
        </w:rPr>
        <w:t xml:space="preserve"> (XSEM). The designed and as-grown layer thickness are tabulated in Table. S1</w:t>
      </w:r>
      <w:r w:rsidR="007320A7">
        <w:rPr>
          <w:rFonts w:ascii="Times New Roman" w:hAnsi="Times New Roman" w:cs="Times New Roman"/>
        </w:rPr>
        <w:t xml:space="preserve">, and the carrier </w:t>
      </w:r>
      <w:r w:rsidR="0061142B">
        <w:rPr>
          <w:rFonts w:ascii="Times New Roman" w:hAnsi="Times New Roman" w:cs="Times New Roman"/>
        </w:rPr>
        <w:t xml:space="preserve">densities </w:t>
      </w:r>
      <w:r w:rsidR="007320A7">
        <w:rPr>
          <w:rFonts w:ascii="Times New Roman" w:hAnsi="Times New Roman" w:cs="Times New Roman"/>
        </w:rPr>
        <w:t>(</w:t>
      </w:r>
      <m:oMath>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d</m:t>
            </m:r>
          </m:sub>
        </m:sSub>
      </m:oMath>
      <w:r w:rsidR="007320A7">
        <w:rPr>
          <w:rFonts w:ascii="Times New Roman" w:hAnsi="Times New Roman" w:cs="Times New Roman"/>
        </w:rPr>
        <w:t>) of CdO are also listed</w:t>
      </w:r>
      <w:r w:rsidR="00933BD7">
        <w:rPr>
          <w:rFonts w:ascii="Times New Roman" w:hAnsi="Times New Roman" w:cs="Times New Roman"/>
        </w:rPr>
        <w:t>.</w:t>
      </w:r>
      <w:r>
        <w:rPr>
          <w:rFonts w:ascii="Times New Roman" w:hAnsi="Times New Roman" w:cs="Times New Roman"/>
        </w:rPr>
        <w:t xml:space="preserve"> </w:t>
      </w:r>
      <w:r w:rsidR="003A5FD1">
        <w:rPr>
          <w:rFonts w:ascii="Times New Roman" w:hAnsi="Times New Roman" w:cs="Times New Roman"/>
        </w:rPr>
        <w:t>One exemplary XSEM of the 7</w:t>
      </w:r>
      <w:r w:rsidR="0095031E">
        <w:rPr>
          <w:rFonts w:ascii="Times New Roman" w:hAnsi="Times New Roman" w:cs="Times New Roman"/>
        </w:rPr>
        <w:t>-</w:t>
      </w:r>
      <w:r w:rsidR="003A5FD1">
        <w:rPr>
          <w:rFonts w:ascii="Times New Roman" w:hAnsi="Times New Roman" w:cs="Times New Roman"/>
        </w:rPr>
        <w:t>layer sample</w:t>
      </w:r>
      <w:r w:rsidR="0095031E">
        <w:rPr>
          <w:rFonts w:ascii="Times New Roman" w:hAnsi="Times New Roman" w:cs="Times New Roman"/>
        </w:rPr>
        <w:t xml:space="preserve"> (</w:t>
      </w:r>
      <w:r w:rsidR="0095031E" w:rsidRPr="0095031E">
        <w:rPr>
          <w:rFonts w:ascii="Times New Roman" w:hAnsi="Times New Roman" w:cs="Times New Roman"/>
          <w:b/>
          <w:bCs/>
        </w:rPr>
        <w:t>Fig. 2a</w:t>
      </w:r>
      <w:r w:rsidR="0095031E">
        <w:rPr>
          <w:rFonts w:ascii="Times New Roman" w:hAnsi="Times New Roman" w:cs="Times New Roman"/>
        </w:rPr>
        <w:t>)</w:t>
      </w:r>
      <w:r w:rsidR="003A5FD1">
        <w:rPr>
          <w:rFonts w:ascii="Times New Roman" w:hAnsi="Times New Roman" w:cs="Times New Roman"/>
        </w:rPr>
        <w:t xml:space="preserve"> is provided in </w:t>
      </w:r>
      <w:r w:rsidR="003A5FD1" w:rsidRPr="003A5FD1">
        <w:rPr>
          <w:rFonts w:ascii="Times New Roman" w:hAnsi="Times New Roman" w:cs="Times New Roman"/>
          <w:b/>
          <w:bCs/>
        </w:rPr>
        <w:t>Fig. S</w:t>
      </w:r>
      <w:r w:rsidR="00206FCB">
        <w:rPr>
          <w:rFonts w:ascii="Times New Roman" w:hAnsi="Times New Roman" w:cs="Times New Roman"/>
          <w:b/>
          <w:bCs/>
        </w:rPr>
        <w:t>3</w:t>
      </w:r>
      <w:r w:rsidR="003A5FD1" w:rsidRPr="003A5FD1">
        <w:rPr>
          <w:rFonts w:ascii="Times New Roman" w:hAnsi="Times New Roman" w:cs="Times New Roman"/>
          <w:b/>
          <w:bCs/>
        </w:rPr>
        <w:t>.</w:t>
      </w:r>
    </w:p>
    <w:p w14:paraId="0CE56D1F" w14:textId="76CAC420" w:rsidR="00084F30" w:rsidRPr="00C665C3" w:rsidRDefault="00084F30" w:rsidP="006D351F">
      <w:pPr>
        <w:spacing w:after="0" w:line="240" w:lineRule="auto"/>
        <w:jc w:val="both"/>
        <w:rPr>
          <w:rFonts w:ascii="Times New Roman" w:hAnsi="Times New Roman" w:cs="Times New Roman"/>
        </w:rPr>
      </w:pPr>
      <w:r w:rsidRPr="00B72401">
        <w:rPr>
          <w:rFonts w:ascii="Times New Roman" w:hAnsi="Times New Roman" w:cs="Times New Roman"/>
          <w:b/>
          <w:bCs/>
          <w:sz w:val="20"/>
          <w:szCs w:val="20"/>
        </w:rPr>
        <w:t>Table S1. Layer thickness of samples.</w:t>
      </w:r>
      <w:r>
        <w:rPr>
          <w:rFonts w:ascii="Times New Roman" w:hAnsi="Times New Roman" w:cs="Times New Roman"/>
          <w:b/>
          <w:bCs/>
          <w:sz w:val="20"/>
          <w:szCs w:val="20"/>
        </w:rPr>
        <w:t xml:space="preserve"> Units of thickness are in nanometers.</w:t>
      </w:r>
    </w:p>
    <w:tbl>
      <w:tblPr>
        <w:tblStyle w:val="TableGrid"/>
        <w:tblW w:w="10218" w:type="dxa"/>
        <w:jc w:val="center"/>
        <w:tblLayout w:type="fixed"/>
        <w:tblLook w:val="04A0" w:firstRow="1" w:lastRow="0" w:firstColumn="1" w:lastColumn="0" w:noHBand="0" w:noVBand="1"/>
      </w:tblPr>
      <w:tblGrid>
        <w:gridCol w:w="1106"/>
        <w:gridCol w:w="1139"/>
        <w:gridCol w:w="1170"/>
        <w:gridCol w:w="1080"/>
        <w:gridCol w:w="1170"/>
        <w:gridCol w:w="1080"/>
        <w:gridCol w:w="1195"/>
        <w:gridCol w:w="1145"/>
        <w:gridCol w:w="1133"/>
      </w:tblGrid>
      <w:tr w:rsidR="00587BD2" w:rsidRPr="00AA26D9" w14:paraId="18903674" w14:textId="77777777" w:rsidTr="006D351F">
        <w:trPr>
          <w:jc w:val="center"/>
        </w:trPr>
        <w:tc>
          <w:tcPr>
            <w:tcW w:w="1106" w:type="dxa"/>
            <w:vAlign w:val="center"/>
          </w:tcPr>
          <w:p w14:paraId="5C774F80" w14:textId="77777777" w:rsidR="00FF5A76" w:rsidRPr="00AA26D9" w:rsidRDefault="00FF5A76" w:rsidP="006D351F">
            <w:pPr>
              <w:spacing w:line="360" w:lineRule="auto"/>
              <w:jc w:val="center"/>
              <w:rPr>
                <w:rFonts w:ascii="Times New Roman" w:hAnsi="Times New Roman" w:cs="Times New Roman"/>
              </w:rPr>
            </w:pPr>
          </w:p>
        </w:tc>
        <w:tc>
          <w:tcPr>
            <w:tcW w:w="2309" w:type="dxa"/>
            <w:gridSpan w:val="2"/>
            <w:vAlign w:val="center"/>
          </w:tcPr>
          <w:p w14:paraId="7E2B8861" w14:textId="77777777" w:rsidR="00FF5A76" w:rsidRPr="00AA26D9" w:rsidRDefault="00FF5A76" w:rsidP="006D351F">
            <w:pPr>
              <w:spacing w:line="360" w:lineRule="auto"/>
              <w:jc w:val="center"/>
              <w:rPr>
                <w:rFonts w:ascii="Times New Roman" w:hAnsi="Times New Roman" w:cs="Times New Roman"/>
              </w:rPr>
            </w:pPr>
            <w:r w:rsidRPr="00AA26D9">
              <w:rPr>
                <w:rFonts w:ascii="Times New Roman" w:hAnsi="Times New Roman" w:cs="Times New Roman"/>
              </w:rPr>
              <w:t xml:space="preserve">7 </w:t>
            </w:r>
            <w:proofErr w:type="gramStart"/>
            <w:r w:rsidRPr="00AA26D9">
              <w:rPr>
                <w:rFonts w:ascii="Times New Roman" w:hAnsi="Times New Roman" w:cs="Times New Roman"/>
              </w:rPr>
              <w:t>layer</w:t>
            </w:r>
            <w:proofErr w:type="gramEnd"/>
            <w:r w:rsidRPr="00AA26D9">
              <w:rPr>
                <w:rFonts w:ascii="Times New Roman" w:hAnsi="Times New Roman" w:cs="Times New Roman"/>
              </w:rPr>
              <w:t xml:space="preserve"> (Fig. 2a)</w:t>
            </w:r>
          </w:p>
          <w:p w14:paraId="33AB181F" w14:textId="2B2BE1A6" w:rsidR="004A6F01" w:rsidRPr="00AA26D9" w:rsidRDefault="004A6F01" w:rsidP="006D351F">
            <w:pPr>
              <w:spacing w:line="360" w:lineRule="auto"/>
              <w:jc w:val="center"/>
              <w:rPr>
                <w:rFonts w:ascii="Times New Roman" w:hAnsi="Times New Roman" w:cs="Times New Roman"/>
              </w:rPr>
            </w:pPr>
            <w:r w:rsidRPr="00AA26D9">
              <w:rPr>
                <w:rFonts w:ascii="Times New Roman" w:hAnsi="Times New Roman" w:cs="Times New Roman"/>
              </w:rPr>
              <w:t>High-Q MWIR</w:t>
            </w:r>
          </w:p>
        </w:tc>
        <w:tc>
          <w:tcPr>
            <w:tcW w:w="2250" w:type="dxa"/>
            <w:gridSpan w:val="2"/>
            <w:vAlign w:val="center"/>
          </w:tcPr>
          <w:p w14:paraId="51A9A8D2" w14:textId="77777777" w:rsidR="00FF5A76" w:rsidRPr="00AA26D9" w:rsidRDefault="00FF5A76" w:rsidP="006D351F">
            <w:pPr>
              <w:spacing w:line="360" w:lineRule="auto"/>
              <w:jc w:val="center"/>
              <w:rPr>
                <w:rFonts w:ascii="Times New Roman" w:hAnsi="Times New Roman" w:cs="Times New Roman"/>
              </w:rPr>
            </w:pPr>
            <w:proofErr w:type="gramStart"/>
            <w:r w:rsidRPr="00AA26D9">
              <w:rPr>
                <w:rFonts w:ascii="Times New Roman" w:hAnsi="Times New Roman" w:cs="Times New Roman"/>
              </w:rPr>
              <w:t>3 layer</w:t>
            </w:r>
            <w:proofErr w:type="gramEnd"/>
            <w:r w:rsidRPr="00AA26D9">
              <w:rPr>
                <w:rFonts w:ascii="Times New Roman" w:hAnsi="Times New Roman" w:cs="Times New Roman"/>
              </w:rPr>
              <w:t xml:space="preserve"> Fig. (2d)</w:t>
            </w:r>
          </w:p>
          <w:p w14:paraId="3B19A888" w14:textId="34392D21" w:rsidR="00FF5A76" w:rsidRPr="00AA26D9" w:rsidRDefault="004A6F01" w:rsidP="006D351F">
            <w:pPr>
              <w:spacing w:line="360" w:lineRule="auto"/>
              <w:jc w:val="center"/>
              <w:rPr>
                <w:rFonts w:ascii="Times New Roman" w:hAnsi="Times New Roman" w:cs="Times New Roman"/>
              </w:rPr>
            </w:pPr>
            <w:r w:rsidRPr="00AA26D9">
              <w:rPr>
                <w:rFonts w:ascii="Times New Roman" w:hAnsi="Times New Roman" w:cs="Times New Roman"/>
              </w:rPr>
              <w:t>LWIR</w:t>
            </w:r>
          </w:p>
        </w:tc>
        <w:tc>
          <w:tcPr>
            <w:tcW w:w="2275" w:type="dxa"/>
            <w:gridSpan w:val="2"/>
            <w:vAlign w:val="center"/>
          </w:tcPr>
          <w:p w14:paraId="5CE301B5" w14:textId="77777777" w:rsidR="00FF5A76" w:rsidRPr="00AA26D9" w:rsidRDefault="00FF5A76" w:rsidP="006D351F">
            <w:pPr>
              <w:spacing w:line="360" w:lineRule="auto"/>
              <w:jc w:val="center"/>
              <w:rPr>
                <w:rFonts w:ascii="Times New Roman" w:hAnsi="Times New Roman" w:cs="Times New Roman"/>
              </w:rPr>
            </w:pPr>
            <w:r w:rsidRPr="00AA26D9">
              <w:rPr>
                <w:rFonts w:ascii="Times New Roman" w:hAnsi="Times New Roman" w:cs="Times New Roman"/>
              </w:rPr>
              <w:t xml:space="preserve">3 </w:t>
            </w:r>
            <w:proofErr w:type="gramStart"/>
            <w:r w:rsidRPr="00AA26D9">
              <w:rPr>
                <w:rFonts w:ascii="Times New Roman" w:hAnsi="Times New Roman" w:cs="Times New Roman"/>
              </w:rPr>
              <w:t>layer</w:t>
            </w:r>
            <w:proofErr w:type="gramEnd"/>
            <w:r w:rsidRPr="00AA26D9">
              <w:rPr>
                <w:rFonts w:ascii="Times New Roman" w:hAnsi="Times New Roman" w:cs="Times New Roman"/>
              </w:rPr>
              <w:t xml:space="preserve"> (Fig. 2c)</w:t>
            </w:r>
          </w:p>
          <w:p w14:paraId="5AE65C7F" w14:textId="11AD920B" w:rsidR="004A6F01" w:rsidRPr="00AA26D9" w:rsidRDefault="004A6F01" w:rsidP="006D351F">
            <w:pPr>
              <w:spacing w:line="360" w:lineRule="auto"/>
              <w:jc w:val="center"/>
              <w:rPr>
                <w:rFonts w:ascii="Times New Roman" w:hAnsi="Times New Roman" w:cs="Times New Roman"/>
              </w:rPr>
            </w:pPr>
            <w:r w:rsidRPr="00AA26D9">
              <w:rPr>
                <w:rFonts w:ascii="Times New Roman" w:hAnsi="Times New Roman" w:cs="Times New Roman"/>
              </w:rPr>
              <w:t>CO</w:t>
            </w:r>
            <w:r w:rsidRPr="00AA26D9">
              <w:rPr>
                <w:rFonts w:ascii="Times New Roman" w:hAnsi="Times New Roman" w:cs="Times New Roman"/>
                <w:vertAlign w:val="subscript"/>
              </w:rPr>
              <w:t>2</w:t>
            </w:r>
            <w:r w:rsidRPr="00AA26D9">
              <w:rPr>
                <w:rFonts w:ascii="Times New Roman" w:hAnsi="Times New Roman" w:cs="Times New Roman"/>
              </w:rPr>
              <w:t xml:space="preserve"> NDIR</w:t>
            </w:r>
          </w:p>
        </w:tc>
        <w:tc>
          <w:tcPr>
            <w:tcW w:w="2278" w:type="dxa"/>
            <w:gridSpan w:val="2"/>
            <w:vAlign w:val="center"/>
          </w:tcPr>
          <w:p w14:paraId="0471CC93" w14:textId="77777777" w:rsidR="00FF5A76" w:rsidRPr="00AA26D9" w:rsidRDefault="00FF5A76" w:rsidP="006D351F">
            <w:pPr>
              <w:spacing w:line="360" w:lineRule="auto"/>
              <w:jc w:val="center"/>
              <w:rPr>
                <w:rFonts w:ascii="Times New Roman" w:hAnsi="Times New Roman" w:cs="Times New Roman"/>
              </w:rPr>
            </w:pPr>
            <w:r w:rsidRPr="00AA26D9">
              <w:rPr>
                <w:rFonts w:ascii="Times New Roman" w:hAnsi="Times New Roman" w:cs="Times New Roman"/>
              </w:rPr>
              <w:t xml:space="preserve">5 </w:t>
            </w:r>
            <w:proofErr w:type="gramStart"/>
            <w:r w:rsidRPr="00AA26D9">
              <w:rPr>
                <w:rFonts w:ascii="Times New Roman" w:hAnsi="Times New Roman" w:cs="Times New Roman"/>
              </w:rPr>
              <w:t>layer</w:t>
            </w:r>
            <w:proofErr w:type="gramEnd"/>
            <w:r w:rsidRPr="00AA26D9">
              <w:rPr>
                <w:rFonts w:ascii="Times New Roman" w:hAnsi="Times New Roman" w:cs="Times New Roman"/>
              </w:rPr>
              <w:t xml:space="preserve"> (Fig. 2d)</w:t>
            </w:r>
          </w:p>
          <w:p w14:paraId="52774C7A" w14:textId="77ABF619" w:rsidR="004A6F01" w:rsidRPr="00AA26D9" w:rsidRDefault="00D30816" w:rsidP="006D351F">
            <w:pPr>
              <w:spacing w:line="360" w:lineRule="auto"/>
              <w:jc w:val="center"/>
              <w:rPr>
                <w:rFonts w:ascii="Times New Roman" w:hAnsi="Times New Roman" w:cs="Times New Roman"/>
              </w:rPr>
            </w:pPr>
            <w:r w:rsidRPr="00AA26D9">
              <w:rPr>
                <w:rFonts w:ascii="Times New Roman" w:hAnsi="Times New Roman" w:cs="Times New Roman"/>
              </w:rPr>
              <w:t>CO</w:t>
            </w:r>
            <w:r w:rsidRPr="00AA26D9">
              <w:rPr>
                <w:rFonts w:ascii="Times New Roman" w:hAnsi="Times New Roman" w:cs="Times New Roman"/>
                <w:vertAlign w:val="subscript"/>
              </w:rPr>
              <w:t>2</w:t>
            </w:r>
            <w:r w:rsidRPr="00AA26D9">
              <w:rPr>
                <w:rFonts w:ascii="Times New Roman" w:hAnsi="Times New Roman" w:cs="Times New Roman"/>
              </w:rPr>
              <w:t>+SO</w:t>
            </w:r>
            <w:r w:rsidRPr="00AA26D9">
              <w:rPr>
                <w:rFonts w:ascii="Times New Roman" w:hAnsi="Times New Roman" w:cs="Times New Roman"/>
                <w:vertAlign w:val="subscript"/>
              </w:rPr>
              <w:t>2</w:t>
            </w:r>
            <w:r w:rsidRPr="00AA26D9">
              <w:rPr>
                <w:rFonts w:ascii="Times New Roman" w:hAnsi="Times New Roman" w:cs="Times New Roman"/>
              </w:rPr>
              <w:t xml:space="preserve"> NDIR</w:t>
            </w:r>
          </w:p>
        </w:tc>
      </w:tr>
      <w:tr w:rsidR="00587BD2" w:rsidRPr="00AA26D9" w14:paraId="41597F0E" w14:textId="77777777" w:rsidTr="006D351F">
        <w:trPr>
          <w:jc w:val="center"/>
        </w:trPr>
        <w:tc>
          <w:tcPr>
            <w:tcW w:w="1106" w:type="dxa"/>
            <w:vAlign w:val="center"/>
          </w:tcPr>
          <w:p w14:paraId="6F85CAB1" w14:textId="77777777" w:rsidR="00084F30" w:rsidRPr="00AA26D9" w:rsidRDefault="00084F30" w:rsidP="006D351F">
            <w:pPr>
              <w:spacing w:line="360" w:lineRule="auto"/>
              <w:jc w:val="center"/>
              <w:rPr>
                <w:rFonts w:ascii="Times New Roman" w:hAnsi="Times New Roman" w:cs="Times New Roman"/>
              </w:rPr>
            </w:pPr>
          </w:p>
        </w:tc>
        <w:tc>
          <w:tcPr>
            <w:tcW w:w="1139" w:type="dxa"/>
            <w:vAlign w:val="center"/>
          </w:tcPr>
          <w:p w14:paraId="3594E4EA" w14:textId="2072841D" w:rsidR="00084F30" w:rsidRPr="00AA26D9" w:rsidRDefault="00084F30" w:rsidP="006D351F">
            <w:pPr>
              <w:spacing w:line="360" w:lineRule="auto"/>
              <w:jc w:val="center"/>
              <w:rPr>
                <w:rFonts w:ascii="Times New Roman" w:hAnsi="Times New Roman" w:cs="Times New Roman"/>
              </w:rPr>
            </w:pPr>
            <w:r w:rsidRPr="00097539">
              <w:rPr>
                <w:rFonts w:ascii="Times New Roman" w:hAnsi="Times New Roman" w:cs="Times New Roman"/>
                <w:b/>
                <w:bCs/>
                <w:color w:val="000000" w:themeColor="text1"/>
                <w:kern w:val="24"/>
              </w:rPr>
              <w:t xml:space="preserve">Designed </w:t>
            </w:r>
          </w:p>
        </w:tc>
        <w:tc>
          <w:tcPr>
            <w:tcW w:w="1170" w:type="dxa"/>
            <w:vAlign w:val="center"/>
          </w:tcPr>
          <w:p w14:paraId="61F885E8" w14:textId="644320D4" w:rsidR="00084F30" w:rsidRPr="00AA26D9" w:rsidRDefault="00084F30" w:rsidP="006D351F">
            <w:pPr>
              <w:spacing w:line="360" w:lineRule="auto"/>
              <w:jc w:val="center"/>
              <w:rPr>
                <w:rFonts w:ascii="Times New Roman" w:hAnsi="Times New Roman" w:cs="Times New Roman"/>
              </w:rPr>
            </w:pPr>
            <w:proofErr w:type="gramStart"/>
            <w:r w:rsidRPr="00097539">
              <w:rPr>
                <w:rFonts w:ascii="Times New Roman" w:hAnsi="Times New Roman" w:cs="Times New Roman"/>
                <w:b/>
                <w:bCs/>
                <w:color w:val="000000" w:themeColor="text1"/>
                <w:kern w:val="24"/>
              </w:rPr>
              <w:t>As-grown</w:t>
            </w:r>
            <w:proofErr w:type="gramEnd"/>
            <w:r w:rsidRPr="00097539">
              <w:rPr>
                <w:rFonts w:ascii="Times New Roman" w:hAnsi="Times New Roman" w:cs="Times New Roman"/>
                <w:b/>
                <w:bCs/>
                <w:color w:val="000000" w:themeColor="text1"/>
                <w:kern w:val="24"/>
              </w:rPr>
              <w:t xml:space="preserve"> </w:t>
            </w:r>
          </w:p>
        </w:tc>
        <w:tc>
          <w:tcPr>
            <w:tcW w:w="1080" w:type="dxa"/>
            <w:vAlign w:val="center"/>
          </w:tcPr>
          <w:p w14:paraId="5B758418" w14:textId="7E4F4C1D" w:rsidR="00084F30" w:rsidRPr="00AA26D9" w:rsidRDefault="00084F30" w:rsidP="006D351F">
            <w:pPr>
              <w:spacing w:line="360" w:lineRule="auto"/>
              <w:jc w:val="center"/>
              <w:rPr>
                <w:rFonts w:ascii="Times New Roman" w:hAnsi="Times New Roman" w:cs="Times New Roman"/>
              </w:rPr>
            </w:pPr>
            <w:r w:rsidRPr="00097539">
              <w:rPr>
                <w:rFonts w:ascii="Times New Roman" w:hAnsi="Times New Roman" w:cs="Times New Roman"/>
                <w:b/>
                <w:bCs/>
                <w:color w:val="000000" w:themeColor="text1"/>
                <w:kern w:val="24"/>
              </w:rPr>
              <w:t xml:space="preserve">Designed </w:t>
            </w:r>
          </w:p>
        </w:tc>
        <w:tc>
          <w:tcPr>
            <w:tcW w:w="1170" w:type="dxa"/>
            <w:vAlign w:val="center"/>
          </w:tcPr>
          <w:p w14:paraId="58901E56" w14:textId="4327F257" w:rsidR="00084F30" w:rsidRPr="00AA26D9" w:rsidRDefault="00084F30" w:rsidP="006D351F">
            <w:pPr>
              <w:spacing w:line="360" w:lineRule="auto"/>
              <w:jc w:val="center"/>
              <w:rPr>
                <w:rFonts w:ascii="Times New Roman" w:hAnsi="Times New Roman" w:cs="Times New Roman"/>
              </w:rPr>
            </w:pPr>
            <w:proofErr w:type="gramStart"/>
            <w:r w:rsidRPr="00097539">
              <w:rPr>
                <w:rFonts w:ascii="Times New Roman" w:hAnsi="Times New Roman" w:cs="Times New Roman"/>
                <w:b/>
                <w:bCs/>
                <w:color w:val="000000" w:themeColor="text1"/>
                <w:kern w:val="24"/>
              </w:rPr>
              <w:t>As-grown</w:t>
            </w:r>
            <w:proofErr w:type="gramEnd"/>
            <w:r w:rsidRPr="00097539">
              <w:rPr>
                <w:rFonts w:ascii="Times New Roman" w:hAnsi="Times New Roman" w:cs="Times New Roman"/>
                <w:b/>
                <w:bCs/>
                <w:color w:val="000000" w:themeColor="text1"/>
                <w:kern w:val="24"/>
              </w:rPr>
              <w:t xml:space="preserve"> </w:t>
            </w:r>
          </w:p>
        </w:tc>
        <w:tc>
          <w:tcPr>
            <w:tcW w:w="1080" w:type="dxa"/>
            <w:vAlign w:val="center"/>
          </w:tcPr>
          <w:p w14:paraId="7ABDDE3C" w14:textId="6E88CC8B" w:rsidR="00084F30" w:rsidRPr="00AA26D9" w:rsidRDefault="00084F30" w:rsidP="006D351F">
            <w:pPr>
              <w:spacing w:line="360" w:lineRule="auto"/>
              <w:jc w:val="center"/>
              <w:rPr>
                <w:rFonts w:ascii="Times New Roman" w:hAnsi="Times New Roman" w:cs="Times New Roman"/>
              </w:rPr>
            </w:pPr>
            <w:r w:rsidRPr="00097539">
              <w:rPr>
                <w:rFonts w:ascii="Times New Roman" w:hAnsi="Times New Roman" w:cs="Times New Roman"/>
                <w:b/>
                <w:bCs/>
                <w:color w:val="000000" w:themeColor="text1"/>
                <w:kern w:val="24"/>
              </w:rPr>
              <w:t xml:space="preserve">Designed </w:t>
            </w:r>
          </w:p>
        </w:tc>
        <w:tc>
          <w:tcPr>
            <w:tcW w:w="1195" w:type="dxa"/>
            <w:vAlign w:val="center"/>
          </w:tcPr>
          <w:p w14:paraId="6103A067" w14:textId="111BE1A4" w:rsidR="00084F30" w:rsidRPr="00AA26D9" w:rsidRDefault="00084F30" w:rsidP="006D351F">
            <w:pPr>
              <w:spacing w:line="360" w:lineRule="auto"/>
              <w:jc w:val="center"/>
              <w:rPr>
                <w:rFonts w:ascii="Times New Roman" w:hAnsi="Times New Roman" w:cs="Times New Roman"/>
              </w:rPr>
            </w:pPr>
            <w:proofErr w:type="gramStart"/>
            <w:r w:rsidRPr="00097539">
              <w:rPr>
                <w:rFonts w:ascii="Times New Roman" w:hAnsi="Times New Roman" w:cs="Times New Roman"/>
                <w:b/>
                <w:bCs/>
                <w:color w:val="000000" w:themeColor="text1"/>
                <w:kern w:val="24"/>
              </w:rPr>
              <w:t>As-grown</w:t>
            </w:r>
            <w:proofErr w:type="gramEnd"/>
            <w:r w:rsidRPr="00097539">
              <w:rPr>
                <w:rFonts w:ascii="Times New Roman" w:hAnsi="Times New Roman" w:cs="Times New Roman"/>
                <w:b/>
                <w:bCs/>
                <w:color w:val="000000" w:themeColor="text1"/>
                <w:kern w:val="24"/>
              </w:rPr>
              <w:t xml:space="preserve"> </w:t>
            </w:r>
          </w:p>
        </w:tc>
        <w:tc>
          <w:tcPr>
            <w:tcW w:w="1145" w:type="dxa"/>
            <w:vAlign w:val="center"/>
          </w:tcPr>
          <w:p w14:paraId="2F0BCEAC" w14:textId="75AC0ED7" w:rsidR="00084F30" w:rsidRPr="00AA26D9" w:rsidRDefault="00084F30" w:rsidP="006D351F">
            <w:pPr>
              <w:spacing w:line="360" w:lineRule="auto"/>
              <w:jc w:val="center"/>
              <w:rPr>
                <w:rFonts w:ascii="Times New Roman" w:hAnsi="Times New Roman" w:cs="Times New Roman"/>
              </w:rPr>
            </w:pPr>
            <w:r w:rsidRPr="00097539">
              <w:rPr>
                <w:rFonts w:ascii="Times New Roman" w:hAnsi="Times New Roman" w:cs="Times New Roman"/>
                <w:b/>
                <w:bCs/>
                <w:color w:val="000000" w:themeColor="text1"/>
                <w:kern w:val="24"/>
              </w:rPr>
              <w:t xml:space="preserve">Designed </w:t>
            </w:r>
          </w:p>
        </w:tc>
        <w:tc>
          <w:tcPr>
            <w:tcW w:w="1133" w:type="dxa"/>
            <w:vAlign w:val="center"/>
          </w:tcPr>
          <w:p w14:paraId="632D6BF4" w14:textId="64C24C22" w:rsidR="00084F30" w:rsidRPr="00AA26D9" w:rsidRDefault="00084F30" w:rsidP="006D351F">
            <w:pPr>
              <w:spacing w:line="360" w:lineRule="auto"/>
              <w:jc w:val="center"/>
              <w:rPr>
                <w:rFonts w:ascii="Times New Roman" w:hAnsi="Times New Roman" w:cs="Times New Roman"/>
              </w:rPr>
            </w:pPr>
            <w:proofErr w:type="gramStart"/>
            <w:r w:rsidRPr="00097539">
              <w:rPr>
                <w:rFonts w:ascii="Times New Roman" w:hAnsi="Times New Roman" w:cs="Times New Roman"/>
                <w:b/>
                <w:bCs/>
                <w:color w:val="000000" w:themeColor="text1"/>
                <w:kern w:val="24"/>
              </w:rPr>
              <w:t>As-grown</w:t>
            </w:r>
            <w:proofErr w:type="gramEnd"/>
            <w:r w:rsidRPr="00097539">
              <w:rPr>
                <w:rFonts w:ascii="Times New Roman" w:hAnsi="Times New Roman" w:cs="Times New Roman"/>
                <w:b/>
                <w:bCs/>
                <w:color w:val="000000" w:themeColor="text1"/>
                <w:kern w:val="24"/>
              </w:rPr>
              <w:t xml:space="preserve"> </w:t>
            </w:r>
          </w:p>
        </w:tc>
      </w:tr>
      <w:tr w:rsidR="00587BD2" w:rsidRPr="00AA26D9" w14:paraId="40114631" w14:textId="77777777" w:rsidTr="006D351F">
        <w:trPr>
          <w:jc w:val="center"/>
        </w:trPr>
        <w:tc>
          <w:tcPr>
            <w:tcW w:w="1106" w:type="dxa"/>
            <w:vAlign w:val="center"/>
          </w:tcPr>
          <w:p w14:paraId="216C0EA9" w14:textId="0CEFA246" w:rsidR="00427470" w:rsidRPr="00AA26D9" w:rsidRDefault="00427470" w:rsidP="006D351F">
            <w:pPr>
              <w:spacing w:line="360" w:lineRule="auto"/>
              <w:jc w:val="center"/>
              <w:rPr>
                <w:rFonts w:ascii="Times New Roman" w:hAnsi="Times New Roman" w:cs="Times New Roman"/>
              </w:rPr>
            </w:pPr>
            <w:r w:rsidRPr="006D351F">
              <w:rPr>
                <w:b/>
                <w:bCs/>
                <w:color w:val="000000" w:themeColor="text1"/>
                <w:kern w:val="24"/>
              </w:rPr>
              <w:t>Ge</w:t>
            </w:r>
          </w:p>
        </w:tc>
        <w:tc>
          <w:tcPr>
            <w:tcW w:w="1139" w:type="dxa"/>
            <w:vAlign w:val="center"/>
          </w:tcPr>
          <w:p w14:paraId="25211E2C" w14:textId="56C233DD" w:rsidR="00427470" w:rsidRPr="00AA26D9" w:rsidRDefault="00427470" w:rsidP="00AA26D9">
            <w:pPr>
              <w:spacing w:line="360" w:lineRule="auto"/>
              <w:jc w:val="center"/>
              <w:rPr>
                <w:rFonts w:ascii="Times New Roman" w:hAnsi="Times New Roman" w:cs="Times New Roman"/>
              </w:rPr>
            </w:pPr>
            <w:r w:rsidRPr="00AA26D9">
              <w:rPr>
                <w:rFonts w:ascii="Times New Roman" w:hAnsi="Times New Roman" w:cs="Times New Roman"/>
              </w:rPr>
              <w:t>264</w:t>
            </w:r>
          </w:p>
        </w:tc>
        <w:tc>
          <w:tcPr>
            <w:tcW w:w="1170" w:type="dxa"/>
            <w:vAlign w:val="center"/>
          </w:tcPr>
          <w:p w14:paraId="0957DF4D" w14:textId="247CDEA3" w:rsidR="00427470" w:rsidRPr="00AA26D9" w:rsidRDefault="00427470">
            <w:pPr>
              <w:spacing w:line="360" w:lineRule="auto"/>
              <w:jc w:val="center"/>
              <w:rPr>
                <w:rFonts w:ascii="Times New Roman" w:hAnsi="Times New Roman" w:cs="Times New Roman"/>
              </w:rPr>
            </w:pPr>
            <w:r w:rsidRPr="00AA26D9">
              <w:rPr>
                <w:rFonts w:ascii="Times New Roman" w:hAnsi="Times New Roman" w:cs="Times New Roman"/>
              </w:rPr>
              <w:t>228</w:t>
            </w:r>
          </w:p>
        </w:tc>
        <w:tc>
          <w:tcPr>
            <w:tcW w:w="2250" w:type="dxa"/>
            <w:gridSpan w:val="2"/>
            <w:vMerge w:val="restart"/>
            <w:shd w:val="clear" w:color="auto" w:fill="D9D9D9" w:themeFill="background1" w:themeFillShade="D9"/>
            <w:vAlign w:val="center"/>
          </w:tcPr>
          <w:p w14:paraId="688D9BEE" w14:textId="76FA75D6" w:rsidR="00427470" w:rsidRPr="00AA26D9" w:rsidRDefault="00427470">
            <w:pPr>
              <w:spacing w:line="360" w:lineRule="auto"/>
              <w:jc w:val="center"/>
              <w:rPr>
                <w:rFonts w:ascii="Times New Roman" w:hAnsi="Times New Roman" w:cs="Times New Roman"/>
              </w:rPr>
            </w:pPr>
            <w:r w:rsidRPr="00AA26D9">
              <w:rPr>
                <w:rFonts w:ascii="Times New Roman" w:hAnsi="Times New Roman" w:cs="Times New Roman"/>
              </w:rPr>
              <w:t>Air</w:t>
            </w:r>
          </w:p>
        </w:tc>
        <w:tc>
          <w:tcPr>
            <w:tcW w:w="2275" w:type="dxa"/>
            <w:gridSpan w:val="2"/>
            <w:vMerge w:val="restart"/>
            <w:shd w:val="clear" w:color="auto" w:fill="D9D9D9" w:themeFill="background1" w:themeFillShade="D9"/>
            <w:vAlign w:val="center"/>
          </w:tcPr>
          <w:p w14:paraId="14069D91" w14:textId="19A84C8E" w:rsidR="00427470" w:rsidRPr="00AA26D9" w:rsidRDefault="00427470">
            <w:pPr>
              <w:spacing w:line="360" w:lineRule="auto"/>
              <w:jc w:val="center"/>
              <w:rPr>
                <w:rFonts w:ascii="Times New Roman" w:hAnsi="Times New Roman" w:cs="Times New Roman"/>
              </w:rPr>
            </w:pPr>
            <w:r w:rsidRPr="00AA26D9">
              <w:rPr>
                <w:rFonts w:ascii="Times New Roman" w:hAnsi="Times New Roman" w:cs="Times New Roman"/>
              </w:rPr>
              <w:t>Air</w:t>
            </w:r>
          </w:p>
        </w:tc>
        <w:tc>
          <w:tcPr>
            <w:tcW w:w="2278" w:type="dxa"/>
            <w:gridSpan w:val="2"/>
            <w:vMerge w:val="restart"/>
            <w:shd w:val="clear" w:color="auto" w:fill="D9D9D9" w:themeFill="background1" w:themeFillShade="D9"/>
            <w:vAlign w:val="center"/>
          </w:tcPr>
          <w:p w14:paraId="5CD76D8F" w14:textId="31608B81" w:rsidR="00427470" w:rsidRPr="00AA26D9" w:rsidRDefault="00427470">
            <w:pPr>
              <w:spacing w:line="360" w:lineRule="auto"/>
              <w:jc w:val="center"/>
              <w:rPr>
                <w:rFonts w:ascii="Times New Roman" w:hAnsi="Times New Roman" w:cs="Times New Roman"/>
              </w:rPr>
            </w:pPr>
            <w:r w:rsidRPr="00AA26D9">
              <w:rPr>
                <w:rFonts w:ascii="Times New Roman" w:hAnsi="Times New Roman" w:cs="Times New Roman"/>
              </w:rPr>
              <w:t>Air</w:t>
            </w:r>
          </w:p>
        </w:tc>
      </w:tr>
      <w:tr w:rsidR="00587BD2" w:rsidRPr="00AA26D9" w14:paraId="2C6FE618" w14:textId="77777777" w:rsidTr="006D351F">
        <w:trPr>
          <w:jc w:val="center"/>
        </w:trPr>
        <w:tc>
          <w:tcPr>
            <w:tcW w:w="1106" w:type="dxa"/>
            <w:vAlign w:val="center"/>
          </w:tcPr>
          <w:p w14:paraId="71BE899C" w14:textId="60311CD0" w:rsidR="00427470" w:rsidRPr="00AA26D9" w:rsidRDefault="00427470" w:rsidP="006D351F">
            <w:pPr>
              <w:spacing w:line="360" w:lineRule="auto"/>
              <w:jc w:val="center"/>
              <w:rPr>
                <w:rFonts w:ascii="Times New Roman" w:hAnsi="Times New Roman" w:cs="Times New Roman"/>
              </w:rPr>
            </w:pPr>
            <w:proofErr w:type="spellStart"/>
            <w:r w:rsidRPr="006D351F">
              <w:rPr>
                <w:b/>
                <w:bCs/>
                <w:color w:val="000000" w:themeColor="text1"/>
                <w:kern w:val="24"/>
              </w:rPr>
              <w:t>AlO</w:t>
            </w:r>
            <w:proofErr w:type="spellEnd"/>
            <w:r w:rsidRPr="006D351F">
              <w:rPr>
                <w:b/>
                <w:bCs/>
                <w:color w:val="000000" w:themeColor="text1"/>
                <w:kern w:val="24"/>
                <w:position w:val="-5"/>
                <w:vertAlign w:val="subscript"/>
              </w:rPr>
              <w:t>x</w:t>
            </w:r>
          </w:p>
        </w:tc>
        <w:tc>
          <w:tcPr>
            <w:tcW w:w="1139" w:type="dxa"/>
            <w:vAlign w:val="center"/>
          </w:tcPr>
          <w:p w14:paraId="11A0C95C" w14:textId="45DE4E77" w:rsidR="00427470" w:rsidRPr="00AA26D9" w:rsidRDefault="00427470" w:rsidP="00AA26D9">
            <w:pPr>
              <w:spacing w:line="360" w:lineRule="auto"/>
              <w:jc w:val="center"/>
              <w:rPr>
                <w:rFonts w:ascii="Times New Roman" w:hAnsi="Times New Roman" w:cs="Times New Roman"/>
              </w:rPr>
            </w:pPr>
            <w:r w:rsidRPr="00AA26D9">
              <w:rPr>
                <w:rFonts w:ascii="Times New Roman" w:hAnsi="Times New Roman" w:cs="Times New Roman"/>
              </w:rPr>
              <w:t>356</w:t>
            </w:r>
          </w:p>
        </w:tc>
        <w:tc>
          <w:tcPr>
            <w:tcW w:w="1170" w:type="dxa"/>
            <w:vAlign w:val="center"/>
          </w:tcPr>
          <w:p w14:paraId="28D72C94" w14:textId="4D2F1216" w:rsidR="00427470" w:rsidRPr="00AA26D9" w:rsidRDefault="00427470">
            <w:pPr>
              <w:spacing w:line="360" w:lineRule="auto"/>
              <w:jc w:val="center"/>
              <w:rPr>
                <w:rFonts w:ascii="Times New Roman" w:hAnsi="Times New Roman" w:cs="Times New Roman"/>
              </w:rPr>
            </w:pPr>
            <w:r w:rsidRPr="00AA26D9">
              <w:rPr>
                <w:rFonts w:ascii="Times New Roman" w:hAnsi="Times New Roman" w:cs="Times New Roman"/>
              </w:rPr>
              <w:t>540</w:t>
            </w:r>
          </w:p>
        </w:tc>
        <w:tc>
          <w:tcPr>
            <w:tcW w:w="2250" w:type="dxa"/>
            <w:gridSpan w:val="2"/>
            <w:vMerge/>
            <w:vAlign w:val="center"/>
          </w:tcPr>
          <w:p w14:paraId="0C8AC1D3" w14:textId="77777777" w:rsidR="00427470" w:rsidRPr="00AA26D9" w:rsidRDefault="00427470" w:rsidP="006D351F">
            <w:pPr>
              <w:spacing w:line="360" w:lineRule="auto"/>
              <w:jc w:val="center"/>
              <w:rPr>
                <w:rFonts w:ascii="Times New Roman" w:hAnsi="Times New Roman" w:cs="Times New Roman"/>
              </w:rPr>
            </w:pPr>
          </w:p>
        </w:tc>
        <w:tc>
          <w:tcPr>
            <w:tcW w:w="2275" w:type="dxa"/>
            <w:gridSpan w:val="2"/>
            <w:vMerge/>
            <w:vAlign w:val="center"/>
          </w:tcPr>
          <w:p w14:paraId="0ADA5CCA" w14:textId="17860C18" w:rsidR="00427470" w:rsidRPr="00AA26D9" w:rsidRDefault="00427470" w:rsidP="006D351F">
            <w:pPr>
              <w:spacing w:line="360" w:lineRule="auto"/>
              <w:jc w:val="center"/>
              <w:rPr>
                <w:rFonts w:ascii="Times New Roman" w:hAnsi="Times New Roman" w:cs="Times New Roman"/>
              </w:rPr>
            </w:pPr>
          </w:p>
        </w:tc>
        <w:tc>
          <w:tcPr>
            <w:tcW w:w="2278" w:type="dxa"/>
            <w:gridSpan w:val="2"/>
            <w:vMerge/>
            <w:vAlign w:val="center"/>
          </w:tcPr>
          <w:p w14:paraId="76265E30" w14:textId="23904228" w:rsidR="00427470" w:rsidRPr="00AA26D9" w:rsidRDefault="00427470" w:rsidP="006D351F">
            <w:pPr>
              <w:spacing w:line="360" w:lineRule="auto"/>
              <w:jc w:val="center"/>
              <w:rPr>
                <w:rFonts w:ascii="Times New Roman" w:hAnsi="Times New Roman" w:cs="Times New Roman"/>
              </w:rPr>
            </w:pPr>
          </w:p>
        </w:tc>
      </w:tr>
      <w:tr w:rsidR="00587BD2" w:rsidRPr="00AA26D9" w14:paraId="2CD6D897" w14:textId="77777777" w:rsidTr="006D351F">
        <w:trPr>
          <w:jc w:val="center"/>
        </w:trPr>
        <w:tc>
          <w:tcPr>
            <w:tcW w:w="1106" w:type="dxa"/>
            <w:vAlign w:val="center"/>
          </w:tcPr>
          <w:p w14:paraId="5BDAFF22" w14:textId="572B390B" w:rsidR="00427470" w:rsidRPr="00AA26D9" w:rsidRDefault="00427470" w:rsidP="006D351F">
            <w:pPr>
              <w:spacing w:line="360" w:lineRule="auto"/>
              <w:jc w:val="center"/>
              <w:rPr>
                <w:rFonts w:ascii="Times New Roman" w:hAnsi="Times New Roman" w:cs="Times New Roman"/>
              </w:rPr>
            </w:pPr>
            <w:r w:rsidRPr="006D351F">
              <w:rPr>
                <w:b/>
                <w:bCs/>
                <w:color w:val="000000" w:themeColor="text1"/>
                <w:kern w:val="24"/>
              </w:rPr>
              <w:t>Ge</w:t>
            </w:r>
          </w:p>
        </w:tc>
        <w:tc>
          <w:tcPr>
            <w:tcW w:w="1139" w:type="dxa"/>
            <w:vAlign w:val="center"/>
          </w:tcPr>
          <w:p w14:paraId="7028FC5F" w14:textId="2C501462" w:rsidR="00427470" w:rsidRPr="00AA26D9" w:rsidRDefault="00427470" w:rsidP="00AA26D9">
            <w:pPr>
              <w:spacing w:line="360" w:lineRule="auto"/>
              <w:jc w:val="center"/>
              <w:rPr>
                <w:rFonts w:ascii="Times New Roman" w:hAnsi="Times New Roman" w:cs="Times New Roman"/>
              </w:rPr>
            </w:pPr>
            <w:r w:rsidRPr="00AA26D9">
              <w:rPr>
                <w:rFonts w:ascii="Times New Roman" w:hAnsi="Times New Roman" w:cs="Times New Roman"/>
              </w:rPr>
              <w:t>671</w:t>
            </w:r>
          </w:p>
        </w:tc>
        <w:tc>
          <w:tcPr>
            <w:tcW w:w="1170" w:type="dxa"/>
            <w:vAlign w:val="center"/>
          </w:tcPr>
          <w:p w14:paraId="5DBAE64E" w14:textId="748A2B3C" w:rsidR="00427470" w:rsidRPr="00AA26D9" w:rsidRDefault="00427470">
            <w:pPr>
              <w:spacing w:line="360" w:lineRule="auto"/>
              <w:jc w:val="center"/>
              <w:rPr>
                <w:rFonts w:ascii="Times New Roman" w:hAnsi="Times New Roman" w:cs="Times New Roman"/>
              </w:rPr>
            </w:pPr>
            <w:r w:rsidRPr="00AA26D9">
              <w:rPr>
                <w:rFonts w:ascii="Times New Roman" w:hAnsi="Times New Roman" w:cs="Times New Roman"/>
              </w:rPr>
              <w:t>755</w:t>
            </w:r>
          </w:p>
        </w:tc>
        <w:tc>
          <w:tcPr>
            <w:tcW w:w="2250" w:type="dxa"/>
            <w:gridSpan w:val="2"/>
            <w:vMerge/>
            <w:vAlign w:val="center"/>
          </w:tcPr>
          <w:p w14:paraId="515375B7" w14:textId="77777777" w:rsidR="00427470" w:rsidRPr="00AA26D9" w:rsidRDefault="00427470" w:rsidP="006D351F">
            <w:pPr>
              <w:spacing w:line="360" w:lineRule="auto"/>
              <w:jc w:val="center"/>
              <w:rPr>
                <w:rFonts w:ascii="Times New Roman" w:hAnsi="Times New Roman" w:cs="Times New Roman"/>
              </w:rPr>
            </w:pPr>
          </w:p>
        </w:tc>
        <w:tc>
          <w:tcPr>
            <w:tcW w:w="2275" w:type="dxa"/>
            <w:gridSpan w:val="2"/>
            <w:vMerge/>
            <w:vAlign w:val="center"/>
          </w:tcPr>
          <w:p w14:paraId="2AA8B43B" w14:textId="4972B9EC" w:rsidR="00427470" w:rsidRPr="00AA26D9" w:rsidRDefault="00427470" w:rsidP="006D351F">
            <w:pPr>
              <w:spacing w:line="360" w:lineRule="auto"/>
              <w:jc w:val="center"/>
              <w:rPr>
                <w:rFonts w:ascii="Times New Roman" w:hAnsi="Times New Roman" w:cs="Times New Roman"/>
              </w:rPr>
            </w:pPr>
          </w:p>
        </w:tc>
        <w:tc>
          <w:tcPr>
            <w:tcW w:w="1145" w:type="dxa"/>
            <w:vAlign w:val="center"/>
          </w:tcPr>
          <w:p w14:paraId="6BCDECAF" w14:textId="1C72DA54"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389</w:t>
            </w:r>
          </w:p>
        </w:tc>
        <w:tc>
          <w:tcPr>
            <w:tcW w:w="1133" w:type="dxa"/>
            <w:vAlign w:val="center"/>
          </w:tcPr>
          <w:p w14:paraId="251702B1" w14:textId="6E45CDC5"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468</w:t>
            </w:r>
          </w:p>
        </w:tc>
      </w:tr>
      <w:tr w:rsidR="00587BD2" w:rsidRPr="00AA26D9" w14:paraId="409E81EC" w14:textId="77777777" w:rsidTr="006D351F">
        <w:trPr>
          <w:jc w:val="center"/>
        </w:trPr>
        <w:tc>
          <w:tcPr>
            <w:tcW w:w="1106" w:type="dxa"/>
            <w:vAlign w:val="center"/>
          </w:tcPr>
          <w:p w14:paraId="493FDA7E" w14:textId="303840E6" w:rsidR="00427470" w:rsidRPr="00AA26D9" w:rsidRDefault="00427470" w:rsidP="006D351F">
            <w:pPr>
              <w:spacing w:line="360" w:lineRule="auto"/>
              <w:jc w:val="center"/>
              <w:rPr>
                <w:rFonts w:ascii="Times New Roman" w:hAnsi="Times New Roman" w:cs="Times New Roman"/>
              </w:rPr>
            </w:pPr>
            <w:proofErr w:type="spellStart"/>
            <w:r w:rsidRPr="006D351F">
              <w:rPr>
                <w:b/>
                <w:bCs/>
                <w:color w:val="000000" w:themeColor="text1"/>
                <w:kern w:val="24"/>
              </w:rPr>
              <w:t>AlO</w:t>
            </w:r>
            <w:proofErr w:type="spellEnd"/>
            <w:r w:rsidRPr="006D351F">
              <w:rPr>
                <w:b/>
                <w:bCs/>
                <w:color w:val="000000" w:themeColor="text1"/>
                <w:kern w:val="24"/>
                <w:position w:val="-5"/>
                <w:vertAlign w:val="subscript"/>
              </w:rPr>
              <w:t>x</w:t>
            </w:r>
          </w:p>
        </w:tc>
        <w:tc>
          <w:tcPr>
            <w:tcW w:w="1139" w:type="dxa"/>
            <w:vAlign w:val="center"/>
          </w:tcPr>
          <w:p w14:paraId="7F515D8A" w14:textId="4FB125DC" w:rsidR="00427470" w:rsidRPr="00AA26D9" w:rsidRDefault="00427470" w:rsidP="00AA26D9">
            <w:pPr>
              <w:spacing w:line="360" w:lineRule="auto"/>
              <w:jc w:val="center"/>
              <w:rPr>
                <w:rFonts w:ascii="Times New Roman" w:hAnsi="Times New Roman" w:cs="Times New Roman"/>
              </w:rPr>
            </w:pPr>
            <w:r w:rsidRPr="00AA26D9">
              <w:rPr>
                <w:rFonts w:ascii="Times New Roman" w:hAnsi="Times New Roman" w:cs="Times New Roman"/>
              </w:rPr>
              <w:t>293</w:t>
            </w:r>
          </w:p>
        </w:tc>
        <w:tc>
          <w:tcPr>
            <w:tcW w:w="1170" w:type="dxa"/>
            <w:vAlign w:val="center"/>
          </w:tcPr>
          <w:p w14:paraId="520541BB" w14:textId="78484085" w:rsidR="00427470" w:rsidRPr="00AA26D9" w:rsidRDefault="00427470">
            <w:pPr>
              <w:spacing w:line="360" w:lineRule="auto"/>
              <w:jc w:val="center"/>
              <w:rPr>
                <w:rFonts w:ascii="Times New Roman" w:hAnsi="Times New Roman" w:cs="Times New Roman"/>
              </w:rPr>
            </w:pPr>
            <w:r w:rsidRPr="00AA26D9">
              <w:rPr>
                <w:rFonts w:ascii="Times New Roman" w:hAnsi="Times New Roman" w:cs="Times New Roman"/>
              </w:rPr>
              <w:t>200</w:t>
            </w:r>
          </w:p>
        </w:tc>
        <w:tc>
          <w:tcPr>
            <w:tcW w:w="2250" w:type="dxa"/>
            <w:gridSpan w:val="2"/>
            <w:vMerge/>
            <w:vAlign w:val="center"/>
          </w:tcPr>
          <w:p w14:paraId="62A5BABA" w14:textId="77777777" w:rsidR="00427470" w:rsidRPr="00AA26D9" w:rsidRDefault="00427470" w:rsidP="006D351F">
            <w:pPr>
              <w:spacing w:line="360" w:lineRule="auto"/>
              <w:jc w:val="center"/>
              <w:rPr>
                <w:rFonts w:ascii="Times New Roman" w:hAnsi="Times New Roman" w:cs="Times New Roman"/>
              </w:rPr>
            </w:pPr>
          </w:p>
        </w:tc>
        <w:tc>
          <w:tcPr>
            <w:tcW w:w="2275" w:type="dxa"/>
            <w:gridSpan w:val="2"/>
            <w:vMerge/>
            <w:vAlign w:val="center"/>
          </w:tcPr>
          <w:p w14:paraId="792DE9F2" w14:textId="0D286B36" w:rsidR="00427470" w:rsidRPr="00AA26D9" w:rsidRDefault="00427470" w:rsidP="006D351F">
            <w:pPr>
              <w:spacing w:line="360" w:lineRule="auto"/>
              <w:jc w:val="center"/>
              <w:rPr>
                <w:rFonts w:ascii="Times New Roman" w:hAnsi="Times New Roman" w:cs="Times New Roman"/>
              </w:rPr>
            </w:pPr>
          </w:p>
        </w:tc>
        <w:tc>
          <w:tcPr>
            <w:tcW w:w="1145" w:type="dxa"/>
            <w:vAlign w:val="center"/>
          </w:tcPr>
          <w:p w14:paraId="2F435506" w14:textId="3AF776F9"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797</w:t>
            </w:r>
          </w:p>
        </w:tc>
        <w:tc>
          <w:tcPr>
            <w:tcW w:w="1133" w:type="dxa"/>
            <w:vAlign w:val="center"/>
          </w:tcPr>
          <w:p w14:paraId="7174D795" w14:textId="4D84001F"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290</w:t>
            </w:r>
          </w:p>
        </w:tc>
      </w:tr>
      <w:tr w:rsidR="00587BD2" w:rsidRPr="00AA26D9" w14:paraId="4DBC8003" w14:textId="77777777" w:rsidTr="006D351F">
        <w:trPr>
          <w:jc w:val="center"/>
        </w:trPr>
        <w:tc>
          <w:tcPr>
            <w:tcW w:w="1106" w:type="dxa"/>
            <w:vAlign w:val="center"/>
          </w:tcPr>
          <w:p w14:paraId="1BEB10AE" w14:textId="791E9297" w:rsidR="00427470" w:rsidRPr="00AA26D9" w:rsidRDefault="00427470" w:rsidP="006D351F">
            <w:pPr>
              <w:spacing w:line="360" w:lineRule="auto"/>
              <w:jc w:val="center"/>
              <w:rPr>
                <w:rFonts w:ascii="Times New Roman" w:hAnsi="Times New Roman" w:cs="Times New Roman"/>
              </w:rPr>
            </w:pPr>
            <w:r w:rsidRPr="006D351F">
              <w:rPr>
                <w:b/>
                <w:bCs/>
                <w:color w:val="000000" w:themeColor="text1"/>
                <w:kern w:val="24"/>
              </w:rPr>
              <w:t>Ge</w:t>
            </w:r>
          </w:p>
        </w:tc>
        <w:tc>
          <w:tcPr>
            <w:tcW w:w="1139" w:type="dxa"/>
            <w:vAlign w:val="center"/>
          </w:tcPr>
          <w:p w14:paraId="5278DCB2" w14:textId="0B14F145" w:rsidR="00427470" w:rsidRPr="00AA26D9" w:rsidRDefault="00427470" w:rsidP="00AA26D9">
            <w:pPr>
              <w:spacing w:line="360" w:lineRule="auto"/>
              <w:jc w:val="center"/>
              <w:rPr>
                <w:rFonts w:ascii="Times New Roman" w:hAnsi="Times New Roman" w:cs="Times New Roman"/>
              </w:rPr>
            </w:pPr>
            <w:r w:rsidRPr="00AA26D9">
              <w:rPr>
                <w:rFonts w:ascii="Times New Roman" w:hAnsi="Times New Roman" w:cs="Times New Roman"/>
              </w:rPr>
              <w:t>598</w:t>
            </w:r>
          </w:p>
        </w:tc>
        <w:tc>
          <w:tcPr>
            <w:tcW w:w="1170" w:type="dxa"/>
            <w:vAlign w:val="center"/>
          </w:tcPr>
          <w:p w14:paraId="01733F2D" w14:textId="34104FB6" w:rsidR="00427470" w:rsidRPr="00AA26D9" w:rsidRDefault="00427470">
            <w:pPr>
              <w:spacing w:line="360" w:lineRule="auto"/>
              <w:jc w:val="center"/>
              <w:rPr>
                <w:rFonts w:ascii="Times New Roman" w:hAnsi="Times New Roman" w:cs="Times New Roman"/>
              </w:rPr>
            </w:pPr>
            <w:r w:rsidRPr="00AA26D9">
              <w:rPr>
                <w:rFonts w:ascii="Times New Roman" w:hAnsi="Times New Roman" w:cs="Times New Roman"/>
              </w:rPr>
              <w:t>627</w:t>
            </w:r>
          </w:p>
        </w:tc>
        <w:tc>
          <w:tcPr>
            <w:tcW w:w="1080" w:type="dxa"/>
            <w:vAlign w:val="center"/>
          </w:tcPr>
          <w:p w14:paraId="1A594F3E" w14:textId="54EC5B72"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499</w:t>
            </w:r>
          </w:p>
        </w:tc>
        <w:tc>
          <w:tcPr>
            <w:tcW w:w="1170" w:type="dxa"/>
            <w:vAlign w:val="center"/>
          </w:tcPr>
          <w:p w14:paraId="1F7E9836" w14:textId="58851019"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540</w:t>
            </w:r>
          </w:p>
        </w:tc>
        <w:tc>
          <w:tcPr>
            <w:tcW w:w="1080" w:type="dxa"/>
            <w:vAlign w:val="center"/>
          </w:tcPr>
          <w:p w14:paraId="23EBA3CD" w14:textId="5E41DB15"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270</w:t>
            </w:r>
          </w:p>
        </w:tc>
        <w:tc>
          <w:tcPr>
            <w:tcW w:w="1195" w:type="dxa"/>
            <w:vAlign w:val="center"/>
          </w:tcPr>
          <w:p w14:paraId="21F7B8FB" w14:textId="47DE5688"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250</w:t>
            </w:r>
          </w:p>
        </w:tc>
        <w:tc>
          <w:tcPr>
            <w:tcW w:w="1145" w:type="dxa"/>
            <w:vAlign w:val="center"/>
          </w:tcPr>
          <w:p w14:paraId="2E02DCF5" w14:textId="481184FC"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494</w:t>
            </w:r>
          </w:p>
        </w:tc>
        <w:tc>
          <w:tcPr>
            <w:tcW w:w="1133" w:type="dxa"/>
            <w:vAlign w:val="center"/>
          </w:tcPr>
          <w:p w14:paraId="37802FEE" w14:textId="7AE515DB"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450</w:t>
            </w:r>
          </w:p>
        </w:tc>
      </w:tr>
      <w:tr w:rsidR="00587BD2" w:rsidRPr="00AA26D9" w14:paraId="6B0FCD66" w14:textId="77777777" w:rsidTr="006D351F">
        <w:trPr>
          <w:jc w:val="center"/>
        </w:trPr>
        <w:tc>
          <w:tcPr>
            <w:tcW w:w="1106" w:type="dxa"/>
            <w:vAlign w:val="center"/>
          </w:tcPr>
          <w:p w14:paraId="5387D878" w14:textId="24EA9F4C" w:rsidR="00427470" w:rsidRPr="00AA26D9" w:rsidRDefault="00427470" w:rsidP="006D351F">
            <w:pPr>
              <w:spacing w:line="360" w:lineRule="auto"/>
              <w:jc w:val="center"/>
              <w:rPr>
                <w:rFonts w:ascii="Times New Roman" w:hAnsi="Times New Roman" w:cs="Times New Roman"/>
              </w:rPr>
            </w:pPr>
            <w:proofErr w:type="spellStart"/>
            <w:r w:rsidRPr="006D351F">
              <w:rPr>
                <w:b/>
                <w:bCs/>
                <w:color w:val="000000" w:themeColor="text1"/>
                <w:kern w:val="24"/>
              </w:rPr>
              <w:t>AlO</w:t>
            </w:r>
            <w:proofErr w:type="spellEnd"/>
            <w:r w:rsidRPr="006D351F">
              <w:rPr>
                <w:b/>
                <w:bCs/>
                <w:color w:val="000000" w:themeColor="text1"/>
                <w:kern w:val="24"/>
                <w:position w:val="-5"/>
                <w:vertAlign w:val="subscript"/>
              </w:rPr>
              <w:t>x</w:t>
            </w:r>
          </w:p>
        </w:tc>
        <w:tc>
          <w:tcPr>
            <w:tcW w:w="1139" w:type="dxa"/>
            <w:vAlign w:val="center"/>
          </w:tcPr>
          <w:p w14:paraId="3440C073" w14:textId="026F4E61" w:rsidR="00427470" w:rsidRPr="00AA26D9" w:rsidRDefault="00427470" w:rsidP="00AA26D9">
            <w:pPr>
              <w:spacing w:line="360" w:lineRule="auto"/>
              <w:jc w:val="center"/>
              <w:rPr>
                <w:rFonts w:ascii="Times New Roman" w:hAnsi="Times New Roman" w:cs="Times New Roman"/>
              </w:rPr>
            </w:pPr>
            <w:r w:rsidRPr="00AA26D9">
              <w:rPr>
                <w:rFonts w:ascii="Times New Roman" w:hAnsi="Times New Roman" w:cs="Times New Roman"/>
              </w:rPr>
              <w:t>178</w:t>
            </w:r>
          </w:p>
        </w:tc>
        <w:tc>
          <w:tcPr>
            <w:tcW w:w="1170" w:type="dxa"/>
            <w:vAlign w:val="center"/>
          </w:tcPr>
          <w:p w14:paraId="2DD38F41" w14:textId="73C9B590" w:rsidR="00427470" w:rsidRPr="00AA26D9" w:rsidRDefault="00427470">
            <w:pPr>
              <w:spacing w:line="360" w:lineRule="auto"/>
              <w:jc w:val="center"/>
              <w:rPr>
                <w:rFonts w:ascii="Times New Roman" w:hAnsi="Times New Roman" w:cs="Times New Roman"/>
              </w:rPr>
            </w:pPr>
            <w:r w:rsidRPr="00AA26D9">
              <w:rPr>
                <w:rFonts w:ascii="Times New Roman" w:hAnsi="Times New Roman" w:cs="Times New Roman"/>
              </w:rPr>
              <w:t>198</w:t>
            </w:r>
          </w:p>
        </w:tc>
        <w:tc>
          <w:tcPr>
            <w:tcW w:w="1080" w:type="dxa"/>
            <w:vAlign w:val="center"/>
          </w:tcPr>
          <w:p w14:paraId="7DA63C81" w14:textId="0DF57D7F"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829</w:t>
            </w:r>
          </w:p>
        </w:tc>
        <w:tc>
          <w:tcPr>
            <w:tcW w:w="1170" w:type="dxa"/>
            <w:vAlign w:val="center"/>
          </w:tcPr>
          <w:p w14:paraId="6AA644A2" w14:textId="73538161"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440</w:t>
            </w:r>
          </w:p>
        </w:tc>
        <w:tc>
          <w:tcPr>
            <w:tcW w:w="1080" w:type="dxa"/>
            <w:vAlign w:val="center"/>
          </w:tcPr>
          <w:p w14:paraId="1D884438" w14:textId="0C9C7E4F"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430</w:t>
            </w:r>
          </w:p>
        </w:tc>
        <w:tc>
          <w:tcPr>
            <w:tcW w:w="1195" w:type="dxa"/>
            <w:vAlign w:val="center"/>
          </w:tcPr>
          <w:p w14:paraId="0FADDCE8" w14:textId="110121B9"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590</w:t>
            </w:r>
          </w:p>
        </w:tc>
        <w:tc>
          <w:tcPr>
            <w:tcW w:w="1145" w:type="dxa"/>
            <w:vAlign w:val="center"/>
          </w:tcPr>
          <w:p w14:paraId="5E2C1D33" w14:textId="5A3CD1A1"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310</w:t>
            </w:r>
          </w:p>
        </w:tc>
        <w:tc>
          <w:tcPr>
            <w:tcW w:w="1133" w:type="dxa"/>
            <w:vAlign w:val="center"/>
          </w:tcPr>
          <w:p w14:paraId="1C006B7A" w14:textId="1D51ABC1"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268</w:t>
            </w:r>
          </w:p>
        </w:tc>
      </w:tr>
      <w:tr w:rsidR="00587BD2" w:rsidRPr="00AA26D9" w14:paraId="14B60197" w14:textId="77777777" w:rsidTr="006D351F">
        <w:trPr>
          <w:jc w:val="center"/>
        </w:trPr>
        <w:tc>
          <w:tcPr>
            <w:tcW w:w="1106" w:type="dxa"/>
            <w:vAlign w:val="center"/>
          </w:tcPr>
          <w:p w14:paraId="0E243A9E" w14:textId="57EDE493" w:rsidR="00427470" w:rsidRPr="00AA26D9" w:rsidRDefault="00427470" w:rsidP="006D351F">
            <w:pPr>
              <w:spacing w:line="360" w:lineRule="auto"/>
              <w:jc w:val="center"/>
              <w:rPr>
                <w:rFonts w:ascii="Times New Roman" w:hAnsi="Times New Roman" w:cs="Times New Roman"/>
              </w:rPr>
            </w:pPr>
            <w:r w:rsidRPr="006D351F">
              <w:rPr>
                <w:b/>
                <w:bCs/>
                <w:color w:val="000000" w:themeColor="text1"/>
                <w:kern w:val="24"/>
              </w:rPr>
              <w:t>Ge</w:t>
            </w:r>
          </w:p>
        </w:tc>
        <w:tc>
          <w:tcPr>
            <w:tcW w:w="1139" w:type="dxa"/>
            <w:vAlign w:val="center"/>
          </w:tcPr>
          <w:p w14:paraId="7385B9BB" w14:textId="11E3CB50" w:rsidR="00427470" w:rsidRPr="00AA26D9" w:rsidRDefault="00427470" w:rsidP="00AA26D9">
            <w:pPr>
              <w:spacing w:line="360" w:lineRule="auto"/>
              <w:jc w:val="center"/>
              <w:rPr>
                <w:rFonts w:ascii="Times New Roman" w:hAnsi="Times New Roman" w:cs="Times New Roman"/>
              </w:rPr>
            </w:pPr>
            <w:r w:rsidRPr="00AA26D9">
              <w:rPr>
                <w:rFonts w:ascii="Times New Roman" w:hAnsi="Times New Roman" w:cs="Times New Roman"/>
              </w:rPr>
              <w:t>304</w:t>
            </w:r>
          </w:p>
        </w:tc>
        <w:tc>
          <w:tcPr>
            <w:tcW w:w="1170" w:type="dxa"/>
            <w:vAlign w:val="center"/>
          </w:tcPr>
          <w:p w14:paraId="51F3EA8E" w14:textId="604E22ED" w:rsidR="00427470" w:rsidRPr="00AA26D9" w:rsidRDefault="00427470">
            <w:pPr>
              <w:spacing w:line="360" w:lineRule="auto"/>
              <w:jc w:val="center"/>
              <w:rPr>
                <w:rFonts w:ascii="Times New Roman" w:hAnsi="Times New Roman" w:cs="Times New Roman"/>
              </w:rPr>
            </w:pPr>
            <w:r w:rsidRPr="00AA26D9">
              <w:rPr>
                <w:rFonts w:ascii="Times New Roman" w:hAnsi="Times New Roman" w:cs="Times New Roman"/>
              </w:rPr>
              <w:t>208</w:t>
            </w:r>
          </w:p>
        </w:tc>
        <w:tc>
          <w:tcPr>
            <w:tcW w:w="1080" w:type="dxa"/>
            <w:vAlign w:val="center"/>
          </w:tcPr>
          <w:p w14:paraId="56B5095D" w14:textId="370B04A2"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315</w:t>
            </w:r>
          </w:p>
        </w:tc>
        <w:tc>
          <w:tcPr>
            <w:tcW w:w="1170" w:type="dxa"/>
            <w:vAlign w:val="center"/>
          </w:tcPr>
          <w:p w14:paraId="73BC4F9C" w14:textId="544E4F70"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400</w:t>
            </w:r>
          </w:p>
        </w:tc>
        <w:tc>
          <w:tcPr>
            <w:tcW w:w="1080" w:type="dxa"/>
            <w:vAlign w:val="center"/>
          </w:tcPr>
          <w:p w14:paraId="1EE96E4E" w14:textId="0F3EB542"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656</w:t>
            </w:r>
          </w:p>
        </w:tc>
        <w:tc>
          <w:tcPr>
            <w:tcW w:w="1195" w:type="dxa"/>
            <w:vAlign w:val="center"/>
          </w:tcPr>
          <w:p w14:paraId="7C3974EF" w14:textId="315E464B"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641</w:t>
            </w:r>
          </w:p>
        </w:tc>
        <w:tc>
          <w:tcPr>
            <w:tcW w:w="1145" w:type="dxa"/>
            <w:vAlign w:val="center"/>
          </w:tcPr>
          <w:p w14:paraId="4347E36B" w14:textId="64D131D3"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494</w:t>
            </w:r>
          </w:p>
        </w:tc>
        <w:tc>
          <w:tcPr>
            <w:tcW w:w="1133" w:type="dxa"/>
            <w:vAlign w:val="center"/>
          </w:tcPr>
          <w:p w14:paraId="37EC5D9B" w14:textId="05210737" w:rsidR="00427470"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rPr>
              <w:t>644</w:t>
            </w:r>
          </w:p>
        </w:tc>
      </w:tr>
      <w:tr w:rsidR="00587BD2" w:rsidRPr="00AA26D9" w14:paraId="02A667DC" w14:textId="77777777" w:rsidTr="006D351F">
        <w:trPr>
          <w:jc w:val="center"/>
        </w:trPr>
        <w:tc>
          <w:tcPr>
            <w:tcW w:w="1106" w:type="dxa"/>
            <w:vAlign w:val="center"/>
          </w:tcPr>
          <w:p w14:paraId="50E04F60" w14:textId="2A77A3AC" w:rsidR="0025126B" w:rsidRPr="00AA26D9" w:rsidRDefault="00427470" w:rsidP="006D351F">
            <w:pPr>
              <w:spacing w:line="360" w:lineRule="auto"/>
              <w:jc w:val="center"/>
              <w:rPr>
                <w:rFonts w:ascii="Times New Roman" w:hAnsi="Times New Roman" w:cs="Times New Roman"/>
              </w:rPr>
            </w:pPr>
            <w:r w:rsidRPr="00AA26D9">
              <w:rPr>
                <w:rFonts w:ascii="Times New Roman" w:hAnsi="Times New Roman" w:cs="Times New Roman"/>
                <w:b/>
                <w:bCs/>
              </w:rPr>
              <w:t xml:space="preserve">CdO </w:t>
            </w:r>
            <m:oMath>
              <m:sSub>
                <m:sSubPr>
                  <m:ctrlPr>
                    <w:rPr>
                      <w:rFonts w:ascii="Cambria Math" w:hAnsi="Cambria Math" w:cs="Times New Roman"/>
                      <w:b/>
                      <w:bCs/>
                      <w:i/>
                      <w:iCs/>
                    </w:rPr>
                  </m:ctrlPr>
                </m:sSubPr>
                <m:e>
                  <m:r>
                    <m:rPr>
                      <m:sty m:val="bi"/>
                    </m:rPr>
                    <w:rPr>
                      <w:rFonts w:ascii="Cambria Math" w:hAnsi="Cambria Math" w:cs="Times New Roman"/>
                    </w:rPr>
                    <m:t>N</m:t>
                  </m:r>
                </m:e>
                <m:sub>
                  <m:r>
                    <m:rPr>
                      <m:sty m:val="bi"/>
                    </m:rPr>
                    <w:rPr>
                      <w:rFonts w:ascii="Cambria Math" w:hAnsi="Cambria Math" w:cs="Times New Roman"/>
                    </w:rPr>
                    <m:t>d</m:t>
                  </m:r>
                </m:sub>
              </m:sSub>
            </m:oMath>
            <w:r w:rsidR="00AF4C89">
              <w:rPr>
                <w:rFonts w:ascii="Times New Roman" w:hAnsi="Times New Roman" w:cs="Times New Roman"/>
                <w:b/>
                <w:bCs/>
                <w:iCs/>
              </w:rPr>
              <w:t xml:space="preserve"> (</w:t>
            </w:r>
            <w:proofErr w:type="gramStart"/>
            <w:r w:rsidR="00AF4C89">
              <w:rPr>
                <w:rFonts w:ascii="Times New Roman" w:hAnsi="Times New Roman" w:cs="Times New Roman"/>
                <w:b/>
                <w:bCs/>
                <w:iCs/>
              </w:rPr>
              <w:t>cm</w:t>
            </w:r>
            <w:r w:rsidR="00AF4C89">
              <w:rPr>
                <w:rFonts w:ascii="Times New Roman" w:hAnsi="Times New Roman" w:cs="Times New Roman"/>
                <w:b/>
                <w:bCs/>
                <w:iCs/>
                <w:vertAlign w:val="superscript"/>
              </w:rPr>
              <w:t>-3</w:t>
            </w:r>
            <w:proofErr w:type="gramEnd"/>
            <w:r w:rsidR="00AF4C89">
              <w:rPr>
                <w:rFonts w:ascii="Times New Roman" w:hAnsi="Times New Roman" w:cs="Times New Roman"/>
                <w:b/>
                <w:bCs/>
                <w:iCs/>
              </w:rPr>
              <w:t>)</w:t>
            </w:r>
          </w:p>
        </w:tc>
        <w:tc>
          <w:tcPr>
            <w:tcW w:w="2309" w:type="dxa"/>
            <w:gridSpan w:val="2"/>
            <w:shd w:val="clear" w:color="auto" w:fill="FFF2CC" w:themeFill="accent4" w:themeFillTint="33"/>
            <w:vAlign w:val="center"/>
          </w:tcPr>
          <w:p w14:paraId="6FF80B11" w14:textId="1FB88514" w:rsidR="0025126B" w:rsidRPr="00AA26D9" w:rsidRDefault="0025126B" w:rsidP="00AA26D9">
            <w:pPr>
              <w:spacing w:line="360" w:lineRule="auto"/>
              <w:jc w:val="center"/>
              <w:rPr>
                <w:rFonts w:ascii="Times New Roman" w:hAnsi="Times New Roman" w:cs="Times New Roman"/>
              </w:rPr>
            </w:pPr>
            <w:r w:rsidRPr="00AA26D9">
              <w:rPr>
                <w:rFonts w:ascii="Times New Roman" w:hAnsi="Times New Roman" w:cs="Times New Roman"/>
              </w:rPr>
              <w:t>3.5e+20</w:t>
            </w:r>
          </w:p>
        </w:tc>
        <w:tc>
          <w:tcPr>
            <w:tcW w:w="2250" w:type="dxa"/>
            <w:gridSpan w:val="2"/>
            <w:shd w:val="clear" w:color="auto" w:fill="FFF2CC" w:themeFill="accent4" w:themeFillTint="33"/>
            <w:vAlign w:val="center"/>
          </w:tcPr>
          <w:p w14:paraId="7F0BEBDB" w14:textId="67AF35D6" w:rsidR="0025126B" w:rsidRPr="00AA26D9" w:rsidRDefault="0025126B">
            <w:pPr>
              <w:spacing w:line="360" w:lineRule="auto"/>
              <w:jc w:val="center"/>
              <w:rPr>
                <w:rFonts w:ascii="Times New Roman" w:hAnsi="Times New Roman" w:cs="Times New Roman"/>
              </w:rPr>
            </w:pPr>
            <w:r w:rsidRPr="00AA26D9">
              <w:rPr>
                <w:rFonts w:ascii="Times New Roman" w:hAnsi="Times New Roman" w:cs="Times New Roman"/>
              </w:rPr>
              <w:t>0.7e+20</w:t>
            </w:r>
          </w:p>
        </w:tc>
        <w:tc>
          <w:tcPr>
            <w:tcW w:w="2275" w:type="dxa"/>
            <w:gridSpan w:val="2"/>
            <w:shd w:val="clear" w:color="auto" w:fill="FFF2CC" w:themeFill="accent4" w:themeFillTint="33"/>
            <w:vAlign w:val="center"/>
          </w:tcPr>
          <w:p w14:paraId="0E37652F" w14:textId="10649DF1" w:rsidR="0025126B" w:rsidRPr="00AA26D9" w:rsidRDefault="0025126B" w:rsidP="006D351F">
            <w:pPr>
              <w:spacing w:line="360" w:lineRule="auto"/>
              <w:jc w:val="center"/>
              <w:rPr>
                <w:rFonts w:ascii="Times New Roman" w:hAnsi="Times New Roman" w:cs="Times New Roman"/>
              </w:rPr>
            </w:pPr>
            <w:r w:rsidRPr="00AA26D9">
              <w:rPr>
                <w:rFonts w:ascii="Times New Roman" w:hAnsi="Times New Roman" w:cs="Times New Roman"/>
              </w:rPr>
              <w:t>3.6e+20</w:t>
            </w:r>
          </w:p>
        </w:tc>
        <w:tc>
          <w:tcPr>
            <w:tcW w:w="2278" w:type="dxa"/>
            <w:gridSpan w:val="2"/>
            <w:shd w:val="clear" w:color="auto" w:fill="FFF2CC" w:themeFill="accent4" w:themeFillTint="33"/>
            <w:vAlign w:val="center"/>
          </w:tcPr>
          <w:p w14:paraId="4C3D671D" w14:textId="09316544" w:rsidR="0025126B" w:rsidRPr="00AA26D9" w:rsidRDefault="00B9737B" w:rsidP="006D351F">
            <w:pPr>
              <w:spacing w:line="360" w:lineRule="auto"/>
              <w:jc w:val="center"/>
              <w:rPr>
                <w:rFonts w:ascii="Times New Roman" w:hAnsi="Times New Roman" w:cs="Times New Roman"/>
              </w:rPr>
            </w:pPr>
            <w:r w:rsidRPr="00AA26D9">
              <w:rPr>
                <w:rFonts w:ascii="Times New Roman" w:hAnsi="Times New Roman" w:cs="Times New Roman"/>
              </w:rPr>
              <w:t>3.6e</w:t>
            </w:r>
            <w:r w:rsidR="0025126B" w:rsidRPr="00AA26D9">
              <w:rPr>
                <w:rFonts w:ascii="Times New Roman" w:hAnsi="Times New Roman" w:cs="Times New Roman"/>
              </w:rPr>
              <w:t>+20</w:t>
            </w:r>
          </w:p>
        </w:tc>
      </w:tr>
    </w:tbl>
    <w:p w14:paraId="4D41F928" w14:textId="168C53AB" w:rsidR="00AA26D9" w:rsidRPr="002B5499" w:rsidRDefault="00AA26D9" w:rsidP="00DB3B45">
      <w:pPr>
        <w:spacing w:line="360" w:lineRule="auto"/>
        <w:jc w:val="both"/>
        <w:rPr>
          <w:rFonts w:ascii="Times New Roman" w:hAnsi="Times New Roman" w:cs="Times New Roman"/>
          <w:b/>
          <w:bCs/>
          <w:sz w:val="20"/>
          <w:szCs w:val="20"/>
        </w:rPr>
      </w:pPr>
    </w:p>
    <w:p w14:paraId="1061DB5A" w14:textId="22421EA7" w:rsidR="00525540" w:rsidRPr="00B72401" w:rsidRDefault="008727EC" w:rsidP="00525540">
      <w:pPr>
        <w:spacing w:line="360" w:lineRule="auto"/>
        <w:jc w:val="center"/>
        <w:rPr>
          <w:rFonts w:ascii="Times New Roman" w:hAnsi="Times New Roman" w:cs="Times New Roman"/>
          <w:b/>
          <w:bCs/>
          <w:sz w:val="20"/>
          <w:szCs w:val="20"/>
        </w:rPr>
      </w:pPr>
      <w:r>
        <w:rPr>
          <w:noProof/>
        </w:rPr>
        <w:lastRenderedPageBreak/>
        <w:drawing>
          <wp:inline distT="0" distB="0" distL="0" distR="0" wp14:anchorId="7290C9C1" wp14:editId="15A41DAB">
            <wp:extent cx="831957" cy="225817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471" cy="2283994"/>
                    </a:xfrm>
                    <a:prstGeom prst="rect">
                      <a:avLst/>
                    </a:prstGeom>
                    <a:noFill/>
                    <a:ln>
                      <a:noFill/>
                    </a:ln>
                  </pic:spPr>
                </pic:pic>
              </a:graphicData>
            </a:graphic>
          </wp:inline>
        </w:drawing>
      </w:r>
    </w:p>
    <w:p w14:paraId="09047B08" w14:textId="312AA71B" w:rsidR="00525540" w:rsidRPr="00B72401" w:rsidRDefault="00525540" w:rsidP="00DB3B45">
      <w:pPr>
        <w:spacing w:line="360" w:lineRule="auto"/>
        <w:jc w:val="both"/>
        <w:rPr>
          <w:rFonts w:ascii="Times New Roman" w:hAnsi="Times New Roman" w:cs="Times New Roman"/>
          <w:b/>
          <w:bCs/>
          <w:sz w:val="20"/>
          <w:szCs w:val="20"/>
        </w:rPr>
      </w:pPr>
      <w:r w:rsidRPr="00B72401">
        <w:rPr>
          <w:rFonts w:ascii="Times New Roman" w:hAnsi="Times New Roman" w:cs="Times New Roman"/>
          <w:b/>
          <w:bCs/>
          <w:sz w:val="20"/>
          <w:szCs w:val="20"/>
        </w:rPr>
        <w:t>Fig. S</w:t>
      </w:r>
      <w:r w:rsidR="00206FCB">
        <w:rPr>
          <w:rFonts w:ascii="Times New Roman" w:hAnsi="Times New Roman" w:cs="Times New Roman"/>
          <w:b/>
          <w:bCs/>
          <w:sz w:val="20"/>
          <w:szCs w:val="20"/>
        </w:rPr>
        <w:t>3</w:t>
      </w:r>
      <w:r w:rsidRPr="00B72401">
        <w:rPr>
          <w:rFonts w:ascii="Times New Roman" w:hAnsi="Times New Roman" w:cs="Times New Roman"/>
          <w:b/>
          <w:bCs/>
          <w:sz w:val="20"/>
          <w:szCs w:val="20"/>
        </w:rPr>
        <w:t>. XSEM image of the 7-layer sample in Fig. 2</w:t>
      </w:r>
      <w:r w:rsidR="0095031E">
        <w:rPr>
          <w:rFonts w:ascii="Times New Roman" w:hAnsi="Times New Roman" w:cs="Times New Roman"/>
          <w:b/>
          <w:bCs/>
          <w:sz w:val="20"/>
          <w:szCs w:val="20"/>
        </w:rPr>
        <w:t>a</w:t>
      </w:r>
      <w:r w:rsidRPr="00B72401">
        <w:rPr>
          <w:rFonts w:ascii="Times New Roman" w:hAnsi="Times New Roman" w:cs="Times New Roman"/>
          <w:b/>
          <w:bCs/>
          <w:sz w:val="20"/>
          <w:szCs w:val="20"/>
        </w:rPr>
        <w:t>.</w:t>
      </w:r>
      <w:r w:rsidR="00182936">
        <w:rPr>
          <w:rFonts w:ascii="Times New Roman" w:hAnsi="Times New Roman" w:cs="Times New Roman"/>
          <w:b/>
          <w:bCs/>
          <w:sz w:val="20"/>
          <w:szCs w:val="20"/>
        </w:rPr>
        <w:t xml:space="preserve"> </w:t>
      </w:r>
      <w:r w:rsidR="00182936">
        <w:rPr>
          <w:rFonts w:ascii="Times New Roman" w:hAnsi="Times New Roman" w:cs="Times New Roman"/>
          <w:sz w:val="20"/>
          <w:szCs w:val="20"/>
        </w:rPr>
        <w:t>The s</w:t>
      </w:r>
      <w:r w:rsidR="00182936" w:rsidRPr="00182936">
        <w:rPr>
          <w:rFonts w:ascii="Times New Roman" w:hAnsi="Times New Roman" w:cs="Times New Roman"/>
          <w:sz w:val="20"/>
          <w:szCs w:val="20"/>
        </w:rPr>
        <w:t>cale bar is 500 nm.</w:t>
      </w:r>
    </w:p>
    <w:p w14:paraId="5ED7A8D5" w14:textId="632CBB7E" w:rsidR="00DB3B45" w:rsidRPr="00B72401" w:rsidRDefault="00DB3B45" w:rsidP="00DB3B45">
      <w:pPr>
        <w:spacing w:line="360" w:lineRule="auto"/>
        <w:jc w:val="both"/>
        <w:rPr>
          <w:rFonts w:ascii="Times New Roman" w:hAnsi="Times New Roman" w:cs="Times New Roman"/>
          <w:b/>
          <w:bCs/>
          <w:sz w:val="26"/>
          <w:szCs w:val="26"/>
        </w:rPr>
      </w:pPr>
      <w:r w:rsidRPr="00B72401">
        <w:rPr>
          <w:rFonts w:ascii="Times New Roman" w:hAnsi="Times New Roman" w:cs="Times New Roman"/>
          <w:b/>
          <w:bCs/>
          <w:sz w:val="26"/>
          <w:szCs w:val="26"/>
        </w:rPr>
        <w:t>Section 3. More demonstrations of</w:t>
      </w:r>
      <w:r w:rsidR="00A65975">
        <w:rPr>
          <w:rFonts w:ascii="Times New Roman" w:hAnsi="Times New Roman" w:cs="Times New Roman"/>
          <w:b/>
          <w:bCs/>
          <w:sz w:val="26"/>
          <w:szCs w:val="26"/>
        </w:rPr>
        <w:t xml:space="preserve"> inversely designed</w:t>
      </w:r>
      <w:r w:rsidRPr="00B72401">
        <w:rPr>
          <w:rFonts w:ascii="Times New Roman" w:hAnsi="Times New Roman" w:cs="Times New Roman"/>
          <w:b/>
          <w:bCs/>
          <w:sz w:val="26"/>
          <w:szCs w:val="26"/>
        </w:rPr>
        <w:t xml:space="preserve"> </w:t>
      </w:r>
      <w:r w:rsidR="009C69B7">
        <w:rPr>
          <w:rFonts w:ascii="Times New Roman" w:hAnsi="Times New Roman" w:cs="Times New Roman"/>
          <w:b/>
          <w:bCs/>
          <w:sz w:val="26"/>
          <w:szCs w:val="26"/>
        </w:rPr>
        <w:t>TPP-WS</w:t>
      </w:r>
      <w:r w:rsidR="006E0232" w:rsidRPr="00B72401">
        <w:rPr>
          <w:rFonts w:ascii="Times New Roman" w:hAnsi="Times New Roman" w:cs="Times New Roman"/>
          <w:b/>
          <w:bCs/>
          <w:sz w:val="26"/>
          <w:szCs w:val="26"/>
        </w:rPr>
        <w:t>-EMs</w:t>
      </w:r>
    </w:p>
    <w:p w14:paraId="198E5EC7" w14:textId="2268497B" w:rsidR="00197355" w:rsidRDefault="00197355" w:rsidP="00DB3B45">
      <w:pPr>
        <w:spacing w:line="360" w:lineRule="auto"/>
        <w:jc w:val="both"/>
        <w:rPr>
          <w:rFonts w:ascii="Times New Roman" w:hAnsi="Times New Roman" w:cs="Times New Roman"/>
        </w:rPr>
      </w:pPr>
      <w:r>
        <w:rPr>
          <w:rFonts w:ascii="Times New Roman" w:hAnsi="Times New Roman" w:cs="Times New Roman"/>
        </w:rPr>
        <w:t>We have demonstrated TPP</w:t>
      </w:r>
      <w:r w:rsidR="009C69B7">
        <w:rPr>
          <w:rFonts w:ascii="Times New Roman" w:hAnsi="Times New Roman" w:cs="Times New Roman"/>
        </w:rPr>
        <w:t>-WS</w:t>
      </w:r>
      <w:r>
        <w:rPr>
          <w:rFonts w:ascii="Times New Roman" w:hAnsi="Times New Roman" w:cs="Times New Roman"/>
        </w:rPr>
        <w:t>-EMs matching NO</w:t>
      </w:r>
      <w:r w:rsidR="009C69B7">
        <w:rPr>
          <w:rFonts w:ascii="Times New Roman" w:hAnsi="Times New Roman" w:cs="Times New Roman"/>
        </w:rPr>
        <w:t xml:space="preserve"> </w:t>
      </w:r>
      <w:r>
        <w:rPr>
          <w:rFonts w:ascii="Times New Roman" w:hAnsi="Times New Roman" w:cs="Times New Roman"/>
        </w:rPr>
        <w:t xml:space="preserve">and </w:t>
      </w:r>
      <w:r w:rsidR="00E85115">
        <w:rPr>
          <w:rFonts w:ascii="Times New Roman" w:hAnsi="Times New Roman" w:cs="Times New Roman"/>
        </w:rPr>
        <w:t xml:space="preserve">the </w:t>
      </w:r>
      <w:r>
        <w:rPr>
          <w:rFonts w:ascii="Times New Roman" w:hAnsi="Times New Roman" w:cs="Times New Roman"/>
        </w:rPr>
        <w:t xml:space="preserve">nerve agent </w:t>
      </w:r>
      <w:r w:rsidR="00E85115">
        <w:rPr>
          <w:rFonts w:ascii="Times New Roman" w:hAnsi="Times New Roman" w:cs="Times New Roman"/>
        </w:rPr>
        <w:t xml:space="preserve">simulant dimethyl methyl phosphonate (DMMP) </w:t>
      </w:r>
      <w:r>
        <w:rPr>
          <w:rFonts w:ascii="Times New Roman" w:hAnsi="Times New Roman" w:cs="Times New Roman"/>
        </w:rPr>
        <w:t>in the main te</w:t>
      </w:r>
      <w:r w:rsidR="000876E0">
        <w:rPr>
          <w:rFonts w:ascii="Times New Roman" w:hAnsi="Times New Roman" w:cs="Times New Roman"/>
        </w:rPr>
        <w:t>x</w:t>
      </w:r>
      <w:r>
        <w:rPr>
          <w:rFonts w:ascii="Times New Roman" w:hAnsi="Times New Roman" w:cs="Times New Roman"/>
        </w:rPr>
        <w:t>t. Here, more examples are provided</w:t>
      </w:r>
      <w:r w:rsidR="000876E0">
        <w:rPr>
          <w:rFonts w:ascii="Times New Roman" w:hAnsi="Times New Roman" w:cs="Times New Roman"/>
        </w:rPr>
        <w:t xml:space="preserve"> in </w:t>
      </w:r>
      <w:r w:rsidR="000876E0" w:rsidRPr="0068049B">
        <w:rPr>
          <w:rFonts w:ascii="Times New Roman" w:hAnsi="Times New Roman" w:cs="Times New Roman"/>
          <w:b/>
          <w:bCs/>
        </w:rPr>
        <w:t>Fig. S</w:t>
      </w:r>
      <w:r w:rsidR="00206FCB">
        <w:rPr>
          <w:rFonts w:ascii="Times New Roman" w:hAnsi="Times New Roman" w:cs="Times New Roman"/>
          <w:b/>
          <w:bCs/>
        </w:rPr>
        <w:t>4</w:t>
      </w:r>
      <w:r>
        <w:rPr>
          <w:rFonts w:ascii="Times New Roman" w:hAnsi="Times New Roman" w:cs="Times New Roman"/>
        </w:rPr>
        <w:t xml:space="preserve">. Note </w:t>
      </w:r>
      <w:r w:rsidR="00C17FFE">
        <w:rPr>
          <w:rFonts w:ascii="Times New Roman" w:hAnsi="Times New Roman" w:cs="Times New Roman"/>
        </w:rPr>
        <w:t xml:space="preserve">that </w:t>
      </w:r>
      <w:r w:rsidR="00AA26D9">
        <w:rPr>
          <w:rFonts w:ascii="Times New Roman" w:hAnsi="Times New Roman" w:cs="Times New Roman"/>
        </w:rPr>
        <w:t xml:space="preserve">since </w:t>
      </w:r>
      <w:r w:rsidR="00C17FFE">
        <w:rPr>
          <w:rFonts w:ascii="Times New Roman" w:hAnsi="Times New Roman" w:cs="Times New Roman"/>
        </w:rPr>
        <w:t>the absorption spectra of O</w:t>
      </w:r>
      <w:r w:rsidR="00C17FFE" w:rsidRPr="00DE2E72">
        <w:rPr>
          <w:rFonts w:ascii="Times New Roman" w:hAnsi="Times New Roman" w:cs="Times New Roman"/>
          <w:vertAlign w:val="subscript"/>
        </w:rPr>
        <w:t>3</w:t>
      </w:r>
      <w:r w:rsidR="00C17FFE">
        <w:rPr>
          <w:rFonts w:ascii="Times New Roman" w:hAnsi="Times New Roman" w:cs="Times New Roman"/>
        </w:rPr>
        <w:t>, CH</w:t>
      </w:r>
      <w:r w:rsidR="00C17FFE" w:rsidRPr="000876E0">
        <w:rPr>
          <w:rFonts w:ascii="Times New Roman" w:hAnsi="Times New Roman" w:cs="Times New Roman"/>
          <w:vertAlign w:val="subscript"/>
        </w:rPr>
        <w:t>4</w:t>
      </w:r>
      <w:r w:rsidR="00C17FFE">
        <w:rPr>
          <w:rFonts w:ascii="Times New Roman" w:hAnsi="Times New Roman" w:cs="Times New Roman"/>
        </w:rPr>
        <w:t xml:space="preserve"> and NH</w:t>
      </w:r>
      <w:r w:rsidR="00C17FFE" w:rsidRPr="000876E0">
        <w:rPr>
          <w:rFonts w:ascii="Times New Roman" w:hAnsi="Times New Roman" w:cs="Times New Roman"/>
          <w:vertAlign w:val="subscript"/>
        </w:rPr>
        <w:t>3</w:t>
      </w:r>
      <w:r w:rsidR="00C17FFE">
        <w:rPr>
          <w:rFonts w:ascii="Times New Roman" w:hAnsi="Times New Roman" w:cs="Times New Roman"/>
        </w:rPr>
        <w:t xml:space="preserve"> </w:t>
      </w:r>
      <w:r w:rsidR="00903AE2">
        <w:rPr>
          <w:rFonts w:ascii="Times New Roman" w:hAnsi="Times New Roman" w:cs="Times New Roman"/>
        </w:rPr>
        <w:t>feature slope</w:t>
      </w:r>
      <w:r w:rsidR="00C75DB9">
        <w:rPr>
          <w:rFonts w:ascii="Times New Roman" w:hAnsi="Times New Roman" w:cs="Times New Roman"/>
        </w:rPr>
        <w:t>s</w:t>
      </w:r>
      <w:r w:rsidR="00903AE2">
        <w:rPr>
          <w:rFonts w:ascii="Times New Roman" w:hAnsi="Times New Roman" w:cs="Times New Roman"/>
        </w:rPr>
        <w:t xml:space="preserve"> or numerous sharp peaks</w:t>
      </w:r>
      <w:r w:rsidR="008E3422">
        <w:rPr>
          <w:rFonts w:ascii="Times New Roman" w:hAnsi="Times New Roman" w:cs="Times New Roman"/>
        </w:rPr>
        <w:t xml:space="preserve">, direct matching </w:t>
      </w:r>
      <w:r w:rsidR="00AA26D9">
        <w:rPr>
          <w:rFonts w:ascii="Times New Roman" w:hAnsi="Times New Roman" w:cs="Times New Roman"/>
        </w:rPr>
        <w:t xml:space="preserve">to </w:t>
      </w:r>
      <w:r w:rsidR="008E3422">
        <w:rPr>
          <w:rFonts w:ascii="Times New Roman" w:hAnsi="Times New Roman" w:cs="Times New Roman"/>
        </w:rPr>
        <w:t>the absorption spectra cannot be performed</w:t>
      </w:r>
      <w:r w:rsidR="003739D9">
        <w:rPr>
          <w:rFonts w:ascii="Times New Roman" w:hAnsi="Times New Roman" w:cs="Times New Roman"/>
        </w:rPr>
        <w:t xml:space="preserve"> exactly</w:t>
      </w:r>
      <w:r w:rsidR="008E3422">
        <w:rPr>
          <w:rFonts w:ascii="Times New Roman" w:hAnsi="Times New Roman" w:cs="Times New Roman"/>
        </w:rPr>
        <w:t>. Instead, we use envelope spectra to cover those chemical spectra</w:t>
      </w:r>
      <w:r w:rsidR="00A83B97">
        <w:rPr>
          <w:rFonts w:ascii="Times New Roman" w:hAnsi="Times New Roman" w:cs="Times New Roman"/>
        </w:rPr>
        <w:t>, and the</w:t>
      </w:r>
      <w:r w:rsidR="003739D9">
        <w:rPr>
          <w:rFonts w:ascii="Times New Roman" w:hAnsi="Times New Roman" w:cs="Times New Roman"/>
        </w:rPr>
        <w:t>n employ th</w:t>
      </w:r>
      <w:r w:rsidR="00182936">
        <w:rPr>
          <w:rFonts w:ascii="Times New Roman" w:hAnsi="Times New Roman" w:cs="Times New Roman"/>
        </w:rPr>
        <w:t>ese</w:t>
      </w:r>
      <w:r w:rsidR="00A83B97">
        <w:rPr>
          <w:rFonts w:ascii="Times New Roman" w:hAnsi="Times New Roman" w:cs="Times New Roman"/>
        </w:rPr>
        <w:t xml:space="preserve"> envelope spectra </w:t>
      </w:r>
      <w:r w:rsidR="003739D9">
        <w:rPr>
          <w:rFonts w:ascii="Times New Roman" w:hAnsi="Times New Roman" w:cs="Times New Roman"/>
        </w:rPr>
        <w:t>as the</w:t>
      </w:r>
      <w:r w:rsidR="00A83B97">
        <w:rPr>
          <w:rFonts w:ascii="Times New Roman" w:hAnsi="Times New Roman" w:cs="Times New Roman"/>
        </w:rPr>
        <w:t xml:space="preserve"> target.</w:t>
      </w:r>
    </w:p>
    <w:p w14:paraId="5A14E589" w14:textId="62444F57" w:rsidR="00197355" w:rsidRDefault="00BA7876" w:rsidP="00DB5873">
      <w:pPr>
        <w:spacing w:line="360" w:lineRule="auto"/>
        <w:jc w:val="center"/>
        <w:rPr>
          <w:rFonts w:ascii="Times New Roman" w:hAnsi="Times New Roman" w:cs="Times New Roman"/>
          <w:b/>
          <w:bCs/>
        </w:rPr>
      </w:pPr>
      <w:r>
        <w:rPr>
          <w:noProof/>
        </w:rPr>
        <w:drawing>
          <wp:inline distT="0" distB="0" distL="0" distR="0" wp14:anchorId="07B00A0A" wp14:editId="683A469D">
            <wp:extent cx="3836691" cy="30718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3298" cy="3101122"/>
                    </a:xfrm>
                    <a:prstGeom prst="rect">
                      <a:avLst/>
                    </a:prstGeom>
                    <a:noFill/>
                    <a:ln>
                      <a:noFill/>
                    </a:ln>
                  </pic:spPr>
                </pic:pic>
              </a:graphicData>
            </a:graphic>
          </wp:inline>
        </w:drawing>
      </w:r>
    </w:p>
    <w:p w14:paraId="3DC5CBB3" w14:textId="15D7AF8E" w:rsidR="009C69B7" w:rsidRDefault="00A83B97" w:rsidP="00DB3B45">
      <w:pPr>
        <w:spacing w:line="360" w:lineRule="auto"/>
        <w:jc w:val="both"/>
        <w:rPr>
          <w:rFonts w:ascii="Calibri" w:hAnsi="Calibri" w:cs="Calibri"/>
          <w:sz w:val="20"/>
          <w:szCs w:val="20"/>
        </w:rPr>
      </w:pPr>
      <w:r w:rsidRPr="00A83B97">
        <w:rPr>
          <w:rFonts w:ascii="Calibri" w:hAnsi="Calibri" w:cs="Calibri"/>
          <w:b/>
          <w:bCs/>
          <w:sz w:val="20"/>
          <w:szCs w:val="20"/>
        </w:rPr>
        <w:t>Fig. S</w:t>
      </w:r>
      <w:r w:rsidR="00206FCB">
        <w:rPr>
          <w:rFonts w:ascii="Calibri" w:hAnsi="Calibri" w:cs="Calibri"/>
          <w:b/>
          <w:bCs/>
          <w:sz w:val="20"/>
          <w:szCs w:val="20"/>
        </w:rPr>
        <w:t>4</w:t>
      </w:r>
      <w:r w:rsidRPr="00A83B97">
        <w:rPr>
          <w:rFonts w:ascii="Calibri" w:hAnsi="Calibri" w:cs="Calibri"/>
          <w:b/>
          <w:bCs/>
          <w:sz w:val="20"/>
          <w:szCs w:val="20"/>
        </w:rPr>
        <w:t xml:space="preserve">. </w:t>
      </w:r>
      <w:r>
        <w:rPr>
          <w:rFonts w:ascii="Calibri" w:hAnsi="Calibri" w:cs="Calibri"/>
          <w:b/>
          <w:bCs/>
          <w:sz w:val="20"/>
          <w:szCs w:val="20"/>
        </w:rPr>
        <w:t>More demonstrations of ID-TPP-EMs</w:t>
      </w:r>
      <w:r w:rsidR="00C07DE2">
        <w:rPr>
          <w:rFonts w:ascii="Calibri" w:hAnsi="Calibri" w:cs="Calibri"/>
          <w:b/>
          <w:bCs/>
          <w:sz w:val="20"/>
          <w:szCs w:val="20"/>
        </w:rPr>
        <w:t xml:space="preserve">. </w:t>
      </w:r>
      <w:r w:rsidR="00C07DE2" w:rsidRPr="00C07DE2">
        <w:rPr>
          <w:rFonts w:ascii="Calibri" w:hAnsi="Calibri" w:cs="Calibri"/>
          <w:sz w:val="20"/>
          <w:szCs w:val="20"/>
        </w:rPr>
        <w:t>(a) Matching CO</w:t>
      </w:r>
      <w:r w:rsidR="00C07DE2">
        <w:rPr>
          <w:rFonts w:ascii="Calibri" w:hAnsi="Calibri" w:cs="Calibri"/>
          <w:sz w:val="20"/>
          <w:szCs w:val="20"/>
        </w:rPr>
        <w:t>. (b-d) Matching the envelope spectra of O</w:t>
      </w:r>
      <w:r w:rsidR="00C06C44" w:rsidRPr="00C06C44">
        <w:rPr>
          <w:rFonts w:ascii="Calibri" w:hAnsi="Calibri" w:cs="Calibri"/>
          <w:sz w:val="20"/>
          <w:szCs w:val="20"/>
          <w:vertAlign w:val="subscript"/>
        </w:rPr>
        <w:t>3</w:t>
      </w:r>
      <w:r w:rsidR="00C06C44">
        <w:rPr>
          <w:rFonts w:ascii="Calibri" w:hAnsi="Calibri" w:cs="Calibri"/>
          <w:sz w:val="20"/>
          <w:szCs w:val="20"/>
        </w:rPr>
        <w:t>, CH</w:t>
      </w:r>
      <w:r w:rsidR="00C06C44" w:rsidRPr="00C06C44">
        <w:rPr>
          <w:rFonts w:ascii="Calibri" w:hAnsi="Calibri" w:cs="Calibri"/>
          <w:sz w:val="20"/>
          <w:szCs w:val="20"/>
          <w:vertAlign w:val="subscript"/>
        </w:rPr>
        <w:t>4</w:t>
      </w:r>
      <w:r w:rsidR="00C06C44">
        <w:rPr>
          <w:rFonts w:ascii="Calibri" w:hAnsi="Calibri" w:cs="Calibri"/>
          <w:sz w:val="20"/>
          <w:szCs w:val="20"/>
        </w:rPr>
        <w:t>, and NH</w:t>
      </w:r>
      <w:r w:rsidR="00C06C44" w:rsidRPr="00C06C44">
        <w:rPr>
          <w:rFonts w:ascii="Calibri" w:hAnsi="Calibri" w:cs="Calibri"/>
          <w:sz w:val="20"/>
          <w:szCs w:val="20"/>
          <w:vertAlign w:val="subscript"/>
        </w:rPr>
        <w:t>4</w:t>
      </w:r>
      <w:r w:rsidR="00182936">
        <w:rPr>
          <w:rFonts w:ascii="Calibri" w:hAnsi="Calibri" w:cs="Calibri"/>
          <w:sz w:val="20"/>
          <w:szCs w:val="20"/>
          <w:vertAlign w:val="subscript"/>
        </w:rPr>
        <w:t>,</w:t>
      </w:r>
      <w:r w:rsidR="00C06C44">
        <w:rPr>
          <w:rFonts w:ascii="Calibri" w:hAnsi="Calibri" w:cs="Calibri"/>
          <w:sz w:val="20"/>
          <w:szCs w:val="20"/>
        </w:rPr>
        <w:t xml:space="preserve"> respectively</w:t>
      </w:r>
    </w:p>
    <w:p w14:paraId="7F852B34" w14:textId="73E83BAC" w:rsidR="00FE69C2" w:rsidRPr="00B72401" w:rsidRDefault="00FE69C2" w:rsidP="00FE69C2">
      <w:pPr>
        <w:spacing w:line="360" w:lineRule="auto"/>
        <w:jc w:val="both"/>
        <w:rPr>
          <w:rFonts w:ascii="Times New Roman" w:hAnsi="Times New Roman" w:cs="Times New Roman"/>
          <w:b/>
          <w:bCs/>
          <w:sz w:val="26"/>
          <w:szCs w:val="26"/>
        </w:rPr>
      </w:pPr>
      <w:r w:rsidRPr="00B72401">
        <w:rPr>
          <w:rFonts w:ascii="Times New Roman" w:hAnsi="Times New Roman" w:cs="Times New Roman"/>
          <w:b/>
          <w:bCs/>
          <w:sz w:val="26"/>
          <w:szCs w:val="26"/>
        </w:rPr>
        <w:lastRenderedPageBreak/>
        <w:t xml:space="preserve">Section 4. </w:t>
      </w:r>
      <w:r w:rsidR="00DB5873">
        <w:rPr>
          <w:rFonts w:ascii="Times New Roman" w:hAnsi="Times New Roman" w:cs="Times New Roman"/>
          <w:b/>
          <w:bCs/>
          <w:sz w:val="26"/>
          <w:szCs w:val="26"/>
        </w:rPr>
        <w:t>The superiority</w:t>
      </w:r>
      <w:r w:rsidRPr="00B72401">
        <w:rPr>
          <w:rFonts w:ascii="Times New Roman" w:hAnsi="Times New Roman" w:cs="Times New Roman"/>
          <w:b/>
          <w:bCs/>
          <w:sz w:val="26"/>
          <w:szCs w:val="26"/>
        </w:rPr>
        <w:t xml:space="preserve"> </w:t>
      </w:r>
      <w:r w:rsidR="00827209">
        <w:rPr>
          <w:rFonts w:ascii="Times New Roman" w:hAnsi="Times New Roman" w:cs="Times New Roman"/>
          <w:b/>
          <w:bCs/>
          <w:sz w:val="26"/>
          <w:szCs w:val="26"/>
        </w:rPr>
        <w:t xml:space="preserve">of </w:t>
      </w:r>
      <w:r w:rsidRPr="00B72401">
        <w:rPr>
          <w:rFonts w:ascii="Times New Roman" w:hAnsi="Times New Roman" w:cs="Times New Roman"/>
          <w:b/>
          <w:bCs/>
          <w:sz w:val="26"/>
          <w:szCs w:val="26"/>
        </w:rPr>
        <w:t>SGD in TPP-</w:t>
      </w:r>
      <w:r w:rsidR="00F52C88">
        <w:rPr>
          <w:rFonts w:ascii="Times New Roman" w:hAnsi="Times New Roman" w:cs="Times New Roman"/>
          <w:b/>
          <w:bCs/>
          <w:sz w:val="26"/>
          <w:szCs w:val="26"/>
        </w:rPr>
        <w:t>WS</w:t>
      </w:r>
      <w:r w:rsidR="00F52C88">
        <w:rPr>
          <w:rFonts w:ascii="Times New Roman" w:hAnsi="Times New Roman" w:cs="Times New Roman" w:hint="eastAsia"/>
          <w:b/>
          <w:bCs/>
          <w:sz w:val="26"/>
          <w:szCs w:val="26"/>
        </w:rPr>
        <w:t>-</w:t>
      </w:r>
      <w:r w:rsidRPr="00B72401">
        <w:rPr>
          <w:rFonts w:ascii="Times New Roman" w:hAnsi="Times New Roman" w:cs="Times New Roman"/>
          <w:b/>
          <w:bCs/>
          <w:sz w:val="26"/>
          <w:szCs w:val="26"/>
        </w:rPr>
        <w:t>EM designs</w:t>
      </w:r>
    </w:p>
    <w:p w14:paraId="0CB3832C" w14:textId="5FE9091C" w:rsidR="00462DC5" w:rsidRDefault="00E641D2" w:rsidP="00FE69C2">
      <w:pPr>
        <w:spacing w:line="360" w:lineRule="auto"/>
        <w:jc w:val="both"/>
        <w:rPr>
          <w:rFonts w:ascii="Times New Roman" w:hAnsi="Times New Roman" w:cs="Times New Roman"/>
        </w:rPr>
      </w:pPr>
      <w:r>
        <w:rPr>
          <w:rFonts w:ascii="Times New Roman" w:hAnsi="Times New Roman" w:cs="Times New Roman"/>
        </w:rPr>
        <w:t>In the optimization process, each frequency (wavelength) point is considered as</w:t>
      </w:r>
      <w:r w:rsidR="00590597">
        <w:rPr>
          <w:rFonts w:ascii="Times New Roman" w:hAnsi="Times New Roman" w:cs="Times New Roman"/>
        </w:rPr>
        <w:t xml:space="preserve"> an</w:t>
      </w:r>
      <w:r w:rsidR="00F31D81">
        <w:rPr>
          <w:rFonts w:ascii="Times New Roman" w:hAnsi="Times New Roman" w:cs="Times New Roman"/>
        </w:rPr>
        <w:t xml:space="preserve"> </w:t>
      </w:r>
      <w:r w:rsidR="00F31D81">
        <w:rPr>
          <w:rFonts w:ascii="Times New Roman" w:hAnsi="Times New Roman" w:cs="Times New Roman" w:hint="eastAsia"/>
        </w:rPr>
        <w:t>indi</w:t>
      </w:r>
      <w:r w:rsidR="00F31D81">
        <w:rPr>
          <w:rFonts w:ascii="Times New Roman" w:hAnsi="Times New Roman" w:cs="Times New Roman"/>
        </w:rPr>
        <w:t>vidual sample</w:t>
      </w:r>
      <w:r>
        <w:rPr>
          <w:rFonts w:ascii="Times New Roman" w:hAnsi="Times New Roman" w:cs="Times New Roman"/>
        </w:rPr>
        <w:t xml:space="preserve">, and the </w:t>
      </w:r>
      <w:r w:rsidR="002D7CFC">
        <w:rPr>
          <w:rFonts w:ascii="Times New Roman" w:hAnsi="Times New Roman" w:cs="Times New Roman"/>
        </w:rPr>
        <w:t>absorption at that frequency is compared with the target</w:t>
      </w:r>
      <w:r w:rsidR="00E647E6">
        <w:rPr>
          <w:rFonts w:ascii="Times New Roman" w:hAnsi="Times New Roman" w:cs="Times New Roman"/>
        </w:rPr>
        <w:t xml:space="preserve"> value</w:t>
      </w:r>
      <w:r w:rsidR="002D7CFC">
        <w:rPr>
          <w:rFonts w:ascii="Times New Roman" w:hAnsi="Times New Roman" w:cs="Times New Roman"/>
        </w:rPr>
        <w:t>. With</w:t>
      </w:r>
      <w:r w:rsidR="00E647E6">
        <w:rPr>
          <w:rFonts w:ascii="Times New Roman" w:hAnsi="Times New Roman" w:cs="Times New Roman"/>
        </w:rPr>
        <w:t>in</w:t>
      </w:r>
      <w:r w:rsidR="002D7CFC">
        <w:rPr>
          <w:rFonts w:ascii="Times New Roman" w:hAnsi="Times New Roman" w:cs="Times New Roman"/>
        </w:rPr>
        <w:t xml:space="preserve"> </w:t>
      </w:r>
      <w:r w:rsidR="00E647E6">
        <w:rPr>
          <w:rFonts w:ascii="Times New Roman" w:hAnsi="Times New Roman" w:cs="Times New Roman"/>
        </w:rPr>
        <w:t xml:space="preserve">the </w:t>
      </w:r>
      <w:r w:rsidR="003B1E76" w:rsidRPr="003B1E76">
        <w:rPr>
          <w:rFonts w:ascii="Times New Roman" w:hAnsi="Times New Roman" w:cs="Times New Roman"/>
        </w:rPr>
        <w:t>canonical</w:t>
      </w:r>
      <w:r w:rsidR="002D7CFC">
        <w:rPr>
          <w:rFonts w:ascii="Times New Roman" w:hAnsi="Times New Roman" w:cs="Times New Roman"/>
        </w:rPr>
        <w:t xml:space="preserve"> gradient descent (GD) method, </w:t>
      </w:r>
      <w:r w:rsidR="007E3A64">
        <w:rPr>
          <w:rFonts w:ascii="Times New Roman" w:hAnsi="Times New Roman" w:cs="Times New Roman"/>
        </w:rPr>
        <w:t>the difference a</w:t>
      </w:r>
      <w:r w:rsidR="002955B3">
        <w:rPr>
          <w:rFonts w:ascii="Times New Roman" w:hAnsi="Times New Roman" w:cs="Times New Roman"/>
        </w:rPr>
        <w:t>cross</w:t>
      </w:r>
      <w:r w:rsidR="007E3A64">
        <w:rPr>
          <w:rFonts w:ascii="Times New Roman" w:hAnsi="Times New Roman" w:cs="Times New Roman"/>
        </w:rPr>
        <w:t xml:space="preserve"> </w:t>
      </w:r>
      <w:r w:rsidR="00A25CEF">
        <w:rPr>
          <w:rFonts w:ascii="Times New Roman" w:hAnsi="Times New Roman" w:cs="Times New Roman"/>
        </w:rPr>
        <w:t>the entire data distribution</w:t>
      </w:r>
      <w:r w:rsidR="007E3A64">
        <w:rPr>
          <w:rFonts w:ascii="Times New Roman" w:hAnsi="Times New Roman" w:cs="Times New Roman"/>
        </w:rPr>
        <w:t xml:space="preserve"> </w:t>
      </w:r>
      <w:r w:rsidR="00000881">
        <w:rPr>
          <w:rFonts w:ascii="Times New Roman" w:hAnsi="Times New Roman" w:cs="Times New Roman"/>
        </w:rPr>
        <w:t>is</w:t>
      </w:r>
      <w:r w:rsidR="007E3A64">
        <w:rPr>
          <w:rFonts w:ascii="Times New Roman" w:hAnsi="Times New Roman" w:cs="Times New Roman"/>
        </w:rPr>
        <w:t xml:space="preserve"> calculated and summed together to find the gradient</w:t>
      </w:r>
      <w:r w:rsidR="006506E7">
        <w:rPr>
          <w:rFonts w:ascii="Times New Roman" w:hAnsi="Times New Roman" w:cs="Times New Roman"/>
        </w:rPr>
        <w:t>, and a</w:t>
      </w:r>
      <w:r w:rsidR="00996A96" w:rsidRPr="00996A96">
        <w:rPr>
          <w:rFonts w:ascii="Times New Roman" w:hAnsi="Times New Roman" w:cs="Times New Roman"/>
        </w:rPr>
        <w:t>ll parameters are evaluated with the same computational complexity</w:t>
      </w:r>
      <w:r w:rsidR="00996A96">
        <w:rPr>
          <w:rFonts w:ascii="Times New Roman" w:hAnsi="Times New Roman" w:cs="Times New Roman"/>
        </w:rPr>
        <w:t>.</w:t>
      </w:r>
      <w:r w:rsidR="00996A96" w:rsidRPr="00996A96">
        <w:rPr>
          <w:rFonts w:ascii="Times New Roman" w:hAnsi="Times New Roman" w:cs="Times New Roman"/>
        </w:rPr>
        <w:t xml:space="preserve"> </w:t>
      </w:r>
      <w:r w:rsidR="007E3A64">
        <w:rPr>
          <w:rFonts w:ascii="Times New Roman" w:hAnsi="Times New Roman" w:cs="Times New Roman"/>
        </w:rPr>
        <w:t xml:space="preserve">With stochastic gradient descent (SGD), </w:t>
      </w:r>
      <w:r w:rsidR="005518C5">
        <w:rPr>
          <w:rFonts w:ascii="Times New Roman" w:hAnsi="Times New Roman" w:cs="Times New Roman"/>
        </w:rPr>
        <w:t xml:space="preserve">in each iteration, only a </w:t>
      </w:r>
      <w:r w:rsidR="00996A96">
        <w:rPr>
          <w:rFonts w:ascii="Times New Roman" w:hAnsi="Times New Roman" w:cs="Times New Roman"/>
        </w:rPr>
        <w:t>subsample of data points</w:t>
      </w:r>
      <w:r w:rsidR="005518C5">
        <w:rPr>
          <w:rFonts w:ascii="Times New Roman" w:hAnsi="Times New Roman" w:cs="Times New Roman"/>
        </w:rPr>
        <w:t xml:space="preserve"> </w:t>
      </w:r>
      <w:r w:rsidR="0084681B">
        <w:rPr>
          <w:rFonts w:ascii="Times New Roman" w:hAnsi="Times New Roman" w:cs="Times New Roman"/>
        </w:rPr>
        <w:t>is</w:t>
      </w:r>
      <w:r w:rsidR="005518C5">
        <w:rPr>
          <w:rFonts w:ascii="Times New Roman" w:hAnsi="Times New Roman" w:cs="Times New Roman"/>
        </w:rPr>
        <w:t xml:space="preserve"> used to find the gradient and update the vector representing the thickness and carrier concentration</w:t>
      </w:r>
      <w:r w:rsidR="00435E30">
        <w:rPr>
          <w:rFonts w:ascii="Times New Roman" w:hAnsi="Times New Roman" w:cs="Times New Roman"/>
        </w:rPr>
        <w:t>. The selected portion is random</w:t>
      </w:r>
      <w:r w:rsidR="00DA3A6A">
        <w:rPr>
          <w:rFonts w:ascii="Times New Roman" w:hAnsi="Times New Roman" w:cs="Times New Roman"/>
        </w:rPr>
        <w:t xml:space="preserve">ly chosen from the </w:t>
      </w:r>
      <w:r w:rsidR="00E647E6">
        <w:rPr>
          <w:rFonts w:ascii="Times New Roman" w:hAnsi="Times New Roman" w:cs="Times New Roman"/>
        </w:rPr>
        <w:t>entire collection of</w:t>
      </w:r>
      <w:r w:rsidR="00DA3A6A">
        <w:rPr>
          <w:rFonts w:ascii="Times New Roman" w:hAnsi="Times New Roman" w:cs="Times New Roman"/>
        </w:rPr>
        <w:t xml:space="preserve"> data points,</w:t>
      </w:r>
      <w:r w:rsidR="00435E30">
        <w:rPr>
          <w:rFonts w:ascii="Times New Roman" w:hAnsi="Times New Roman" w:cs="Times New Roman"/>
        </w:rPr>
        <w:t xml:space="preserve"> so the algorithm is known as “stochastic”</w:t>
      </w:r>
      <w:r w:rsidR="00AF64E2">
        <w:rPr>
          <w:rFonts w:ascii="Times New Roman" w:hAnsi="Times New Roman" w:cs="Times New Roman"/>
        </w:rPr>
        <w:t xml:space="preserve"> gradient descent, </w:t>
      </w:r>
      <w:r w:rsidR="00E647E6">
        <w:rPr>
          <w:rFonts w:ascii="Times New Roman" w:hAnsi="Times New Roman" w:cs="Times New Roman"/>
        </w:rPr>
        <w:t>(</w:t>
      </w:r>
      <w:r w:rsidR="00AF64E2">
        <w:rPr>
          <w:rFonts w:ascii="Times New Roman" w:hAnsi="Times New Roman" w:cs="Times New Roman"/>
        </w:rPr>
        <w:t>SGD</w:t>
      </w:r>
      <w:r w:rsidR="00E647E6">
        <w:rPr>
          <w:rFonts w:ascii="Times New Roman" w:hAnsi="Times New Roman" w:cs="Times New Roman"/>
        </w:rPr>
        <w:t>)</w:t>
      </w:r>
      <w:r w:rsidR="004E1900">
        <w:rPr>
          <w:rFonts w:ascii="Times New Roman" w:hAnsi="Times New Roman" w:cs="Times New Roman"/>
        </w:rPr>
        <w:fldChar w:fldCharType="begin">
          <w:fldData xml:space="preserve">PEVuZE5vdGU+PENpdGU+PEF1dGhvcj5Sb2JiaW5zPC9BdXRob3I+PFllYXI+MTk1MTwvWWVhcj48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=
</w:fldData>
        </w:fldChar>
      </w:r>
      <w:r w:rsidR="00AC45F5">
        <w:rPr>
          <w:rFonts w:ascii="Times New Roman" w:hAnsi="Times New Roman" w:cs="Times New Roman"/>
        </w:rPr>
        <w:instrText xml:space="preserve"> ADDIN EN.CITE </w:instrText>
      </w:r>
      <w:r w:rsidR="00AC45F5">
        <w:rPr>
          <w:rFonts w:ascii="Times New Roman" w:hAnsi="Times New Roman" w:cs="Times New Roman"/>
        </w:rPr>
        <w:fldChar w:fldCharType="begin">
          <w:fldData xml:space="preserve">PEVuZE5vdGU+PENpdGU+PEF1dGhvcj5Sb2JiaW5zPC9BdXRob3I+PFllYXI+MTk1MTwvWWVhcj48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=
</w:fldData>
        </w:fldChar>
      </w:r>
      <w:r w:rsidR="00AC45F5">
        <w:rPr>
          <w:rFonts w:ascii="Times New Roman" w:hAnsi="Times New Roman" w:cs="Times New Roman"/>
        </w:rPr>
        <w:instrText xml:space="preserve"> ADDIN EN.CITE.DATA </w:instrText>
      </w:r>
      <w:r w:rsidR="00AC45F5">
        <w:rPr>
          <w:rFonts w:ascii="Times New Roman" w:hAnsi="Times New Roman" w:cs="Times New Roman"/>
        </w:rPr>
      </w:r>
      <w:r w:rsidR="00AC45F5">
        <w:rPr>
          <w:rFonts w:ascii="Times New Roman" w:hAnsi="Times New Roman" w:cs="Times New Roman"/>
        </w:rPr>
        <w:fldChar w:fldCharType="end"/>
      </w:r>
      <w:r w:rsidR="004E1900">
        <w:rPr>
          <w:rFonts w:ascii="Times New Roman" w:hAnsi="Times New Roman" w:cs="Times New Roman"/>
        </w:rPr>
      </w:r>
      <w:r w:rsidR="004E1900">
        <w:rPr>
          <w:rFonts w:ascii="Times New Roman" w:hAnsi="Times New Roman" w:cs="Times New Roman"/>
        </w:rPr>
        <w:fldChar w:fldCharType="separate"/>
      </w:r>
      <w:r w:rsidR="00AC45F5" w:rsidRPr="00AC45F5">
        <w:rPr>
          <w:rFonts w:ascii="Times New Roman" w:hAnsi="Times New Roman" w:cs="Times New Roman"/>
          <w:noProof/>
          <w:vertAlign w:val="superscript"/>
        </w:rPr>
        <w:t>4-7</w:t>
      </w:r>
      <w:r w:rsidR="004E1900">
        <w:rPr>
          <w:rFonts w:ascii="Times New Roman" w:hAnsi="Times New Roman" w:cs="Times New Roman"/>
        </w:rPr>
        <w:fldChar w:fldCharType="end"/>
      </w:r>
      <w:r w:rsidR="00AF64E2">
        <w:rPr>
          <w:rFonts w:ascii="Times New Roman" w:hAnsi="Times New Roman" w:cs="Times New Roman"/>
        </w:rPr>
        <w:t>.</w:t>
      </w:r>
      <w:r w:rsidR="00F559DD">
        <w:rPr>
          <w:rFonts w:ascii="Times New Roman" w:hAnsi="Times New Roman" w:cs="Times New Roman"/>
        </w:rPr>
        <w:t xml:space="preserve"> The specific </w:t>
      </w:r>
      <w:r w:rsidR="00267B77">
        <w:rPr>
          <w:rFonts w:ascii="Times New Roman" w:hAnsi="Times New Roman" w:cs="Times New Roman"/>
        </w:rPr>
        <w:t>version</w:t>
      </w:r>
      <w:r w:rsidR="00F559DD">
        <w:rPr>
          <w:rFonts w:ascii="Times New Roman" w:hAnsi="Times New Roman" w:cs="Times New Roman"/>
        </w:rPr>
        <w:t xml:space="preserve"> we employed here is </w:t>
      </w:r>
      <w:r w:rsidR="00182FA3" w:rsidRPr="00182FA3">
        <w:rPr>
          <w:rFonts w:ascii="Times New Roman" w:hAnsi="Times New Roman" w:cs="Times New Roman"/>
        </w:rPr>
        <w:t>adaptive moment estimation</w:t>
      </w:r>
      <w:r w:rsidR="00182FA3">
        <w:rPr>
          <w:rFonts w:ascii="Times New Roman" w:hAnsi="Times New Roman" w:cs="Times New Roman"/>
        </w:rPr>
        <w:t xml:space="preserve"> (</w:t>
      </w:r>
      <w:r w:rsidR="00622ADF">
        <w:rPr>
          <w:rFonts w:ascii="Times New Roman" w:hAnsi="Times New Roman" w:cs="Times New Roman"/>
        </w:rPr>
        <w:t>Adam</w:t>
      </w:r>
      <w:r w:rsidR="00182FA3">
        <w:rPr>
          <w:rFonts w:ascii="Times New Roman" w:hAnsi="Times New Roman" w:cs="Times New Roman"/>
        </w:rPr>
        <w:t>)</w:t>
      </w:r>
      <w:r w:rsidR="00971BCA">
        <w:rPr>
          <w:rFonts w:ascii="Times New Roman" w:hAnsi="Times New Roman" w:cs="Times New Roman"/>
        </w:rPr>
        <w:t xml:space="preserve"> optimization</w:t>
      </w:r>
      <w:r w:rsidR="00971BCA">
        <w:rPr>
          <w:rFonts w:ascii="Times New Roman" w:hAnsi="Times New Roman" w:cs="Times New Roman"/>
        </w:rPr>
        <w:fldChar w:fldCharType="begin"/>
      </w:r>
      <w:r w:rsidR="00AC45F5">
        <w:rPr>
          <w:rFonts w:ascii="Times New Roman" w:hAnsi="Times New Roman" w:cs="Times New Roman"/>
        </w:rPr>
        <w:instrText xml:space="preserve"> ADDIN EN.CITE &lt;EndNote&gt;&lt;Cite&gt;&lt;Author&gt;Kingma&lt;/Author&gt;&lt;Year&gt;2014&lt;/Year&gt;&lt;RecNum&gt;518&lt;/RecNum&gt;&lt;DisplayText&gt;&lt;style face="superscript"&gt;7&lt;/style&gt;&lt;/DisplayText&gt;&lt;record&gt;&lt;rec-number&gt;518&lt;/rec-number&gt;&lt;foreign-keys&gt;&lt;key app="EN" db-id="wxvrssrwu2p99cefxr1xzxezra0xwzexrezr" timestamp="1615494025" guid="4e3c8134-e481-46fa-bd1d-38c4d575ee98"&gt;518&lt;/key&gt;&lt;/foreign-keys&gt;&lt;ref-type name="Journal Article"&gt;17&lt;/ref-type&gt;&lt;contributors&gt;&lt;authors&gt;&lt;author&gt;Kingma, Diederik P.&lt;/author&gt;&lt;author&gt;Ba, Jimmy&lt;/author&gt;&lt;/authors&gt;&lt;/contributors&gt;&lt;titles&gt;&lt;title&gt;Adam: A method for stochastic optimization&lt;/title&gt;&lt;secondary-title&gt;arXiv preprint arXiv:1412.6980&lt;/secondary-title&gt;&lt;/titles&gt;&lt;periodical&gt;&lt;full-title&gt;arXiv preprint arXiv:1412.6980&lt;/full-title&gt;&lt;/periodical&gt;&lt;dates&gt;&lt;year&gt;2014&lt;/year&gt;&lt;/dates&gt;&lt;urls&gt;&lt;/urls&gt;&lt;/record&gt;&lt;/Cite&gt;&lt;/EndNote&gt;</w:instrText>
      </w:r>
      <w:r w:rsidR="00971BCA">
        <w:rPr>
          <w:rFonts w:ascii="Times New Roman" w:hAnsi="Times New Roman" w:cs="Times New Roman"/>
        </w:rPr>
        <w:fldChar w:fldCharType="separate"/>
      </w:r>
      <w:r w:rsidR="00AC45F5" w:rsidRPr="00AC45F5">
        <w:rPr>
          <w:rFonts w:ascii="Times New Roman" w:hAnsi="Times New Roman" w:cs="Times New Roman"/>
          <w:noProof/>
          <w:vertAlign w:val="superscript"/>
        </w:rPr>
        <w:t>7</w:t>
      </w:r>
      <w:r w:rsidR="00971BCA">
        <w:rPr>
          <w:rFonts w:ascii="Times New Roman" w:hAnsi="Times New Roman" w:cs="Times New Roman"/>
        </w:rPr>
        <w:fldChar w:fldCharType="end"/>
      </w:r>
      <w:r w:rsidR="00267B77">
        <w:rPr>
          <w:rFonts w:ascii="Times New Roman" w:hAnsi="Times New Roman" w:cs="Times New Roman"/>
        </w:rPr>
        <w:t>.</w:t>
      </w:r>
      <w:r w:rsidR="0084681B">
        <w:rPr>
          <w:rFonts w:ascii="Times New Roman" w:hAnsi="Times New Roman" w:cs="Times New Roman"/>
        </w:rPr>
        <w:t xml:space="preserve"> Exemplary code is published on our group website</w:t>
      </w:r>
      <w:r w:rsidR="00C25A7D">
        <w:rPr>
          <w:rFonts w:ascii="Times New Roman" w:hAnsi="Times New Roman" w:cs="Times New Roman"/>
        </w:rPr>
        <w:fldChar w:fldCharType="begin"/>
      </w:r>
      <w:r w:rsidR="00AC45F5">
        <w:rPr>
          <w:rFonts w:ascii="Times New Roman" w:hAnsi="Times New Roman" w:cs="Times New Roman"/>
        </w:rPr>
        <w:instrText xml:space="preserve"> ADDIN EN.CITE &lt;EndNote&gt;&lt;Cite&gt;&lt;RecNum&gt;523&lt;/RecNum&gt;&lt;DisplayText&gt;&lt;style face="superscript"&gt;8&lt;/style&gt;&lt;/DisplayText&gt;&lt;record&gt;&lt;rec-number&gt;523&lt;/rec-number&gt;&lt;foreign-keys&gt;&lt;key app="EN" db-id="wxvrssrwu2p99cefxr1xzxezra0xwzexrezr" timestamp="1616539414" guid="6a52351a-ffee-4638-a5d7-bfe364ce6c9f"&gt;523&lt;/key&gt;&lt;/foreign-keys&gt;&lt;ref-type name="Journal Article"&gt;17&lt;/ref-type&gt;&lt;contributors&gt;&lt;/contributors&gt;&lt;titles&gt;&lt;title&gt;https://my.vanderbilt.edu/caldwellgroup/&lt;/title&gt;&lt;/titles&gt;&lt;dates&gt;&lt;/dates&gt;&lt;urls&gt;&lt;/urls&gt;&lt;/record&gt;&lt;/Cite&gt;&lt;/EndNote&gt;</w:instrText>
      </w:r>
      <w:r w:rsidR="00C25A7D">
        <w:rPr>
          <w:rFonts w:ascii="Times New Roman" w:hAnsi="Times New Roman" w:cs="Times New Roman"/>
        </w:rPr>
        <w:fldChar w:fldCharType="separate"/>
      </w:r>
      <w:r w:rsidR="00AC45F5" w:rsidRPr="00AC45F5">
        <w:rPr>
          <w:rFonts w:ascii="Times New Roman" w:hAnsi="Times New Roman" w:cs="Times New Roman"/>
          <w:noProof/>
          <w:vertAlign w:val="superscript"/>
        </w:rPr>
        <w:t>8</w:t>
      </w:r>
      <w:r w:rsidR="00C25A7D">
        <w:rPr>
          <w:rFonts w:ascii="Times New Roman" w:hAnsi="Times New Roman" w:cs="Times New Roman"/>
        </w:rPr>
        <w:fldChar w:fldCharType="end"/>
      </w:r>
      <w:r w:rsidR="00C25A7D">
        <w:rPr>
          <w:rFonts w:ascii="Times New Roman" w:hAnsi="Times New Roman" w:cs="Times New Roman"/>
        </w:rPr>
        <w:t>.</w:t>
      </w:r>
      <w:r w:rsidR="0084681B">
        <w:rPr>
          <w:rFonts w:ascii="Times New Roman" w:hAnsi="Times New Roman" w:cs="Times New Roman"/>
        </w:rPr>
        <w:t xml:space="preserve"> </w:t>
      </w:r>
      <w:r w:rsidR="001D0CD1">
        <w:rPr>
          <w:rFonts w:ascii="Times New Roman" w:hAnsi="Times New Roman" w:cs="Times New Roman"/>
        </w:rPr>
        <w:t>In deep learning, SGD</w:t>
      </w:r>
      <w:r w:rsidR="00ED1572">
        <w:rPr>
          <w:rFonts w:ascii="Times New Roman" w:hAnsi="Times New Roman" w:cs="Times New Roman"/>
        </w:rPr>
        <w:t xml:space="preserve"> is considered to</w:t>
      </w:r>
      <w:r w:rsidR="001D0CD1">
        <w:rPr>
          <w:rFonts w:ascii="Times New Roman" w:hAnsi="Times New Roman" w:cs="Times New Roman"/>
        </w:rPr>
        <w:t xml:space="preserve"> </w:t>
      </w:r>
      <w:r w:rsidR="00ED1572">
        <w:rPr>
          <w:rFonts w:ascii="Times New Roman" w:hAnsi="Times New Roman" w:cs="Times New Roman"/>
        </w:rPr>
        <w:t xml:space="preserve">outperform GD and avoid </w:t>
      </w:r>
      <w:r w:rsidR="003B5741">
        <w:rPr>
          <w:rFonts w:ascii="Times New Roman" w:hAnsi="Times New Roman" w:cs="Times New Roman"/>
        </w:rPr>
        <w:t xml:space="preserve">poor </w:t>
      </w:r>
      <w:r w:rsidR="00ED1572">
        <w:rPr>
          <w:rFonts w:ascii="Times New Roman" w:hAnsi="Times New Roman" w:cs="Times New Roman"/>
        </w:rPr>
        <w:t>local minimum</w:t>
      </w:r>
      <w:r w:rsidR="003B5741">
        <w:rPr>
          <w:rFonts w:ascii="Times New Roman" w:hAnsi="Times New Roman" w:cs="Times New Roman"/>
        </w:rPr>
        <w:t>s</w:t>
      </w:r>
      <w:r w:rsidR="00971BCA">
        <w:rPr>
          <w:rFonts w:ascii="Times New Roman" w:hAnsi="Times New Roman" w:cs="Times New Roman"/>
        </w:rPr>
        <w:fldChar w:fldCharType="begin">
          <w:fldData xml:space="preserve">PEVuZE5vdGU+PENpdGU+PEF1dGhvcj5Sb2JiaW5zPC9BdXRob3I+PFllYXI+MTk1MTwvWWVhcj48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=
</w:fldData>
        </w:fldChar>
      </w:r>
      <w:r w:rsidR="00AC45F5">
        <w:rPr>
          <w:rFonts w:ascii="Times New Roman" w:hAnsi="Times New Roman" w:cs="Times New Roman"/>
        </w:rPr>
        <w:instrText xml:space="preserve"> ADDIN EN.CITE </w:instrText>
      </w:r>
      <w:r w:rsidR="00AC45F5">
        <w:rPr>
          <w:rFonts w:ascii="Times New Roman" w:hAnsi="Times New Roman" w:cs="Times New Roman"/>
        </w:rPr>
        <w:fldChar w:fldCharType="begin">
          <w:fldData xml:space="preserve">PEVuZE5vdGU+PENpdGU+PEF1dGhvcj5Sb2JiaW5zPC9BdXRob3I+PFllYXI+MTk1MTwvWWVhcj48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=
</w:fldData>
        </w:fldChar>
      </w:r>
      <w:r w:rsidR="00AC45F5">
        <w:rPr>
          <w:rFonts w:ascii="Times New Roman" w:hAnsi="Times New Roman" w:cs="Times New Roman"/>
        </w:rPr>
        <w:instrText xml:space="preserve"> ADDIN EN.CITE.DATA </w:instrText>
      </w:r>
      <w:r w:rsidR="00AC45F5">
        <w:rPr>
          <w:rFonts w:ascii="Times New Roman" w:hAnsi="Times New Roman" w:cs="Times New Roman"/>
        </w:rPr>
      </w:r>
      <w:r w:rsidR="00AC45F5">
        <w:rPr>
          <w:rFonts w:ascii="Times New Roman" w:hAnsi="Times New Roman" w:cs="Times New Roman"/>
        </w:rPr>
        <w:fldChar w:fldCharType="end"/>
      </w:r>
      <w:r w:rsidR="00971BCA">
        <w:rPr>
          <w:rFonts w:ascii="Times New Roman" w:hAnsi="Times New Roman" w:cs="Times New Roman"/>
        </w:rPr>
      </w:r>
      <w:r w:rsidR="00971BCA">
        <w:rPr>
          <w:rFonts w:ascii="Times New Roman" w:hAnsi="Times New Roman" w:cs="Times New Roman"/>
        </w:rPr>
        <w:fldChar w:fldCharType="separate"/>
      </w:r>
      <w:r w:rsidR="00AC45F5" w:rsidRPr="00AC45F5">
        <w:rPr>
          <w:rFonts w:ascii="Times New Roman" w:hAnsi="Times New Roman" w:cs="Times New Roman"/>
          <w:noProof/>
          <w:vertAlign w:val="superscript"/>
        </w:rPr>
        <w:t>4-7</w:t>
      </w:r>
      <w:r w:rsidR="00971BCA">
        <w:rPr>
          <w:rFonts w:ascii="Times New Roman" w:hAnsi="Times New Roman" w:cs="Times New Roman"/>
        </w:rPr>
        <w:fldChar w:fldCharType="end"/>
      </w:r>
      <w:r w:rsidR="008D4EBC">
        <w:rPr>
          <w:rFonts w:ascii="Times New Roman" w:hAnsi="Times New Roman" w:cs="Times New Roman"/>
        </w:rPr>
        <w:t xml:space="preserve">, with </w:t>
      </w:r>
      <w:r w:rsidR="007847C4">
        <w:rPr>
          <w:rFonts w:ascii="Times New Roman" w:hAnsi="Times New Roman" w:cs="Times New Roman"/>
        </w:rPr>
        <w:t>theoretical studies proving it</w:t>
      </w:r>
      <w:r w:rsidR="00971BCA">
        <w:rPr>
          <w:rFonts w:ascii="Times New Roman" w:hAnsi="Times New Roman" w:cs="Times New Roman"/>
        </w:rPr>
        <w:fldChar w:fldCharType="begin">
          <w:fldData xml:space="preserve">PEVuZE5vdGU+PENpdGU+PEF1dGhvcj5Sb2JiaW5zPC9BdXRob3I+PFllYXI+MTk1MTwvWWVhcj48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=
</w:fldData>
        </w:fldChar>
      </w:r>
      <w:r w:rsidR="00AC45F5">
        <w:rPr>
          <w:rFonts w:ascii="Times New Roman" w:hAnsi="Times New Roman" w:cs="Times New Roman"/>
        </w:rPr>
        <w:instrText xml:space="preserve"> ADDIN EN.CITE </w:instrText>
      </w:r>
      <w:r w:rsidR="00AC45F5">
        <w:rPr>
          <w:rFonts w:ascii="Times New Roman" w:hAnsi="Times New Roman" w:cs="Times New Roman"/>
        </w:rPr>
        <w:fldChar w:fldCharType="begin">
          <w:fldData xml:space="preserve">PEVuZE5vdGU+PENpdGU+PEF1dGhvcj5Sb2JiaW5zPC9BdXRob3I+PFllYXI+MTk1MTwvWWVhcj48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=
</w:fldData>
        </w:fldChar>
      </w:r>
      <w:r w:rsidR="00AC45F5">
        <w:rPr>
          <w:rFonts w:ascii="Times New Roman" w:hAnsi="Times New Roman" w:cs="Times New Roman"/>
        </w:rPr>
        <w:instrText xml:space="preserve"> ADDIN EN.CITE.DATA </w:instrText>
      </w:r>
      <w:r w:rsidR="00AC45F5">
        <w:rPr>
          <w:rFonts w:ascii="Times New Roman" w:hAnsi="Times New Roman" w:cs="Times New Roman"/>
        </w:rPr>
      </w:r>
      <w:r w:rsidR="00AC45F5">
        <w:rPr>
          <w:rFonts w:ascii="Times New Roman" w:hAnsi="Times New Roman" w:cs="Times New Roman"/>
        </w:rPr>
        <w:fldChar w:fldCharType="end"/>
      </w:r>
      <w:r w:rsidR="00971BCA">
        <w:rPr>
          <w:rFonts w:ascii="Times New Roman" w:hAnsi="Times New Roman" w:cs="Times New Roman"/>
        </w:rPr>
      </w:r>
      <w:r w:rsidR="00971BCA">
        <w:rPr>
          <w:rFonts w:ascii="Times New Roman" w:hAnsi="Times New Roman" w:cs="Times New Roman"/>
        </w:rPr>
        <w:fldChar w:fldCharType="separate"/>
      </w:r>
      <w:r w:rsidR="00AC45F5" w:rsidRPr="00AC45F5">
        <w:rPr>
          <w:rFonts w:ascii="Times New Roman" w:hAnsi="Times New Roman" w:cs="Times New Roman"/>
          <w:noProof/>
          <w:vertAlign w:val="superscript"/>
        </w:rPr>
        <w:t>4-7</w:t>
      </w:r>
      <w:r w:rsidR="00971BCA">
        <w:rPr>
          <w:rFonts w:ascii="Times New Roman" w:hAnsi="Times New Roman" w:cs="Times New Roman"/>
        </w:rPr>
        <w:fldChar w:fldCharType="end"/>
      </w:r>
      <w:r w:rsidR="007847C4">
        <w:rPr>
          <w:rFonts w:ascii="Times New Roman" w:hAnsi="Times New Roman" w:cs="Times New Roman"/>
        </w:rPr>
        <w:t>.</w:t>
      </w:r>
      <w:r w:rsidR="00A05333">
        <w:rPr>
          <w:rFonts w:ascii="Times New Roman" w:hAnsi="Times New Roman" w:cs="Times New Roman"/>
        </w:rPr>
        <w:t xml:space="preserve"> </w:t>
      </w:r>
    </w:p>
    <w:p w14:paraId="013C19B8" w14:textId="5D7CC3CF" w:rsidR="007847C4" w:rsidRDefault="007847C4" w:rsidP="00FE69C2">
      <w:pPr>
        <w:spacing w:line="360" w:lineRule="auto"/>
        <w:jc w:val="both"/>
        <w:rPr>
          <w:rFonts w:ascii="Times New Roman" w:hAnsi="Times New Roman" w:cs="Times New Roman"/>
        </w:rPr>
      </w:pPr>
      <w:r>
        <w:rPr>
          <w:rFonts w:ascii="Times New Roman" w:hAnsi="Times New Roman" w:cs="Times New Roman"/>
        </w:rPr>
        <w:t xml:space="preserve">Here, to </w:t>
      </w:r>
      <w:r w:rsidR="002955B3">
        <w:rPr>
          <w:rFonts w:ascii="Times New Roman" w:hAnsi="Times New Roman" w:cs="Times New Roman"/>
        </w:rPr>
        <w:t>demonstrate</w:t>
      </w:r>
      <w:r>
        <w:rPr>
          <w:rFonts w:ascii="Times New Roman" w:hAnsi="Times New Roman" w:cs="Times New Roman"/>
        </w:rPr>
        <w:t xml:space="preserve"> that the SGD provides a better </w:t>
      </w:r>
      <w:r w:rsidR="00D579E8">
        <w:rPr>
          <w:rFonts w:ascii="Times New Roman" w:hAnsi="Times New Roman" w:cs="Times New Roman"/>
        </w:rPr>
        <w:t xml:space="preserve">optimization than GD, we </w:t>
      </w:r>
      <w:r w:rsidR="007F5B66">
        <w:rPr>
          <w:rFonts w:ascii="Times New Roman" w:hAnsi="Times New Roman" w:cs="Times New Roman"/>
        </w:rPr>
        <w:t xml:space="preserve">performed </w:t>
      </w:r>
      <w:r w:rsidR="00D579E8">
        <w:rPr>
          <w:rFonts w:ascii="Times New Roman" w:hAnsi="Times New Roman" w:cs="Times New Roman"/>
        </w:rPr>
        <w:t>a series of optimization</w:t>
      </w:r>
      <w:r w:rsidR="00DA4D62">
        <w:rPr>
          <w:rFonts w:ascii="Times New Roman" w:hAnsi="Times New Roman" w:cs="Times New Roman"/>
        </w:rPr>
        <w:t>s</w:t>
      </w:r>
      <w:r w:rsidR="00D579E8">
        <w:rPr>
          <w:rFonts w:ascii="Times New Roman" w:hAnsi="Times New Roman" w:cs="Times New Roman"/>
        </w:rPr>
        <w:t xml:space="preserve"> on the same </w:t>
      </w:r>
      <w:r w:rsidR="00F61339">
        <w:rPr>
          <w:rFonts w:ascii="Times New Roman" w:hAnsi="Times New Roman" w:cs="Times New Roman"/>
        </w:rPr>
        <w:t>target: matching DMMP nerve agent and evaluat</w:t>
      </w:r>
      <w:r w:rsidR="002955B3">
        <w:rPr>
          <w:rFonts w:ascii="Times New Roman" w:hAnsi="Times New Roman" w:cs="Times New Roman"/>
        </w:rPr>
        <w:t>ing</w:t>
      </w:r>
      <w:r w:rsidR="00F61339">
        <w:rPr>
          <w:rFonts w:ascii="Times New Roman" w:hAnsi="Times New Roman" w:cs="Times New Roman"/>
        </w:rPr>
        <w:t xml:space="preserve"> the </w:t>
      </w:r>
      <w:r w:rsidR="00DD5987">
        <w:rPr>
          <w:rFonts w:ascii="Times New Roman" w:hAnsi="Times New Roman" w:cs="Times New Roman"/>
        </w:rPr>
        <w:t>performance based on mean</w:t>
      </w:r>
      <w:r w:rsidR="007F5B66">
        <w:rPr>
          <w:rFonts w:ascii="Times New Roman" w:hAnsi="Times New Roman" w:cs="Times New Roman"/>
        </w:rPr>
        <w:t>-</w:t>
      </w:r>
      <w:r w:rsidR="00DD5987">
        <w:rPr>
          <w:rFonts w:ascii="Times New Roman" w:hAnsi="Times New Roman" w:cs="Times New Roman"/>
        </w:rPr>
        <w:t>squared difference error</w:t>
      </w:r>
      <w:r w:rsidR="007F5B66">
        <w:rPr>
          <w:rFonts w:ascii="Times New Roman" w:hAnsi="Times New Roman" w:cs="Times New Roman"/>
        </w:rPr>
        <w:t xml:space="preserve"> (MSE)</w:t>
      </w:r>
      <w:r w:rsidR="003A281E">
        <w:rPr>
          <w:rFonts w:ascii="Times New Roman" w:hAnsi="Times New Roman" w:cs="Times New Roman"/>
        </w:rPr>
        <w:t xml:space="preserve">. With SGD, the </w:t>
      </w:r>
      <w:r w:rsidR="00FD6748">
        <w:rPr>
          <w:rFonts w:ascii="Times New Roman" w:hAnsi="Times New Roman" w:cs="Times New Roman"/>
        </w:rPr>
        <w:t>overall error is</w:t>
      </w:r>
      <w:r w:rsidR="00971BCA">
        <w:rPr>
          <w:rFonts w:ascii="Times New Roman" w:hAnsi="Times New Roman" w:cs="Times New Roman"/>
        </w:rPr>
        <w:t xml:space="preserve"> significantly</w:t>
      </w:r>
      <w:r w:rsidR="00FD6748">
        <w:rPr>
          <w:rFonts w:ascii="Times New Roman" w:hAnsi="Times New Roman" w:cs="Times New Roman"/>
        </w:rPr>
        <w:t xml:space="preserve"> lower than the optimization performed with GD. </w:t>
      </w:r>
      <w:r w:rsidR="00E22995">
        <w:rPr>
          <w:rFonts w:ascii="Times New Roman" w:hAnsi="Times New Roman" w:cs="Times New Roman"/>
        </w:rPr>
        <w:t>W</w:t>
      </w:r>
      <w:r w:rsidR="00FD6748">
        <w:rPr>
          <w:rFonts w:ascii="Times New Roman" w:hAnsi="Times New Roman" w:cs="Times New Roman"/>
        </w:rPr>
        <w:t xml:space="preserve">ithin 20 </w:t>
      </w:r>
      <w:r w:rsidR="00C70ACD">
        <w:rPr>
          <w:rFonts w:ascii="Times New Roman" w:hAnsi="Times New Roman" w:cs="Times New Roman"/>
        </w:rPr>
        <w:t>optimization</w:t>
      </w:r>
      <w:r w:rsidR="00DA4D62">
        <w:rPr>
          <w:rFonts w:ascii="Times New Roman" w:hAnsi="Times New Roman" w:cs="Times New Roman"/>
        </w:rPr>
        <w:t xml:space="preserve"> runs</w:t>
      </w:r>
      <w:r w:rsidR="00C70ACD">
        <w:rPr>
          <w:rFonts w:ascii="Times New Roman" w:hAnsi="Times New Roman" w:cs="Times New Roman"/>
        </w:rPr>
        <w:t>, the lowest error with SGD is ~40</w:t>
      </w:r>
      <w:r w:rsidR="007F5B66">
        <w:rPr>
          <w:rFonts w:ascii="Times New Roman" w:hAnsi="Times New Roman" w:cs="Times New Roman"/>
        </w:rPr>
        <w:t>,</w:t>
      </w:r>
      <w:r w:rsidR="00C70ACD">
        <w:rPr>
          <w:rFonts w:ascii="Times New Roman" w:hAnsi="Times New Roman" w:cs="Times New Roman"/>
        </w:rPr>
        <w:t xml:space="preserve"> while this value is ~70 for GD (</w:t>
      </w:r>
      <w:r w:rsidR="00C70ACD" w:rsidRPr="00C70ACD">
        <w:rPr>
          <w:rFonts w:ascii="Times New Roman" w:hAnsi="Times New Roman" w:cs="Times New Roman"/>
          <w:b/>
          <w:bCs/>
        </w:rPr>
        <w:t>Fig. S</w:t>
      </w:r>
      <w:r w:rsidR="002955B3">
        <w:rPr>
          <w:rFonts w:ascii="Times New Roman" w:hAnsi="Times New Roman" w:cs="Times New Roman"/>
          <w:b/>
          <w:bCs/>
        </w:rPr>
        <w:t>5</w:t>
      </w:r>
      <w:r w:rsidR="00C70ACD" w:rsidRPr="00C70ACD">
        <w:rPr>
          <w:rFonts w:ascii="Times New Roman" w:hAnsi="Times New Roman" w:cs="Times New Roman"/>
          <w:b/>
          <w:bCs/>
        </w:rPr>
        <w:t>a</w:t>
      </w:r>
      <w:r w:rsidR="00C70ACD">
        <w:rPr>
          <w:rFonts w:ascii="Times New Roman" w:hAnsi="Times New Roman" w:cs="Times New Roman"/>
        </w:rPr>
        <w:t xml:space="preserve">). To visualize the </w:t>
      </w:r>
      <w:r w:rsidR="00EB430D">
        <w:rPr>
          <w:rFonts w:ascii="Times New Roman" w:hAnsi="Times New Roman" w:cs="Times New Roman"/>
        </w:rPr>
        <w:t>arbitrary unit “error”, we plot the designed spectra with different error</w:t>
      </w:r>
      <w:r w:rsidR="007F5B66">
        <w:rPr>
          <w:rFonts w:ascii="Times New Roman" w:hAnsi="Times New Roman" w:cs="Times New Roman"/>
        </w:rPr>
        <w:t>s</w:t>
      </w:r>
      <w:r w:rsidR="00EB430D">
        <w:rPr>
          <w:rFonts w:ascii="Times New Roman" w:hAnsi="Times New Roman" w:cs="Times New Roman"/>
        </w:rPr>
        <w:t xml:space="preserve"> against the target</w:t>
      </w:r>
      <w:r w:rsidR="004846F2">
        <w:rPr>
          <w:rFonts w:ascii="Times New Roman" w:hAnsi="Times New Roman" w:cs="Times New Roman"/>
        </w:rPr>
        <w:t xml:space="preserve"> </w:t>
      </w:r>
      <w:r w:rsidR="007F5B66">
        <w:rPr>
          <w:rFonts w:ascii="Times New Roman" w:hAnsi="Times New Roman" w:cs="Times New Roman"/>
        </w:rPr>
        <w:t xml:space="preserve">spectra </w:t>
      </w:r>
      <w:r w:rsidR="004846F2">
        <w:rPr>
          <w:rFonts w:ascii="Times New Roman" w:hAnsi="Times New Roman" w:cs="Times New Roman"/>
        </w:rPr>
        <w:t>(</w:t>
      </w:r>
      <w:r w:rsidR="004846F2" w:rsidRPr="005E3C58">
        <w:rPr>
          <w:rFonts w:ascii="Times New Roman" w:hAnsi="Times New Roman" w:cs="Times New Roman"/>
          <w:b/>
          <w:bCs/>
        </w:rPr>
        <w:t>Fig. S</w:t>
      </w:r>
      <w:r w:rsidR="002955B3">
        <w:rPr>
          <w:rFonts w:ascii="Times New Roman" w:hAnsi="Times New Roman" w:cs="Times New Roman"/>
          <w:b/>
          <w:bCs/>
        </w:rPr>
        <w:t>5</w:t>
      </w:r>
      <w:r w:rsidR="004846F2" w:rsidRPr="005E3C58">
        <w:rPr>
          <w:rFonts w:ascii="Times New Roman" w:hAnsi="Times New Roman" w:cs="Times New Roman"/>
          <w:b/>
          <w:bCs/>
        </w:rPr>
        <w:t>b-d</w:t>
      </w:r>
      <w:r w:rsidR="004846F2">
        <w:rPr>
          <w:rFonts w:ascii="Times New Roman" w:hAnsi="Times New Roman" w:cs="Times New Roman"/>
        </w:rPr>
        <w:t>)</w:t>
      </w:r>
      <w:r w:rsidR="00EB430D">
        <w:rPr>
          <w:rFonts w:ascii="Times New Roman" w:hAnsi="Times New Roman" w:cs="Times New Roman"/>
        </w:rPr>
        <w:t>.</w:t>
      </w:r>
      <w:r w:rsidR="004846F2">
        <w:rPr>
          <w:rFonts w:ascii="Times New Roman" w:hAnsi="Times New Roman" w:cs="Times New Roman"/>
        </w:rPr>
        <w:t xml:space="preserve"> </w:t>
      </w:r>
      <w:r w:rsidR="00CA4578">
        <w:rPr>
          <w:rFonts w:ascii="Times New Roman" w:hAnsi="Times New Roman" w:cs="Times New Roman"/>
        </w:rPr>
        <w:t xml:space="preserve">While the </w:t>
      </w:r>
      <w:r w:rsidR="00390E9D">
        <w:rPr>
          <w:rFonts w:ascii="Times New Roman" w:hAnsi="Times New Roman" w:cs="Times New Roman"/>
        </w:rPr>
        <w:t>main features are matched for error</w:t>
      </w:r>
      <w:r w:rsidR="007F5B66">
        <w:rPr>
          <w:rFonts w:ascii="Times New Roman" w:hAnsi="Times New Roman" w:cs="Times New Roman"/>
        </w:rPr>
        <w:t>s</w:t>
      </w:r>
      <w:r w:rsidR="00390E9D">
        <w:rPr>
          <w:rFonts w:ascii="Times New Roman" w:hAnsi="Times New Roman" w:cs="Times New Roman"/>
        </w:rPr>
        <w:t xml:space="preserve"> below 100 (</w:t>
      </w:r>
      <w:r w:rsidR="00390E9D" w:rsidRPr="00390E9D">
        <w:rPr>
          <w:rFonts w:ascii="Times New Roman" w:hAnsi="Times New Roman" w:cs="Times New Roman"/>
          <w:b/>
          <w:bCs/>
        </w:rPr>
        <w:t>Fig. S</w:t>
      </w:r>
      <w:r w:rsidR="002955B3">
        <w:rPr>
          <w:rFonts w:ascii="Times New Roman" w:hAnsi="Times New Roman" w:cs="Times New Roman"/>
          <w:b/>
          <w:bCs/>
        </w:rPr>
        <w:t>5</w:t>
      </w:r>
      <w:r w:rsidR="00390E9D" w:rsidRPr="00390E9D">
        <w:rPr>
          <w:rFonts w:ascii="Times New Roman" w:hAnsi="Times New Roman" w:cs="Times New Roman"/>
          <w:b/>
          <w:bCs/>
        </w:rPr>
        <w:t>b</w:t>
      </w:r>
      <w:r w:rsidR="00390E9D">
        <w:rPr>
          <w:rFonts w:ascii="Times New Roman" w:hAnsi="Times New Roman" w:cs="Times New Roman"/>
        </w:rPr>
        <w:t>), designs with higher error</w:t>
      </w:r>
      <w:r w:rsidR="004E21EE">
        <w:rPr>
          <w:rFonts w:ascii="Times New Roman" w:hAnsi="Times New Roman" w:cs="Times New Roman"/>
        </w:rPr>
        <w:t>s</w:t>
      </w:r>
      <w:r w:rsidR="00390E9D">
        <w:rPr>
          <w:rFonts w:ascii="Times New Roman" w:hAnsi="Times New Roman" w:cs="Times New Roman"/>
        </w:rPr>
        <w:t xml:space="preserve"> </w:t>
      </w:r>
      <w:r w:rsidR="007F5B66">
        <w:rPr>
          <w:rFonts w:ascii="Times New Roman" w:hAnsi="Times New Roman" w:cs="Times New Roman"/>
        </w:rPr>
        <w:t>lose</w:t>
      </w:r>
      <w:r w:rsidR="00CE71D7">
        <w:rPr>
          <w:rFonts w:ascii="Times New Roman" w:hAnsi="Times New Roman" w:cs="Times New Roman"/>
        </w:rPr>
        <w:t xml:space="preserve"> one or several of the main absorption peaks.</w:t>
      </w:r>
    </w:p>
    <w:p w14:paraId="6F8E5D24" w14:textId="3C9B63C5" w:rsidR="00C07DE2" w:rsidRDefault="00875341" w:rsidP="00E22995">
      <w:pPr>
        <w:spacing w:line="360" w:lineRule="auto"/>
        <w:jc w:val="center"/>
        <w:rPr>
          <w:rFonts w:ascii="Times New Roman" w:hAnsi="Times New Roman" w:cs="Times New Roman"/>
        </w:rPr>
      </w:pPr>
      <w:r>
        <w:rPr>
          <w:noProof/>
        </w:rPr>
        <w:drawing>
          <wp:inline distT="0" distB="0" distL="0" distR="0" wp14:anchorId="091EF9BA" wp14:editId="1EBAC197">
            <wp:extent cx="3554233" cy="29197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0356" cy="2965815"/>
                    </a:xfrm>
                    <a:prstGeom prst="rect">
                      <a:avLst/>
                    </a:prstGeom>
                    <a:noFill/>
                    <a:ln>
                      <a:noFill/>
                    </a:ln>
                  </pic:spPr>
                </pic:pic>
              </a:graphicData>
            </a:graphic>
          </wp:inline>
        </w:drawing>
      </w:r>
    </w:p>
    <w:p w14:paraId="7B57ED00" w14:textId="285F177C" w:rsidR="00C07DE2" w:rsidRDefault="00C07DE2" w:rsidP="00C07DE2">
      <w:pPr>
        <w:spacing w:line="360" w:lineRule="auto"/>
        <w:jc w:val="both"/>
        <w:rPr>
          <w:rFonts w:ascii="Calibri" w:hAnsi="Calibri" w:cs="Calibri"/>
          <w:sz w:val="20"/>
          <w:szCs w:val="20"/>
        </w:rPr>
      </w:pPr>
      <w:r w:rsidRPr="00A83B97">
        <w:rPr>
          <w:rFonts w:ascii="Calibri" w:hAnsi="Calibri" w:cs="Calibri"/>
          <w:b/>
          <w:bCs/>
          <w:sz w:val="20"/>
          <w:szCs w:val="20"/>
        </w:rPr>
        <w:t>Fig. S</w:t>
      </w:r>
      <w:r w:rsidR="009A56D9">
        <w:rPr>
          <w:rFonts w:ascii="Calibri" w:hAnsi="Calibri" w:cs="Calibri"/>
          <w:b/>
          <w:bCs/>
          <w:sz w:val="20"/>
          <w:szCs w:val="20"/>
        </w:rPr>
        <w:t>5</w:t>
      </w:r>
      <w:r w:rsidRPr="00A83B97">
        <w:rPr>
          <w:rFonts w:ascii="Calibri" w:hAnsi="Calibri" w:cs="Calibri"/>
          <w:b/>
          <w:bCs/>
          <w:sz w:val="20"/>
          <w:szCs w:val="20"/>
        </w:rPr>
        <w:t xml:space="preserve">. </w:t>
      </w:r>
      <w:r w:rsidR="00C06C44">
        <w:rPr>
          <w:rFonts w:ascii="Calibri" w:hAnsi="Calibri" w:cs="Calibri"/>
          <w:b/>
          <w:bCs/>
          <w:sz w:val="20"/>
          <w:szCs w:val="20"/>
        </w:rPr>
        <w:t xml:space="preserve">The comparison of SGD and GD. </w:t>
      </w:r>
      <w:r w:rsidR="00C06C44" w:rsidRPr="00C07DE2">
        <w:rPr>
          <w:rFonts w:ascii="Calibri" w:hAnsi="Calibri" w:cs="Calibri"/>
          <w:sz w:val="20"/>
          <w:szCs w:val="20"/>
        </w:rPr>
        <w:t xml:space="preserve">(a) </w:t>
      </w:r>
      <w:r w:rsidR="00CA4578">
        <w:rPr>
          <w:rFonts w:ascii="Calibri" w:hAnsi="Calibri" w:cs="Calibri"/>
          <w:sz w:val="20"/>
          <w:szCs w:val="20"/>
        </w:rPr>
        <w:t>Error of optimized structure in 20 runs, performed with SGD and GD, respectively</w:t>
      </w:r>
      <w:r w:rsidR="00971BCA">
        <w:rPr>
          <w:rFonts w:ascii="Calibri" w:hAnsi="Calibri" w:cs="Calibri"/>
          <w:sz w:val="20"/>
          <w:szCs w:val="20"/>
        </w:rPr>
        <w:t>. Stars are the points used in panel b-d</w:t>
      </w:r>
      <w:r w:rsidR="00C06C44">
        <w:rPr>
          <w:rFonts w:ascii="Calibri" w:hAnsi="Calibri" w:cs="Calibri"/>
          <w:sz w:val="20"/>
          <w:szCs w:val="20"/>
        </w:rPr>
        <w:t xml:space="preserve">. (b-d) </w:t>
      </w:r>
      <w:r w:rsidR="00CA4578">
        <w:rPr>
          <w:rFonts w:ascii="Calibri" w:hAnsi="Calibri" w:cs="Calibri"/>
          <w:sz w:val="20"/>
          <w:szCs w:val="20"/>
        </w:rPr>
        <w:t>Designed spectra featuring different error</w:t>
      </w:r>
      <w:r w:rsidR="002871A2">
        <w:rPr>
          <w:rFonts w:ascii="Calibri" w:hAnsi="Calibri" w:cs="Calibri"/>
          <w:sz w:val="20"/>
          <w:szCs w:val="20"/>
        </w:rPr>
        <w:t>s</w:t>
      </w:r>
      <w:r w:rsidR="00C06C44">
        <w:rPr>
          <w:rFonts w:ascii="Calibri" w:hAnsi="Calibri" w:cs="Calibri"/>
          <w:sz w:val="20"/>
          <w:szCs w:val="20"/>
        </w:rPr>
        <w:t>.</w:t>
      </w:r>
    </w:p>
    <w:p w14:paraId="7157E47D" w14:textId="02C5E843" w:rsidR="00DE134A" w:rsidRPr="00B72401" w:rsidRDefault="00DE134A" w:rsidP="00DE134A">
      <w:pPr>
        <w:spacing w:line="360" w:lineRule="auto"/>
        <w:jc w:val="both"/>
        <w:rPr>
          <w:rFonts w:ascii="Times New Roman" w:hAnsi="Times New Roman" w:cs="Times New Roman"/>
          <w:b/>
          <w:bCs/>
          <w:sz w:val="26"/>
          <w:szCs w:val="26"/>
        </w:rPr>
      </w:pPr>
      <w:r w:rsidRPr="00B72401">
        <w:rPr>
          <w:rFonts w:ascii="Times New Roman" w:hAnsi="Times New Roman" w:cs="Times New Roman"/>
          <w:b/>
          <w:bCs/>
          <w:sz w:val="26"/>
          <w:szCs w:val="26"/>
        </w:rPr>
        <w:lastRenderedPageBreak/>
        <w:t xml:space="preserve">Section </w:t>
      </w:r>
      <w:r w:rsidR="00BA23EF" w:rsidRPr="00B72401">
        <w:rPr>
          <w:rFonts w:ascii="Times New Roman" w:hAnsi="Times New Roman" w:cs="Times New Roman"/>
          <w:b/>
          <w:bCs/>
          <w:sz w:val="26"/>
          <w:szCs w:val="26"/>
        </w:rPr>
        <w:t>5</w:t>
      </w:r>
      <w:r w:rsidRPr="00B72401">
        <w:rPr>
          <w:rFonts w:ascii="Times New Roman" w:hAnsi="Times New Roman" w:cs="Times New Roman"/>
          <w:b/>
          <w:bCs/>
          <w:sz w:val="26"/>
          <w:szCs w:val="26"/>
        </w:rPr>
        <w:t xml:space="preserve">. </w:t>
      </w:r>
      <w:r w:rsidR="007B0B52" w:rsidRPr="00B72401">
        <w:rPr>
          <w:rFonts w:ascii="Times New Roman" w:hAnsi="Times New Roman" w:cs="Times New Roman"/>
          <w:b/>
          <w:bCs/>
          <w:sz w:val="26"/>
          <w:szCs w:val="26"/>
        </w:rPr>
        <w:t xml:space="preserve">Tamm with </w:t>
      </w:r>
      <w:r w:rsidR="00F90471" w:rsidRPr="00B72401">
        <w:rPr>
          <w:rFonts w:ascii="Times New Roman" w:hAnsi="Times New Roman" w:cs="Times New Roman"/>
          <w:b/>
          <w:bCs/>
          <w:sz w:val="26"/>
          <w:szCs w:val="26"/>
        </w:rPr>
        <w:t xml:space="preserve">Gold </w:t>
      </w:r>
      <w:r w:rsidR="007B0B52" w:rsidRPr="00B72401">
        <w:rPr>
          <w:rFonts w:ascii="Times New Roman" w:hAnsi="Times New Roman" w:cs="Times New Roman"/>
          <w:b/>
          <w:bCs/>
          <w:sz w:val="26"/>
          <w:szCs w:val="26"/>
        </w:rPr>
        <w:t>and</w:t>
      </w:r>
      <w:r w:rsidR="00F90471" w:rsidRPr="00B72401">
        <w:rPr>
          <w:rFonts w:ascii="Times New Roman" w:hAnsi="Times New Roman" w:cs="Times New Roman"/>
          <w:b/>
          <w:bCs/>
          <w:sz w:val="26"/>
          <w:szCs w:val="26"/>
        </w:rPr>
        <w:t xml:space="preserve"> CdO optimization</w:t>
      </w:r>
    </w:p>
    <w:p w14:paraId="26F77DF2" w14:textId="3C90B627" w:rsidR="00891052" w:rsidRDefault="007B0B52" w:rsidP="00DE134A">
      <w:pPr>
        <w:spacing w:line="360" w:lineRule="auto"/>
        <w:jc w:val="both"/>
        <w:rPr>
          <w:rFonts w:ascii="Times New Roman" w:hAnsi="Times New Roman" w:cs="Times New Roman"/>
        </w:rPr>
      </w:pPr>
      <w:r>
        <w:rPr>
          <w:rFonts w:ascii="Times New Roman" w:hAnsi="Times New Roman" w:cs="Times New Roman"/>
        </w:rPr>
        <w:t>We performed the SGD</w:t>
      </w:r>
      <w:r w:rsidR="00633186">
        <w:rPr>
          <w:rFonts w:ascii="Times New Roman" w:hAnsi="Times New Roman" w:cs="Times New Roman"/>
        </w:rPr>
        <w:t>-</w:t>
      </w:r>
      <w:r>
        <w:rPr>
          <w:rFonts w:ascii="Times New Roman" w:hAnsi="Times New Roman" w:cs="Times New Roman"/>
        </w:rPr>
        <w:t>based inverse design for the same constraints</w:t>
      </w:r>
      <w:r w:rsidR="00633186">
        <w:rPr>
          <w:rFonts w:ascii="Times New Roman" w:hAnsi="Times New Roman" w:cs="Times New Roman"/>
        </w:rPr>
        <w:t xml:space="preserve"> on the total number of dielectric layers</w:t>
      </w:r>
      <w:r>
        <w:rPr>
          <w:rFonts w:ascii="Times New Roman" w:hAnsi="Times New Roman" w:cs="Times New Roman"/>
        </w:rPr>
        <w:t xml:space="preserve"> (29 layers) for </w:t>
      </w:r>
      <w:r w:rsidR="0062543C">
        <w:rPr>
          <w:rFonts w:ascii="Times New Roman" w:hAnsi="Times New Roman" w:cs="Times New Roman"/>
        </w:rPr>
        <w:t xml:space="preserve">both CdO and gold as bottom layer. </w:t>
      </w:r>
      <w:r w:rsidR="007E71C8">
        <w:rPr>
          <w:rFonts w:ascii="Times New Roman" w:hAnsi="Times New Roman" w:cs="Times New Roman"/>
        </w:rPr>
        <w:t>Both optimization</w:t>
      </w:r>
      <w:r w:rsidR="0062388A">
        <w:rPr>
          <w:rFonts w:ascii="Times New Roman" w:hAnsi="Times New Roman" w:cs="Times New Roman"/>
        </w:rPr>
        <w:t>s</w:t>
      </w:r>
      <w:r w:rsidR="007E71C8">
        <w:rPr>
          <w:rFonts w:ascii="Times New Roman" w:hAnsi="Times New Roman" w:cs="Times New Roman"/>
        </w:rPr>
        <w:t xml:space="preserve"> were performed 20 times to ensure that </w:t>
      </w:r>
      <w:r w:rsidR="00633186">
        <w:rPr>
          <w:rFonts w:ascii="Times New Roman" w:hAnsi="Times New Roman" w:cs="Times New Roman"/>
        </w:rPr>
        <w:t>a</w:t>
      </w:r>
      <w:r w:rsidR="007E71C8">
        <w:rPr>
          <w:rFonts w:ascii="Times New Roman" w:hAnsi="Times New Roman" w:cs="Times New Roman"/>
        </w:rPr>
        <w:t xml:space="preserve"> local minimum</w:t>
      </w:r>
      <w:r w:rsidR="00633186">
        <w:rPr>
          <w:rFonts w:ascii="Times New Roman" w:hAnsi="Times New Roman" w:cs="Times New Roman"/>
        </w:rPr>
        <w:t xml:space="preserve"> is not report</w:t>
      </w:r>
      <w:r w:rsidR="00201DB2">
        <w:rPr>
          <w:rFonts w:ascii="Times New Roman" w:hAnsi="Times New Roman" w:cs="Times New Roman"/>
        </w:rPr>
        <w:t>ed</w:t>
      </w:r>
      <w:r w:rsidR="007E71C8">
        <w:rPr>
          <w:rFonts w:ascii="Times New Roman" w:hAnsi="Times New Roman" w:cs="Times New Roman"/>
        </w:rPr>
        <w:t>. The error</w:t>
      </w:r>
      <w:r w:rsidR="0062388A">
        <w:rPr>
          <w:rFonts w:ascii="Times New Roman" w:hAnsi="Times New Roman" w:cs="Times New Roman"/>
        </w:rPr>
        <w:t>s</w:t>
      </w:r>
      <w:r w:rsidR="007E71C8">
        <w:rPr>
          <w:rFonts w:ascii="Times New Roman" w:hAnsi="Times New Roman" w:cs="Times New Roman"/>
        </w:rPr>
        <w:t xml:space="preserve"> are shown in </w:t>
      </w:r>
      <w:r w:rsidR="007E71C8" w:rsidRPr="008A01A1">
        <w:rPr>
          <w:rFonts w:ascii="Times New Roman" w:hAnsi="Times New Roman" w:cs="Times New Roman"/>
          <w:b/>
          <w:bCs/>
        </w:rPr>
        <w:t>Fig. S</w:t>
      </w:r>
      <w:r w:rsidR="00DA4D62">
        <w:rPr>
          <w:rFonts w:ascii="Times New Roman" w:hAnsi="Times New Roman" w:cs="Times New Roman"/>
          <w:b/>
          <w:bCs/>
        </w:rPr>
        <w:t>6</w:t>
      </w:r>
      <w:r w:rsidR="007E71C8">
        <w:rPr>
          <w:rFonts w:ascii="Times New Roman" w:hAnsi="Times New Roman" w:cs="Times New Roman"/>
        </w:rPr>
        <w:t>.</w:t>
      </w:r>
      <w:r w:rsidR="008A01A1">
        <w:rPr>
          <w:rFonts w:ascii="Times New Roman" w:hAnsi="Times New Roman" w:cs="Times New Roman"/>
        </w:rPr>
        <w:t xml:space="preserve"> The structures with the lowest error are reported in </w:t>
      </w:r>
      <w:r w:rsidR="008A01A1" w:rsidRPr="008A01A1">
        <w:rPr>
          <w:rFonts w:ascii="Times New Roman" w:hAnsi="Times New Roman" w:cs="Times New Roman"/>
          <w:b/>
          <w:bCs/>
        </w:rPr>
        <w:t xml:space="preserve">Fig. </w:t>
      </w:r>
      <w:r w:rsidR="00141968">
        <w:rPr>
          <w:rFonts w:ascii="Times New Roman" w:hAnsi="Times New Roman" w:cs="Times New Roman"/>
          <w:b/>
          <w:bCs/>
        </w:rPr>
        <w:t>4a</w:t>
      </w:r>
      <w:r w:rsidR="008A01A1">
        <w:rPr>
          <w:rFonts w:ascii="Times New Roman" w:hAnsi="Times New Roman" w:cs="Times New Roman"/>
        </w:rPr>
        <w:t>.</w:t>
      </w:r>
    </w:p>
    <w:p w14:paraId="5BEB5E83" w14:textId="2E559A4F" w:rsidR="00C401FC" w:rsidRDefault="00570FE3" w:rsidP="008A01A1">
      <w:pPr>
        <w:spacing w:line="360" w:lineRule="auto"/>
        <w:jc w:val="center"/>
        <w:rPr>
          <w:rFonts w:ascii="Times New Roman" w:hAnsi="Times New Roman" w:cs="Times New Roman"/>
          <w:b/>
          <w:bCs/>
        </w:rPr>
      </w:pPr>
      <w:r>
        <w:rPr>
          <w:noProof/>
        </w:rPr>
        <w:drawing>
          <wp:inline distT="0" distB="0" distL="0" distR="0" wp14:anchorId="32F2EB5F" wp14:editId="78F3545E">
            <wp:extent cx="3476531" cy="2665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9804" r="11308" b="1337"/>
                    <a:stretch/>
                  </pic:blipFill>
                  <pic:spPr bwMode="auto">
                    <a:xfrm>
                      <a:off x="0" y="0"/>
                      <a:ext cx="3477720" cy="2666642"/>
                    </a:xfrm>
                    <a:prstGeom prst="rect">
                      <a:avLst/>
                    </a:prstGeom>
                    <a:noFill/>
                    <a:ln>
                      <a:noFill/>
                    </a:ln>
                    <a:extLst>
                      <a:ext uri="{53640926-AAD7-44D8-BBD7-CCE9431645EC}">
                        <a14:shadowObscured xmlns:a14="http://schemas.microsoft.com/office/drawing/2010/main"/>
                      </a:ext>
                    </a:extLst>
                  </pic:spPr>
                </pic:pic>
              </a:graphicData>
            </a:graphic>
          </wp:inline>
        </w:drawing>
      </w:r>
    </w:p>
    <w:p w14:paraId="69F81BAC" w14:textId="3BBA56C0" w:rsidR="008A01A1" w:rsidRDefault="008A01A1" w:rsidP="008A01A1">
      <w:pPr>
        <w:spacing w:line="360" w:lineRule="auto"/>
        <w:jc w:val="both"/>
        <w:rPr>
          <w:rFonts w:ascii="Calibri" w:hAnsi="Calibri" w:cs="Calibri"/>
          <w:sz w:val="20"/>
          <w:szCs w:val="20"/>
        </w:rPr>
      </w:pPr>
      <w:r w:rsidRPr="00A83B97">
        <w:rPr>
          <w:rFonts w:ascii="Calibri" w:hAnsi="Calibri" w:cs="Calibri"/>
          <w:b/>
          <w:bCs/>
          <w:sz w:val="20"/>
          <w:szCs w:val="20"/>
        </w:rPr>
        <w:t>Fig. S</w:t>
      </w:r>
      <w:r w:rsidR="009A56D9">
        <w:rPr>
          <w:rFonts w:ascii="Calibri" w:hAnsi="Calibri" w:cs="Calibri"/>
          <w:b/>
          <w:bCs/>
          <w:sz w:val="20"/>
          <w:szCs w:val="20"/>
        </w:rPr>
        <w:t>6</w:t>
      </w:r>
      <w:r w:rsidRPr="00A83B97">
        <w:rPr>
          <w:rFonts w:ascii="Calibri" w:hAnsi="Calibri" w:cs="Calibri"/>
          <w:b/>
          <w:bCs/>
          <w:sz w:val="20"/>
          <w:szCs w:val="20"/>
        </w:rPr>
        <w:t xml:space="preserve">. </w:t>
      </w:r>
      <w:r>
        <w:rPr>
          <w:rFonts w:ascii="Calibri" w:hAnsi="Calibri" w:cs="Calibri"/>
          <w:b/>
          <w:bCs/>
          <w:sz w:val="20"/>
          <w:szCs w:val="20"/>
        </w:rPr>
        <w:t>The comparison between Gold and CdO supported Tamm</w:t>
      </w:r>
      <w:r>
        <w:rPr>
          <w:rFonts w:ascii="Calibri" w:hAnsi="Calibri" w:cs="Calibri"/>
          <w:sz w:val="20"/>
          <w:szCs w:val="20"/>
        </w:rPr>
        <w:t>.</w:t>
      </w:r>
    </w:p>
    <w:p w14:paraId="13CFC022" w14:textId="4181C86D" w:rsidR="001B41E0" w:rsidRPr="00B72401" w:rsidRDefault="001B41E0" w:rsidP="001B41E0">
      <w:pPr>
        <w:spacing w:line="360" w:lineRule="auto"/>
        <w:jc w:val="both"/>
        <w:rPr>
          <w:rFonts w:ascii="Times New Roman" w:hAnsi="Times New Roman" w:cs="Times New Roman"/>
          <w:b/>
          <w:bCs/>
          <w:sz w:val="26"/>
          <w:szCs w:val="26"/>
        </w:rPr>
      </w:pPr>
      <w:r w:rsidRPr="00B72401">
        <w:rPr>
          <w:rFonts w:ascii="Times New Roman" w:hAnsi="Times New Roman" w:cs="Times New Roman"/>
          <w:b/>
          <w:bCs/>
          <w:sz w:val="26"/>
          <w:szCs w:val="26"/>
        </w:rPr>
        <w:t xml:space="preserve">Section </w:t>
      </w:r>
      <w:r>
        <w:rPr>
          <w:rFonts w:ascii="Times New Roman" w:hAnsi="Times New Roman" w:cs="Times New Roman"/>
          <w:b/>
          <w:bCs/>
          <w:sz w:val="26"/>
          <w:szCs w:val="26"/>
        </w:rPr>
        <w:t>6</w:t>
      </w:r>
      <w:r w:rsidRPr="00B72401">
        <w:rPr>
          <w:rFonts w:ascii="Times New Roman" w:hAnsi="Times New Roman" w:cs="Times New Roman"/>
          <w:b/>
          <w:bCs/>
          <w:sz w:val="26"/>
          <w:szCs w:val="26"/>
        </w:rPr>
        <w:t xml:space="preserve">. </w:t>
      </w:r>
      <w:r w:rsidR="00924989">
        <w:rPr>
          <w:rFonts w:ascii="Times New Roman" w:hAnsi="Times New Roman" w:cs="Times New Roman"/>
          <w:b/>
          <w:bCs/>
          <w:sz w:val="26"/>
          <w:szCs w:val="26"/>
        </w:rPr>
        <w:t xml:space="preserve">NDIR </w:t>
      </w:r>
      <w:r w:rsidR="004D6EDB">
        <w:rPr>
          <w:rFonts w:ascii="Times New Roman" w:hAnsi="Times New Roman" w:cs="Times New Roman"/>
          <w:b/>
          <w:bCs/>
          <w:sz w:val="26"/>
          <w:szCs w:val="26"/>
        </w:rPr>
        <w:t>working principles</w:t>
      </w:r>
    </w:p>
    <w:p w14:paraId="0A0D9897" w14:textId="16AAE7A3" w:rsidR="00B41078" w:rsidRDefault="009A56D9" w:rsidP="009A56D9">
      <w:pPr>
        <w:spacing w:line="360" w:lineRule="auto"/>
        <w:jc w:val="both"/>
        <w:rPr>
          <w:rFonts w:ascii="Times New Roman" w:hAnsi="Times New Roman" w:cs="Times New Roman"/>
        </w:rPr>
      </w:pPr>
      <w:r>
        <w:rPr>
          <w:rFonts w:ascii="Times New Roman" w:hAnsi="Times New Roman" w:cs="Times New Roman"/>
        </w:rPr>
        <w:t>Conventional NDIR sensors consist of a gas cell containing a broadband emitter and broadband detector integrated with a narrow bandpass filter that is transmissive at the vibrational frequency of the analyte of interest (</w:t>
      </w:r>
      <w:r w:rsidRPr="00B10A9B">
        <w:rPr>
          <w:rFonts w:ascii="Times New Roman" w:hAnsi="Times New Roman" w:cs="Times New Roman"/>
          <w:b/>
          <w:bCs/>
        </w:rPr>
        <w:t xml:space="preserve">SI, Fig. </w:t>
      </w:r>
      <w:r w:rsidR="00DA4D62">
        <w:rPr>
          <w:rFonts w:ascii="Times New Roman" w:hAnsi="Times New Roman" w:cs="Times New Roman"/>
          <w:b/>
          <w:bCs/>
        </w:rPr>
        <w:t>S</w:t>
      </w:r>
      <w:r>
        <w:rPr>
          <w:rFonts w:ascii="Times New Roman" w:hAnsi="Times New Roman" w:cs="Times New Roman"/>
          <w:b/>
          <w:bCs/>
        </w:rPr>
        <w:t>7a</w:t>
      </w:r>
      <w:r>
        <w:rPr>
          <w:rFonts w:ascii="Times New Roman" w:hAnsi="Times New Roman" w:cs="Times New Roman"/>
        </w:rPr>
        <w:t>). The presence of the gas of interest within the cell results in a drop in the detected transmission, with the difference in amplitude being related to the molecular concentration in accordance with Beer’s Law. Due to the simple design and small footprint, these sensors are commonly implemented in industrial setting</w:t>
      </w:r>
      <w:r w:rsidR="00A41139">
        <w:rPr>
          <w:rFonts w:ascii="Times New Roman" w:hAnsi="Times New Roman" w:cs="Times New Roman"/>
        </w:rPr>
        <w:t>s, h</w:t>
      </w:r>
      <w:r>
        <w:rPr>
          <w:rFonts w:ascii="Times New Roman" w:hAnsi="Times New Roman" w:cs="Times New Roman"/>
        </w:rPr>
        <w:t xml:space="preserve">owever, they suffer from inherent inefficiencies since off-resonant emission from the broadband emitter is not used and must be filtered. Therefore, there has been significant interest in improving the design and expanding the functionality of NDIR sensors by combining the functionality of the emitter and bandpass filter into a single device. Such </w:t>
      </w:r>
      <w:proofErr w:type="spellStart"/>
      <w:r>
        <w:rPr>
          <w:rFonts w:ascii="Times New Roman" w:hAnsi="Times New Roman" w:cs="Times New Roman"/>
        </w:rPr>
        <w:t>filterless</w:t>
      </w:r>
      <w:proofErr w:type="spellEnd"/>
      <w:r>
        <w:rPr>
          <w:rFonts w:ascii="Times New Roman" w:hAnsi="Times New Roman" w:cs="Times New Roman"/>
        </w:rPr>
        <w:t xml:space="preserve"> NDIR devices are comprised of (1) WS-EM, (2) the gas cell, and (3) a broadband detector, such as a thermopile, as shown </w:t>
      </w:r>
      <w:r w:rsidRPr="00031144">
        <w:rPr>
          <w:rFonts w:ascii="Times New Roman" w:hAnsi="Times New Roman" w:cs="Times New Roman"/>
        </w:rPr>
        <w:t xml:space="preserve">in </w:t>
      </w:r>
      <w:r w:rsidRPr="00031144">
        <w:rPr>
          <w:rFonts w:ascii="Times New Roman" w:hAnsi="Times New Roman" w:cs="Times New Roman"/>
          <w:b/>
          <w:bCs/>
        </w:rPr>
        <w:t xml:space="preserve">Fig. </w:t>
      </w:r>
      <w:r w:rsidR="00DA4D62">
        <w:rPr>
          <w:rFonts w:ascii="Times New Roman" w:hAnsi="Times New Roman" w:cs="Times New Roman"/>
          <w:b/>
          <w:bCs/>
        </w:rPr>
        <w:t>S7b</w:t>
      </w:r>
      <w:r>
        <w:rPr>
          <w:rFonts w:ascii="Times New Roman" w:hAnsi="Times New Roman" w:cs="Times New Roman"/>
        </w:rPr>
        <w:t xml:space="preserve">. The emission frequency of WS-EM is normally centered at the absorption frequency of the gas of interest with a sufficiently high Q-factor </w:t>
      </w:r>
      <w:proofErr w:type="gramStart"/>
      <w:r>
        <w:rPr>
          <w:rFonts w:ascii="Times New Roman" w:hAnsi="Times New Roman" w:cs="Times New Roman"/>
        </w:rPr>
        <w:t>so as to</w:t>
      </w:r>
      <w:proofErr w:type="gramEnd"/>
      <w:r>
        <w:rPr>
          <w:rFonts w:ascii="Times New Roman" w:hAnsi="Times New Roman" w:cs="Times New Roman"/>
        </w:rPr>
        <w:t xml:space="preserve"> eliminate false-negative</w:t>
      </w:r>
      <w:r w:rsidR="00A41139">
        <w:rPr>
          <w:rFonts w:ascii="Times New Roman" w:hAnsi="Times New Roman" w:cs="Times New Roman"/>
        </w:rPr>
        <w:t>s</w:t>
      </w:r>
      <w:r>
        <w:rPr>
          <w:rFonts w:ascii="Times New Roman" w:hAnsi="Times New Roman" w:cs="Times New Roman" w:hint="eastAsia"/>
        </w:rPr>
        <w:t xml:space="preserve"> </w:t>
      </w:r>
      <w:r>
        <w:rPr>
          <w:rFonts w:ascii="Times New Roman" w:hAnsi="Times New Roman" w:cs="Times New Roman"/>
        </w:rPr>
        <w:t xml:space="preserve">from other gases that may be present. </w:t>
      </w:r>
      <w:r w:rsidR="00B41078">
        <w:rPr>
          <w:rFonts w:ascii="Times New Roman" w:hAnsi="Times New Roman" w:cs="Times New Roman"/>
        </w:rPr>
        <w:t xml:space="preserve">There are </w:t>
      </w:r>
      <w:r w:rsidR="00B41078">
        <w:rPr>
          <w:rFonts w:ascii="Times New Roman" w:hAnsi="Times New Roman" w:cs="Times New Roman"/>
        </w:rPr>
        <w:lastRenderedPageBreak/>
        <w:t xml:space="preserve">normally two detectors, one is shown in </w:t>
      </w:r>
      <w:r w:rsidR="00B41078" w:rsidRPr="00B41078">
        <w:rPr>
          <w:rFonts w:ascii="Times New Roman" w:hAnsi="Times New Roman" w:cs="Times New Roman"/>
          <w:b/>
          <w:bCs/>
        </w:rPr>
        <w:t xml:space="preserve">Fig. </w:t>
      </w:r>
      <w:r w:rsidR="00DA4D62">
        <w:rPr>
          <w:rFonts w:ascii="Times New Roman" w:hAnsi="Times New Roman" w:cs="Times New Roman"/>
          <w:b/>
          <w:bCs/>
        </w:rPr>
        <w:t>S</w:t>
      </w:r>
      <w:r w:rsidR="00B41078" w:rsidRPr="00B41078">
        <w:rPr>
          <w:rFonts w:ascii="Times New Roman" w:hAnsi="Times New Roman" w:cs="Times New Roman"/>
          <w:b/>
          <w:bCs/>
        </w:rPr>
        <w:t>7</w:t>
      </w:r>
      <w:r w:rsidR="00B41078">
        <w:rPr>
          <w:rFonts w:ascii="Times New Roman" w:hAnsi="Times New Roman" w:cs="Times New Roman"/>
        </w:rPr>
        <w:t>, and the other is to measure the power with</w:t>
      </w:r>
      <w:r w:rsidR="007F52A8">
        <w:rPr>
          <w:rFonts w:ascii="Times New Roman" w:hAnsi="Times New Roman" w:cs="Times New Roman"/>
        </w:rPr>
        <w:t xml:space="preserve"> reference gas, e.g., nitrogen</w:t>
      </w:r>
      <w:r w:rsidR="00B41078">
        <w:rPr>
          <w:rFonts w:ascii="Times New Roman" w:hAnsi="Times New Roman" w:cs="Times New Roman"/>
        </w:rPr>
        <w:t xml:space="preserve">, so that the power difference can be acquired. </w:t>
      </w:r>
    </w:p>
    <w:p w14:paraId="53E41D1E" w14:textId="77777777" w:rsidR="004D6EDB" w:rsidRDefault="004D6EDB" w:rsidP="001F2787">
      <w:pPr>
        <w:spacing w:line="360" w:lineRule="auto"/>
        <w:jc w:val="center"/>
        <w:rPr>
          <w:rFonts w:ascii="Times New Roman" w:hAnsi="Times New Roman" w:cs="Times New Roman"/>
        </w:rPr>
      </w:pPr>
      <w:r>
        <w:rPr>
          <w:noProof/>
        </w:rPr>
        <w:drawing>
          <wp:inline distT="0" distB="0" distL="0" distR="0" wp14:anchorId="71B5D70A" wp14:editId="0B825988">
            <wp:extent cx="4113987" cy="339052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6556" cy="3400882"/>
                    </a:xfrm>
                    <a:prstGeom prst="rect">
                      <a:avLst/>
                    </a:prstGeom>
                    <a:noFill/>
                    <a:ln>
                      <a:noFill/>
                    </a:ln>
                  </pic:spPr>
                </pic:pic>
              </a:graphicData>
            </a:graphic>
          </wp:inline>
        </w:drawing>
      </w:r>
    </w:p>
    <w:p w14:paraId="5BC85546" w14:textId="4AEC5B8E" w:rsidR="00067480" w:rsidRPr="005D34B8" w:rsidRDefault="004D6EDB" w:rsidP="00C30AE7">
      <w:pPr>
        <w:spacing w:line="360" w:lineRule="auto"/>
        <w:jc w:val="both"/>
        <w:rPr>
          <w:rFonts w:ascii="Times New Roman" w:hAnsi="Times New Roman" w:cs="Times New Roman"/>
        </w:rPr>
      </w:pPr>
      <w:r w:rsidRPr="00A83B97">
        <w:rPr>
          <w:rFonts w:ascii="Calibri" w:hAnsi="Calibri" w:cs="Calibri"/>
          <w:b/>
          <w:bCs/>
          <w:sz w:val="20"/>
          <w:szCs w:val="20"/>
        </w:rPr>
        <w:t>Fig. S</w:t>
      </w:r>
      <w:r w:rsidR="009A56D9">
        <w:rPr>
          <w:rFonts w:ascii="Calibri" w:hAnsi="Calibri" w:cs="Calibri"/>
          <w:b/>
          <w:bCs/>
          <w:sz w:val="20"/>
          <w:szCs w:val="20"/>
        </w:rPr>
        <w:t>7</w:t>
      </w:r>
      <w:r w:rsidRPr="00A83B97">
        <w:rPr>
          <w:rFonts w:ascii="Calibri" w:hAnsi="Calibri" w:cs="Calibri"/>
          <w:b/>
          <w:bCs/>
          <w:sz w:val="20"/>
          <w:szCs w:val="20"/>
        </w:rPr>
        <w:t xml:space="preserve">. </w:t>
      </w:r>
      <w:r>
        <w:rPr>
          <w:rFonts w:ascii="Calibri" w:hAnsi="Calibri" w:cs="Calibri"/>
          <w:b/>
          <w:bCs/>
          <w:sz w:val="20"/>
          <w:szCs w:val="20"/>
        </w:rPr>
        <w:t xml:space="preserve">Schematic of NDIR of (a) broadband light source with filter and (b) </w:t>
      </w:r>
      <w:proofErr w:type="spellStart"/>
      <w:r>
        <w:rPr>
          <w:rFonts w:ascii="Calibri" w:hAnsi="Calibri" w:cs="Calibri"/>
          <w:b/>
          <w:bCs/>
          <w:sz w:val="20"/>
          <w:szCs w:val="20"/>
        </w:rPr>
        <w:t>filterless</w:t>
      </w:r>
      <w:proofErr w:type="spellEnd"/>
      <w:r>
        <w:rPr>
          <w:rFonts w:ascii="Calibri" w:hAnsi="Calibri" w:cs="Calibri"/>
          <w:b/>
          <w:bCs/>
          <w:sz w:val="20"/>
          <w:szCs w:val="20"/>
        </w:rPr>
        <w:t xml:space="preserve"> NDIR enabled by WS-EM</w:t>
      </w:r>
    </w:p>
    <w:p w14:paraId="7150E3FC" w14:textId="30466F63" w:rsidR="00CB44B4" w:rsidRPr="00B72401" w:rsidRDefault="00CB44B4" w:rsidP="00CB44B4">
      <w:pPr>
        <w:spacing w:line="360" w:lineRule="auto"/>
        <w:jc w:val="both"/>
        <w:rPr>
          <w:rFonts w:ascii="Times New Roman" w:hAnsi="Times New Roman" w:cs="Times New Roman"/>
          <w:b/>
          <w:bCs/>
          <w:sz w:val="26"/>
          <w:szCs w:val="26"/>
        </w:rPr>
      </w:pPr>
      <w:r w:rsidRPr="00B72401">
        <w:rPr>
          <w:rFonts w:ascii="Times New Roman" w:hAnsi="Times New Roman" w:cs="Times New Roman"/>
          <w:b/>
          <w:bCs/>
          <w:sz w:val="26"/>
          <w:szCs w:val="26"/>
        </w:rPr>
        <w:t xml:space="preserve">Section </w:t>
      </w:r>
      <w:r w:rsidR="001B41E0">
        <w:rPr>
          <w:rFonts w:ascii="Times New Roman" w:hAnsi="Times New Roman" w:cs="Times New Roman"/>
          <w:b/>
          <w:bCs/>
          <w:sz w:val="26"/>
          <w:szCs w:val="26"/>
        </w:rPr>
        <w:t>7</w:t>
      </w:r>
      <w:r w:rsidRPr="00B72401">
        <w:rPr>
          <w:rFonts w:ascii="Times New Roman" w:hAnsi="Times New Roman" w:cs="Times New Roman"/>
          <w:b/>
          <w:bCs/>
          <w:sz w:val="26"/>
          <w:szCs w:val="26"/>
        </w:rPr>
        <w:t xml:space="preserve">. </w:t>
      </w:r>
      <w:r>
        <w:rPr>
          <w:rFonts w:ascii="Times New Roman" w:hAnsi="Times New Roman" w:cs="Times New Roman"/>
          <w:b/>
          <w:bCs/>
          <w:sz w:val="26"/>
          <w:szCs w:val="26"/>
        </w:rPr>
        <w:t>Emitted power matching N</w:t>
      </w:r>
      <w:r w:rsidRPr="00CB44B4">
        <w:rPr>
          <w:rFonts w:ascii="Times New Roman" w:hAnsi="Times New Roman" w:cs="Times New Roman"/>
          <w:b/>
          <w:bCs/>
          <w:sz w:val="26"/>
          <w:szCs w:val="26"/>
          <w:vertAlign w:val="subscript"/>
        </w:rPr>
        <w:t>2</w:t>
      </w:r>
      <w:r>
        <w:rPr>
          <w:rFonts w:ascii="Times New Roman" w:hAnsi="Times New Roman" w:cs="Times New Roman"/>
          <w:b/>
          <w:bCs/>
          <w:sz w:val="26"/>
          <w:szCs w:val="26"/>
        </w:rPr>
        <w:t>O</w:t>
      </w:r>
      <w:r w:rsidR="00B40747">
        <w:rPr>
          <w:rFonts w:ascii="Times New Roman" w:hAnsi="Times New Roman" w:cs="Times New Roman"/>
          <w:b/>
          <w:bCs/>
          <w:sz w:val="26"/>
          <w:szCs w:val="26"/>
        </w:rPr>
        <w:t xml:space="preserve"> absorption spectrum</w:t>
      </w:r>
    </w:p>
    <w:p w14:paraId="4DF4F4FF" w14:textId="23DDB992" w:rsidR="004A599B" w:rsidRDefault="00CB44B4" w:rsidP="00CB44B4">
      <w:pPr>
        <w:spacing w:line="360" w:lineRule="auto"/>
        <w:jc w:val="both"/>
        <w:rPr>
          <w:rFonts w:ascii="Times New Roman" w:hAnsi="Times New Roman" w:cs="Times New Roman"/>
        </w:rPr>
      </w:pPr>
      <w:r>
        <w:rPr>
          <w:rFonts w:ascii="Times New Roman" w:hAnsi="Times New Roman" w:cs="Times New Roman"/>
        </w:rPr>
        <w:t xml:space="preserve">Since the emitted power is determined both by the emissivity </w:t>
      </w:r>
      <w:r w:rsidR="00861C67">
        <w:rPr>
          <w:rFonts w:ascii="Times New Roman" w:hAnsi="Times New Roman" w:cs="Times New Roman"/>
        </w:rPr>
        <w:t>a</w:t>
      </w:r>
      <w:r>
        <w:rPr>
          <w:rFonts w:ascii="Times New Roman" w:hAnsi="Times New Roman" w:cs="Times New Roman"/>
        </w:rPr>
        <w:t xml:space="preserve">nd the temperature of the object, we designed a </w:t>
      </w:r>
      <w:r w:rsidR="00F6205D">
        <w:rPr>
          <w:rFonts w:ascii="Times New Roman" w:hAnsi="Times New Roman" w:cs="Times New Roman"/>
        </w:rPr>
        <w:t>TPP-WS-EM</w:t>
      </w:r>
      <w:r>
        <w:rPr>
          <w:rFonts w:ascii="Times New Roman" w:hAnsi="Times New Roman" w:cs="Times New Roman"/>
        </w:rPr>
        <w:t xml:space="preserve"> working at 250 </w:t>
      </w:r>
      <w:r w:rsidR="00C3710D">
        <w:rPr>
          <w:rFonts w:ascii="Times New Roman" w:hAnsi="Times New Roman" w:cs="Times New Roman"/>
        </w:rPr>
        <w:t>°</w:t>
      </w:r>
      <w:r>
        <w:rPr>
          <w:rFonts w:ascii="Times New Roman" w:hAnsi="Times New Roman" w:cs="Times New Roman"/>
        </w:rPr>
        <w:t>C for N</w:t>
      </w:r>
      <w:r w:rsidRPr="005A6B8A">
        <w:rPr>
          <w:rFonts w:ascii="Times New Roman" w:hAnsi="Times New Roman" w:cs="Times New Roman"/>
          <w:vertAlign w:val="subscript"/>
        </w:rPr>
        <w:t>2</w:t>
      </w:r>
      <w:r>
        <w:rPr>
          <w:rFonts w:ascii="Times New Roman" w:hAnsi="Times New Roman" w:cs="Times New Roman"/>
        </w:rPr>
        <w:t xml:space="preserve">O NDIR sensing. Firstly, we determine the working temperature to be 250 </w:t>
      </w:r>
      <w:r w:rsidR="00C3710D">
        <w:rPr>
          <w:rFonts w:ascii="Times New Roman" w:hAnsi="Times New Roman" w:cs="Times New Roman"/>
        </w:rPr>
        <w:t>°</w:t>
      </w:r>
      <w:r>
        <w:rPr>
          <w:rFonts w:ascii="Times New Roman" w:hAnsi="Times New Roman" w:cs="Times New Roman"/>
        </w:rPr>
        <w:t>C</w:t>
      </w:r>
      <w:r w:rsidR="00245069">
        <w:rPr>
          <w:rFonts w:ascii="Times New Roman" w:hAnsi="Times New Roman" w:cs="Times New Roman"/>
        </w:rPr>
        <w:t xml:space="preserve">, </w:t>
      </w:r>
      <w:r w:rsidR="00861C67">
        <w:rPr>
          <w:rFonts w:ascii="Times New Roman" w:hAnsi="Times New Roman" w:cs="Times New Roman"/>
        </w:rPr>
        <w:t xml:space="preserve">with </w:t>
      </w:r>
      <w:r w:rsidR="00245069">
        <w:rPr>
          <w:rFonts w:ascii="Times New Roman" w:hAnsi="Times New Roman" w:cs="Times New Roman"/>
        </w:rPr>
        <w:t>the temperature</w:t>
      </w:r>
      <w:r w:rsidR="004B4BBD">
        <w:rPr>
          <w:rFonts w:ascii="Times New Roman" w:hAnsi="Times New Roman" w:cs="Times New Roman"/>
        </w:rPr>
        <w:t xml:space="preserve"> </w:t>
      </w:r>
      <w:r w:rsidR="008321E1">
        <w:rPr>
          <w:rFonts w:ascii="Times New Roman" w:hAnsi="Times New Roman" w:cs="Times New Roman"/>
        </w:rPr>
        <w:t xml:space="preserve">adjusted according to the specific </w:t>
      </w:r>
      <w:r w:rsidR="00831BD3">
        <w:rPr>
          <w:rFonts w:ascii="Times New Roman" w:hAnsi="Times New Roman" w:cs="Times New Roman"/>
        </w:rPr>
        <w:t>product</w:t>
      </w:r>
      <w:r w:rsidR="004B4BBD">
        <w:rPr>
          <w:rFonts w:ascii="Times New Roman" w:hAnsi="Times New Roman" w:cs="Times New Roman"/>
        </w:rPr>
        <w:t>. Then the</w:t>
      </w:r>
      <w:r w:rsidR="004A599B">
        <w:rPr>
          <w:rFonts w:ascii="Times New Roman" w:hAnsi="Times New Roman" w:cs="Times New Roman"/>
        </w:rPr>
        <w:t xml:space="preserve"> target emissivity</w:t>
      </w:r>
      <w:r w:rsidR="001C418D">
        <w:rPr>
          <w:rFonts w:ascii="Times New Roman" w:hAnsi="Times New Roman" w:cs="Times New Roman"/>
        </w:rPr>
        <w:t xml:space="preserve"> </w:t>
      </w:r>
      <w:r w:rsidR="001C418D">
        <w:rPr>
          <w:rFonts w:ascii="Times New Roman" w:hAnsi="Times New Roman" w:cs="Times New Roman" w:hint="eastAsia"/>
        </w:rPr>
        <w:t>spect</w:t>
      </w:r>
      <w:r w:rsidR="001C418D">
        <w:rPr>
          <w:rFonts w:ascii="Times New Roman" w:hAnsi="Times New Roman" w:cs="Times New Roman"/>
        </w:rPr>
        <w:t>rum</w:t>
      </w:r>
      <w:r w:rsidR="004A599B">
        <w:rPr>
          <w:rFonts w:ascii="Times New Roman" w:hAnsi="Times New Roman" w:cs="Times New Roman"/>
        </w:rPr>
        <w:t xml:space="preserve"> becomes:</w:t>
      </w:r>
    </w:p>
    <w:p w14:paraId="26CD63A7" w14:textId="3D14EF53" w:rsidR="004A599B" w:rsidRDefault="004A599B" w:rsidP="003F0ACD">
      <w:pPr>
        <w:spacing w:line="360" w:lineRule="auto"/>
        <w:jc w:val="right"/>
        <w:rPr>
          <w:rFonts w:ascii="Times New Roman" w:hAnsi="Times New Roman" w:cs="Times New Roman"/>
        </w:rPr>
      </w:pPr>
      <m:oMath>
        <m:r>
          <w:rPr>
            <w:rFonts w:ascii="Cambria Math" w:hAnsi="Cambria Math" w:cs="Times New Roman"/>
          </w:rPr>
          <m:t>Target emissivity=normalize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r>
              <w:rPr>
                <w:rFonts w:ascii="Cambria Math" w:hAnsi="Cambria Math" w:cs="Times New Roman"/>
              </w:rPr>
              <m:t>O absorption spectra</m:t>
            </m:r>
          </m:num>
          <m:den>
            <m:r>
              <w:rPr>
                <w:rFonts w:ascii="Cambria Math" w:hAnsi="Cambria Math" w:cs="Times New Roman"/>
              </w:rPr>
              <m:t xml:space="preserve">black body emission at 250 </m:t>
            </m:r>
            <m:r>
              <m:rPr>
                <m:sty m:val="p"/>
              </m:rPr>
              <w:rPr>
                <w:rFonts w:ascii="Cambria Math" w:hAnsi="Cambria Math" w:cs="Times New Roman"/>
              </w:rPr>
              <m:t>°</m:t>
            </m:r>
            <m:r>
              <w:rPr>
                <w:rFonts w:ascii="Cambria Math" w:hAnsi="Cambria Math" w:cs="Times New Roman"/>
              </w:rPr>
              <m:t>C</m:t>
            </m:r>
          </m:den>
        </m:f>
        <m:r>
          <w:rPr>
            <w:rFonts w:ascii="Cambria Math" w:hAnsi="Cambria Math" w:cs="Times New Roman"/>
          </w:rPr>
          <m:t>)</m:t>
        </m:r>
      </m:oMath>
      <w:r w:rsidR="003F0ACD">
        <w:rPr>
          <w:rFonts w:ascii="Times New Roman" w:hAnsi="Times New Roman" w:cs="Times New Roman"/>
        </w:rPr>
        <w:tab/>
      </w:r>
      <w:r w:rsidR="003F0ACD">
        <w:rPr>
          <w:rFonts w:ascii="Times New Roman" w:hAnsi="Times New Roman" w:cs="Times New Roman"/>
        </w:rPr>
        <w:tab/>
        <w:t>Eq. (</w:t>
      </w:r>
      <w:r w:rsidR="005D34B8">
        <w:rPr>
          <w:rFonts w:ascii="Times New Roman" w:hAnsi="Times New Roman" w:cs="Times New Roman"/>
        </w:rPr>
        <w:t>1</w:t>
      </w:r>
      <w:r w:rsidR="003F0ACD">
        <w:rPr>
          <w:rFonts w:ascii="Times New Roman" w:hAnsi="Times New Roman" w:cs="Times New Roman"/>
        </w:rPr>
        <w:t>)</w:t>
      </w:r>
    </w:p>
    <w:p w14:paraId="217B5239" w14:textId="142ECE54" w:rsidR="003F0ACD" w:rsidRDefault="003F0ACD" w:rsidP="003F0ACD">
      <w:pPr>
        <w:spacing w:line="360" w:lineRule="auto"/>
        <w:jc w:val="both"/>
        <w:rPr>
          <w:rFonts w:ascii="Times New Roman" w:hAnsi="Times New Roman" w:cs="Times New Roman"/>
        </w:rPr>
      </w:pPr>
      <w:r>
        <w:rPr>
          <w:rFonts w:ascii="Times New Roman" w:hAnsi="Times New Roman" w:cs="Times New Roman"/>
        </w:rPr>
        <w:t xml:space="preserve">Here, the normalization is </w:t>
      </w:r>
      <w:r w:rsidR="00861C67">
        <w:rPr>
          <w:rFonts w:ascii="Times New Roman" w:hAnsi="Times New Roman" w:cs="Times New Roman"/>
        </w:rPr>
        <w:t xml:space="preserve">performed </w:t>
      </w:r>
      <w:r>
        <w:rPr>
          <w:rFonts w:ascii="Times New Roman" w:hAnsi="Times New Roman" w:cs="Times New Roman"/>
        </w:rPr>
        <w:t>to make sure the highest emissivity is unity.</w:t>
      </w:r>
      <w:r w:rsidR="00F452A9">
        <w:rPr>
          <w:rFonts w:ascii="Times New Roman" w:hAnsi="Times New Roman" w:cs="Times New Roman"/>
        </w:rPr>
        <w:t xml:space="preserve"> We also </w:t>
      </w:r>
      <w:r w:rsidR="00831BD3">
        <w:rPr>
          <w:rFonts w:ascii="Times New Roman" w:hAnsi="Times New Roman" w:cs="Times New Roman"/>
        </w:rPr>
        <w:t>remove</w:t>
      </w:r>
      <w:r w:rsidR="005A6B8A">
        <w:rPr>
          <w:rFonts w:ascii="Times New Roman" w:hAnsi="Times New Roman" w:cs="Times New Roman"/>
        </w:rPr>
        <w:t xml:space="preserve"> the background absorption of N</w:t>
      </w:r>
      <w:r w:rsidR="005A6B8A" w:rsidRPr="005A6B8A">
        <w:rPr>
          <w:rFonts w:ascii="Times New Roman" w:hAnsi="Times New Roman" w:cs="Times New Roman"/>
          <w:vertAlign w:val="subscript"/>
        </w:rPr>
        <w:t>2</w:t>
      </w:r>
      <w:r w:rsidR="005A6B8A">
        <w:rPr>
          <w:rFonts w:ascii="Times New Roman" w:hAnsi="Times New Roman" w:cs="Times New Roman"/>
        </w:rPr>
        <w:t>O.</w:t>
      </w:r>
    </w:p>
    <w:p w14:paraId="1650136B" w14:textId="18FCFE2F" w:rsidR="005A6B8A" w:rsidRDefault="005A6B8A" w:rsidP="003F0ACD">
      <w:pPr>
        <w:spacing w:line="360" w:lineRule="auto"/>
        <w:jc w:val="both"/>
        <w:rPr>
          <w:rFonts w:ascii="Times New Roman" w:hAnsi="Times New Roman" w:cs="Times New Roman"/>
        </w:rPr>
      </w:pPr>
      <w:r>
        <w:rPr>
          <w:rFonts w:ascii="Times New Roman" w:hAnsi="Times New Roman" w:cs="Times New Roman"/>
        </w:rPr>
        <w:t xml:space="preserve">As such, the </w:t>
      </w:r>
      <w:r w:rsidR="008614D7">
        <w:rPr>
          <w:rFonts w:ascii="Times New Roman" w:hAnsi="Times New Roman" w:cs="Times New Roman"/>
        </w:rPr>
        <w:t>emissivity is adjusted to the specific working temperature</w:t>
      </w:r>
      <w:r w:rsidR="00326DDC">
        <w:rPr>
          <w:rFonts w:ascii="Times New Roman" w:hAnsi="Times New Roman" w:cs="Times New Roman"/>
        </w:rPr>
        <w:t xml:space="preserve">, as shown in </w:t>
      </w:r>
      <w:r w:rsidR="00326DDC" w:rsidRPr="00326DDC">
        <w:rPr>
          <w:rFonts w:ascii="Times New Roman" w:hAnsi="Times New Roman" w:cs="Times New Roman"/>
          <w:b/>
          <w:bCs/>
        </w:rPr>
        <w:t>Fig. S</w:t>
      </w:r>
      <w:r w:rsidR="009A578A">
        <w:rPr>
          <w:rFonts w:ascii="Times New Roman" w:hAnsi="Times New Roman" w:cs="Times New Roman"/>
          <w:b/>
          <w:bCs/>
        </w:rPr>
        <w:t>8</w:t>
      </w:r>
      <w:r w:rsidR="008614D7">
        <w:rPr>
          <w:rFonts w:ascii="Times New Roman" w:hAnsi="Times New Roman" w:cs="Times New Roman"/>
        </w:rPr>
        <w:t>.</w:t>
      </w:r>
    </w:p>
    <w:p w14:paraId="5E938FCE" w14:textId="06A0E839" w:rsidR="0042162A" w:rsidRDefault="0042162A" w:rsidP="003F0ACD">
      <w:pPr>
        <w:spacing w:line="360" w:lineRule="auto"/>
        <w:jc w:val="both"/>
        <w:rPr>
          <w:rFonts w:ascii="Times New Roman" w:hAnsi="Times New Roman" w:cs="Times New Roman"/>
        </w:rPr>
      </w:pPr>
      <w:r>
        <w:rPr>
          <w:noProof/>
        </w:rPr>
        <w:lastRenderedPageBreak/>
        <w:drawing>
          <wp:inline distT="0" distB="0" distL="0" distR="0" wp14:anchorId="528C09A0" wp14:editId="578328BA">
            <wp:extent cx="5943600" cy="2278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65F99371" w14:textId="7DA172E7" w:rsidR="0042162A" w:rsidRDefault="0042162A" w:rsidP="003F0ACD">
      <w:pPr>
        <w:spacing w:line="360" w:lineRule="auto"/>
        <w:jc w:val="both"/>
        <w:rPr>
          <w:rFonts w:ascii="Calibri" w:hAnsi="Calibri" w:cs="Calibri"/>
          <w:sz w:val="20"/>
          <w:szCs w:val="20"/>
        </w:rPr>
      </w:pPr>
      <w:r w:rsidRPr="00A83B97">
        <w:rPr>
          <w:rFonts w:ascii="Calibri" w:hAnsi="Calibri" w:cs="Calibri"/>
          <w:b/>
          <w:bCs/>
          <w:sz w:val="20"/>
          <w:szCs w:val="20"/>
        </w:rPr>
        <w:t>Fig. S</w:t>
      </w:r>
      <w:r w:rsidR="00B41078">
        <w:rPr>
          <w:rFonts w:ascii="Calibri" w:hAnsi="Calibri" w:cs="Calibri"/>
          <w:b/>
          <w:bCs/>
          <w:sz w:val="20"/>
          <w:szCs w:val="20"/>
        </w:rPr>
        <w:t>8</w:t>
      </w:r>
      <w:r w:rsidRPr="00A83B97">
        <w:rPr>
          <w:rFonts w:ascii="Calibri" w:hAnsi="Calibri" w:cs="Calibri"/>
          <w:b/>
          <w:bCs/>
          <w:sz w:val="20"/>
          <w:szCs w:val="20"/>
        </w:rPr>
        <w:t xml:space="preserve">. </w:t>
      </w:r>
      <w:r>
        <w:rPr>
          <w:rFonts w:ascii="Calibri" w:hAnsi="Calibri" w:cs="Calibri"/>
          <w:b/>
          <w:bCs/>
          <w:sz w:val="20"/>
          <w:szCs w:val="20"/>
        </w:rPr>
        <w:t xml:space="preserve">Adjust the target to a specific working temperature. </w:t>
      </w:r>
      <w:r w:rsidRPr="0042162A">
        <w:rPr>
          <w:rFonts w:ascii="Calibri" w:hAnsi="Calibri" w:cs="Calibri"/>
          <w:sz w:val="20"/>
          <w:szCs w:val="20"/>
        </w:rPr>
        <w:t>(a)</w:t>
      </w:r>
      <w:r>
        <w:rPr>
          <w:rFonts w:ascii="Calibri" w:hAnsi="Calibri" w:cs="Calibri"/>
          <w:sz w:val="20"/>
          <w:szCs w:val="20"/>
        </w:rPr>
        <w:t xml:space="preserve"> Target emissivity</w:t>
      </w:r>
      <w:r w:rsidR="006A20E9">
        <w:rPr>
          <w:rFonts w:ascii="Calibri" w:hAnsi="Calibri" w:cs="Calibri"/>
          <w:sz w:val="20"/>
          <w:szCs w:val="20"/>
        </w:rPr>
        <w:t xml:space="preserve"> and blackbody emission power spectrum</w:t>
      </w:r>
      <w:r>
        <w:rPr>
          <w:rFonts w:ascii="Calibri" w:hAnsi="Calibri" w:cs="Calibri"/>
          <w:sz w:val="20"/>
          <w:szCs w:val="20"/>
        </w:rPr>
        <w:t xml:space="preserve">; (b) target and designed emitter power. </w:t>
      </w:r>
    </w:p>
    <w:p w14:paraId="5B055C3F" w14:textId="0F01B1AA" w:rsidR="00831BD3" w:rsidRPr="00B72401" w:rsidRDefault="00831BD3" w:rsidP="00831BD3">
      <w:pPr>
        <w:spacing w:line="360" w:lineRule="auto"/>
        <w:jc w:val="both"/>
        <w:rPr>
          <w:rFonts w:ascii="Times New Roman" w:hAnsi="Times New Roman" w:cs="Times New Roman"/>
          <w:b/>
          <w:bCs/>
          <w:sz w:val="26"/>
          <w:szCs w:val="26"/>
        </w:rPr>
      </w:pPr>
      <w:r w:rsidRPr="00B72401">
        <w:rPr>
          <w:rFonts w:ascii="Times New Roman" w:hAnsi="Times New Roman" w:cs="Times New Roman"/>
          <w:b/>
          <w:bCs/>
          <w:sz w:val="26"/>
          <w:szCs w:val="26"/>
        </w:rPr>
        <w:t xml:space="preserve">Section </w:t>
      </w:r>
      <w:r w:rsidR="00924989">
        <w:rPr>
          <w:rFonts w:ascii="Times New Roman" w:hAnsi="Times New Roman" w:cs="Times New Roman"/>
          <w:b/>
          <w:bCs/>
          <w:sz w:val="26"/>
          <w:szCs w:val="26"/>
        </w:rPr>
        <w:t>8</w:t>
      </w:r>
      <w:r w:rsidRPr="00B72401">
        <w:rPr>
          <w:rFonts w:ascii="Times New Roman" w:hAnsi="Times New Roman" w:cs="Times New Roman"/>
          <w:b/>
          <w:bCs/>
          <w:sz w:val="26"/>
          <w:szCs w:val="26"/>
        </w:rPr>
        <w:t xml:space="preserve">. </w:t>
      </w:r>
      <w:r>
        <w:rPr>
          <w:rFonts w:ascii="Times New Roman" w:hAnsi="Times New Roman" w:cs="Times New Roman"/>
          <w:b/>
          <w:bCs/>
          <w:sz w:val="26"/>
          <w:szCs w:val="26"/>
        </w:rPr>
        <w:t>Designed structures</w:t>
      </w:r>
    </w:p>
    <w:p w14:paraId="4FD6E818" w14:textId="5661ECCD" w:rsidR="00831BD3" w:rsidRDefault="00831BD3" w:rsidP="00831BD3">
      <w:pPr>
        <w:spacing w:line="360" w:lineRule="auto"/>
        <w:jc w:val="both"/>
        <w:rPr>
          <w:rFonts w:ascii="Times New Roman" w:hAnsi="Times New Roman" w:cs="Times New Roman"/>
        </w:rPr>
      </w:pPr>
      <w:r>
        <w:rPr>
          <w:rFonts w:ascii="Times New Roman" w:hAnsi="Times New Roman" w:cs="Times New Roman"/>
        </w:rPr>
        <w:t xml:space="preserve">Here, we provide the </w:t>
      </w:r>
      <w:r w:rsidR="00D02FAE">
        <w:rPr>
          <w:rFonts w:ascii="Times New Roman" w:hAnsi="Times New Roman" w:cs="Times New Roman"/>
        </w:rPr>
        <w:t xml:space="preserve">parameters of the </w:t>
      </w:r>
      <w:r>
        <w:rPr>
          <w:rFonts w:ascii="Times New Roman" w:hAnsi="Times New Roman" w:cs="Times New Roman"/>
        </w:rPr>
        <w:t xml:space="preserve">designed structures in </w:t>
      </w:r>
      <w:r w:rsidRPr="00831BD3">
        <w:rPr>
          <w:rFonts w:ascii="Times New Roman" w:hAnsi="Times New Roman" w:cs="Times New Roman"/>
          <w:b/>
          <w:bCs/>
        </w:rPr>
        <w:t xml:space="preserve">Fig. </w:t>
      </w:r>
      <w:r w:rsidR="005D34B8">
        <w:rPr>
          <w:rFonts w:ascii="Times New Roman" w:hAnsi="Times New Roman" w:cs="Times New Roman"/>
          <w:b/>
          <w:bCs/>
        </w:rPr>
        <w:t>3</w:t>
      </w:r>
      <w:r w:rsidRPr="00831BD3">
        <w:rPr>
          <w:rFonts w:ascii="Times New Roman" w:hAnsi="Times New Roman" w:cs="Times New Roman"/>
          <w:b/>
          <w:bCs/>
        </w:rPr>
        <w:t xml:space="preserve">, </w:t>
      </w:r>
      <w:r w:rsidR="005D34B8">
        <w:rPr>
          <w:rFonts w:ascii="Times New Roman" w:hAnsi="Times New Roman" w:cs="Times New Roman"/>
          <w:b/>
          <w:bCs/>
        </w:rPr>
        <w:t xml:space="preserve">Fig. </w:t>
      </w:r>
      <w:proofErr w:type="gramStart"/>
      <w:r w:rsidR="005D34B8">
        <w:rPr>
          <w:rFonts w:ascii="Times New Roman" w:hAnsi="Times New Roman" w:cs="Times New Roman"/>
          <w:b/>
          <w:bCs/>
        </w:rPr>
        <w:t>4</w:t>
      </w:r>
      <w:proofErr w:type="gramEnd"/>
      <w:r w:rsidR="005D34B8">
        <w:rPr>
          <w:rFonts w:ascii="Times New Roman" w:hAnsi="Times New Roman" w:cs="Times New Roman"/>
          <w:b/>
          <w:bCs/>
        </w:rPr>
        <w:t xml:space="preserve"> </w:t>
      </w:r>
      <w:r w:rsidRPr="00831BD3">
        <w:rPr>
          <w:rFonts w:ascii="Times New Roman" w:hAnsi="Times New Roman" w:cs="Times New Roman"/>
          <w:b/>
          <w:bCs/>
        </w:rPr>
        <w:t>and SI</w:t>
      </w:r>
      <w:r>
        <w:rPr>
          <w:rFonts w:ascii="Times New Roman" w:hAnsi="Times New Roman" w:cs="Times New Roman"/>
        </w:rPr>
        <w:t>.</w:t>
      </w:r>
      <w:r w:rsidR="00D02FAE">
        <w:rPr>
          <w:rFonts w:ascii="Times New Roman" w:hAnsi="Times New Roman" w:cs="Times New Roman"/>
        </w:rPr>
        <w:t xml:space="preserve"> </w:t>
      </w:r>
      <w:proofErr w:type="gramStart"/>
      <w:r w:rsidR="00D02FAE">
        <w:rPr>
          <w:rFonts w:ascii="Times New Roman" w:hAnsi="Times New Roman" w:cs="Times New Roman"/>
        </w:rPr>
        <w:t>A</w:t>
      </w:r>
      <w:r>
        <w:rPr>
          <w:rFonts w:ascii="Times New Roman" w:hAnsi="Times New Roman" w:cs="Times New Roman"/>
        </w:rPr>
        <w:t xml:space="preserve">ll </w:t>
      </w:r>
      <w:r w:rsidR="00D02FAE">
        <w:rPr>
          <w:rFonts w:ascii="Times New Roman" w:hAnsi="Times New Roman" w:cs="Times New Roman"/>
        </w:rPr>
        <w:t>of</w:t>
      </w:r>
      <w:proofErr w:type="gramEnd"/>
      <w:r w:rsidR="00D02FAE">
        <w:rPr>
          <w:rFonts w:ascii="Times New Roman" w:hAnsi="Times New Roman" w:cs="Times New Roman"/>
        </w:rPr>
        <w:t xml:space="preserve"> our designs consisted of a </w:t>
      </w:r>
      <w:r w:rsidR="00BB1397">
        <w:rPr>
          <w:rFonts w:ascii="Times New Roman" w:hAnsi="Times New Roman" w:cs="Times New Roman"/>
        </w:rPr>
        <w:t>29-layer</w:t>
      </w:r>
      <w:r w:rsidR="00D02FAE">
        <w:rPr>
          <w:rFonts w:ascii="Times New Roman" w:hAnsi="Times New Roman" w:cs="Times New Roman"/>
        </w:rPr>
        <w:t xml:space="preserve"> DBR on top of a CdO bilayer with Ge as the first and last</w:t>
      </w:r>
      <w:r>
        <w:rPr>
          <w:rFonts w:ascii="Times New Roman" w:hAnsi="Times New Roman" w:cs="Times New Roman"/>
        </w:rPr>
        <w:t xml:space="preserve"> </w:t>
      </w:r>
      <w:r w:rsidR="00CB0F6E">
        <w:rPr>
          <w:rFonts w:ascii="Times New Roman" w:hAnsi="Times New Roman" w:cs="Times New Roman"/>
        </w:rPr>
        <w:t xml:space="preserve">layers </w:t>
      </w:r>
      <w:r w:rsidR="00D02FAE">
        <w:rPr>
          <w:rFonts w:ascii="Times New Roman" w:hAnsi="Times New Roman" w:cs="Times New Roman"/>
        </w:rPr>
        <w:t>in the DBR</w:t>
      </w:r>
      <w:r w:rsidR="00CB0F6E">
        <w:rPr>
          <w:rFonts w:ascii="Times New Roman" w:hAnsi="Times New Roman" w:cs="Times New Roman"/>
        </w:rPr>
        <w:t xml:space="preserve">. The CdO carrier concentration is </w:t>
      </w:r>
      <w:r w:rsidR="00661CA9">
        <w:rPr>
          <w:rFonts w:ascii="Times New Roman" w:hAnsi="Times New Roman" w:cs="Times New Roman"/>
        </w:rPr>
        <w:t>constrained</w:t>
      </w:r>
      <w:r w:rsidR="00CB0F6E">
        <w:rPr>
          <w:rFonts w:ascii="Times New Roman" w:hAnsi="Times New Roman" w:cs="Times New Roman"/>
        </w:rPr>
        <w:t xml:space="preserve"> </w:t>
      </w:r>
      <w:r w:rsidR="00661CA9">
        <w:rPr>
          <w:rFonts w:ascii="Times New Roman" w:hAnsi="Times New Roman" w:cs="Times New Roman"/>
        </w:rPr>
        <w:t>between</w:t>
      </w:r>
      <w:r w:rsidR="00CB0F6E">
        <w:rPr>
          <w:rFonts w:ascii="Times New Roman" w:hAnsi="Times New Roman" w:cs="Times New Roman"/>
        </w:rPr>
        <w:t xml:space="preserve"> 0.2 </w:t>
      </w:r>
      <w:r w:rsidR="00661CA9">
        <w:rPr>
          <w:rFonts w:ascii="Times New Roman" w:hAnsi="Times New Roman" w:cs="Times New Roman"/>
        </w:rPr>
        <w:t>and</w:t>
      </w:r>
      <w:r w:rsidR="00CB0F6E">
        <w:rPr>
          <w:rFonts w:ascii="Times New Roman" w:hAnsi="Times New Roman" w:cs="Times New Roman"/>
        </w:rPr>
        <w:t xml:space="preserve"> </w:t>
      </w:r>
      <w:r w:rsidR="005C5DFF">
        <w:rPr>
          <w:rFonts w:ascii="Times New Roman" w:hAnsi="Times New Roman" w:cs="Times New Roman"/>
        </w:rPr>
        <w:t>12</w:t>
      </w:r>
      <w:r w:rsidR="00CB0F6E">
        <w:rPr>
          <w:rFonts w:ascii="Times New Roman" w:hAnsi="Times New Roman" w:cs="Times New Roman"/>
        </w:rPr>
        <w:t>.0 e+20</w:t>
      </w:r>
      <w:r w:rsidR="00661CA9">
        <w:rPr>
          <w:rFonts w:ascii="Times New Roman" w:hAnsi="Times New Roman" w:cs="Times New Roman"/>
        </w:rPr>
        <w:t xml:space="preserve"> cm</w:t>
      </w:r>
      <w:r w:rsidR="00661CA9">
        <w:rPr>
          <w:rFonts w:ascii="Times New Roman" w:hAnsi="Times New Roman" w:cs="Times New Roman"/>
          <w:vertAlign w:val="superscript"/>
        </w:rPr>
        <w:t>-3</w:t>
      </w:r>
      <w:r w:rsidR="00CB0F6E">
        <w:rPr>
          <w:rFonts w:ascii="Times New Roman" w:hAnsi="Times New Roman" w:cs="Times New Roman"/>
        </w:rPr>
        <w:t xml:space="preserve">, which </w:t>
      </w:r>
      <w:r w:rsidR="00661CA9">
        <w:rPr>
          <w:rFonts w:ascii="Times New Roman" w:hAnsi="Times New Roman" w:cs="Times New Roman"/>
        </w:rPr>
        <w:t xml:space="preserve">is the range </w:t>
      </w:r>
      <w:r w:rsidR="00BF6A5A">
        <w:rPr>
          <w:rFonts w:ascii="Times New Roman" w:hAnsi="Times New Roman" w:cs="Times New Roman"/>
        </w:rPr>
        <w:t>that has been demonstrated in</w:t>
      </w:r>
      <w:r w:rsidR="00464CDD">
        <w:rPr>
          <w:rFonts w:ascii="Times New Roman" w:hAnsi="Times New Roman" w:cs="Times New Roman"/>
        </w:rPr>
        <w:t xml:space="preserve"> literature</w:t>
      </w:r>
      <w:r w:rsidR="006C0B36">
        <w:rPr>
          <w:rFonts w:ascii="Times New Roman" w:hAnsi="Times New Roman" w:cs="Times New Roman"/>
        </w:rPr>
        <w:fldChar w:fldCharType="begin">
          <w:fldData xml:space="preserve">PEVuZE5vdGU+PENpdGU+PEF1dGhvcj5Ob2xlbjwvQXV0aG9yPjxZZWFyPjIwMjA8L1llYXI+PFJl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</w:fldData>
        </w:fldChar>
      </w:r>
      <w:r w:rsidR="00AC45F5">
        <w:rPr>
          <w:rFonts w:ascii="Times New Roman" w:hAnsi="Times New Roman" w:cs="Times New Roman"/>
        </w:rPr>
        <w:instrText xml:space="preserve"> ADDIN EN.CITE </w:instrText>
      </w:r>
      <w:r w:rsidR="00AC45F5">
        <w:rPr>
          <w:rFonts w:ascii="Times New Roman" w:hAnsi="Times New Roman" w:cs="Times New Roman"/>
        </w:rPr>
        <w:fldChar w:fldCharType="begin">
          <w:fldData xml:space="preserve">PEVuZE5vdGU+PENpdGU+PEF1dGhvcj5Ob2xlbjwvQXV0aG9yPjxZZWFyPjIwMjA8L1llYXI+PFJl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</w:fldData>
        </w:fldChar>
      </w:r>
      <w:r w:rsidR="00AC45F5">
        <w:rPr>
          <w:rFonts w:ascii="Times New Roman" w:hAnsi="Times New Roman" w:cs="Times New Roman"/>
        </w:rPr>
        <w:instrText xml:space="preserve"> ADDIN EN.CITE.DATA </w:instrText>
      </w:r>
      <w:r w:rsidR="00AC45F5">
        <w:rPr>
          <w:rFonts w:ascii="Times New Roman" w:hAnsi="Times New Roman" w:cs="Times New Roman"/>
        </w:rPr>
      </w:r>
      <w:r w:rsidR="00AC45F5">
        <w:rPr>
          <w:rFonts w:ascii="Times New Roman" w:hAnsi="Times New Roman" w:cs="Times New Roman"/>
        </w:rPr>
        <w:fldChar w:fldCharType="end"/>
      </w:r>
      <w:r w:rsidR="006C0B36">
        <w:rPr>
          <w:rFonts w:ascii="Times New Roman" w:hAnsi="Times New Roman" w:cs="Times New Roman"/>
        </w:rPr>
      </w:r>
      <w:r w:rsidR="006C0B36">
        <w:rPr>
          <w:rFonts w:ascii="Times New Roman" w:hAnsi="Times New Roman" w:cs="Times New Roman"/>
        </w:rPr>
        <w:fldChar w:fldCharType="separate"/>
      </w:r>
      <w:r w:rsidR="00AC45F5" w:rsidRPr="00AC45F5">
        <w:rPr>
          <w:rFonts w:ascii="Times New Roman" w:hAnsi="Times New Roman" w:cs="Times New Roman"/>
          <w:noProof/>
          <w:vertAlign w:val="superscript"/>
        </w:rPr>
        <w:t>9,10</w:t>
      </w:r>
      <w:r w:rsidR="006C0B36">
        <w:rPr>
          <w:rFonts w:ascii="Times New Roman" w:hAnsi="Times New Roman" w:cs="Times New Roman"/>
        </w:rPr>
        <w:fldChar w:fldCharType="end"/>
      </w:r>
      <w:r w:rsidR="00AA7F86">
        <w:rPr>
          <w:rFonts w:ascii="Times New Roman" w:hAnsi="Times New Roman" w:cs="Times New Roman"/>
        </w:rPr>
        <w:t>.</w:t>
      </w:r>
      <w:r w:rsidR="00454046">
        <w:rPr>
          <w:rFonts w:ascii="Times New Roman" w:hAnsi="Times New Roman" w:cs="Times New Roman"/>
        </w:rPr>
        <w:t xml:space="preserve"> </w:t>
      </w:r>
      <w:r w:rsidR="00AA7F86">
        <w:rPr>
          <w:rFonts w:ascii="Times New Roman" w:hAnsi="Times New Roman" w:cs="Times New Roman"/>
        </w:rPr>
        <w:t>A</w:t>
      </w:r>
      <w:r w:rsidR="00454046">
        <w:rPr>
          <w:rFonts w:ascii="Times New Roman" w:hAnsi="Times New Roman" w:cs="Times New Roman"/>
        </w:rPr>
        <w:t xml:space="preserve"> model published </w:t>
      </w:r>
      <w:r w:rsidR="00AA7F86">
        <w:rPr>
          <w:rFonts w:ascii="Times New Roman" w:hAnsi="Times New Roman" w:cs="Times New Roman"/>
        </w:rPr>
        <w:t>by our groups</w:t>
      </w:r>
      <w:r w:rsidR="00454046">
        <w:rPr>
          <w:rFonts w:ascii="Times New Roman" w:hAnsi="Times New Roman" w:cs="Times New Roman"/>
        </w:rPr>
        <w:t xml:space="preserve"> </w:t>
      </w:r>
      <w:r w:rsidR="002A3119">
        <w:rPr>
          <w:rFonts w:ascii="Times New Roman" w:hAnsi="Times New Roman" w:cs="Times New Roman"/>
        </w:rPr>
        <w:t>is used to calculate the dielectric function of CdO</w:t>
      </w:r>
      <w:r w:rsidR="001E7831">
        <w:rPr>
          <w:rFonts w:ascii="Times New Roman" w:hAnsi="Times New Roman" w:cs="Times New Roman"/>
        </w:rPr>
        <w:fldChar w:fldCharType="begin"/>
      </w:r>
      <w:r w:rsidR="00AC45F5">
        <w:rPr>
          <w:rFonts w:ascii="Times New Roman" w:hAnsi="Times New Roman" w:cs="Times New Roman"/>
        </w:rPr>
        <w:instrText xml:space="preserve"> ADDIN EN.CITE &lt;EndNote&gt;&lt;Cite&gt;&lt;Author&gt;Nolen&lt;/Author&gt;&lt;Year&gt;2020&lt;/Year&gt;&lt;RecNum&gt;497&lt;/RecNum&gt;&lt;DisplayText&gt;&lt;style face="superscript"&gt;9&lt;/style&gt;&lt;/DisplayText&gt;&lt;record&gt;&lt;rec-number&gt;497&lt;/rec-number&gt;&lt;foreign-keys&gt;&lt;key app="EN" db-id="wxvrssrwu2p99cefxr1xzxezra0xwzexrezr" timestamp="1613343752" guid="66287c68-9c0f-4e20-b8f6-b2537e7d7db5"&gt;497&lt;/key&gt;&lt;/foreign-keys&gt;&lt;ref-type name="Journal Article"&gt;17&lt;/ref-type&gt;&lt;contributors&gt;&lt;authors&gt;&lt;author&gt;Nolen, J. Ryan&lt;/author&gt;&lt;author&gt;Runnerstrom, Evan L.&lt;/author&gt;&lt;author&gt;Kelley, Kyle P.&lt;/author&gt;&lt;author&gt;Luk, Ting S.&lt;/author&gt;&lt;author&gt;Folland, Thomas G.&lt;/author&gt;&lt;author&gt;Cleri, Angela&lt;/author&gt;&lt;author&gt;Maria, Jon-Paul&lt;/author&gt;&lt;author&gt;Caldwell, Joshua D.&lt;/author&gt;&lt;/authors&gt;&lt;/contributors&gt;&lt;titles&gt;&lt;title&gt;Ultraviolet to far-infrared dielectric function of n-doped cadmium oxide thin films&lt;/title&gt;&lt;secondary-title&gt;Physical Review Materials&lt;/secondary-title&gt;&lt;/titles&gt;&lt;periodical&gt;&lt;full-title&gt;Physical Review Materials&lt;/full-title&gt;&lt;/periodical&gt;&lt;pages&gt;025202&lt;/pages&gt;&lt;volume&gt;4&lt;/volume&gt;&lt;number&gt;2&lt;/number&gt;&lt;dates&gt;&lt;year&gt;2020&lt;/year&gt;&lt;/dates&gt;&lt;publisher&gt;APS&lt;/publisher&gt;&lt;urls&gt;&lt;/urls&gt;&lt;/record&gt;&lt;/Cite&gt;&lt;/EndNote&gt;</w:instrText>
      </w:r>
      <w:r w:rsidR="001E7831">
        <w:rPr>
          <w:rFonts w:ascii="Times New Roman" w:hAnsi="Times New Roman" w:cs="Times New Roman"/>
        </w:rPr>
        <w:fldChar w:fldCharType="separate"/>
      </w:r>
      <w:r w:rsidR="00AC45F5" w:rsidRPr="00AC45F5">
        <w:rPr>
          <w:rFonts w:ascii="Times New Roman" w:hAnsi="Times New Roman" w:cs="Times New Roman"/>
          <w:noProof/>
          <w:vertAlign w:val="superscript"/>
        </w:rPr>
        <w:t>9</w:t>
      </w:r>
      <w:r w:rsidR="001E7831">
        <w:rPr>
          <w:rFonts w:ascii="Times New Roman" w:hAnsi="Times New Roman" w:cs="Times New Roman"/>
        </w:rPr>
        <w:fldChar w:fldCharType="end"/>
      </w:r>
      <w:r w:rsidR="00A770C4">
        <w:rPr>
          <w:rFonts w:ascii="Times New Roman" w:hAnsi="Times New Roman" w:cs="Times New Roman"/>
        </w:rPr>
        <w:t xml:space="preserve"> as a function of carrier density</w:t>
      </w:r>
      <w:r w:rsidR="00AA7F86">
        <w:rPr>
          <w:rFonts w:ascii="Times New Roman" w:hAnsi="Times New Roman" w:cs="Times New Roman"/>
        </w:rPr>
        <w:t xml:space="preserve">, and the corresponding </w:t>
      </w:r>
      <w:r w:rsidR="00C0672B">
        <w:rPr>
          <w:rFonts w:ascii="Times New Roman" w:hAnsi="Times New Roman" w:cs="Times New Roman"/>
        </w:rPr>
        <w:t>MATLAB code</w:t>
      </w:r>
      <w:r w:rsidR="00A770C4">
        <w:rPr>
          <w:rFonts w:ascii="Times New Roman" w:hAnsi="Times New Roman" w:cs="Times New Roman"/>
        </w:rPr>
        <w:t xml:space="preserve"> </w:t>
      </w:r>
      <w:r w:rsidR="00614337">
        <w:rPr>
          <w:rFonts w:ascii="Times New Roman" w:hAnsi="Times New Roman" w:cs="Times New Roman"/>
        </w:rPr>
        <w:t>is published on our group website</w:t>
      </w:r>
      <w:r w:rsidR="00D05B0B">
        <w:rPr>
          <w:rFonts w:ascii="Times New Roman" w:hAnsi="Times New Roman" w:cs="Times New Roman"/>
        </w:rPr>
        <w:fldChar w:fldCharType="begin"/>
      </w:r>
      <w:r w:rsidR="00AC45F5">
        <w:rPr>
          <w:rFonts w:ascii="Times New Roman" w:hAnsi="Times New Roman" w:cs="Times New Roman"/>
        </w:rPr>
        <w:instrText xml:space="preserve"> ADDIN EN.CITE &lt;EndNote&gt;&lt;Cite&gt;&lt;RecNum&gt;523&lt;/RecNum&gt;&lt;DisplayText&gt;&lt;style face="superscript"&gt;8&lt;/style&gt;&lt;/DisplayText&gt;&lt;record&gt;&lt;rec-number&gt;523&lt;/rec-number&gt;&lt;foreign-keys&gt;&lt;key app="EN" db-id="wxvrssrwu2p99cefxr1xzxezra0xwzexrezr" timestamp="1616539414" guid="6a52351a-ffee-4638-a5d7-bfe364ce6c9f"&gt;523&lt;/key&gt;&lt;/foreign-keys&gt;&lt;ref-type name="Journal Article"&gt;17&lt;/ref-type&gt;&lt;contributors&gt;&lt;/contributors&gt;&lt;titles&gt;&lt;title&gt;https://my.vanderbilt.edu/caldwellgroup/&lt;/title&gt;&lt;/titles&gt;&lt;dates&gt;&lt;/dates&gt;&lt;urls&gt;&lt;/urls&gt;&lt;/record&gt;&lt;/Cite&gt;&lt;/EndNote&gt;</w:instrText>
      </w:r>
      <w:r w:rsidR="00D05B0B">
        <w:rPr>
          <w:rFonts w:ascii="Times New Roman" w:hAnsi="Times New Roman" w:cs="Times New Roman"/>
        </w:rPr>
        <w:fldChar w:fldCharType="separate"/>
      </w:r>
      <w:r w:rsidR="00AC45F5" w:rsidRPr="00AC45F5">
        <w:rPr>
          <w:rFonts w:ascii="Times New Roman" w:hAnsi="Times New Roman" w:cs="Times New Roman"/>
          <w:noProof/>
          <w:vertAlign w:val="superscript"/>
        </w:rPr>
        <w:t>8</w:t>
      </w:r>
      <w:r w:rsidR="00D05B0B">
        <w:rPr>
          <w:rFonts w:ascii="Times New Roman" w:hAnsi="Times New Roman" w:cs="Times New Roman"/>
        </w:rPr>
        <w:fldChar w:fldCharType="end"/>
      </w:r>
      <w:r w:rsidR="00661CA9">
        <w:rPr>
          <w:rFonts w:ascii="Times New Roman" w:hAnsi="Times New Roman" w:cs="Times New Roman"/>
        </w:rPr>
        <w:t xml:space="preserve">. </w:t>
      </w:r>
      <w:r w:rsidR="00454046">
        <w:rPr>
          <w:rFonts w:ascii="Times New Roman" w:hAnsi="Times New Roman" w:cs="Times New Roman"/>
        </w:rPr>
        <w:t>The dielectric function of Ge</w:t>
      </w:r>
      <w:r w:rsidR="00454046">
        <w:rPr>
          <w:rFonts w:ascii="Times New Roman" w:hAnsi="Times New Roman" w:cs="Times New Roman"/>
        </w:rPr>
        <w:fldChar w:fldCharType="begin"/>
      </w:r>
      <w:r w:rsidR="00AC45F5">
        <w:rPr>
          <w:rFonts w:ascii="Times New Roman" w:hAnsi="Times New Roman" w:cs="Times New Roman"/>
        </w:rPr>
        <w:instrText xml:space="preserve"> ADDIN EN.CITE &lt;EndNote&gt;&lt;Cite&gt;&lt;Author&gt;Burnett&lt;/Author&gt;&lt;RecNum&gt;525&lt;/RecNum&gt;&lt;DisplayText&gt;&lt;style face="superscript"&gt;11&lt;/style&gt;&lt;/DisplayText&gt;&lt;record&gt;&lt;rec-number&gt;525&lt;/rec-number&gt;&lt;foreign-keys&gt;&lt;key app="EN" db-id="wxvrssrwu2p99cefxr1xzxezra0xwzexrezr" timestamp="1616550692" guid="b7dd3ebd-548c-4444-9bc8-af7d19b309af"&gt;525&lt;/key&gt;&lt;/foreign-keys&gt;&lt;ref-type name="Conference Proceedings"&gt;10&lt;/ref-type&gt;&lt;contributors&gt;&lt;authors&gt;&lt;author&gt;Burnett, John H.&lt;/author&gt;&lt;author&gt;Kaplan, Simon G.&lt;/author&gt;&lt;author&gt;Stover, Eric&lt;/author&gt;&lt;author&gt;Phenis, Adam&lt;/author&gt;&lt;/authors&gt;&lt;/contributors&gt;&lt;titles&gt;&lt;title&gt;Refractive index measurements of Ge&lt;/title&gt;&lt;alt-title&gt;Infrared Sensors, Devices, and Applications VI&lt;/alt-title&gt;&lt;/titles&gt;&lt;pages&gt;99740X&lt;/pages&gt;&lt;volume&gt;9974&lt;/volume&gt;&lt;dates&gt;&lt;pub-dates&gt;&lt;date&gt;2016&lt;/date&gt;&lt;/pub-dates&gt;&lt;/dates&gt;&lt;publisher&gt;International Society for Optics and Photonics&lt;/publisher&gt;&lt;urls&gt;&lt;/urls&gt;&lt;/record&gt;&lt;/Cite&gt;&lt;/EndNote&gt;</w:instrText>
      </w:r>
      <w:r w:rsidR="00454046">
        <w:rPr>
          <w:rFonts w:ascii="Times New Roman" w:hAnsi="Times New Roman" w:cs="Times New Roman"/>
        </w:rPr>
        <w:fldChar w:fldCharType="separate"/>
      </w:r>
      <w:r w:rsidR="00AC45F5" w:rsidRPr="00AC45F5">
        <w:rPr>
          <w:rFonts w:ascii="Times New Roman" w:hAnsi="Times New Roman" w:cs="Times New Roman"/>
          <w:noProof/>
          <w:vertAlign w:val="superscript"/>
        </w:rPr>
        <w:t>11</w:t>
      </w:r>
      <w:r w:rsidR="00454046">
        <w:rPr>
          <w:rFonts w:ascii="Times New Roman" w:hAnsi="Times New Roman" w:cs="Times New Roman"/>
        </w:rPr>
        <w:fldChar w:fldCharType="end"/>
      </w:r>
      <w:r w:rsidR="00454046">
        <w:rPr>
          <w:rFonts w:ascii="Times New Roman" w:hAnsi="Times New Roman" w:cs="Times New Roman"/>
        </w:rPr>
        <w:t xml:space="preserve"> and ZnSe</w:t>
      </w:r>
      <w:r w:rsidR="00454046">
        <w:rPr>
          <w:rFonts w:ascii="Times New Roman" w:hAnsi="Times New Roman" w:cs="Times New Roman"/>
        </w:rPr>
        <w:fldChar w:fldCharType="begin"/>
      </w:r>
      <w:r w:rsidR="00AC45F5">
        <w:rPr>
          <w:rFonts w:ascii="Times New Roman" w:hAnsi="Times New Roman" w:cs="Times New Roman"/>
        </w:rPr>
        <w:instrText xml:space="preserve"> ADDIN EN.CITE &lt;EndNote&gt;&lt;Cite&gt;&lt;Author&gt;Gao&lt;/Author&gt;&lt;RecNum&gt;524&lt;/RecNum&gt;&lt;DisplayText&gt;&lt;style face="superscript"&gt;12&lt;/style&gt;&lt;/DisplayText&gt;&lt;record&gt;&lt;rec-number&gt;524&lt;/rec-number&gt;&lt;foreign-keys&gt;&lt;key app="EN" db-id="wxvrssrwu2p99cefxr1xzxezra0xwzexrezr" timestamp="1616550604" guid="29fc7308-fff5-4665-863f-a80fc1709dba"&gt;524&lt;/key&gt;&lt;/foreign-keys&gt;&lt;ref-type name="Conference Proceedings"&gt;10&lt;/ref-type&gt;&lt;contributors&gt;&lt;authors&gt;&lt;author&gt;Gao, Weidong&lt;/author&gt;&lt;/authors&gt;&lt;/contributors&gt;&lt;titles&gt;&lt;title&gt;Spectroscopic ellipsometry studies on vacuum-evaporated zinc selenide thin film&lt;/title&gt;&lt;alt-title&gt;4th International Symposium on Advanced Optical Manufacturing and Testing Technologies: Optical Test and Measurement Technology and Equipment&lt;/alt-title&gt;&lt;/titles&gt;&lt;pages&gt;72832L&lt;/pages&gt;&lt;volume&gt;7283&lt;/volume&gt;&lt;dates&gt;&lt;pub-dates&gt;&lt;date&gt;2009&lt;/date&gt;&lt;/pub-dates&gt;&lt;/dates&gt;&lt;publisher&gt;International Society for Optics and Photonics&lt;/publisher&gt;&lt;urls&gt;&lt;/urls&gt;&lt;/record&gt;&lt;/Cite&gt;&lt;/EndNote&gt;</w:instrText>
      </w:r>
      <w:r w:rsidR="00454046">
        <w:rPr>
          <w:rFonts w:ascii="Times New Roman" w:hAnsi="Times New Roman" w:cs="Times New Roman"/>
        </w:rPr>
        <w:fldChar w:fldCharType="separate"/>
      </w:r>
      <w:r w:rsidR="00AC45F5" w:rsidRPr="00AC45F5">
        <w:rPr>
          <w:rFonts w:ascii="Times New Roman" w:hAnsi="Times New Roman" w:cs="Times New Roman"/>
          <w:noProof/>
          <w:vertAlign w:val="superscript"/>
        </w:rPr>
        <w:t>12</w:t>
      </w:r>
      <w:r w:rsidR="00454046">
        <w:rPr>
          <w:rFonts w:ascii="Times New Roman" w:hAnsi="Times New Roman" w:cs="Times New Roman"/>
        </w:rPr>
        <w:fldChar w:fldCharType="end"/>
      </w:r>
      <w:r w:rsidR="00454046">
        <w:rPr>
          <w:rFonts w:ascii="Times New Roman" w:hAnsi="Times New Roman" w:cs="Times New Roman"/>
        </w:rPr>
        <w:t xml:space="preserve"> are considered as constants </w:t>
      </w:r>
      <w:r w:rsidR="00143134">
        <w:rPr>
          <w:rFonts w:ascii="Times New Roman" w:hAnsi="Times New Roman" w:cs="Times New Roman"/>
        </w:rPr>
        <w:t xml:space="preserve">over </w:t>
      </w:r>
      <w:r w:rsidR="00454046">
        <w:rPr>
          <w:rFonts w:ascii="Times New Roman" w:hAnsi="Times New Roman" w:cs="Times New Roman"/>
        </w:rPr>
        <w:t xml:space="preserve">the entire frequency range: 16+ 0i and 5.0625 +0i, respectively. </w:t>
      </w:r>
      <w:r w:rsidR="00661CA9">
        <w:rPr>
          <w:rFonts w:ascii="Times New Roman" w:hAnsi="Times New Roman" w:cs="Times New Roman"/>
        </w:rPr>
        <w:t>The substrate is fixed to CdO</w:t>
      </w:r>
      <w:r w:rsidR="0020570F">
        <w:rPr>
          <w:rFonts w:ascii="Times New Roman" w:hAnsi="Times New Roman" w:cs="Times New Roman"/>
        </w:rPr>
        <w:t xml:space="preserve"> with the carrier concentration of </w:t>
      </w:r>
      <w:r w:rsidR="00B43FFB">
        <w:rPr>
          <w:rFonts w:ascii="Times New Roman" w:hAnsi="Times New Roman" w:cs="Times New Roman"/>
        </w:rPr>
        <w:t>12</w:t>
      </w:r>
      <w:r w:rsidR="0020570F">
        <w:rPr>
          <w:rFonts w:ascii="Times New Roman" w:hAnsi="Times New Roman" w:cs="Times New Roman"/>
        </w:rPr>
        <w:t>.0</w:t>
      </w:r>
      <w:r w:rsidR="00143134">
        <w:rPr>
          <w:rFonts w:ascii="Times New Roman" w:hAnsi="Times New Roman" w:cs="Times New Roman"/>
        </w:rPr>
        <w:t>x10</w:t>
      </w:r>
      <w:r w:rsidR="0020570F" w:rsidRPr="00926420">
        <w:rPr>
          <w:rFonts w:ascii="Times New Roman" w:hAnsi="Times New Roman" w:cs="Times New Roman"/>
          <w:vertAlign w:val="superscript"/>
        </w:rPr>
        <w:t>20</w:t>
      </w:r>
      <w:r w:rsidR="0020570F">
        <w:rPr>
          <w:rFonts w:ascii="Times New Roman" w:hAnsi="Times New Roman" w:cs="Times New Roman"/>
        </w:rPr>
        <w:t xml:space="preserve"> cm</w:t>
      </w:r>
      <w:r w:rsidR="0020570F">
        <w:rPr>
          <w:rFonts w:ascii="Times New Roman" w:hAnsi="Times New Roman" w:cs="Times New Roman"/>
          <w:vertAlign w:val="superscript"/>
        </w:rPr>
        <w:t xml:space="preserve">-3 </w:t>
      </w:r>
      <w:r w:rsidR="0020570F">
        <w:rPr>
          <w:rFonts w:ascii="Times New Roman" w:hAnsi="Times New Roman" w:cs="Times New Roman"/>
        </w:rPr>
        <w:t>(</w:t>
      </w:r>
      <w:r w:rsidR="0048072A">
        <w:rPr>
          <w:rFonts w:ascii="Times New Roman" w:hAnsi="Times New Roman" w:cs="Times New Roman"/>
        </w:rPr>
        <w:t>plasma frequency=</w:t>
      </w:r>
      <w:r w:rsidR="00381943">
        <w:rPr>
          <w:rFonts w:ascii="Times New Roman" w:hAnsi="Times New Roman" w:cs="Times New Roman"/>
        </w:rPr>
        <w:t>78</w:t>
      </w:r>
      <w:r w:rsidR="0048072A">
        <w:rPr>
          <w:rFonts w:ascii="Times New Roman" w:hAnsi="Times New Roman" w:cs="Times New Roman"/>
        </w:rPr>
        <w:t>00 cm</w:t>
      </w:r>
      <w:r w:rsidR="0048072A">
        <w:rPr>
          <w:rFonts w:ascii="Times New Roman" w:hAnsi="Times New Roman" w:cs="Times New Roman"/>
          <w:vertAlign w:val="superscript"/>
        </w:rPr>
        <w:t>-1</w:t>
      </w:r>
      <w:r w:rsidR="0020570F">
        <w:rPr>
          <w:rFonts w:ascii="Times New Roman" w:hAnsi="Times New Roman" w:cs="Times New Roman"/>
        </w:rPr>
        <w:t>),</w:t>
      </w:r>
      <w:r w:rsidR="00661CA9">
        <w:rPr>
          <w:rFonts w:ascii="Times New Roman" w:hAnsi="Times New Roman" w:cs="Times New Roman"/>
        </w:rPr>
        <w:t xml:space="preserve"> so that </w:t>
      </w:r>
      <w:r w:rsidR="006C0B36">
        <w:rPr>
          <w:rFonts w:ascii="Times New Roman" w:hAnsi="Times New Roman" w:cs="Times New Roman"/>
        </w:rPr>
        <w:t>we ensure there is no transmission.</w:t>
      </w:r>
      <w:r w:rsidR="000B3226">
        <w:rPr>
          <w:rFonts w:ascii="Times New Roman" w:hAnsi="Times New Roman" w:cs="Times New Roman"/>
        </w:rPr>
        <w:t xml:space="preserve"> </w:t>
      </w:r>
      <w:r w:rsidR="003234F6">
        <w:rPr>
          <w:rFonts w:ascii="Times New Roman" w:hAnsi="Times New Roman" w:cs="Times New Roman"/>
        </w:rPr>
        <w:t>The units are all</w:t>
      </w:r>
      <w:r w:rsidR="00143134">
        <w:rPr>
          <w:rFonts w:ascii="Times New Roman" w:hAnsi="Times New Roman" w:cs="Times New Roman"/>
        </w:rPr>
        <w:t xml:space="preserve"> in</w:t>
      </w:r>
      <w:r w:rsidR="003234F6">
        <w:rPr>
          <w:rFonts w:ascii="Times New Roman" w:hAnsi="Times New Roman" w:cs="Times New Roman"/>
        </w:rPr>
        <w:t xml:space="preserve"> nanometers.</w:t>
      </w:r>
      <w:r w:rsidR="00D3559F">
        <w:rPr>
          <w:rFonts w:ascii="Times New Roman" w:hAnsi="Times New Roman" w:cs="Times New Roman"/>
        </w:rPr>
        <w:t xml:space="preserve"> </w:t>
      </w:r>
    </w:p>
    <w:p w14:paraId="55EA2A5D" w14:textId="555F72B8" w:rsidR="007C3D10" w:rsidRDefault="007C3D10" w:rsidP="007C3D10">
      <w:pPr>
        <w:spacing w:line="360" w:lineRule="auto"/>
        <w:jc w:val="both"/>
        <w:rPr>
          <w:rFonts w:ascii="Times New Roman" w:hAnsi="Times New Roman" w:cs="Times New Roman"/>
        </w:rPr>
      </w:pPr>
      <w:r>
        <w:rPr>
          <w:rFonts w:ascii="Times New Roman" w:hAnsi="Times New Roman" w:cs="Times New Roman"/>
        </w:rPr>
        <w:t xml:space="preserve">Hyper-high-Q in </w:t>
      </w:r>
      <w:r w:rsidRPr="00C331F3">
        <w:rPr>
          <w:rFonts w:ascii="Times New Roman" w:hAnsi="Times New Roman" w:cs="Times New Roman"/>
          <w:b/>
          <w:bCs/>
        </w:rPr>
        <w:t xml:space="preserve">Fig. </w:t>
      </w:r>
      <w:r w:rsidR="0049621E">
        <w:rPr>
          <w:rFonts w:ascii="Times New Roman" w:hAnsi="Times New Roman" w:cs="Times New Roman"/>
          <w:b/>
          <w:bCs/>
        </w:rPr>
        <w:t>3</w:t>
      </w:r>
      <w:r w:rsidRPr="00C331F3">
        <w:rPr>
          <w:rFonts w:ascii="Times New Roman" w:hAnsi="Times New Roman" w:cs="Times New Roman"/>
          <w:b/>
          <w:bCs/>
        </w:rPr>
        <w:t>a</w:t>
      </w:r>
      <w:r>
        <w:rPr>
          <w:rFonts w:ascii="Times New Roman" w:hAnsi="Times New Roman" w:cs="Times New Roman"/>
        </w:rPr>
        <w:t>:</w:t>
      </w:r>
    </w:p>
    <w:p w14:paraId="1368130C" w14:textId="797F84C8" w:rsidR="007C3D10" w:rsidRDefault="007C3D10" w:rsidP="007C3D10">
      <w:pPr>
        <w:spacing w:line="360" w:lineRule="auto"/>
        <w:jc w:val="both"/>
        <w:rPr>
          <w:rFonts w:ascii="Times New Roman" w:hAnsi="Times New Roman" w:cs="Times New Roman"/>
        </w:rPr>
      </w:pPr>
      <w:r>
        <w:rPr>
          <w:rFonts w:ascii="Times New Roman" w:hAnsi="Times New Roman" w:cs="Times New Roman"/>
        </w:rPr>
        <w:t>[</w:t>
      </w:r>
      <w:r w:rsidRPr="004E6BE5">
        <w:rPr>
          <w:rFonts w:ascii="Times New Roman" w:hAnsi="Times New Roman" w:cs="Times New Roman"/>
        </w:rPr>
        <w:t>705</w:t>
      </w:r>
      <w:r w:rsidRPr="004E6BE5">
        <w:rPr>
          <w:rFonts w:ascii="Times New Roman" w:hAnsi="Times New Roman" w:cs="Times New Roman"/>
        </w:rPr>
        <w:tab/>
        <w:t>681</w:t>
      </w:r>
      <w:r w:rsidRPr="004E6BE5">
        <w:rPr>
          <w:rFonts w:ascii="Times New Roman" w:hAnsi="Times New Roman" w:cs="Times New Roman"/>
        </w:rPr>
        <w:tab/>
        <w:t>543</w:t>
      </w:r>
      <w:r w:rsidRPr="004E6BE5">
        <w:rPr>
          <w:rFonts w:ascii="Times New Roman" w:hAnsi="Times New Roman" w:cs="Times New Roman"/>
        </w:rPr>
        <w:tab/>
        <w:t>854</w:t>
      </w:r>
      <w:r w:rsidRPr="004E6BE5">
        <w:rPr>
          <w:rFonts w:ascii="Times New Roman" w:hAnsi="Times New Roman" w:cs="Times New Roman"/>
        </w:rPr>
        <w:tab/>
        <w:t>787</w:t>
      </w:r>
      <w:r w:rsidRPr="004E6BE5">
        <w:rPr>
          <w:rFonts w:ascii="Times New Roman" w:hAnsi="Times New Roman" w:cs="Times New Roman"/>
        </w:rPr>
        <w:tab/>
        <w:t>872</w:t>
      </w:r>
      <w:r w:rsidRPr="004E6BE5">
        <w:rPr>
          <w:rFonts w:ascii="Times New Roman" w:hAnsi="Times New Roman" w:cs="Times New Roman"/>
        </w:rPr>
        <w:tab/>
        <w:t>1073</w:t>
      </w:r>
      <w:r w:rsidRPr="004E6BE5">
        <w:rPr>
          <w:rFonts w:ascii="Times New Roman" w:hAnsi="Times New Roman" w:cs="Times New Roman"/>
        </w:rPr>
        <w:tab/>
        <w:t>1415</w:t>
      </w:r>
      <w:r w:rsidRPr="004E6BE5">
        <w:rPr>
          <w:rFonts w:ascii="Times New Roman" w:hAnsi="Times New Roman" w:cs="Times New Roman"/>
        </w:rPr>
        <w:tab/>
        <w:t>1491</w:t>
      </w:r>
      <w:r w:rsidRPr="004E6BE5">
        <w:rPr>
          <w:rFonts w:ascii="Times New Roman" w:hAnsi="Times New Roman" w:cs="Times New Roman"/>
        </w:rPr>
        <w:tab/>
        <w:t>1120</w:t>
      </w:r>
      <w:r w:rsidRPr="004E6BE5">
        <w:rPr>
          <w:rFonts w:ascii="Times New Roman" w:hAnsi="Times New Roman" w:cs="Times New Roman"/>
        </w:rPr>
        <w:tab/>
        <w:t>1133</w:t>
      </w:r>
      <w:r w:rsidRPr="004E6BE5">
        <w:rPr>
          <w:rFonts w:ascii="Times New Roman" w:hAnsi="Times New Roman" w:cs="Times New Roman"/>
        </w:rPr>
        <w:tab/>
        <w:t>1902</w:t>
      </w:r>
      <w:r w:rsidRPr="004E6BE5">
        <w:rPr>
          <w:rFonts w:ascii="Times New Roman" w:hAnsi="Times New Roman" w:cs="Times New Roman"/>
        </w:rPr>
        <w:tab/>
        <w:t>1702</w:t>
      </w:r>
      <w:r>
        <w:rPr>
          <w:rFonts w:ascii="Times New Roman" w:hAnsi="Times New Roman" w:cs="Times New Roman"/>
        </w:rPr>
        <w:t xml:space="preserve"> </w:t>
      </w:r>
      <w:r w:rsidRPr="004E6BE5">
        <w:rPr>
          <w:rFonts w:ascii="Times New Roman" w:hAnsi="Times New Roman" w:cs="Times New Roman"/>
        </w:rPr>
        <w:t>2396</w:t>
      </w:r>
      <w:r w:rsidRPr="004E6BE5">
        <w:rPr>
          <w:rFonts w:ascii="Times New Roman" w:hAnsi="Times New Roman" w:cs="Times New Roman"/>
        </w:rPr>
        <w:tab/>
        <w:t>2563</w:t>
      </w:r>
      <w:r w:rsidRPr="004E6BE5">
        <w:rPr>
          <w:rFonts w:ascii="Times New Roman" w:hAnsi="Times New Roman" w:cs="Times New Roman"/>
        </w:rPr>
        <w:tab/>
        <w:t>2146</w:t>
      </w:r>
      <w:r w:rsidRPr="004E6BE5">
        <w:rPr>
          <w:rFonts w:ascii="Times New Roman" w:hAnsi="Times New Roman" w:cs="Times New Roman"/>
        </w:rPr>
        <w:tab/>
        <w:t>2051</w:t>
      </w:r>
      <w:r w:rsidRPr="004E6BE5">
        <w:rPr>
          <w:rFonts w:ascii="Times New Roman" w:hAnsi="Times New Roman" w:cs="Times New Roman"/>
        </w:rPr>
        <w:tab/>
        <w:t>2066</w:t>
      </w:r>
      <w:r w:rsidRPr="004E6BE5">
        <w:rPr>
          <w:rFonts w:ascii="Times New Roman" w:hAnsi="Times New Roman" w:cs="Times New Roman"/>
        </w:rPr>
        <w:tab/>
        <w:t>2447</w:t>
      </w:r>
      <w:r w:rsidRPr="004E6BE5">
        <w:rPr>
          <w:rFonts w:ascii="Times New Roman" w:hAnsi="Times New Roman" w:cs="Times New Roman"/>
        </w:rPr>
        <w:tab/>
        <w:t>2630</w:t>
      </w:r>
      <w:r w:rsidRPr="004E6BE5">
        <w:rPr>
          <w:rFonts w:ascii="Times New Roman" w:hAnsi="Times New Roman" w:cs="Times New Roman"/>
        </w:rPr>
        <w:tab/>
        <w:t>2141</w:t>
      </w:r>
      <w:r w:rsidRPr="004E6BE5">
        <w:rPr>
          <w:rFonts w:ascii="Times New Roman" w:hAnsi="Times New Roman" w:cs="Times New Roman"/>
        </w:rPr>
        <w:tab/>
        <w:t>1979</w:t>
      </w:r>
      <w:r w:rsidRPr="004E6BE5">
        <w:rPr>
          <w:rFonts w:ascii="Times New Roman" w:hAnsi="Times New Roman" w:cs="Times New Roman"/>
        </w:rPr>
        <w:tab/>
        <w:t>2351</w:t>
      </w:r>
      <w:r w:rsidRPr="004E6BE5">
        <w:rPr>
          <w:rFonts w:ascii="Times New Roman" w:hAnsi="Times New Roman" w:cs="Times New Roman"/>
        </w:rPr>
        <w:tab/>
        <w:t>2430</w:t>
      </w:r>
      <w:r w:rsidRPr="004E6BE5">
        <w:rPr>
          <w:rFonts w:ascii="Times New Roman" w:hAnsi="Times New Roman" w:cs="Times New Roman"/>
        </w:rPr>
        <w:tab/>
        <w:t>1945</w:t>
      </w:r>
      <w:r w:rsidRPr="004E6BE5">
        <w:rPr>
          <w:rFonts w:ascii="Times New Roman" w:hAnsi="Times New Roman" w:cs="Times New Roman"/>
        </w:rPr>
        <w:tab/>
        <w:t>2291</w:t>
      </w:r>
      <w:r>
        <w:rPr>
          <w:rFonts w:ascii="Times New Roman" w:hAnsi="Times New Roman" w:cs="Times New Roman"/>
        </w:rPr>
        <w:t xml:space="preserve"> </w:t>
      </w:r>
      <w:r w:rsidRPr="004E6BE5">
        <w:rPr>
          <w:rFonts w:ascii="Times New Roman" w:hAnsi="Times New Roman" w:cs="Times New Roman"/>
        </w:rPr>
        <w:t>2308</w:t>
      </w:r>
      <w:r w:rsidRPr="004E6BE5">
        <w:rPr>
          <w:rFonts w:ascii="Times New Roman" w:hAnsi="Times New Roman" w:cs="Times New Roman"/>
        </w:rPr>
        <w:tab/>
        <w:t>2460</w:t>
      </w:r>
      <w:r w:rsidRPr="004E6BE5">
        <w:rPr>
          <w:rFonts w:ascii="Times New Roman" w:hAnsi="Times New Roman" w:cs="Times New Roman"/>
        </w:rPr>
        <w:tab/>
        <w:t>1920</w:t>
      </w:r>
      <w:r w:rsidRPr="004E6BE5">
        <w:rPr>
          <w:rFonts w:ascii="Times New Roman" w:hAnsi="Times New Roman" w:cs="Times New Roman"/>
        </w:rPr>
        <w:tab/>
      </w:r>
      <w:r>
        <w:rPr>
          <w:rFonts w:ascii="Times New Roman" w:hAnsi="Times New Roman" w:cs="Times New Roman"/>
        </w:rPr>
        <w:t>2500 (</w:t>
      </w:r>
      <m:oMath>
        <m:sSub>
          <m:sSubPr>
            <m:ctrlPr>
              <w:rPr>
                <w:rFonts w:ascii="Cambria Math" w:hAnsi="Cambria Math" w:cs="Times New Roman"/>
                <w:b/>
                <w:bCs/>
                <w:i/>
                <w:iCs/>
              </w:rPr>
            </m:ctrlPr>
          </m:sSubPr>
          <m:e>
            <m:r>
              <m:rPr>
                <m:sty m:val="bi"/>
              </m:rPr>
              <w:rPr>
                <w:rFonts w:ascii="Cambria Math" w:hAnsi="Cambria Math" w:cs="Times New Roman"/>
              </w:rPr>
              <m:t>N</m:t>
            </m:r>
          </m:e>
          <m:sub>
            <m:r>
              <m:rPr>
                <m:sty m:val="bi"/>
              </m:rPr>
              <w:rPr>
                <w:rFonts w:ascii="Cambria Math" w:hAnsi="Cambria Math" w:cs="Times New Roman"/>
              </w:rPr>
              <m:t>d</m:t>
            </m:r>
          </m:sub>
        </m:sSub>
      </m:oMath>
      <w:r w:rsidR="008E6B57">
        <w:rPr>
          <w:rFonts w:ascii="Times New Roman" w:hAnsi="Times New Roman" w:cs="Times New Roman"/>
          <w:b/>
          <w:bCs/>
          <w:iCs/>
        </w:rPr>
        <w:t xml:space="preserve"> </w:t>
      </w:r>
      <w:r>
        <w:rPr>
          <w:rFonts w:ascii="Times New Roman" w:hAnsi="Times New Roman" w:cs="Times New Roman"/>
        </w:rPr>
        <w:t>=1.02</w:t>
      </w:r>
      <w:r w:rsidR="00490DCB">
        <w:rPr>
          <w:rFonts w:ascii="Times New Roman" w:hAnsi="Times New Roman" w:cs="Times New Roman"/>
        </w:rPr>
        <w:t>×</w:t>
      </w:r>
      <w:r w:rsidR="007729B6">
        <w:rPr>
          <w:rFonts w:ascii="Times New Roman" w:hAnsi="Times New Roman" w:cs="Times New Roman"/>
        </w:rPr>
        <w:t>10</w:t>
      </w:r>
      <w:r w:rsidRPr="007729B6">
        <w:rPr>
          <w:rFonts w:ascii="Times New Roman" w:hAnsi="Times New Roman" w:cs="Times New Roman"/>
          <w:vertAlign w:val="superscript"/>
        </w:rPr>
        <w:t>20</w:t>
      </w:r>
      <w:r>
        <w:rPr>
          <w:rFonts w:ascii="Times New Roman" w:hAnsi="Times New Roman" w:cs="Times New Roman"/>
        </w:rPr>
        <w:t xml:space="preserve"> </w:t>
      </w:r>
      <w:proofErr w:type="gramStart"/>
      <w:r>
        <w:rPr>
          <w:rFonts w:ascii="Times New Roman" w:hAnsi="Times New Roman" w:cs="Times New Roman"/>
        </w:rPr>
        <w:t>cm</w:t>
      </w:r>
      <w:r>
        <w:rPr>
          <w:rFonts w:ascii="Times New Roman" w:hAnsi="Times New Roman" w:cs="Times New Roman"/>
          <w:vertAlign w:val="superscript"/>
        </w:rPr>
        <w:t>-3</w:t>
      </w:r>
      <w:proofErr w:type="gramEnd"/>
      <w:r>
        <w:rPr>
          <w:rFonts w:ascii="Times New Roman" w:hAnsi="Times New Roman" w:cs="Times New Roman"/>
        </w:rPr>
        <w:t>)]</w:t>
      </w:r>
    </w:p>
    <w:p w14:paraId="1AAF5DFF" w14:textId="58EB0461" w:rsidR="007C3D10" w:rsidRDefault="007C3D10" w:rsidP="007C3D10">
      <w:pPr>
        <w:spacing w:line="360" w:lineRule="auto"/>
        <w:jc w:val="both"/>
        <w:rPr>
          <w:rFonts w:ascii="Times New Roman" w:hAnsi="Times New Roman" w:cs="Times New Roman"/>
        </w:rPr>
      </w:pPr>
      <w:r>
        <w:rPr>
          <w:rFonts w:ascii="Times New Roman" w:hAnsi="Times New Roman" w:cs="Times New Roman"/>
        </w:rPr>
        <w:t xml:space="preserve">Multi-peak in </w:t>
      </w:r>
      <w:r w:rsidRPr="009A0A0D">
        <w:rPr>
          <w:rFonts w:ascii="Times New Roman" w:hAnsi="Times New Roman" w:cs="Times New Roman"/>
          <w:b/>
          <w:bCs/>
        </w:rPr>
        <w:t xml:space="preserve">Fig. </w:t>
      </w:r>
      <w:r w:rsidR="0049621E">
        <w:rPr>
          <w:rFonts w:ascii="Times New Roman" w:hAnsi="Times New Roman" w:cs="Times New Roman"/>
          <w:b/>
          <w:bCs/>
        </w:rPr>
        <w:t>3</w:t>
      </w:r>
      <w:r w:rsidRPr="009A0A0D">
        <w:rPr>
          <w:rFonts w:ascii="Times New Roman" w:hAnsi="Times New Roman" w:cs="Times New Roman"/>
          <w:b/>
          <w:bCs/>
        </w:rPr>
        <w:t>b</w:t>
      </w:r>
      <w:r>
        <w:rPr>
          <w:rFonts w:ascii="Times New Roman" w:hAnsi="Times New Roman" w:cs="Times New Roman"/>
        </w:rPr>
        <w:t>:</w:t>
      </w:r>
    </w:p>
    <w:p w14:paraId="54B5C0AC" w14:textId="5758C4BA" w:rsidR="007C3D10" w:rsidRDefault="007C3D10" w:rsidP="007C3D10">
      <w:pPr>
        <w:spacing w:line="360" w:lineRule="auto"/>
        <w:jc w:val="both"/>
        <w:rPr>
          <w:rFonts w:ascii="Times New Roman" w:hAnsi="Times New Roman" w:cs="Times New Roman"/>
        </w:rPr>
      </w:pPr>
      <w:r>
        <w:rPr>
          <w:rFonts w:ascii="Times New Roman" w:hAnsi="Times New Roman" w:cs="Times New Roman"/>
        </w:rPr>
        <w:t>[</w:t>
      </w:r>
      <w:r w:rsidRPr="009A0A0D">
        <w:rPr>
          <w:rFonts w:ascii="Times New Roman" w:hAnsi="Times New Roman" w:cs="Times New Roman"/>
        </w:rPr>
        <w:t>4</w:t>
      </w:r>
      <w:r w:rsidRPr="009A0A0D">
        <w:rPr>
          <w:rFonts w:ascii="Times New Roman" w:hAnsi="Times New Roman" w:cs="Times New Roman"/>
        </w:rPr>
        <w:tab/>
        <w:t>586</w:t>
      </w:r>
      <w:r w:rsidRPr="009A0A0D">
        <w:rPr>
          <w:rFonts w:ascii="Times New Roman" w:hAnsi="Times New Roman" w:cs="Times New Roman"/>
        </w:rPr>
        <w:tab/>
        <w:t>689</w:t>
      </w:r>
      <w:r w:rsidRPr="009A0A0D">
        <w:rPr>
          <w:rFonts w:ascii="Times New Roman" w:hAnsi="Times New Roman" w:cs="Times New Roman"/>
        </w:rPr>
        <w:tab/>
        <w:t>1</w:t>
      </w:r>
      <w:r w:rsidRPr="009A0A0D">
        <w:rPr>
          <w:rFonts w:ascii="Times New Roman" w:hAnsi="Times New Roman" w:cs="Times New Roman"/>
        </w:rPr>
        <w:tab/>
        <w:t>622</w:t>
      </w:r>
      <w:r w:rsidRPr="009A0A0D">
        <w:rPr>
          <w:rFonts w:ascii="Times New Roman" w:hAnsi="Times New Roman" w:cs="Times New Roman"/>
        </w:rPr>
        <w:tab/>
        <w:t>167</w:t>
      </w:r>
      <w:r w:rsidRPr="009A0A0D">
        <w:rPr>
          <w:rFonts w:ascii="Times New Roman" w:hAnsi="Times New Roman" w:cs="Times New Roman"/>
        </w:rPr>
        <w:tab/>
        <w:t>166</w:t>
      </w:r>
      <w:r w:rsidRPr="009A0A0D">
        <w:rPr>
          <w:rFonts w:ascii="Times New Roman" w:hAnsi="Times New Roman" w:cs="Times New Roman"/>
        </w:rPr>
        <w:tab/>
        <w:t>355</w:t>
      </w:r>
      <w:r w:rsidRPr="009A0A0D">
        <w:rPr>
          <w:rFonts w:ascii="Times New Roman" w:hAnsi="Times New Roman" w:cs="Times New Roman"/>
        </w:rPr>
        <w:tab/>
        <w:t>195</w:t>
      </w:r>
      <w:r w:rsidRPr="009A0A0D">
        <w:rPr>
          <w:rFonts w:ascii="Times New Roman" w:hAnsi="Times New Roman" w:cs="Times New Roman"/>
        </w:rPr>
        <w:tab/>
        <w:t>228</w:t>
      </w:r>
      <w:r w:rsidRPr="009A0A0D">
        <w:rPr>
          <w:rFonts w:ascii="Times New Roman" w:hAnsi="Times New Roman" w:cs="Times New Roman"/>
        </w:rPr>
        <w:tab/>
        <w:t>214</w:t>
      </w:r>
      <w:r w:rsidRPr="009A0A0D">
        <w:rPr>
          <w:rFonts w:ascii="Times New Roman" w:hAnsi="Times New Roman" w:cs="Times New Roman"/>
        </w:rPr>
        <w:tab/>
        <w:t>301</w:t>
      </w:r>
      <w:r w:rsidRPr="009A0A0D">
        <w:rPr>
          <w:rFonts w:ascii="Times New Roman" w:hAnsi="Times New Roman" w:cs="Times New Roman"/>
        </w:rPr>
        <w:tab/>
        <w:t>184</w:t>
      </w:r>
      <w:r>
        <w:rPr>
          <w:rFonts w:ascii="Times New Roman" w:hAnsi="Times New Roman" w:cs="Times New Roman"/>
        </w:rPr>
        <w:tab/>
        <w:t xml:space="preserve"> </w:t>
      </w:r>
      <w:r w:rsidRPr="009A0A0D">
        <w:rPr>
          <w:rFonts w:ascii="Times New Roman" w:hAnsi="Times New Roman" w:cs="Times New Roman"/>
        </w:rPr>
        <w:t>310</w:t>
      </w:r>
      <w:r>
        <w:rPr>
          <w:rFonts w:ascii="Times New Roman" w:hAnsi="Times New Roman" w:cs="Times New Roman"/>
        </w:rPr>
        <w:tab/>
      </w:r>
      <w:r w:rsidRPr="009A0A0D">
        <w:rPr>
          <w:rFonts w:ascii="Times New Roman" w:hAnsi="Times New Roman" w:cs="Times New Roman"/>
        </w:rPr>
        <w:t>259</w:t>
      </w:r>
      <w:r>
        <w:rPr>
          <w:rFonts w:ascii="Times New Roman" w:hAnsi="Times New Roman" w:cs="Times New Roman"/>
        </w:rPr>
        <w:tab/>
      </w:r>
      <w:r w:rsidRPr="009A0A0D">
        <w:rPr>
          <w:rFonts w:ascii="Times New Roman" w:hAnsi="Times New Roman" w:cs="Times New Roman"/>
        </w:rPr>
        <w:t>251</w:t>
      </w:r>
      <w:r w:rsidRPr="009A0A0D">
        <w:rPr>
          <w:rFonts w:ascii="Times New Roman" w:hAnsi="Times New Roman" w:cs="Times New Roman"/>
        </w:rPr>
        <w:tab/>
        <w:t>202</w:t>
      </w:r>
      <w:r w:rsidRPr="009A0A0D">
        <w:rPr>
          <w:rFonts w:ascii="Times New Roman" w:hAnsi="Times New Roman" w:cs="Times New Roman"/>
        </w:rPr>
        <w:tab/>
        <w:t>370</w:t>
      </w:r>
      <w:r w:rsidRPr="009A0A0D">
        <w:rPr>
          <w:rFonts w:ascii="Times New Roman" w:hAnsi="Times New Roman" w:cs="Times New Roman"/>
        </w:rPr>
        <w:tab/>
        <w:t>270</w:t>
      </w:r>
      <w:r w:rsidRPr="009A0A0D">
        <w:rPr>
          <w:rFonts w:ascii="Times New Roman" w:hAnsi="Times New Roman" w:cs="Times New Roman"/>
        </w:rPr>
        <w:tab/>
        <w:t>213</w:t>
      </w:r>
      <w:r w:rsidRPr="009A0A0D">
        <w:rPr>
          <w:rFonts w:ascii="Times New Roman" w:hAnsi="Times New Roman" w:cs="Times New Roman"/>
        </w:rPr>
        <w:tab/>
        <w:t>196</w:t>
      </w:r>
      <w:r w:rsidRPr="009A0A0D">
        <w:rPr>
          <w:rFonts w:ascii="Times New Roman" w:hAnsi="Times New Roman" w:cs="Times New Roman"/>
        </w:rPr>
        <w:tab/>
        <w:t>540</w:t>
      </w:r>
      <w:r w:rsidRPr="009A0A0D">
        <w:rPr>
          <w:rFonts w:ascii="Times New Roman" w:hAnsi="Times New Roman" w:cs="Times New Roman"/>
        </w:rPr>
        <w:tab/>
        <w:t>561</w:t>
      </w:r>
      <w:r w:rsidRPr="009A0A0D">
        <w:rPr>
          <w:rFonts w:ascii="Times New Roman" w:hAnsi="Times New Roman" w:cs="Times New Roman"/>
        </w:rPr>
        <w:tab/>
        <w:t>501</w:t>
      </w:r>
      <w:r w:rsidRPr="009A0A0D">
        <w:rPr>
          <w:rFonts w:ascii="Times New Roman" w:hAnsi="Times New Roman" w:cs="Times New Roman"/>
        </w:rPr>
        <w:tab/>
        <w:t>343</w:t>
      </w:r>
      <w:r w:rsidRPr="009A0A0D">
        <w:rPr>
          <w:rFonts w:ascii="Times New Roman" w:hAnsi="Times New Roman" w:cs="Times New Roman"/>
        </w:rPr>
        <w:tab/>
        <w:t>683</w:t>
      </w:r>
      <w:r>
        <w:rPr>
          <w:rFonts w:ascii="Times New Roman" w:hAnsi="Times New Roman" w:cs="Times New Roman"/>
        </w:rPr>
        <w:tab/>
      </w:r>
      <w:r w:rsidRPr="009A0A0D">
        <w:rPr>
          <w:rFonts w:ascii="Times New Roman" w:hAnsi="Times New Roman" w:cs="Times New Roman"/>
        </w:rPr>
        <w:t>698</w:t>
      </w:r>
      <w:r w:rsidRPr="009A0A0D">
        <w:rPr>
          <w:rFonts w:ascii="Times New Roman" w:hAnsi="Times New Roman" w:cs="Times New Roman"/>
        </w:rPr>
        <w:tab/>
        <w:t>697</w:t>
      </w:r>
      <w:r w:rsidRPr="009A0A0D">
        <w:rPr>
          <w:rFonts w:ascii="Times New Roman" w:hAnsi="Times New Roman" w:cs="Times New Roman"/>
        </w:rPr>
        <w:tab/>
        <w:t>177</w:t>
      </w:r>
      <w:r w:rsidRPr="009A0A0D">
        <w:rPr>
          <w:rFonts w:ascii="Times New Roman" w:hAnsi="Times New Roman" w:cs="Times New Roman"/>
        </w:rPr>
        <w:tab/>
      </w:r>
      <w:r>
        <w:rPr>
          <w:rFonts w:ascii="Times New Roman" w:hAnsi="Times New Roman" w:cs="Times New Roman"/>
        </w:rPr>
        <w:t>1213 (</w:t>
      </w:r>
      <m:oMath>
        <m:sSub>
          <m:sSubPr>
            <m:ctrlPr>
              <w:rPr>
                <w:rFonts w:ascii="Cambria Math" w:hAnsi="Cambria Math" w:cs="Times New Roman"/>
                <w:b/>
                <w:bCs/>
                <w:i/>
                <w:iCs/>
              </w:rPr>
            </m:ctrlPr>
          </m:sSubPr>
          <m:e>
            <m:r>
              <m:rPr>
                <m:sty m:val="bi"/>
              </m:rPr>
              <w:rPr>
                <w:rFonts w:ascii="Cambria Math" w:hAnsi="Cambria Math" w:cs="Times New Roman"/>
              </w:rPr>
              <m:t>N</m:t>
            </m:r>
          </m:e>
          <m:sub>
            <m:r>
              <m:rPr>
                <m:sty m:val="bi"/>
              </m:rPr>
              <w:rPr>
                <w:rFonts w:ascii="Cambria Math" w:hAnsi="Cambria Math" w:cs="Times New Roman"/>
              </w:rPr>
              <m:t>d</m:t>
            </m:r>
          </m:sub>
        </m:sSub>
      </m:oMath>
      <w:r w:rsidR="008E6B57">
        <w:rPr>
          <w:rFonts w:ascii="Times New Roman" w:hAnsi="Times New Roman" w:cs="Times New Roman"/>
          <w:b/>
          <w:bCs/>
          <w:iCs/>
        </w:rPr>
        <w:t xml:space="preserve"> </w:t>
      </w:r>
      <w:r>
        <w:rPr>
          <w:rFonts w:ascii="Times New Roman" w:hAnsi="Times New Roman" w:cs="Times New Roman"/>
        </w:rPr>
        <w:t>=1.86</w:t>
      </w:r>
      <w:r w:rsidR="00490DCB">
        <w:rPr>
          <w:rFonts w:ascii="Times New Roman" w:hAnsi="Times New Roman" w:cs="Times New Roman"/>
        </w:rPr>
        <w:t>×10</w:t>
      </w:r>
      <w:r w:rsidR="00490DCB" w:rsidRPr="007729B6">
        <w:rPr>
          <w:rFonts w:ascii="Times New Roman" w:hAnsi="Times New Roman" w:cs="Times New Roman"/>
          <w:vertAlign w:val="superscript"/>
        </w:rPr>
        <w:t>20</w:t>
      </w:r>
      <w:r w:rsidR="00490DCB">
        <w:rPr>
          <w:rFonts w:ascii="Times New Roman" w:hAnsi="Times New Roman" w:cs="Times New Roman"/>
        </w:rPr>
        <w:t xml:space="preserve"> </w:t>
      </w:r>
      <w:proofErr w:type="gramStart"/>
      <w:r>
        <w:rPr>
          <w:rFonts w:ascii="Times New Roman" w:hAnsi="Times New Roman" w:cs="Times New Roman"/>
        </w:rPr>
        <w:t>cm</w:t>
      </w:r>
      <w:r>
        <w:rPr>
          <w:rFonts w:ascii="Times New Roman" w:hAnsi="Times New Roman" w:cs="Times New Roman"/>
          <w:vertAlign w:val="superscript"/>
        </w:rPr>
        <w:t>-3</w:t>
      </w:r>
      <w:proofErr w:type="gramEnd"/>
      <w:r>
        <w:rPr>
          <w:rFonts w:ascii="Times New Roman" w:hAnsi="Times New Roman" w:cs="Times New Roman"/>
        </w:rPr>
        <w:t>)]</w:t>
      </w:r>
    </w:p>
    <w:p w14:paraId="2E2B806A" w14:textId="6DFECF9F" w:rsidR="007C3D10" w:rsidRDefault="007C3D10" w:rsidP="000B3226">
      <w:pPr>
        <w:spacing w:line="360" w:lineRule="auto"/>
        <w:jc w:val="both"/>
        <w:rPr>
          <w:rFonts w:ascii="Times New Roman" w:hAnsi="Times New Roman" w:cs="Times New Roman"/>
        </w:rPr>
      </w:pPr>
      <w:r>
        <w:rPr>
          <w:rFonts w:ascii="Times New Roman" w:hAnsi="Times New Roman" w:cs="Times New Roman"/>
        </w:rPr>
        <w:t xml:space="preserve">LWIR to telecommunication in </w:t>
      </w:r>
      <w:r w:rsidRPr="007C3D10">
        <w:rPr>
          <w:rFonts w:ascii="Times New Roman" w:hAnsi="Times New Roman" w:cs="Times New Roman"/>
          <w:b/>
          <w:bCs/>
        </w:rPr>
        <w:t xml:space="preserve">Fig. </w:t>
      </w:r>
      <w:r w:rsidR="0049621E">
        <w:rPr>
          <w:rFonts w:ascii="Times New Roman" w:hAnsi="Times New Roman" w:cs="Times New Roman"/>
          <w:b/>
          <w:bCs/>
        </w:rPr>
        <w:t>3</w:t>
      </w:r>
      <w:r w:rsidRPr="007C3D10">
        <w:rPr>
          <w:rFonts w:ascii="Times New Roman" w:hAnsi="Times New Roman" w:cs="Times New Roman"/>
          <w:b/>
          <w:bCs/>
        </w:rPr>
        <w:t>c</w:t>
      </w:r>
      <w:r>
        <w:rPr>
          <w:rFonts w:ascii="Times New Roman" w:hAnsi="Times New Roman" w:cs="Times New Roman"/>
        </w:rPr>
        <w:t>:</w:t>
      </w:r>
    </w:p>
    <w:p w14:paraId="14A752D5" w14:textId="5588DD68" w:rsidR="007C3D10" w:rsidRDefault="007C3D10" w:rsidP="000B3226">
      <w:pPr>
        <w:spacing w:line="360" w:lineRule="auto"/>
        <w:jc w:val="both"/>
        <w:rPr>
          <w:rFonts w:ascii="Times New Roman" w:hAnsi="Times New Roman" w:cs="Times New Roman"/>
        </w:rPr>
      </w:pPr>
      <w:r>
        <w:rPr>
          <w:rFonts w:ascii="Times New Roman" w:hAnsi="Times New Roman" w:cs="Times New Roman"/>
        </w:rPr>
        <w:lastRenderedPageBreak/>
        <w:t>[</w:t>
      </w:r>
      <w:r w:rsidR="00D11086" w:rsidRPr="00D11086">
        <w:rPr>
          <w:rFonts w:ascii="Times New Roman" w:hAnsi="Times New Roman" w:cs="Times New Roman"/>
        </w:rPr>
        <w:t>476</w:t>
      </w:r>
      <w:r w:rsidR="00D11086" w:rsidRPr="00D11086">
        <w:rPr>
          <w:rFonts w:ascii="Times New Roman" w:hAnsi="Times New Roman" w:cs="Times New Roman"/>
        </w:rPr>
        <w:tab/>
        <w:t>345</w:t>
      </w:r>
      <w:r w:rsidR="00D11086" w:rsidRPr="00D11086">
        <w:rPr>
          <w:rFonts w:ascii="Times New Roman" w:hAnsi="Times New Roman" w:cs="Times New Roman"/>
        </w:rPr>
        <w:tab/>
        <w:t>258</w:t>
      </w:r>
      <w:r w:rsidR="00D11086" w:rsidRPr="00D11086">
        <w:rPr>
          <w:rFonts w:ascii="Times New Roman" w:hAnsi="Times New Roman" w:cs="Times New Roman"/>
        </w:rPr>
        <w:tab/>
        <w:t>261</w:t>
      </w:r>
      <w:r w:rsidR="00D11086" w:rsidRPr="00D11086">
        <w:rPr>
          <w:rFonts w:ascii="Times New Roman" w:hAnsi="Times New Roman" w:cs="Times New Roman"/>
        </w:rPr>
        <w:tab/>
        <w:t>455</w:t>
      </w:r>
      <w:r w:rsidR="00D11086" w:rsidRPr="00D11086">
        <w:rPr>
          <w:rFonts w:ascii="Times New Roman" w:hAnsi="Times New Roman" w:cs="Times New Roman"/>
        </w:rPr>
        <w:tab/>
        <w:t>399</w:t>
      </w:r>
      <w:r w:rsidR="00D11086" w:rsidRPr="00D11086">
        <w:rPr>
          <w:rFonts w:ascii="Times New Roman" w:hAnsi="Times New Roman" w:cs="Times New Roman"/>
        </w:rPr>
        <w:tab/>
        <w:t>297</w:t>
      </w:r>
      <w:r w:rsidR="00D11086" w:rsidRPr="00D11086">
        <w:rPr>
          <w:rFonts w:ascii="Times New Roman" w:hAnsi="Times New Roman" w:cs="Times New Roman"/>
        </w:rPr>
        <w:tab/>
        <w:t>176</w:t>
      </w:r>
      <w:r w:rsidR="00D11086" w:rsidRPr="00D11086">
        <w:rPr>
          <w:rFonts w:ascii="Times New Roman" w:hAnsi="Times New Roman" w:cs="Times New Roman"/>
        </w:rPr>
        <w:tab/>
        <w:t>458</w:t>
      </w:r>
      <w:r w:rsidR="00D11086" w:rsidRPr="00D11086">
        <w:rPr>
          <w:rFonts w:ascii="Times New Roman" w:hAnsi="Times New Roman" w:cs="Times New Roman"/>
        </w:rPr>
        <w:tab/>
        <w:t>447</w:t>
      </w:r>
      <w:r w:rsidR="00D11086" w:rsidRPr="00D11086">
        <w:rPr>
          <w:rFonts w:ascii="Times New Roman" w:hAnsi="Times New Roman" w:cs="Times New Roman"/>
        </w:rPr>
        <w:tab/>
        <w:t>355</w:t>
      </w:r>
      <w:r w:rsidR="00D11086" w:rsidRPr="00D11086">
        <w:rPr>
          <w:rFonts w:ascii="Times New Roman" w:hAnsi="Times New Roman" w:cs="Times New Roman"/>
        </w:rPr>
        <w:tab/>
        <w:t>407</w:t>
      </w:r>
      <w:r w:rsidR="00D11086" w:rsidRPr="00D11086">
        <w:rPr>
          <w:rFonts w:ascii="Times New Roman" w:hAnsi="Times New Roman" w:cs="Times New Roman"/>
        </w:rPr>
        <w:tab/>
        <w:t>286</w:t>
      </w:r>
      <w:r w:rsidR="00D11086" w:rsidRPr="00D11086">
        <w:rPr>
          <w:rFonts w:ascii="Times New Roman" w:hAnsi="Times New Roman" w:cs="Times New Roman"/>
        </w:rPr>
        <w:tab/>
        <w:t>467</w:t>
      </w:r>
      <w:r w:rsidR="00D11086" w:rsidRPr="00D11086">
        <w:rPr>
          <w:rFonts w:ascii="Times New Roman" w:hAnsi="Times New Roman" w:cs="Times New Roman"/>
        </w:rPr>
        <w:tab/>
        <w:t>433</w:t>
      </w:r>
      <w:r w:rsidR="00D11086" w:rsidRPr="00D11086">
        <w:rPr>
          <w:rFonts w:ascii="Times New Roman" w:hAnsi="Times New Roman" w:cs="Times New Roman"/>
        </w:rPr>
        <w:tab/>
        <w:t>332</w:t>
      </w:r>
      <w:r w:rsidR="00D11086" w:rsidRPr="00D11086">
        <w:rPr>
          <w:rFonts w:ascii="Times New Roman" w:hAnsi="Times New Roman" w:cs="Times New Roman"/>
        </w:rPr>
        <w:tab/>
        <w:t>447</w:t>
      </w:r>
      <w:r w:rsidR="00D11086" w:rsidRPr="00D11086">
        <w:rPr>
          <w:rFonts w:ascii="Times New Roman" w:hAnsi="Times New Roman" w:cs="Times New Roman"/>
        </w:rPr>
        <w:tab/>
        <w:t>316</w:t>
      </w:r>
      <w:r w:rsidR="00D11086" w:rsidRPr="00D11086">
        <w:rPr>
          <w:rFonts w:ascii="Times New Roman" w:hAnsi="Times New Roman" w:cs="Times New Roman"/>
        </w:rPr>
        <w:tab/>
        <w:t>286</w:t>
      </w:r>
      <w:r w:rsidR="00D11086" w:rsidRPr="00D11086">
        <w:rPr>
          <w:rFonts w:ascii="Times New Roman" w:hAnsi="Times New Roman" w:cs="Times New Roman"/>
        </w:rPr>
        <w:tab/>
        <w:t>360</w:t>
      </w:r>
      <w:r w:rsidR="00D11086" w:rsidRPr="00D11086">
        <w:rPr>
          <w:rFonts w:ascii="Times New Roman" w:hAnsi="Times New Roman" w:cs="Times New Roman"/>
        </w:rPr>
        <w:tab/>
        <w:t>395</w:t>
      </w:r>
      <w:r w:rsidR="00D11086" w:rsidRPr="00D11086">
        <w:rPr>
          <w:rFonts w:ascii="Times New Roman" w:hAnsi="Times New Roman" w:cs="Times New Roman"/>
        </w:rPr>
        <w:tab/>
        <w:t>250</w:t>
      </w:r>
      <w:r w:rsidR="00D11086" w:rsidRPr="00D11086">
        <w:rPr>
          <w:rFonts w:ascii="Times New Roman" w:hAnsi="Times New Roman" w:cs="Times New Roman"/>
        </w:rPr>
        <w:tab/>
        <w:t>283</w:t>
      </w:r>
      <w:r w:rsidR="00D11086" w:rsidRPr="00D11086">
        <w:rPr>
          <w:rFonts w:ascii="Times New Roman" w:hAnsi="Times New Roman" w:cs="Times New Roman"/>
        </w:rPr>
        <w:tab/>
        <w:t>290</w:t>
      </w:r>
      <w:r w:rsidR="00D11086" w:rsidRPr="00D11086">
        <w:rPr>
          <w:rFonts w:ascii="Times New Roman" w:hAnsi="Times New Roman" w:cs="Times New Roman"/>
        </w:rPr>
        <w:tab/>
        <w:t>366</w:t>
      </w:r>
      <w:r w:rsidR="00D11086" w:rsidRPr="00D11086">
        <w:rPr>
          <w:rFonts w:ascii="Times New Roman" w:hAnsi="Times New Roman" w:cs="Times New Roman"/>
        </w:rPr>
        <w:tab/>
        <w:t>326</w:t>
      </w:r>
      <w:r w:rsidR="00D11086" w:rsidRPr="00D11086">
        <w:rPr>
          <w:rFonts w:ascii="Times New Roman" w:hAnsi="Times New Roman" w:cs="Times New Roman"/>
        </w:rPr>
        <w:tab/>
        <w:t>454</w:t>
      </w:r>
      <w:r w:rsidR="00D11086" w:rsidRPr="00D11086">
        <w:rPr>
          <w:rFonts w:ascii="Times New Roman" w:hAnsi="Times New Roman" w:cs="Times New Roman"/>
        </w:rPr>
        <w:tab/>
        <w:t>307</w:t>
      </w:r>
      <w:r w:rsidR="00D11086" w:rsidRPr="00D11086">
        <w:rPr>
          <w:rFonts w:ascii="Times New Roman" w:hAnsi="Times New Roman" w:cs="Times New Roman"/>
        </w:rPr>
        <w:tab/>
        <w:t>437</w:t>
      </w:r>
      <w:r w:rsidR="00D11086" w:rsidRPr="00D11086">
        <w:rPr>
          <w:rFonts w:ascii="Times New Roman" w:hAnsi="Times New Roman" w:cs="Times New Roman"/>
        </w:rPr>
        <w:tab/>
      </w:r>
      <w:r w:rsidR="00FF0EB4">
        <w:rPr>
          <w:rFonts w:ascii="Times New Roman" w:hAnsi="Times New Roman" w:cs="Times New Roman"/>
        </w:rPr>
        <w:t>324 (</w:t>
      </w:r>
      <m:oMath>
        <m:sSub>
          <m:sSubPr>
            <m:ctrlPr>
              <w:rPr>
                <w:rFonts w:ascii="Cambria Math" w:hAnsi="Cambria Math" w:cs="Times New Roman"/>
                <w:b/>
                <w:bCs/>
                <w:i/>
                <w:iCs/>
              </w:rPr>
            </m:ctrlPr>
          </m:sSubPr>
          <m:e>
            <m:r>
              <m:rPr>
                <m:sty m:val="bi"/>
              </m:rPr>
              <w:rPr>
                <w:rFonts w:ascii="Cambria Math" w:hAnsi="Cambria Math" w:cs="Times New Roman"/>
              </w:rPr>
              <m:t>N</m:t>
            </m:r>
          </m:e>
          <m:sub>
            <m:r>
              <m:rPr>
                <m:sty m:val="bi"/>
              </m:rPr>
              <w:rPr>
                <w:rFonts w:ascii="Cambria Math" w:hAnsi="Cambria Math" w:cs="Times New Roman"/>
              </w:rPr>
              <m:t>d</m:t>
            </m:r>
          </m:sub>
        </m:sSub>
      </m:oMath>
      <w:r w:rsidR="008E6B57">
        <w:rPr>
          <w:rFonts w:ascii="Times New Roman" w:hAnsi="Times New Roman" w:cs="Times New Roman"/>
          <w:b/>
          <w:bCs/>
          <w:iCs/>
        </w:rPr>
        <w:t xml:space="preserve"> </w:t>
      </w:r>
      <w:r w:rsidR="00475A43">
        <w:rPr>
          <w:rFonts w:ascii="Times New Roman" w:hAnsi="Times New Roman" w:cs="Times New Roman"/>
        </w:rPr>
        <w:t>=6.3</w:t>
      </w:r>
      <w:r w:rsidR="00490DCB">
        <w:rPr>
          <w:rFonts w:ascii="Times New Roman" w:hAnsi="Times New Roman" w:cs="Times New Roman"/>
        </w:rPr>
        <w:t>×10</w:t>
      </w:r>
      <w:r w:rsidR="00490DCB" w:rsidRPr="007729B6">
        <w:rPr>
          <w:rFonts w:ascii="Times New Roman" w:hAnsi="Times New Roman" w:cs="Times New Roman"/>
          <w:vertAlign w:val="superscript"/>
        </w:rPr>
        <w:t>20</w:t>
      </w:r>
      <w:r w:rsidR="00490DCB">
        <w:rPr>
          <w:rFonts w:ascii="Times New Roman" w:hAnsi="Times New Roman" w:cs="Times New Roman"/>
        </w:rPr>
        <w:t xml:space="preserve"> </w:t>
      </w:r>
      <w:proofErr w:type="gramStart"/>
      <w:r w:rsidR="00475A43">
        <w:rPr>
          <w:rFonts w:ascii="Times New Roman" w:hAnsi="Times New Roman" w:cs="Times New Roman"/>
        </w:rPr>
        <w:t>cm</w:t>
      </w:r>
      <w:r w:rsidR="00475A43">
        <w:rPr>
          <w:rFonts w:ascii="Times New Roman" w:hAnsi="Times New Roman" w:cs="Times New Roman"/>
          <w:vertAlign w:val="superscript"/>
        </w:rPr>
        <w:t>-3</w:t>
      </w:r>
      <w:proofErr w:type="gramEnd"/>
      <w:r w:rsidR="00FF0EB4">
        <w:rPr>
          <w:rFonts w:ascii="Times New Roman" w:hAnsi="Times New Roman" w:cs="Times New Roman"/>
        </w:rPr>
        <w:t>)</w:t>
      </w:r>
      <w:r>
        <w:rPr>
          <w:rFonts w:ascii="Times New Roman" w:hAnsi="Times New Roman" w:cs="Times New Roman"/>
        </w:rPr>
        <w:t>]</w:t>
      </w:r>
    </w:p>
    <w:p w14:paraId="5E22CE41" w14:textId="06352689" w:rsidR="00116145" w:rsidRDefault="00116145" w:rsidP="000B3226">
      <w:pPr>
        <w:spacing w:line="360" w:lineRule="auto"/>
        <w:jc w:val="both"/>
        <w:rPr>
          <w:rFonts w:ascii="Times New Roman" w:hAnsi="Times New Roman" w:cs="Times New Roman"/>
        </w:rPr>
      </w:pPr>
      <w:r>
        <w:rPr>
          <w:rFonts w:ascii="Times New Roman" w:hAnsi="Times New Roman" w:cs="Times New Roman"/>
        </w:rPr>
        <w:t xml:space="preserve">Emissivity matching NO in </w:t>
      </w:r>
      <w:r w:rsidRPr="00116145">
        <w:rPr>
          <w:rFonts w:ascii="Times New Roman" w:hAnsi="Times New Roman" w:cs="Times New Roman"/>
          <w:b/>
          <w:bCs/>
        </w:rPr>
        <w:t xml:space="preserve">Fig. </w:t>
      </w:r>
      <w:r w:rsidR="0049621E">
        <w:rPr>
          <w:rFonts w:ascii="Times New Roman" w:hAnsi="Times New Roman" w:cs="Times New Roman"/>
          <w:b/>
          <w:bCs/>
        </w:rPr>
        <w:t>3</w:t>
      </w:r>
      <w:r w:rsidRPr="00116145">
        <w:rPr>
          <w:rFonts w:ascii="Times New Roman" w:hAnsi="Times New Roman" w:cs="Times New Roman"/>
          <w:b/>
          <w:bCs/>
        </w:rPr>
        <w:t>d</w:t>
      </w:r>
      <w:r w:rsidRPr="00116145">
        <w:rPr>
          <w:rFonts w:ascii="Times New Roman" w:hAnsi="Times New Roman" w:cs="Times New Roman"/>
        </w:rPr>
        <w:t>:</w:t>
      </w:r>
    </w:p>
    <w:p w14:paraId="2075C9E1" w14:textId="25F28436" w:rsidR="00116145" w:rsidRDefault="00116145" w:rsidP="000B3226">
      <w:pPr>
        <w:spacing w:line="360" w:lineRule="auto"/>
        <w:jc w:val="both"/>
        <w:rPr>
          <w:rFonts w:ascii="Times New Roman" w:hAnsi="Times New Roman" w:cs="Times New Roman"/>
        </w:rPr>
      </w:pPr>
      <w:r>
        <w:rPr>
          <w:rFonts w:ascii="Times New Roman" w:hAnsi="Times New Roman" w:cs="Times New Roman"/>
        </w:rPr>
        <w:t>[</w:t>
      </w:r>
      <w:r w:rsidR="00F43E9A" w:rsidRPr="007200A1">
        <w:rPr>
          <w:rFonts w:ascii="Times New Roman" w:hAnsi="Times New Roman" w:cs="Times New Roman"/>
        </w:rPr>
        <w:t>64</w:t>
      </w:r>
      <w:r w:rsidR="00F43E9A" w:rsidRPr="007200A1">
        <w:rPr>
          <w:rFonts w:ascii="Times New Roman" w:hAnsi="Times New Roman" w:cs="Times New Roman"/>
        </w:rPr>
        <w:tab/>
        <w:t>1401</w:t>
      </w:r>
      <w:r w:rsidR="00F43E9A" w:rsidRPr="007200A1">
        <w:rPr>
          <w:rFonts w:ascii="Times New Roman" w:hAnsi="Times New Roman" w:cs="Times New Roman"/>
        </w:rPr>
        <w:tab/>
        <w:t>588</w:t>
      </w:r>
      <w:r w:rsidR="00F43E9A" w:rsidRPr="007200A1">
        <w:rPr>
          <w:rFonts w:ascii="Times New Roman" w:hAnsi="Times New Roman" w:cs="Times New Roman"/>
        </w:rPr>
        <w:tab/>
        <w:t>169</w:t>
      </w:r>
      <w:r w:rsidR="00F43E9A" w:rsidRPr="007200A1">
        <w:rPr>
          <w:rFonts w:ascii="Times New Roman" w:hAnsi="Times New Roman" w:cs="Times New Roman"/>
        </w:rPr>
        <w:tab/>
        <w:t>278</w:t>
      </w:r>
      <w:r w:rsidR="00F43E9A" w:rsidRPr="007200A1">
        <w:rPr>
          <w:rFonts w:ascii="Times New Roman" w:hAnsi="Times New Roman" w:cs="Times New Roman"/>
        </w:rPr>
        <w:tab/>
        <w:t>1047</w:t>
      </w:r>
      <w:r w:rsidR="00F43E9A" w:rsidRPr="007200A1">
        <w:rPr>
          <w:rFonts w:ascii="Times New Roman" w:hAnsi="Times New Roman" w:cs="Times New Roman"/>
        </w:rPr>
        <w:tab/>
        <w:t>543</w:t>
      </w:r>
      <w:r w:rsidR="00F43E9A" w:rsidRPr="007200A1">
        <w:rPr>
          <w:rFonts w:ascii="Times New Roman" w:hAnsi="Times New Roman" w:cs="Times New Roman"/>
        </w:rPr>
        <w:tab/>
        <w:t>636</w:t>
      </w:r>
      <w:r w:rsidR="00F43E9A" w:rsidRPr="007200A1">
        <w:rPr>
          <w:rFonts w:ascii="Times New Roman" w:hAnsi="Times New Roman" w:cs="Times New Roman"/>
        </w:rPr>
        <w:tab/>
        <w:t>676</w:t>
      </w:r>
      <w:r w:rsidR="00F43E9A" w:rsidRPr="007200A1">
        <w:rPr>
          <w:rFonts w:ascii="Times New Roman" w:hAnsi="Times New Roman" w:cs="Times New Roman"/>
        </w:rPr>
        <w:tab/>
        <w:t>736</w:t>
      </w:r>
      <w:r w:rsidR="00F43E9A" w:rsidRPr="007200A1">
        <w:rPr>
          <w:rFonts w:ascii="Times New Roman" w:hAnsi="Times New Roman" w:cs="Times New Roman"/>
        </w:rPr>
        <w:tab/>
        <w:t>260</w:t>
      </w:r>
      <w:r w:rsidR="00F43E9A" w:rsidRPr="007200A1">
        <w:rPr>
          <w:rFonts w:ascii="Times New Roman" w:hAnsi="Times New Roman" w:cs="Times New Roman"/>
        </w:rPr>
        <w:tab/>
        <w:t>619</w:t>
      </w:r>
      <w:r w:rsidR="00F43E9A" w:rsidRPr="007200A1">
        <w:rPr>
          <w:rFonts w:ascii="Times New Roman" w:hAnsi="Times New Roman" w:cs="Times New Roman"/>
        </w:rPr>
        <w:tab/>
        <w:t>681</w:t>
      </w:r>
      <w:r w:rsidR="00F43E9A" w:rsidRPr="007200A1">
        <w:rPr>
          <w:rFonts w:ascii="Times New Roman" w:hAnsi="Times New Roman" w:cs="Times New Roman"/>
        </w:rPr>
        <w:tab/>
        <w:t>448</w:t>
      </w:r>
      <w:r w:rsidR="00F43E9A" w:rsidRPr="007200A1">
        <w:rPr>
          <w:rFonts w:ascii="Times New Roman" w:hAnsi="Times New Roman" w:cs="Times New Roman"/>
        </w:rPr>
        <w:tab/>
        <w:t>1050</w:t>
      </w:r>
      <w:r w:rsidR="00F43E9A" w:rsidRPr="007200A1">
        <w:rPr>
          <w:rFonts w:ascii="Times New Roman" w:hAnsi="Times New Roman" w:cs="Times New Roman"/>
        </w:rPr>
        <w:tab/>
        <w:t>374</w:t>
      </w:r>
      <w:r w:rsidR="00F43E9A" w:rsidRPr="007200A1">
        <w:rPr>
          <w:rFonts w:ascii="Times New Roman" w:hAnsi="Times New Roman" w:cs="Times New Roman"/>
        </w:rPr>
        <w:tab/>
        <w:t>752</w:t>
      </w:r>
      <w:r w:rsidR="00F43E9A" w:rsidRPr="007200A1">
        <w:rPr>
          <w:rFonts w:ascii="Times New Roman" w:hAnsi="Times New Roman" w:cs="Times New Roman"/>
        </w:rPr>
        <w:tab/>
        <w:t>695</w:t>
      </w:r>
      <w:r w:rsidR="00F43E9A" w:rsidRPr="007200A1">
        <w:rPr>
          <w:rFonts w:ascii="Times New Roman" w:hAnsi="Times New Roman" w:cs="Times New Roman"/>
        </w:rPr>
        <w:tab/>
        <w:t>768</w:t>
      </w:r>
      <w:r w:rsidR="00F43E9A" w:rsidRPr="007200A1">
        <w:rPr>
          <w:rFonts w:ascii="Times New Roman" w:hAnsi="Times New Roman" w:cs="Times New Roman"/>
        </w:rPr>
        <w:tab/>
        <w:t>742</w:t>
      </w:r>
      <w:r w:rsidR="00F43E9A" w:rsidRPr="007200A1">
        <w:rPr>
          <w:rFonts w:ascii="Times New Roman" w:hAnsi="Times New Roman" w:cs="Times New Roman"/>
        </w:rPr>
        <w:tab/>
        <w:t>698</w:t>
      </w:r>
      <w:r w:rsidR="00F43E9A" w:rsidRPr="007200A1">
        <w:rPr>
          <w:rFonts w:ascii="Times New Roman" w:hAnsi="Times New Roman" w:cs="Times New Roman"/>
        </w:rPr>
        <w:tab/>
        <w:t>977</w:t>
      </w:r>
      <w:r w:rsidR="00F43E9A" w:rsidRPr="007200A1">
        <w:rPr>
          <w:rFonts w:ascii="Times New Roman" w:hAnsi="Times New Roman" w:cs="Times New Roman"/>
        </w:rPr>
        <w:tab/>
        <w:t>330</w:t>
      </w:r>
      <w:r w:rsidR="00F43E9A" w:rsidRPr="007200A1">
        <w:rPr>
          <w:rFonts w:ascii="Times New Roman" w:hAnsi="Times New Roman" w:cs="Times New Roman"/>
        </w:rPr>
        <w:tab/>
        <w:t>1286</w:t>
      </w:r>
      <w:r w:rsidR="00F43E9A" w:rsidRPr="007200A1">
        <w:rPr>
          <w:rFonts w:ascii="Times New Roman" w:hAnsi="Times New Roman" w:cs="Times New Roman"/>
        </w:rPr>
        <w:tab/>
        <w:t>922</w:t>
      </w:r>
      <w:r w:rsidR="00F43E9A" w:rsidRPr="007200A1">
        <w:rPr>
          <w:rFonts w:ascii="Times New Roman" w:hAnsi="Times New Roman" w:cs="Times New Roman"/>
        </w:rPr>
        <w:tab/>
        <w:t>1116</w:t>
      </w:r>
      <w:r w:rsidR="00F43E9A" w:rsidRPr="007200A1">
        <w:rPr>
          <w:rFonts w:ascii="Times New Roman" w:hAnsi="Times New Roman" w:cs="Times New Roman"/>
        </w:rPr>
        <w:tab/>
        <w:t>831</w:t>
      </w:r>
      <w:r w:rsidR="00F43E9A" w:rsidRPr="007200A1">
        <w:rPr>
          <w:rFonts w:ascii="Times New Roman" w:hAnsi="Times New Roman" w:cs="Times New Roman"/>
        </w:rPr>
        <w:tab/>
        <w:t>557</w:t>
      </w:r>
      <w:r w:rsidR="00F43E9A" w:rsidRPr="007200A1">
        <w:rPr>
          <w:rFonts w:ascii="Times New Roman" w:hAnsi="Times New Roman" w:cs="Times New Roman"/>
        </w:rPr>
        <w:tab/>
        <w:t>93</w:t>
      </w:r>
      <w:r w:rsidR="00F43E9A" w:rsidRPr="007200A1">
        <w:rPr>
          <w:rFonts w:ascii="Times New Roman" w:hAnsi="Times New Roman" w:cs="Times New Roman"/>
        </w:rPr>
        <w:tab/>
        <w:t>565</w:t>
      </w:r>
      <w:r w:rsidR="00F43E9A" w:rsidRPr="007200A1">
        <w:rPr>
          <w:rFonts w:ascii="Times New Roman" w:hAnsi="Times New Roman" w:cs="Times New Roman"/>
        </w:rPr>
        <w:tab/>
        <w:t xml:space="preserve">564 </w:t>
      </w:r>
      <w:r w:rsidR="00F43E9A">
        <w:rPr>
          <w:rFonts w:ascii="Times New Roman" w:hAnsi="Times New Roman" w:cs="Times New Roman"/>
        </w:rPr>
        <w:t>(</w:t>
      </w:r>
      <m:oMath>
        <m:sSub>
          <m:sSubPr>
            <m:ctrlPr>
              <w:rPr>
                <w:rFonts w:ascii="Cambria Math" w:hAnsi="Cambria Math" w:cs="Times New Roman"/>
                <w:b/>
                <w:bCs/>
                <w:i/>
                <w:iCs/>
              </w:rPr>
            </m:ctrlPr>
          </m:sSubPr>
          <m:e>
            <m:r>
              <m:rPr>
                <m:sty m:val="bi"/>
              </m:rPr>
              <w:rPr>
                <w:rFonts w:ascii="Cambria Math" w:hAnsi="Cambria Math" w:cs="Times New Roman"/>
              </w:rPr>
              <m:t>N</m:t>
            </m:r>
          </m:e>
          <m:sub>
            <m:r>
              <m:rPr>
                <m:sty m:val="bi"/>
              </m:rPr>
              <w:rPr>
                <w:rFonts w:ascii="Cambria Math" w:hAnsi="Cambria Math" w:cs="Times New Roman"/>
              </w:rPr>
              <m:t>d</m:t>
            </m:r>
          </m:sub>
        </m:sSub>
      </m:oMath>
      <w:r w:rsidR="008E6B57">
        <w:rPr>
          <w:rFonts w:ascii="Times New Roman" w:hAnsi="Times New Roman" w:cs="Times New Roman"/>
          <w:b/>
          <w:bCs/>
          <w:iCs/>
        </w:rPr>
        <w:t xml:space="preserve"> </w:t>
      </w:r>
      <w:r w:rsidR="00F43E9A">
        <w:rPr>
          <w:rFonts w:ascii="Times New Roman" w:hAnsi="Times New Roman" w:cs="Times New Roman"/>
        </w:rPr>
        <w:t>=0.23</w:t>
      </w:r>
      <w:r w:rsidR="00490DCB">
        <w:rPr>
          <w:rFonts w:ascii="Times New Roman" w:hAnsi="Times New Roman" w:cs="Times New Roman"/>
        </w:rPr>
        <w:t>×10</w:t>
      </w:r>
      <w:r w:rsidR="00490DCB" w:rsidRPr="007729B6">
        <w:rPr>
          <w:rFonts w:ascii="Times New Roman" w:hAnsi="Times New Roman" w:cs="Times New Roman"/>
          <w:vertAlign w:val="superscript"/>
        </w:rPr>
        <w:t>20</w:t>
      </w:r>
      <w:r w:rsidR="00490DCB">
        <w:rPr>
          <w:rFonts w:ascii="Times New Roman" w:hAnsi="Times New Roman" w:cs="Times New Roman"/>
        </w:rPr>
        <w:t xml:space="preserve"> </w:t>
      </w:r>
      <w:proofErr w:type="gramStart"/>
      <w:r w:rsidR="00F43E9A">
        <w:rPr>
          <w:rFonts w:ascii="Times New Roman" w:hAnsi="Times New Roman" w:cs="Times New Roman"/>
        </w:rPr>
        <w:t>cm</w:t>
      </w:r>
      <w:r w:rsidR="00F43E9A">
        <w:rPr>
          <w:rFonts w:ascii="Times New Roman" w:hAnsi="Times New Roman" w:cs="Times New Roman"/>
          <w:vertAlign w:val="superscript"/>
        </w:rPr>
        <w:t>-3</w:t>
      </w:r>
      <w:proofErr w:type="gramEnd"/>
      <w:r w:rsidR="00F43E9A">
        <w:rPr>
          <w:rFonts w:ascii="Times New Roman" w:hAnsi="Times New Roman" w:cs="Times New Roman"/>
        </w:rPr>
        <w:t>)]</w:t>
      </w:r>
    </w:p>
    <w:p w14:paraId="565AE720" w14:textId="1AC308DC" w:rsidR="005D7DEA" w:rsidRDefault="005D7DEA" w:rsidP="000B3226">
      <w:pPr>
        <w:spacing w:line="360" w:lineRule="auto"/>
        <w:jc w:val="both"/>
        <w:rPr>
          <w:rFonts w:ascii="Times New Roman" w:hAnsi="Times New Roman" w:cs="Times New Roman"/>
        </w:rPr>
      </w:pPr>
      <w:r>
        <w:rPr>
          <w:rFonts w:ascii="Times New Roman" w:hAnsi="Times New Roman" w:cs="Times New Roman"/>
        </w:rPr>
        <w:t xml:space="preserve">Matching DMMP nerve agent in </w:t>
      </w:r>
      <w:r w:rsidRPr="006155E5">
        <w:rPr>
          <w:rFonts w:ascii="Times New Roman" w:hAnsi="Times New Roman" w:cs="Times New Roman"/>
          <w:b/>
          <w:bCs/>
        </w:rPr>
        <w:t xml:space="preserve">Fig. </w:t>
      </w:r>
      <w:r w:rsidR="00EA1872">
        <w:rPr>
          <w:rFonts w:ascii="Times New Roman" w:hAnsi="Times New Roman" w:cs="Times New Roman"/>
          <w:b/>
          <w:bCs/>
        </w:rPr>
        <w:t>4a</w:t>
      </w:r>
      <w:r>
        <w:rPr>
          <w:rFonts w:ascii="Times New Roman" w:hAnsi="Times New Roman" w:cs="Times New Roman"/>
        </w:rPr>
        <w:t xml:space="preserve"> with CdO:</w:t>
      </w:r>
    </w:p>
    <w:p w14:paraId="7275FE64" w14:textId="24C951C5" w:rsidR="003234F6" w:rsidRDefault="003234F6" w:rsidP="000B3226">
      <w:pPr>
        <w:spacing w:line="360" w:lineRule="auto"/>
        <w:jc w:val="both"/>
        <w:rPr>
          <w:rFonts w:ascii="Times New Roman" w:hAnsi="Times New Roman" w:cs="Times New Roman"/>
        </w:rPr>
      </w:pPr>
      <w:r>
        <w:rPr>
          <w:rFonts w:ascii="Times New Roman" w:hAnsi="Times New Roman" w:cs="Times New Roman"/>
        </w:rPr>
        <w:t>[</w:t>
      </w:r>
      <w:r w:rsidRPr="003234F6">
        <w:rPr>
          <w:rFonts w:ascii="Times New Roman" w:hAnsi="Times New Roman" w:cs="Times New Roman"/>
        </w:rPr>
        <w:t>19</w:t>
      </w:r>
      <w:r w:rsidRPr="003234F6">
        <w:rPr>
          <w:rFonts w:ascii="Times New Roman" w:hAnsi="Times New Roman" w:cs="Times New Roman"/>
        </w:rPr>
        <w:tab/>
        <w:t>1385</w:t>
      </w:r>
      <w:r w:rsidRPr="003234F6">
        <w:rPr>
          <w:rFonts w:ascii="Times New Roman" w:hAnsi="Times New Roman" w:cs="Times New Roman"/>
        </w:rPr>
        <w:tab/>
        <w:t>270</w:t>
      </w:r>
      <w:r w:rsidRPr="003234F6">
        <w:rPr>
          <w:rFonts w:ascii="Times New Roman" w:hAnsi="Times New Roman" w:cs="Times New Roman"/>
        </w:rPr>
        <w:tab/>
        <w:t>411</w:t>
      </w:r>
      <w:r w:rsidRPr="003234F6">
        <w:rPr>
          <w:rFonts w:ascii="Times New Roman" w:hAnsi="Times New Roman" w:cs="Times New Roman"/>
        </w:rPr>
        <w:tab/>
        <w:t>770</w:t>
      </w:r>
      <w:r w:rsidRPr="003234F6">
        <w:rPr>
          <w:rFonts w:ascii="Times New Roman" w:hAnsi="Times New Roman" w:cs="Times New Roman"/>
        </w:rPr>
        <w:tab/>
        <w:t>351</w:t>
      </w:r>
      <w:r w:rsidRPr="003234F6">
        <w:rPr>
          <w:rFonts w:ascii="Times New Roman" w:hAnsi="Times New Roman" w:cs="Times New Roman"/>
        </w:rPr>
        <w:tab/>
        <w:t>603</w:t>
      </w:r>
      <w:r w:rsidRPr="003234F6">
        <w:rPr>
          <w:rFonts w:ascii="Times New Roman" w:hAnsi="Times New Roman" w:cs="Times New Roman"/>
        </w:rPr>
        <w:tab/>
        <w:t>111</w:t>
      </w:r>
      <w:r w:rsidRPr="003234F6">
        <w:rPr>
          <w:rFonts w:ascii="Times New Roman" w:hAnsi="Times New Roman" w:cs="Times New Roman"/>
        </w:rPr>
        <w:tab/>
        <w:t>553</w:t>
      </w:r>
      <w:r w:rsidRPr="003234F6">
        <w:rPr>
          <w:rFonts w:ascii="Times New Roman" w:hAnsi="Times New Roman" w:cs="Times New Roman"/>
        </w:rPr>
        <w:tab/>
        <w:t>759</w:t>
      </w:r>
      <w:r w:rsidRPr="003234F6">
        <w:rPr>
          <w:rFonts w:ascii="Times New Roman" w:hAnsi="Times New Roman" w:cs="Times New Roman"/>
        </w:rPr>
        <w:tab/>
        <w:t>583</w:t>
      </w:r>
      <w:r w:rsidRPr="003234F6">
        <w:rPr>
          <w:rFonts w:ascii="Times New Roman" w:hAnsi="Times New Roman" w:cs="Times New Roman"/>
        </w:rPr>
        <w:tab/>
        <w:t>206</w:t>
      </w:r>
      <w:r w:rsidRPr="003234F6">
        <w:rPr>
          <w:rFonts w:ascii="Times New Roman" w:hAnsi="Times New Roman" w:cs="Times New Roman"/>
        </w:rPr>
        <w:tab/>
        <w:t>480</w:t>
      </w:r>
      <w:r w:rsidRPr="003234F6">
        <w:rPr>
          <w:rFonts w:ascii="Times New Roman" w:hAnsi="Times New Roman" w:cs="Times New Roman"/>
        </w:rPr>
        <w:tab/>
        <w:t>213</w:t>
      </w:r>
      <w:r w:rsidRPr="003234F6">
        <w:rPr>
          <w:rFonts w:ascii="Times New Roman" w:hAnsi="Times New Roman" w:cs="Times New Roman"/>
        </w:rPr>
        <w:tab/>
        <w:t>876</w:t>
      </w:r>
      <w:r w:rsidRPr="003234F6">
        <w:rPr>
          <w:rFonts w:ascii="Times New Roman" w:hAnsi="Times New Roman" w:cs="Times New Roman"/>
        </w:rPr>
        <w:tab/>
        <w:t>457</w:t>
      </w:r>
      <w:r w:rsidRPr="003234F6">
        <w:rPr>
          <w:rFonts w:ascii="Times New Roman" w:hAnsi="Times New Roman" w:cs="Times New Roman"/>
        </w:rPr>
        <w:tab/>
        <w:t>1095</w:t>
      </w:r>
      <w:r w:rsidRPr="003234F6">
        <w:rPr>
          <w:rFonts w:ascii="Times New Roman" w:hAnsi="Times New Roman" w:cs="Times New Roman"/>
        </w:rPr>
        <w:tab/>
        <w:t>289</w:t>
      </w:r>
      <w:r w:rsidRPr="003234F6">
        <w:rPr>
          <w:rFonts w:ascii="Times New Roman" w:hAnsi="Times New Roman" w:cs="Times New Roman"/>
        </w:rPr>
        <w:tab/>
        <w:t>459</w:t>
      </w:r>
      <w:r w:rsidRPr="003234F6">
        <w:rPr>
          <w:rFonts w:ascii="Times New Roman" w:hAnsi="Times New Roman" w:cs="Times New Roman"/>
        </w:rPr>
        <w:tab/>
        <w:t>754</w:t>
      </w:r>
      <w:r w:rsidRPr="003234F6">
        <w:rPr>
          <w:rFonts w:ascii="Times New Roman" w:hAnsi="Times New Roman" w:cs="Times New Roman"/>
        </w:rPr>
        <w:tab/>
        <w:t>224</w:t>
      </w:r>
      <w:r w:rsidRPr="003234F6">
        <w:rPr>
          <w:rFonts w:ascii="Times New Roman" w:hAnsi="Times New Roman" w:cs="Times New Roman"/>
        </w:rPr>
        <w:tab/>
        <w:t>359</w:t>
      </w:r>
      <w:r w:rsidRPr="003234F6">
        <w:rPr>
          <w:rFonts w:ascii="Times New Roman" w:hAnsi="Times New Roman" w:cs="Times New Roman"/>
        </w:rPr>
        <w:tab/>
        <w:t>722</w:t>
      </w:r>
      <w:r w:rsidRPr="003234F6">
        <w:rPr>
          <w:rFonts w:ascii="Times New Roman" w:hAnsi="Times New Roman" w:cs="Times New Roman"/>
        </w:rPr>
        <w:tab/>
        <w:t>491</w:t>
      </w:r>
      <w:r w:rsidRPr="003234F6">
        <w:rPr>
          <w:rFonts w:ascii="Times New Roman" w:hAnsi="Times New Roman" w:cs="Times New Roman"/>
        </w:rPr>
        <w:tab/>
        <w:t>200</w:t>
      </w:r>
      <w:r w:rsidRPr="003234F6">
        <w:rPr>
          <w:rFonts w:ascii="Times New Roman" w:hAnsi="Times New Roman" w:cs="Times New Roman"/>
        </w:rPr>
        <w:tab/>
        <w:t>1009</w:t>
      </w:r>
      <w:r w:rsidRPr="003234F6">
        <w:rPr>
          <w:rFonts w:ascii="Times New Roman" w:hAnsi="Times New Roman" w:cs="Times New Roman"/>
        </w:rPr>
        <w:tab/>
        <w:t>898</w:t>
      </w:r>
      <w:r w:rsidRPr="003234F6">
        <w:rPr>
          <w:rFonts w:ascii="Times New Roman" w:hAnsi="Times New Roman" w:cs="Times New Roman"/>
        </w:rPr>
        <w:tab/>
        <w:t>1364</w:t>
      </w:r>
      <w:r w:rsidRPr="003234F6">
        <w:rPr>
          <w:rFonts w:ascii="Times New Roman" w:hAnsi="Times New Roman" w:cs="Times New Roman"/>
        </w:rPr>
        <w:tab/>
        <w:t>140</w:t>
      </w:r>
      <w:r w:rsidRPr="003234F6">
        <w:rPr>
          <w:rFonts w:ascii="Times New Roman" w:hAnsi="Times New Roman" w:cs="Times New Roman"/>
        </w:rPr>
        <w:tab/>
      </w:r>
      <w:r>
        <w:rPr>
          <w:rFonts w:ascii="Times New Roman" w:hAnsi="Times New Roman" w:cs="Times New Roman"/>
        </w:rPr>
        <w:t>1713 (</w:t>
      </w:r>
      <m:oMath>
        <m:sSub>
          <m:sSubPr>
            <m:ctrlPr>
              <w:rPr>
                <w:rFonts w:ascii="Cambria Math" w:hAnsi="Cambria Math" w:cs="Times New Roman"/>
                <w:b/>
                <w:bCs/>
                <w:i/>
                <w:iCs/>
              </w:rPr>
            </m:ctrlPr>
          </m:sSubPr>
          <m:e>
            <m:r>
              <m:rPr>
                <m:sty m:val="bi"/>
              </m:rPr>
              <w:rPr>
                <w:rFonts w:ascii="Cambria Math" w:hAnsi="Cambria Math" w:cs="Times New Roman"/>
              </w:rPr>
              <m:t>N</m:t>
            </m:r>
          </m:e>
          <m:sub>
            <m:r>
              <m:rPr>
                <m:sty m:val="bi"/>
              </m:rPr>
              <w:rPr>
                <w:rFonts w:ascii="Cambria Math" w:hAnsi="Cambria Math" w:cs="Times New Roman"/>
              </w:rPr>
              <m:t>d</m:t>
            </m:r>
          </m:sub>
        </m:sSub>
      </m:oMath>
      <w:r w:rsidR="008E6B57">
        <w:rPr>
          <w:rFonts w:ascii="Times New Roman" w:hAnsi="Times New Roman" w:cs="Times New Roman"/>
          <w:b/>
          <w:bCs/>
          <w:iCs/>
        </w:rPr>
        <w:t xml:space="preserve"> </w:t>
      </w:r>
      <w:r>
        <w:rPr>
          <w:rFonts w:ascii="Times New Roman" w:hAnsi="Times New Roman" w:cs="Times New Roman"/>
        </w:rPr>
        <w:t>=0.29</w:t>
      </w:r>
      <w:r w:rsidR="00490DCB">
        <w:rPr>
          <w:rFonts w:ascii="Times New Roman" w:hAnsi="Times New Roman" w:cs="Times New Roman"/>
        </w:rPr>
        <w:t>×10</w:t>
      </w:r>
      <w:r w:rsidR="00490DCB" w:rsidRPr="007729B6">
        <w:rPr>
          <w:rFonts w:ascii="Times New Roman" w:hAnsi="Times New Roman" w:cs="Times New Roman"/>
          <w:vertAlign w:val="superscript"/>
        </w:rPr>
        <w:t>20</w:t>
      </w:r>
      <w:r w:rsidR="00490DCB">
        <w:rPr>
          <w:rFonts w:ascii="Times New Roman" w:hAnsi="Times New Roman" w:cs="Times New Roman"/>
        </w:rPr>
        <w:t xml:space="preserve"> </w:t>
      </w:r>
      <w:proofErr w:type="gramStart"/>
      <w:r>
        <w:rPr>
          <w:rFonts w:ascii="Times New Roman" w:hAnsi="Times New Roman" w:cs="Times New Roman"/>
        </w:rPr>
        <w:t>cm</w:t>
      </w:r>
      <w:r>
        <w:rPr>
          <w:rFonts w:ascii="Times New Roman" w:hAnsi="Times New Roman" w:cs="Times New Roman"/>
          <w:vertAlign w:val="superscript"/>
        </w:rPr>
        <w:t>-3</w:t>
      </w:r>
      <w:proofErr w:type="gramEnd"/>
      <w:r>
        <w:rPr>
          <w:rFonts w:ascii="Times New Roman" w:hAnsi="Times New Roman" w:cs="Times New Roman"/>
        </w:rPr>
        <w:t>)]</w:t>
      </w:r>
    </w:p>
    <w:p w14:paraId="6D870245" w14:textId="5139BC74" w:rsidR="009E5EFC" w:rsidRDefault="009E5EFC" w:rsidP="009E5EFC">
      <w:pPr>
        <w:spacing w:line="360" w:lineRule="auto"/>
        <w:jc w:val="both"/>
        <w:rPr>
          <w:rFonts w:ascii="Times New Roman" w:hAnsi="Times New Roman" w:cs="Times New Roman"/>
        </w:rPr>
      </w:pPr>
      <w:r>
        <w:rPr>
          <w:rFonts w:ascii="Times New Roman" w:hAnsi="Times New Roman" w:cs="Times New Roman"/>
        </w:rPr>
        <w:t xml:space="preserve">Matching DMMP nerve agent in </w:t>
      </w:r>
      <w:r w:rsidRPr="006155E5">
        <w:rPr>
          <w:rFonts w:ascii="Times New Roman" w:hAnsi="Times New Roman" w:cs="Times New Roman"/>
          <w:b/>
          <w:bCs/>
        </w:rPr>
        <w:t xml:space="preserve">Fig. </w:t>
      </w:r>
      <w:r w:rsidR="00EA1872">
        <w:rPr>
          <w:rFonts w:ascii="Times New Roman" w:hAnsi="Times New Roman" w:cs="Times New Roman"/>
          <w:b/>
          <w:bCs/>
        </w:rPr>
        <w:t>4a</w:t>
      </w:r>
      <w:r>
        <w:rPr>
          <w:rFonts w:ascii="Times New Roman" w:hAnsi="Times New Roman" w:cs="Times New Roman"/>
        </w:rPr>
        <w:t xml:space="preserve"> with gold</w:t>
      </w:r>
      <w:r w:rsidR="008C63F0">
        <w:rPr>
          <w:rFonts w:ascii="Times New Roman" w:hAnsi="Times New Roman" w:cs="Times New Roman"/>
        </w:rPr>
        <w:t xml:space="preserve"> (substrate is gold)</w:t>
      </w:r>
      <w:r>
        <w:rPr>
          <w:rFonts w:ascii="Times New Roman" w:hAnsi="Times New Roman" w:cs="Times New Roman"/>
        </w:rPr>
        <w:t>:</w:t>
      </w:r>
    </w:p>
    <w:p w14:paraId="42DE8451" w14:textId="073B58B5" w:rsidR="009E5EFC" w:rsidRDefault="009E5EFC" w:rsidP="000B3226">
      <w:pPr>
        <w:spacing w:line="360" w:lineRule="auto"/>
        <w:jc w:val="both"/>
        <w:rPr>
          <w:rFonts w:ascii="Times New Roman" w:hAnsi="Times New Roman" w:cs="Times New Roman"/>
        </w:rPr>
      </w:pPr>
      <w:r>
        <w:rPr>
          <w:rFonts w:ascii="Times New Roman" w:hAnsi="Times New Roman" w:cs="Times New Roman"/>
        </w:rPr>
        <w:t>[</w:t>
      </w:r>
      <w:r w:rsidR="008827BB" w:rsidRPr="008827BB">
        <w:rPr>
          <w:rFonts w:ascii="Times New Roman" w:hAnsi="Times New Roman" w:cs="Times New Roman"/>
        </w:rPr>
        <w:t>244</w:t>
      </w:r>
      <w:r w:rsidR="008827BB" w:rsidRPr="008827BB">
        <w:rPr>
          <w:rFonts w:ascii="Times New Roman" w:hAnsi="Times New Roman" w:cs="Times New Roman"/>
        </w:rPr>
        <w:tab/>
        <w:t>394</w:t>
      </w:r>
      <w:r w:rsidR="008827BB" w:rsidRPr="008827BB">
        <w:rPr>
          <w:rFonts w:ascii="Times New Roman" w:hAnsi="Times New Roman" w:cs="Times New Roman"/>
        </w:rPr>
        <w:tab/>
        <w:t>402</w:t>
      </w:r>
      <w:r w:rsidR="008827BB" w:rsidRPr="008827BB">
        <w:rPr>
          <w:rFonts w:ascii="Times New Roman" w:hAnsi="Times New Roman" w:cs="Times New Roman"/>
        </w:rPr>
        <w:tab/>
        <w:t>314</w:t>
      </w:r>
      <w:r w:rsidR="008827BB" w:rsidRPr="008827BB">
        <w:rPr>
          <w:rFonts w:ascii="Times New Roman" w:hAnsi="Times New Roman" w:cs="Times New Roman"/>
        </w:rPr>
        <w:tab/>
        <w:t>300</w:t>
      </w:r>
      <w:r w:rsidR="008827BB" w:rsidRPr="008827BB">
        <w:rPr>
          <w:rFonts w:ascii="Times New Roman" w:hAnsi="Times New Roman" w:cs="Times New Roman"/>
        </w:rPr>
        <w:tab/>
        <w:t>421</w:t>
      </w:r>
      <w:r w:rsidR="008827BB" w:rsidRPr="008827BB">
        <w:rPr>
          <w:rFonts w:ascii="Times New Roman" w:hAnsi="Times New Roman" w:cs="Times New Roman"/>
        </w:rPr>
        <w:tab/>
        <w:t>359</w:t>
      </w:r>
      <w:r w:rsidR="008827BB" w:rsidRPr="008827BB">
        <w:rPr>
          <w:rFonts w:ascii="Times New Roman" w:hAnsi="Times New Roman" w:cs="Times New Roman"/>
        </w:rPr>
        <w:tab/>
        <w:t>404</w:t>
      </w:r>
      <w:r w:rsidR="008827BB" w:rsidRPr="008827BB">
        <w:rPr>
          <w:rFonts w:ascii="Times New Roman" w:hAnsi="Times New Roman" w:cs="Times New Roman"/>
        </w:rPr>
        <w:tab/>
        <w:t>324</w:t>
      </w:r>
      <w:r w:rsidR="008827BB" w:rsidRPr="008827BB">
        <w:rPr>
          <w:rFonts w:ascii="Times New Roman" w:hAnsi="Times New Roman" w:cs="Times New Roman"/>
        </w:rPr>
        <w:tab/>
        <w:t>284</w:t>
      </w:r>
      <w:r w:rsidR="008827BB" w:rsidRPr="008827BB">
        <w:rPr>
          <w:rFonts w:ascii="Times New Roman" w:hAnsi="Times New Roman" w:cs="Times New Roman"/>
        </w:rPr>
        <w:tab/>
        <w:t>434</w:t>
      </w:r>
      <w:r w:rsidR="008827BB" w:rsidRPr="008827BB">
        <w:rPr>
          <w:rFonts w:ascii="Times New Roman" w:hAnsi="Times New Roman" w:cs="Times New Roman"/>
        </w:rPr>
        <w:tab/>
        <w:t>591</w:t>
      </w:r>
      <w:r w:rsidR="008827BB" w:rsidRPr="008827BB">
        <w:rPr>
          <w:rFonts w:ascii="Times New Roman" w:hAnsi="Times New Roman" w:cs="Times New Roman"/>
        </w:rPr>
        <w:tab/>
        <w:t>495</w:t>
      </w:r>
      <w:r w:rsidR="008827BB" w:rsidRPr="008827BB">
        <w:rPr>
          <w:rFonts w:ascii="Times New Roman" w:hAnsi="Times New Roman" w:cs="Times New Roman"/>
        </w:rPr>
        <w:tab/>
        <w:t>374</w:t>
      </w:r>
      <w:r w:rsidR="008827BB" w:rsidRPr="008827BB">
        <w:rPr>
          <w:rFonts w:ascii="Times New Roman" w:hAnsi="Times New Roman" w:cs="Times New Roman"/>
        </w:rPr>
        <w:tab/>
        <w:t>250</w:t>
      </w:r>
      <w:r w:rsidR="008827BB" w:rsidRPr="008827BB">
        <w:rPr>
          <w:rFonts w:ascii="Times New Roman" w:hAnsi="Times New Roman" w:cs="Times New Roman"/>
        </w:rPr>
        <w:tab/>
        <w:t>396</w:t>
      </w:r>
      <w:r w:rsidR="008827BB" w:rsidRPr="008827BB">
        <w:rPr>
          <w:rFonts w:ascii="Times New Roman" w:hAnsi="Times New Roman" w:cs="Times New Roman"/>
        </w:rPr>
        <w:tab/>
        <w:t>334</w:t>
      </w:r>
      <w:r w:rsidR="008827BB" w:rsidRPr="008827BB">
        <w:rPr>
          <w:rFonts w:ascii="Times New Roman" w:hAnsi="Times New Roman" w:cs="Times New Roman"/>
        </w:rPr>
        <w:tab/>
        <w:t>454</w:t>
      </w:r>
      <w:r w:rsidR="008827BB" w:rsidRPr="008827BB">
        <w:rPr>
          <w:rFonts w:ascii="Times New Roman" w:hAnsi="Times New Roman" w:cs="Times New Roman"/>
        </w:rPr>
        <w:tab/>
        <w:t>293</w:t>
      </w:r>
      <w:r w:rsidR="008827BB" w:rsidRPr="008827BB">
        <w:rPr>
          <w:rFonts w:ascii="Times New Roman" w:hAnsi="Times New Roman" w:cs="Times New Roman"/>
        </w:rPr>
        <w:tab/>
        <w:t>275</w:t>
      </w:r>
      <w:r w:rsidR="008827BB" w:rsidRPr="008827BB">
        <w:rPr>
          <w:rFonts w:ascii="Times New Roman" w:hAnsi="Times New Roman" w:cs="Times New Roman"/>
        </w:rPr>
        <w:tab/>
        <w:t>444</w:t>
      </w:r>
      <w:r w:rsidR="008827BB" w:rsidRPr="008827BB">
        <w:rPr>
          <w:rFonts w:ascii="Times New Roman" w:hAnsi="Times New Roman" w:cs="Times New Roman"/>
        </w:rPr>
        <w:tab/>
        <w:t>369</w:t>
      </w:r>
      <w:r w:rsidR="008827BB" w:rsidRPr="008827BB">
        <w:rPr>
          <w:rFonts w:ascii="Times New Roman" w:hAnsi="Times New Roman" w:cs="Times New Roman"/>
        </w:rPr>
        <w:tab/>
        <w:t>347</w:t>
      </w:r>
      <w:r w:rsidR="008827BB" w:rsidRPr="008827BB">
        <w:rPr>
          <w:rFonts w:ascii="Times New Roman" w:hAnsi="Times New Roman" w:cs="Times New Roman"/>
        </w:rPr>
        <w:tab/>
        <w:t>474</w:t>
      </w:r>
      <w:r w:rsidR="008827BB" w:rsidRPr="008827BB">
        <w:rPr>
          <w:rFonts w:ascii="Times New Roman" w:hAnsi="Times New Roman" w:cs="Times New Roman"/>
        </w:rPr>
        <w:tab/>
        <w:t>437</w:t>
      </w:r>
      <w:r w:rsidR="008827BB" w:rsidRPr="008827BB">
        <w:rPr>
          <w:rFonts w:ascii="Times New Roman" w:hAnsi="Times New Roman" w:cs="Times New Roman"/>
        </w:rPr>
        <w:tab/>
        <w:t>491</w:t>
      </w:r>
      <w:r w:rsidR="008827BB" w:rsidRPr="008827BB">
        <w:rPr>
          <w:rFonts w:ascii="Times New Roman" w:hAnsi="Times New Roman" w:cs="Times New Roman"/>
        </w:rPr>
        <w:tab/>
        <w:t>106</w:t>
      </w:r>
      <w:r w:rsidR="008827BB" w:rsidRPr="008827BB">
        <w:rPr>
          <w:rFonts w:ascii="Times New Roman" w:hAnsi="Times New Roman" w:cs="Times New Roman"/>
        </w:rPr>
        <w:tab/>
        <w:t>442</w:t>
      </w:r>
      <w:r w:rsidR="008827BB" w:rsidRPr="008827BB">
        <w:rPr>
          <w:rFonts w:ascii="Times New Roman" w:hAnsi="Times New Roman" w:cs="Times New Roman"/>
        </w:rPr>
        <w:tab/>
        <w:t>574</w:t>
      </w:r>
      <w:r>
        <w:rPr>
          <w:rFonts w:ascii="Times New Roman" w:hAnsi="Times New Roman" w:cs="Times New Roman"/>
        </w:rPr>
        <w:t>]</w:t>
      </w:r>
    </w:p>
    <w:p w14:paraId="42945FC4" w14:textId="2169EDE0" w:rsidR="00C51658" w:rsidRDefault="00C51658" w:rsidP="000B3226">
      <w:pPr>
        <w:spacing w:line="360" w:lineRule="auto"/>
        <w:jc w:val="both"/>
        <w:rPr>
          <w:rFonts w:ascii="Times New Roman" w:hAnsi="Times New Roman" w:cs="Times New Roman"/>
        </w:rPr>
      </w:pPr>
      <w:r>
        <w:rPr>
          <w:rFonts w:ascii="Times New Roman" w:hAnsi="Times New Roman" w:cs="Times New Roman"/>
        </w:rPr>
        <w:t xml:space="preserve">Matching CO in </w:t>
      </w:r>
      <w:r w:rsidRPr="00C51658">
        <w:rPr>
          <w:rFonts w:ascii="Times New Roman" w:hAnsi="Times New Roman" w:cs="Times New Roman"/>
          <w:b/>
          <w:bCs/>
        </w:rPr>
        <w:t>Fig. S</w:t>
      </w:r>
      <w:r w:rsidR="00046AA5">
        <w:rPr>
          <w:rFonts w:ascii="Times New Roman" w:hAnsi="Times New Roman" w:cs="Times New Roman"/>
          <w:b/>
          <w:bCs/>
        </w:rPr>
        <w:t>4</w:t>
      </w:r>
      <w:r w:rsidRPr="00C51658">
        <w:rPr>
          <w:rFonts w:ascii="Times New Roman" w:hAnsi="Times New Roman" w:cs="Times New Roman"/>
          <w:b/>
          <w:bCs/>
        </w:rPr>
        <w:t>a</w:t>
      </w:r>
      <w:r>
        <w:rPr>
          <w:rFonts w:ascii="Times New Roman" w:hAnsi="Times New Roman" w:cs="Times New Roman"/>
        </w:rPr>
        <w:t>:</w:t>
      </w:r>
    </w:p>
    <w:p w14:paraId="2F96F3C0" w14:textId="2BD77D24" w:rsidR="00C51658" w:rsidRDefault="00C51658" w:rsidP="000B3226">
      <w:pPr>
        <w:spacing w:line="360" w:lineRule="auto"/>
        <w:jc w:val="both"/>
        <w:rPr>
          <w:rFonts w:ascii="Times New Roman" w:hAnsi="Times New Roman" w:cs="Times New Roman"/>
        </w:rPr>
      </w:pPr>
      <w:r>
        <w:rPr>
          <w:rFonts w:ascii="Times New Roman" w:hAnsi="Times New Roman" w:cs="Times New Roman"/>
        </w:rPr>
        <w:t>[</w:t>
      </w:r>
      <w:r w:rsidR="00593ED0" w:rsidRPr="00593ED0">
        <w:rPr>
          <w:rFonts w:ascii="Times New Roman" w:hAnsi="Times New Roman" w:cs="Times New Roman"/>
        </w:rPr>
        <w:t>532</w:t>
      </w:r>
      <w:r w:rsidR="00593ED0" w:rsidRPr="00593ED0">
        <w:rPr>
          <w:rFonts w:ascii="Times New Roman" w:hAnsi="Times New Roman" w:cs="Times New Roman"/>
        </w:rPr>
        <w:tab/>
        <w:t>369</w:t>
      </w:r>
      <w:r w:rsidR="00593ED0" w:rsidRPr="00593ED0">
        <w:rPr>
          <w:rFonts w:ascii="Times New Roman" w:hAnsi="Times New Roman" w:cs="Times New Roman"/>
        </w:rPr>
        <w:tab/>
        <w:t>481</w:t>
      </w:r>
      <w:r w:rsidR="00593ED0" w:rsidRPr="00593ED0">
        <w:rPr>
          <w:rFonts w:ascii="Times New Roman" w:hAnsi="Times New Roman" w:cs="Times New Roman"/>
        </w:rPr>
        <w:tab/>
        <w:t>416</w:t>
      </w:r>
      <w:r w:rsidR="00593ED0" w:rsidRPr="00593ED0">
        <w:rPr>
          <w:rFonts w:ascii="Times New Roman" w:hAnsi="Times New Roman" w:cs="Times New Roman"/>
        </w:rPr>
        <w:tab/>
        <w:t>429</w:t>
      </w:r>
      <w:r w:rsidR="00593ED0" w:rsidRPr="00593ED0">
        <w:rPr>
          <w:rFonts w:ascii="Times New Roman" w:hAnsi="Times New Roman" w:cs="Times New Roman"/>
        </w:rPr>
        <w:tab/>
        <w:t>403</w:t>
      </w:r>
      <w:r w:rsidR="00593ED0" w:rsidRPr="00593ED0">
        <w:rPr>
          <w:rFonts w:ascii="Times New Roman" w:hAnsi="Times New Roman" w:cs="Times New Roman"/>
        </w:rPr>
        <w:tab/>
        <w:t>492</w:t>
      </w:r>
      <w:r w:rsidR="00593ED0" w:rsidRPr="00593ED0">
        <w:rPr>
          <w:rFonts w:ascii="Times New Roman" w:hAnsi="Times New Roman" w:cs="Times New Roman"/>
        </w:rPr>
        <w:tab/>
        <w:t>354</w:t>
      </w:r>
      <w:r w:rsidR="00593ED0" w:rsidRPr="00593ED0">
        <w:rPr>
          <w:rFonts w:ascii="Times New Roman" w:hAnsi="Times New Roman" w:cs="Times New Roman"/>
        </w:rPr>
        <w:tab/>
        <w:t>481</w:t>
      </w:r>
      <w:r w:rsidR="00593ED0" w:rsidRPr="00593ED0">
        <w:rPr>
          <w:rFonts w:ascii="Times New Roman" w:hAnsi="Times New Roman" w:cs="Times New Roman"/>
        </w:rPr>
        <w:tab/>
        <w:t>456</w:t>
      </w:r>
      <w:r w:rsidR="00593ED0" w:rsidRPr="00593ED0">
        <w:rPr>
          <w:rFonts w:ascii="Times New Roman" w:hAnsi="Times New Roman" w:cs="Times New Roman"/>
        </w:rPr>
        <w:tab/>
        <w:t>488</w:t>
      </w:r>
      <w:r w:rsidR="00593ED0" w:rsidRPr="00593ED0">
        <w:rPr>
          <w:rFonts w:ascii="Times New Roman" w:hAnsi="Times New Roman" w:cs="Times New Roman"/>
        </w:rPr>
        <w:tab/>
        <w:t>426</w:t>
      </w:r>
      <w:r w:rsidR="00593ED0" w:rsidRPr="00593ED0">
        <w:rPr>
          <w:rFonts w:ascii="Times New Roman" w:hAnsi="Times New Roman" w:cs="Times New Roman"/>
        </w:rPr>
        <w:tab/>
        <w:t>436</w:t>
      </w:r>
      <w:r w:rsidR="00593ED0" w:rsidRPr="00593ED0">
        <w:rPr>
          <w:rFonts w:ascii="Times New Roman" w:hAnsi="Times New Roman" w:cs="Times New Roman"/>
        </w:rPr>
        <w:tab/>
        <w:t>343</w:t>
      </w:r>
      <w:r w:rsidR="00593ED0" w:rsidRPr="00593ED0">
        <w:rPr>
          <w:rFonts w:ascii="Times New Roman" w:hAnsi="Times New Roman" w:cs="Times New Roman"/>
        </w:rPr>
        <w:tab/>
        <w:t>464</w:t>
      </w:r>
      <w:r w:rsidR="00593ED0" w:rsidRPr="00593ED0">
        <w:rPr>
          <w:rFonts w:ascii="Times New Roman" w:hAnsi="Times New Roman" w:cs="Times New Roman"/>
        </w:rPr>
        <w:tab/>
        <w:t>365</w:t>
      </w:r>
      <w:r w:rsidR="00593ED0" w:rsidRPr="00593ED0">
        <w:rPr>
          <w:rFonts w:ascii="Times New Roman" w:hAnsi="Times New Roman" w:cs="Times New Roman"/>
        </w:rPr>
        <w:tab/>
        <w:t>509</w:t>
      </w:r>
      <w:r w:rsidR="00593ED0" w:rsidRPr="00593ED0">
        <w:rPr>
          <w:rFonts w:ascii="Times New Roman" w:hAnsi="Times New Roman" w:cs="Times New Roman"/>
        </w:rPr>
        <w:tab/>
        <w:t>342</w:t>
      </w:r>
      <w:r w:rsidR="00593ED0" w:rsidRPr="00593ED0">
        <w:rPr>
          <w:rFonts w:ascii="Times New Roman" w:hAnsi="Times New Roman" w:cs="Times New Roman"/>
        </w:rPr>
        <w:tab/>
        <w:t>451</w:t>
      </w:r>
      <w:r w:rsidR="00593ED0" w:rsidRPr="00593ED0">
        <w:rPr>
          <w:rFonts w:ascii="Times New Roman" w:hAnsi="Times New Roman" w:cs="Times New Roman"/>
        </w:rPr>
        <w:tab/>
        <w:t>399</w:t>
      </w:r>
      <w:r w:rsidR="00593ED0" w:rsidRPr="00593ED0">
        <w:rPr>
          <w:rFonts w:ascii="Times New Roman" w:hAnsi="Times New Roman" w:cs="Times New Roman"/>
        </w:rPr>
        <w:tab/>
        <w:t>516</w:t>
      </w:r>
      <w:r w:rsidR="00593ED0" w:rsidRPr="00593ED0">
        <w:rPr>
          <w:rFonts w:ascii="Times New Roman" w:hAnsi="Times New Roman" w:cs="Times New Roman"/>
        </w:rPr>
        <w:tab/>
        <w:t>453</w:t>
      </w:r>
      <w:r w:rsidR="00593ED0" w:rsidRPr="00593ED0">
        <w:rPr>
          <w:rFonts w:ascii="Times New Roman" w:hAnsi="Times New Roman" w:cs="Times New Roman"/>
        </w:rPr>
        <w:tab/>
        <w:t>461</w:t>
      </w:r>
      <w:r w:rsidR="00593ED0" w:rsidRPr="00593ED0">
        <w:rPr>
          <w:rFonts w:ascii="Times New Roman" w:hAnsi="Times New Roman" w:cs="Times New Roman"/>
        </w:rPr>
        <w:tab/>
        <w:t>362</w:t>
      </w:r>
      <w:r w:rsidR="00593ED0" w:rsidRPr="00593ED0">
        <w:rPr>
          <w:rFonts w:ascii="Times New Roman" w:hAnsi="Times New Roman" w:cs="Times New Roman"/>
        </w:rPr>
        <w:tab/>
        <w:t>301</w:t>
      </w:r>
      <w:r w:rsidR="00593ED0" w:rsidRPr="00593ED0">
        <w:rPr>
          <w:rFonts w:ascii="Times New Roman" w:hAnsi="Times New Roman" w:cs="Times New Roman"/>
        </w:rPr>
        <w:tab/>
        <w:t>502</w:t>
      </w:r>
      <w:r w:rsidR="00593ED0" w:rsidRPr="00593ED0">
        <w:rPr>
          <w:rFonts w:ascii="Times New Roman" w:hAnsi="Times New Roman" w:cs="Times New Roman"/>
        </w:rPr>
        <w:tab/>
        <w:t>710</w:t>
      </w:r>
      <w:r w:rsidR="00593ED0" w:rsidRPr="00593ED0">
        <w:rPr>
          <w:rFonts w:ascii="Times New Roman" w:hAnsi="Times New Roman" w:cs="Times New Roman"/>
        </w:rPr>
        <w:tab/>
        <w:t>540</w:t>
      </w:r>
      <w:r w:rsidR="00593ED0" w:rsidRPr="00593ED0">
        <w:rPr>
          <w:rFonts w:ascii="Times New Roman" w:hAnsi="Times New Roman" w:cs="Times New Roman"/>
        </w:rPr>
        <w:tab/>
        <w:t>150</w:t>
      </w:r>
      <w:r w:rsidR="00593ED0" w:rsidRPr="00593ED0">
        <w:rPr>
          <w:rFonts w:ascii="Times New Roman" w:hAnsi="Times New Roman" w:cs="Times New Roman"/>
        </w:rPr>
        <w:tab/>
      </w:r>
      <w:r w:rsidR="00C56F9F">
        <w:rPr>
          <w:rFonts w:ascii="Times New Roman" w:hAnsi="Times New Roman" w:cs="Times New Roman"/>
        </w:rPr>
        <w:t>631</w:t>
      </w:r>
      <w:r w:rsidR="001C51AD">
        <w:rPr>
          <w:rFonts w:ascii="Times New Roman" w:hAnsi="Times New Roman" w:cs="Times New Roman"/>
        </w:rPr>
        <w:t xml:space="preserve"> </w:t>
      </w:r>
      <w:r w:rsidR="00593ED0">
        <w:rPr>
          <w:rFonts w:ascii="Times New Roman" w:hAnsi="Times New Roman" w:cs="Times New Roman"/>
        </w:rPr>
        <w:t>(</w:t>
      </w:r>
      <m:oMath>
        <m:sSub>
          <m:sSubPr>
            <m:ctrlPr>
              <w:rPr>
                <w:rFonts w:ascii="Cambria Math" w:hAnsi="Cambria Math" w:cs="Times New Roman"/>
                <w:b/>
                <w:bCs/>
                <w:i/>
                <w:iCs/>
              </w:rPr>
            </m:ctrlPr>
          </m:sSubPr>
          <m:e>
            <m:r>
              <m:rPr>
                <m:sty m:val="bi"/>
              </m:rPr>
              <w:rPr>
                <w:rFonts w:ascii="Cambria Math" w:hAnsi="Cambria Math" w:cs="Times New Roman"/>
              </w:rPr>
              <m:t>N</m:t>
            </m:r>
          </m:e>
          <m:sub>
            <m:r>
              <m:rPr>
                <m:sty m:val="bi"/>
              </m:rPr>
              <w:rPr>
                <w:rFonts w:ascii="Cambria Math" w:hAnsi="Cambria Math" w:cs="Times New Roman"/>
              </w:rPr>
              <m:t>d</m:t>
            </m:r>
          </m:sub>
        </m:sSub>
      </m:oMath>
      <w:r w:rsidR="008E6B57">
        <w:rPr>
          <w:rFonts w:ascii="Times New Roman" w:hAnsi="Times New Roman" w:cs="Times New Roman"/>
          <w:b/>
          <w:bCs/>
          <w:iCs/>
        </w:rPr>
        <w:t xml:space="preserve"> </w:t>
      </w:r>
      <w:r w:rsidR="00593ED0">
        <w:rPr>
          <w:rFonts w:ascii="Times New Roman" w:hAnsi="Times New Roman" w:cs="Times New Roman"/>
        </w:rPr>
        <w:t>=</w:t>
      </w:r>
      <w:r w:rsidR="00F7665F">
        <w:rPr>
          <w:rFonts w:ascii="Times New Roman" w:hAnsi="Times New Roman" w:cs="Times New Roman"/>
        </w:rPr>
        <w:t>0.9</w:t>
      </w:r>
      <w:r w:rsidR="00490DCB">
        <w:rPr>
          <w:rFonts w:ascii="Times New Roman" w:hAnsi="Times New Roman" w:cs="Times New Roman"/>
        </w:rPr>
        <w:t>×10</w:t>
      </w:r>
      <w:r w:rsidR="00490DCB" w:rsidRPr="007729B6">
        <w:rPr>
          <w:rFonts w:ascii="Times New Roman" w:hAnsi="Times New Roman" w:cs="Times New Roman"/>
          <w:vertAlign w:val="superscript"/>
        </w:rPr>
        <w:t>20</w:t>
      </w:r>
      <w:r w:rsidR="00490DCB">
        <w:rPr>
          <w:rFonts w:ascii="Times New Roman" w:hAnsi="Times New Roman" w:cs="Times New Roman"/>
        </w:rPr>
        <w:t xml:space="preserve"> </w:t>
      </w:r>
      <w:proofErr w:type="gramStart"/>
      <w:r w:rsidR="00593ED0">
        <w:rPr>
          <w:rFonts w:ascii="Times New Roman" w:hAnsi="Times New Roman" w:cs="Times New Roman"/>
        </w:rPr>
        <w:t>cm</w:t>
      </w:r>
      <w:r w:rsidR="00593ED0">
        <w:rPr>
          <w:rFonts w:ascii="Times New Roman" w:hAnsi="Times New Roman" w:cs="Times New Roman"/>
          <w:vertAlign w:val="superscript"/>
        </w:rPr>
        <w:t>-3</w:t>
      </w:r>
      <w:proofErr w:type="gramEnd"/>
      <w:r w:rsidR="00593ED0">
        <w:rPr>
          <w:rFonts w:ascii="Times New Roman" w:hAnsi="Times New Roman" w:cs="Times New Roman"/>
        </w:rPr>
        <w:t>)</w:t>
      </w:r>
      <w:r>
        <w:rPr>
          <w:rFonts w:ascii="Times New Roman" w:hAnsi="Times New Roman" w:cs="Times New Roman"/>
        </w:rPr>
        <w:t>]</w:t>
      </w:r>
    </w:p>
    <w:p w14:paraId="13DCE755" w14:textId="20E9CFD0" w:rsidR="00F7665F" w:rsidRDefault="00F7665F" w:rsidP="000B3226">
      <w:pPr>
        <w:spacing w:line="360" w:lineRule="auto"/>
        <w:jc w:val="both"/>
        <w:rPr>
          <w:rFonts w:ascii="Times New Roman" w:hAnsi="Times New Roman" w:cs="Times New Roman"/>
        </w:rPr>
      </w:pPr>
      <w:r>
        <w:rPr>
          <w:rFonts w:ascii="Times New Roman" w:hAnsi="Times New Roman" w:cs="Times New Roman"/>
        </w:rPr>
        <w:t>Matching O</w:t>
      </w:r>
      <w:r w:rsidRPr="001C51AD">
        <w:rPr>
          <w:rFonts w:ascii="Times New Roman" w:hAnsi="Times New Roman" w:cs="Times New Roman"/>
          <w:vertAlign w:val="subscript"/>
        </w:rPr>
        <w:t>3</w:t>
      </w:r>
      <w:r>
        <w:rPr>
          <w:rFonts w:ascii="Times New Roman" w:hAnsi="Times New Roman" w:cs="Times New Roman"/>
        </w:rPr>
        <w:t xml:space="preserve"> envelope in </w:t>
      </w:r>
      <w:r w:rsidRPr="00F7665F">
        <w:rPr>
          <w:rFonts w:ascii="Times New Roman" w:hAnsi="Times New Roman" w:cs="Times New Roman"/>
          <w:b/>
          <w:bCs/>
        </w:rPr>
        <w:t>Fig. S</w:t>
      </w:r>
      <w:r w:rsidR="00046AA5">
        <w:rPr>
          <w:rFonts w:ascii="Times New Roman" w:hAnsi="Times New Roman" w:cs="Times New Roman"/>
          <w:b/>
          <w:bCs/>
        </w:rPr>
        <w:t>4</w:t>
      </w:r>
      <w:r w:rsidRPr="00F7665F">
        <w:rPr>
          <w:rFonts w:ascii="Times New Roman" w:hAnsi="Times New Roman" w:cs="Times New Roman"/>
          <w:b/>
          <w:bCs/>
        </w:rPr>
        <w:t>b</w:t>
      </w:r>
      <w:r>
        <w:rPr>
          <w:rFonts w:ascii="Times New Roman" w:hAnsi="Times New Roman" w:cs="Times New Roman"/>
        </w:rPr>
        <w:t>:</w:t>
      </w:r>
    </w:p>
    <w:p w14:paraId="10A603B4" w14:textId="0A909638" w:rsidR="00F7665F" w:rsidRDefault="00F7665F" w:rsidP="000B3226">
      <w:pPr>
        <w:spacing w:line="360" w:lineRule="auto"/>
        <w:jc w:val="both"/>
        <w:rPr>
          <w:rFonts w:ascii="Times New Roman" w:hAnsi="Times New Roman" w:cs="Times New Roman"/>
        </w:rPr>
      </w:pPr>
      <w:r>
        <w:rPr>
          <w:rFonts w:ascii="Times New Roman" w:hAnsi="Times New Roman" w:cs="Times New Roman"/>
        </w:rPr>
        <w:t>[</w:t>
      </w:r>
      <w:r w:rsidR="001C51AD" w:rsidRPr="001C51AD">
        <w:rPr>
          <w:rFonts w:ascii="Times New Roman" w:hAnsi="Times New Roman" w:cs="Times New Roman"/>
        </w:rPr>
        <w:t>120</w:t>
      </w:r>
      <w:r w:rsidR="001C51AD" w:rsidRPr="001C51AD">
        <w:rPr>
          <w:rFonts w:ascii="Times New Roman" w:hAnsi="Times New Roman" w:cs="Times New Roman"/>
        </w:rPr>
        <w:tab/>
        <w:t>585</w:t>
      </w:r>
      <w:r w:rsidR="001C51AD" w:rsidRPr="001C51AD">
        <w:rPr>
          <w:rFonts w:ascii="Times New Roman" w:hAnsi="Times New Roman" w:cs="Times New Roman"/>
        </w:rPr>
        <w:tab/>
        <w:t>646</w:t>
      </w:r>
      <w:r w:rsidR="001C51AD" w:rsidRPr="001C51AD">
        <w:rPr>
          <w:rFonts w:ascii="Times New Roman" w:hAnsi="Times New Roman" w:cs="Times New Roman"/>
        </w:rPr>
        <w:tab/>
        <w:t>433</w:t>
      </w:r>
      <w:r w:rsidR="001C51AD" w:rsidRPr="001C51AD">
        <w:rPr>
          <w:rFonts w:ascii="Times New Roman" w:hAnsi="Times New Roman" w:cs="Times New Roman"/>
        </w:rPr>
        <w:tab/>
        <w:t>167</w:t>
      </w:r>
      <w:r w:rsidR="001C51AD" w:rsidRPr="001C51AD">
        <w:rPr>
          <w:rFonts w:ascii="Times New Roman" w:hAnsi="Times New Roman" w:cs="Times New Roman"/>
        </w:rPr>
        <w:tab/>
        <w:t>229</w:t>
      </w:r>
      <w:r w:rsidR="001C51AD" w:rsidRPr="001C51AD">
        <w:rPr>
          <w:rFonts w:ascii="Times New Roman" w:hAnsi="Times New Roman" w:cs="Times New Roman"/>
        </w:rPr>
        <w:tab/>
        <w:t>228</w:t>
      </w:r>
      <w:r w:rsidR="001C51AD" w:rsidRPr="001C51AD">
        <w:rPr>
          <w:rFonts w:ascii="Times New Roman" w:hAnsi="Times New Roman" w:cs="Times New Roman"/>
        </w:rPr>
        <w:tab/>
        <w:t>379</w:t>
      </w:r>
      <w:r w:rsidR="001C51AD" w:rsidRPr="001C51AD">
        <w:rPr>
          <w:rFonts w:ascii="Times New Roman" w:hAnsi="Times New Roman" w:cs="Times New Roman"/>
        </w:rPr>
        <w:tab/>
        <w:t>436</w:t>
      </w:r>
      <w:r w:rsidR="001C51AD" w:rsidRPr="001C51AD">
        <w:rPr>
          <w:rFonts w:ascii="Times New Roman" w:hAnsi="Times New Roman" w:cs="Times New Roman"/>
        </w:rPr>
        <w:tab/>
        <w:t>410</w:t>
      </w:r>
      <w:r w:rsidR="001C51AD" w:rsidRPr="001C51AD">
        <w:rPr>
          <w:rFonts w:ascii="Times New Roman" w:hAnsi="Times New Roman" w:cs="Times New Roman"/>
        </w:rPr>
        <w:tab/>
        <w:t>427</w:t>
      </w:r>
      <w:r w:rsidR="001C51AD" w:rsidRPr="001C51AD">
        <w:rPr>
          <w:rFonts w:ascii="Times New Roman" w:hAnsi="Times New Roman" w:cs="Times New Roman"/>
        </w:rPr>
        <w:tab/>
        <w:t>490</w:t>
      </w:r>
      <w:r w:rsidR="001C51AD" w:rsidRPr="001C51AD">
        <w:rPr>
          <w:rFonts w:ascii="Times New Roman" w:hAnsi="Times New Roman" w:cs="Times New Roman"/>
        </w:rPr>
        <w:tab/>
        <w:t>439</w:t>
      </w:r>
      <w:r w:rsidR="001C51AD" w:rsidRPr="001C51AD">
        <w:rPr>
          <w:rFonts w:ascii="Times New Roman" w:hAnsi="Times New Roman" w:cs="Times New Roman"/>
        </w:rPr>
        <w:tab/>
        <w:t>441</w:t>
      </w:r>
      <w:r w:rsidR="001C51AD" w:rsidRPr="001C51AD">
        <w:rPr>
          <w:rFonts w:ascii="Times New Roman" w:hAnsi="Times New Roman" w:cs="Times New Roman"/>
        </w:rPr>
        <w:tab/>
        <w:t>362</w:t>
      </w:r>
      <w:r w:rsidR="001C51AD" w:rsidRPr="001C51AD">
        <w:rPr>
          <w:rFonts w:ascii="Times New Roman" w:hAnsi="Times New Roman" w:cs="Times New Roman"/>
        </w:rPr>
        <w:tab/>
        <w:t>445</w:t>
      </w:r>
      <w:r w:rsidR="001C51AD" w:rsidRPr="001C51AD">
        <w:rPr>
          <w:rFonts w:ascii="Times New Roman" w:hAnsi="Times New Roman" w:cs="Times New Roman"/>
        </w:rPr>
        <w:tab/>
        <w:t>465</w:t>
      </w:r>
      <w:r w:rsidR="001C51AD" w:rsidRPr="001C51AD">
        <w:rPr>
          <w:rFonts w:ascii="Times New Roman" w:hAnsi="Times New Roman" w:cs="Times New Roman"/>
        </w:rPr>
        <w:tab/>
        <w:t>528</w:t>
      </w:r>
      <w:r w:rsidR="001C51AD" w:rsidRPr="001C51AD">
        <w:rPr>
          <w:rFonts w:ascii="Times New Roman" w:hAnsi="Times New Roman" w:cs="Times New Roman"/>
        </w:rPr>
        <w:tab/>
        <w:t>245</w:t>
      </w:r>
      <w:r w:rsidR="001C51AD" w:rsidRPr="001C51AD">
        <w:rPr>
          <w:rFonts w:ascii="Times New Roman" w:hAnsi="Times New Roman" w:cs="Times New Roman"/>
        </w:rPr>
        <w:tab/>
        <w:t>343</w:t>
      </w:r>
      <w:r w:rsidR="001C51AD" w:rsidRPr="001C51AD">
        <w:rPr>
          <w:rFonts w:ascii="Times New Roman" w:hAnsi="Times New Roman" w:cs="Times New Roman"/>
        </w:rPr>
        <w:tab/>
        <w:t>371</w:t>
      </w:r>
      <w:r w:rsidR="001C51AD" w:rsidRPr="001C51AD">
        <w:rPr>
          <w:rFonts w:ascii="Times New Roman" w:hAnsi="Times New Roman" w:cs="Times New Roman"/>
        </w:rPr>
        <w:tab/>
        <w:t>174</w:t>
      </w:r>
      <w:r w:rsidR="001C51AD" w:rsidRPr="001C51AD">
        <w:rPr>
          <w:rFonts w:ascii="Times New Roman" w:hAnsi="Times New Roman" w:cs="Times New Roman"/>
        </w:rPr>
        <w:tab/>
        <w:t>267</w:t>
      </w:r>
      <w:r w:rsidR="001C51AD" w:rsidRPr="001C51AD">
        <w:rPr>
          <w:rFonts w:ascii="Times New Roman" w:hAnsi="Times New Roman" w:cs="Times New Roman"/>
        </w:rPr>
        <w:tab/>
        <w:t>676</w:t>
      </w:r>
      <w:r w:rsidR="001C51AD" w:rsidRPr="001C51AD">
        <w:rPr>
          <w:rFonts w:ascii="Times New Roman" w:hAnsi="Times New Roman" w:cs="Times New Roman"/>
        </w:rPr>
        <w:tab/>
        <w:t>582</w:t>
      </w:r>
      <w:r w:rsidR="001C51AD" w:rsidRPr="001C51AD">
        <w:rPr>
          <w:rFonts w:ascii="Times New Roman" w:hAnsi="Times New Roman" w:cs="Times New Roman"/>
        </w:rPr>
        <w:tab/>
        <w:t>511</w:t>
      </w:r>
      <w:r w:rsidR="001C51AD" w:rsidRPr="001C51AD">
        <w:rPr>
          <w:rFonts w:ascii="Times New Roman" w:hAnsi="Times New Roman" w:cs="Times New Roman"/>
        </w:rPr>
        <w:tab/>
        <w:t>365</w:t>
      </w:r>
      <w:r w:rsidR="001C51AD" w:rsidRPr="001C51AD">
        <w:rPr>
          <w:rFonts w:ascii="Times New Roman" w:hAnsi="Times New Roman" w:cs="Times New Roman"/>
        </w:rPr>
        <w:tab/>
        <w:t>147</w:t>
      </w:r>
      <w:r w:rsidR="001C51AD" w:rsidRPr="001C51AD">
        <w:rPr>
          <w:rFonts w:ascii="Times New Roman" w:hAnsi="Times New Roman" w:cs="Times New Roman"/>
        </w:rPr>
        <w:tab/>
        <w:t>213</w:t>
      </w:r>
      <w:r w:rsidR="001C51AD" w:rsidRPr="001C51AD">
        <w:rPr>
          <w:rFonts w:ascii="Times New Roman" w:hAnsi="Times New Roman" w:cs="Times New Roman"/>
        </w:rPr>
        <w:tab/>
      </w:r>
      <w:r w:rsidR="001C51AD">
        <w:rPr>
          <w:rFonts w:ascii="Times New Roman" w:hAnsi="Times New Roman" w:cs="Times New Roman"/>
        </w:rPr>
        <w:t>1313 (</w:t>
      </w:r>
      <m:oMath>
        <m:sSub>
          <m:sSubPr>
            <m:ctrlPr>
              <w:rPr>
                <w:rFonts w:ascii="Cambria Math" w:hAnsi="Cambria Math" w:cs="Times New Roman"/>
                <w:b/>
                <w:bCs/>
                <w:i/>
                <w:iCs/>
              </w:rPr>
            </m:ctrlPr>
          </m:sSubPr>
          <m:e>
            <m:r>
              <m:rPr>
                <m:sty m:val="bi"/>
              </m:rPr>
              <w:rPr>
                <w:rFonts w:ascii="Cambria Math" w:hAnsi="Cambria Math" w:cs="Times New Roman"/>
              </w:rPr>
              <m:t>N</m:t>
            </m:r>
          </m:e>
          <m:sub>
            <m:r>
              <m:rPr>
                <m:sty m:val="bi"/>
              </m:rPr>
              <w:rPr>
                <w:rFonts w:ascii="Cambria Math" w:hAnsi="Cambria Math" w:cs="Times New Roman"/>
              </w:rPr>
              <m:t>d</m:t>
            </m:r>
          </m:sub>
        </m:sSub>
      </m:oMath>
      <w:r w:rsidR="008E6B57">
        <w:rPr>
          <w:rFonts w:ascii="Times New Roman" w:hAnsi="Times New Roman" w:cs="Times New Roman"/>
          <w:b/>
          <w:bCs/>
          <w:iCs/>
        </w:rPr>
        <w:t xml:space="preserve"> </w:t>
      </w:r>
      <w:r w:rsidR="001C51AD">
        <w:rPr>
          <w:rFonts w:ascii="Times New Roman" w:hAnsi="Times New Roman" w:cs="Times New Roman"/>
        </w:rPr>
        <w:t>=1.4</w:t>
      </w:r>
      <w:r w:rsidR="00490DCB">
        <w:rPr>
          <w:rFonts w:ascii="Times New Roman" w:hAnsi="Times New Roman" w:cs="Times New Roman"/>
        </w:rPr>
        <w:t>×10</w:t>
      </w:r>
      <w:r w:rsidR="00490DCB" w:rsidRPr="007729B6">
        <w:rPr>
          <w:rFonts w:ascii="Times New Roman" w:hAnsi="Times New Roman" w:cs="Times New Roman"/>
          <w:vertAlign w:val="superscript"/>
        </w:rPr>
        <w:t>20</w:t>
      </w:r>
      <w:r w:rsidR="00490DCB">
        <w:rPr>
          <w:rFonts w:ascii="Times New Roman" w:hAnsi="Times New Roman" w:cs="Times New Roman"/>
        </w:rPr>
        <w:t xml:space="preserve"> </w:t>
      </w:r>
      <w:proofErr w:type="gramStart"/>
      <w:r w:rsidR="001C51AD">
        <w:rPr>
          <w:rFonts w:ascii="Times New Roman" w:hAnsi="Times New Roman" w:cs="Times New Roman"/>
        </w:rPr>
        <w:t>cm</w:t>
      </w:r>
      <w:r w:rsidR="001C51AD">
        <w:rPr>
          <w:rFonts w:ascii="Times New Roman" w:hAnsi="Times New Roman" w:cs="Times New Roman"/>
          <w:vertAlign w:val="superscript"/>
        </w:rPr>
        <w:t>-3</w:t>
      </w:r>
      <w:proofErr w:type="gramEnd"/>
      <w:r w:rsidR="001C51AD">
        <w:rPr>
          <w:rFonts w:ascii="Times New Roman" w:hAnsi="Times New Roman" w:cs="Times New Roman"/>
        </w:rPr>
        <w:t>)</w:t>
      </w:r>
      <w:r>
        <w:rPr>
          <w:rFonts w:ascii="Times New Roman" w:hAnsi="Times New Roman" w:cs="Times New Roman"/>
        </w:rPr>
        <w:t>]</w:t>
      </w:r>
    </w:p>
    <w:p w14:paraId="7538FA97" w14:textId="63FD559D" w:rsidR="001C51AD" w:rsidRDefault="001C51AD" w:rsidP="001C51AD">
      <w:pPr>
        <w:spacing w:line="360" w:lineRule="auto"/>
        <w:jc w:val="both"/>
        <w:rPr>
          <w:rFonts w:ascii="Times New Roman" w:hAnsi="Times New Roman" w:cs="Times New Roman"/>
        </w:rPr>
      </w:pPr>
      <w:r>
        <w:rPr>
          <w:rFonts w:ascii="Times New Roman" w:hAnsi="Times New Roman" w:cs="Times New Roman"/>
        </w:rPr>
        <w:t>Matching CH</w:t>
      </w:r>
      <w:r w:rsidRPr="001C51AD">
        <w:rPr>
          <w:rFonts w:ascii="Times New Roman" w:hAnsi="Times New Roman" w:cs="Times New Roman"/>
          <w:vertAlign w:val="subscript"/>
        </w:rPr>
        <w:t>4</w:t>
      </w:r>
      <w:r>
        <w:rPr>
          <w:rFonts w:ascii="Times New Roman" w:hAnsi="Times New Roman" w:cs="Times New Roman"/>
        </w:rPr>
        <w:t xml:space="preserve"> envelope in </w:t>
      </w:r>
      <w:r w:rsidRPr="00F7665F">
        <w:rPr>
          <w:rFonts w:ascii="Times New Roman" w:hAnsi="Times New Roman" w:cs="Times New Roman"/>
          <w:b/>
          <w:bCs/>
        </w:rPr>
        <w:t>Fig. S</w:t>
      </w:r>
      <w:r w:rsidR="00046AA5">
        <w:rPr>
          <w:rFonts w:ascii="Times New Roman" w:hAnsi="Times New Roman" w:cs="Times New Roman"/>
          <w:b/>
          <w:bCs/>
        </w:rPr>
        <w:t>4</w:t>
      </w:r>
      <w:r>
        <w:rPr>
          <w:rFonts w:ascii="Times New Roman" w:hAnsi="Times New Roman" w:cs="Times New Roman"/>
          <w:b/>
          <w:bCs/>
        </w:rPr>
        <w:t>c</w:t>
      </w:r>
      <w:r>
        <w:rPr>
          <w:rFonts w:ascii="Times New Roman" w:hAnsi="Times New Roman" w:cs="Times New Roman"/>
        </w:rPr>
        <w:t>:</w:t>
      </w:r>
    </w:p>
    <w:p w14:paraId="24B255EE" w14:textId="70F1B1DC" w:rsidR="001C51AD" w:rsidRDefault="001C51AD" w:rsidP="001C51AD">
      <w:pPr>
        <w:spacing w:line="360" w:lineRule="auto"/>
        <w:jc w:val="both"/>
        <w:rPr>
          <w:rFonts w:ascii="Times New Roman" w:hAnsi="Times New Roman" w:cs="Times New Roman"/>
        </w:rPr>
      </w:pPr>
      <w:r>
        <w:rPr>
          <w:rFonts w:ascii="Times New Roman" w:hAnsi="Times New Roman" w:cs="Times New Roman"/>
        </w:rPr>
        <w:t>[</w:t>
      </w:r>
      <w:r w:rsidR="00492082" w:rsidRPr="00492082">
        <w:rPr>
          <w:rFonts w:ascii="Times New Roman" w:hAnsi="Times New Roman" w:cs="Times New Roman"/>
        </w:rPr>
        <w:t>379</w:t>
      </w:r>
      <w:r w:rsidR="00492082" w:rsidRPr="00492082">
        <w:rPr>
          <w:rFonts w:ascii="Times New Roman" w:hAnsi="Times New Roman" w:cs="Times New Roman"/>
        </w:rPr>
        <w:tab/>
        <w:t>287</w:t>
      </w:r>
      <w:r w:rsidR="00492082" w:rsidRPr="00492082">
        <w:rPr>
          <w:rFonts w:ascii="Times New Roman" w:hAnsi="Times New Roman" w:cs="Times New Roman"/>
        </w:rPr>
        <w:tab/>
        <w:t>418</w:t>
      </w:r>
      <w:r w:rsidR="00492082" w:rsidRPr="00492082">
        <w:rPr>
          <w:rFonts w:ascii="Times New Roman" w:hAnsi="Times New Roman" w:cs="Times New Roman"/>
        </w:rPr>
        <w:tab/>
        <w:t>720</w:t>
      </w:r>
      <w:r w:rsidR="00492082" w:rsidRPr="00492082">
        <w:rPr>
          <w:rFonts w:ascii="Times New Roman" w:hAnsi="Times New Roman" w:cs="Times New Roman"/>
        </w:rPr>
        <w:tab/>
        <w:t>310</w:t>
      </w:r>
      <w:r w:rsidR="00492082" w:rsidRPr="00492082">
        <w:rPr>
          <w:rFonts w:ascii="Times New Roman" w:hAnsi="Times New Roman" w:cs="Times New Roman"/>
        </w:rPr>
        <w:tab/>
        <w:t>514</w:t>
      </w:r>
      <w:r w:rsidR="00492082" w:rsidRPr="00492082">
        <w:rPr>
          <w:rFonts w:ascii="Times New Roman" w:hAnsi="Times New Roman" w:cs="Times New Roman"/>
        </w:rPr>
        <w:tab/>
        <w:t>611</w:t>
      </w:r>
      <w:r w:rsidR="00492082" w:rsidRPr="00492082">
        <w:rPr>
          <w:rFonts w:ascii="Times New Roman" w:hAnsi="Times New Roman" w:cs="Times New Roman"/>
        </w:rPr>
        <w:tab/>
        <w:t>312</w:t>
      </w:r>
      <w:r w:rsidR="00492082" w:rsidRPr="00492082">
        <w:rPr>
          <w:rFonts w:ascii="Times New Roman" w:hAnsi="Times New Roman" w:cs="Times New Roman"/>
        </w:rPr>
        <w:tab/>
        <w:t>375</w:t>
      </w:r>
      <w:r w:rsidR="00492082" w:rsidRPr="00492082">
        <w:rPr>
          <w:rFonts w:ascii="Times New Roman" w:hAnsi="Times New Roman" w:cs="Times New Roman"/>
        </w:rPr>
        <w:tab/>
        <w:t>443</w:t>
      </w:r>
      <w:r w:rsidR="00492082" w:rsidRPr="00492082">
        <w:rPr>
          <w:rFonts w:ascii="Times New Roman" w:hAnsi="Times New Roman" w:cs="Times New Roman"/>
        </w:rPr>
        <w:tab/>
        <w:t>522</w:t>
      </w:r>
      <w:r w:rsidR="00492082" w:rsidRPr="00492082">
        <w:rPr>
          <w:rFonts w:ascii="Times New Roman" w:hAnsi="Times New Roman" w:cs="Times New Roman"/>
        </w:rPr>
        <w:tab/>
        <w:t>443</w:t>
      </w:r>
      <w:r w:rsidR="00492082" w:rsidRPr="00492082">
        <w:rPr>
          <w:rFonts w:ascii="Times New Roman" w:hAnsi="Times New Roman" w:cs="Times New Roman"/>
        </w:rPr>
        <w:tab/>
        <w:t>372</w:t>
      </w:r>
      <w:r w:rsidR="00492082" w:rsidRPr="00492082">
        <w:rPr>
          <w:rFonts w:ascii="Times New Roman" w:hAnsi="Times New Roman" w:cs="Times New Roman"/>
        </w:rPr>
        <w:tab/>
        <w:t>394</w:t>
      </w:r>
      <w:r w:rsidR="00492082" w:rsidRPr="00492082">
        <w:rPr>
          <w:rFonts w:ascii="Times New Roman" w:hAnsi="Times New Roman" w:cs="Times New Roman"/>
        </w:rPr>
        <w:tab/>
        <w:t>590</w:t>
      </w:r>
      <w:r w:rsidR="00492082" w:rsidRPr="00492082">
        <w:rPr>
          <w:rFonts w:ascii="Times New Roman" w:hAnsi="Times New Roman" w:cs="Times New Roman"/>
        </w:rPr>
        <w:tab/>
        <w:t>236</w:t>
      </w:r>
      <w:r w:rsidR="00492082" w:rsidRPr="00492082">
        <w:rPr>
          <w:rFonts w:ascii="Times New Roman" w:hAnsi="Times New Roman" w:cs="Times New Roman"/>
        </w:rPr>
        <w:tab/>
        <w:t>408</w:t>
      </w:r>
      <w:r w:rsidR="00492082" w:rsidRPr="00492082">
        <w:rPr>
          <w:rFonts w:ascii="Times New Roman" w:hAnsi="Times New Roman" w:cs="Times New Roman"/>
        </w:rPr>
        <w:tab/>
        <w:t>432</w:t>
      </w:r>
      <w:r w:rsidR="00492082" w:rsidRPr="00492082">
        <w:rPr>
          <w:rFonts w:ascii="Times New Roman" w:hAnsi="Times New Roman" w:cs="Times New Roman"/>
        </w:rPr>
        <w:tab/>
        <w:t>245</w:t>
      </w:r>
      <w:r w:rsidR="00492082" w:rsidRPr="00492082">
        <w:rPr>
          <w:rFonts w:ascii="Times New Roman" w:hAnsi="Times New Roman" w:cs="Times New Roman"/>
        </w:rPr>
        <w:tab/>
        <w:t>278</w:t>
      </w:r>
      <w:r w:rsidR="00492082" w:rsidRPr="00492082">
        <w:rPr>
          <w:rFonts w:ascii="Times New Roman" w:hAnsi="Times New Roman" w:cs="Times New Roman"/>
        </w:rPr>
        <w:tab/>
        <w:t>454</w:t>
      </w:r>
      <w:r w:rsidR="00492082" w:rsidRPr="00492082">
        <w:rPr>
          <w:rFonts w:ascii="Times New Roman" w:hAnsi="Times New Roman" w:cs="Times New Roman"/>
        </w:rPr>
        <w:tab/>
        <w:t>467</w:t>
      </w:r>
      <w:r w:rsidR="00492082" w:rsidRPr="00492082">
        <w:rPr>
          <w:rFonts w:ascii="Times New Roman" w:hAnsi="Times New Roman" w:cs="Times New Roman"/>
        </w:rPr>
        <w:tab/>
        <w:t>460</w:t>
      </w:r>
      <w:r w:rsidR="00492082" w:rsidRPr="00492082">
        <w:rPr>
          <w:rFonts w:ascii="Times New Roman" w:hAnsi="Times New Roman" w:cs="Times New Roman"/>
        </w:rPr>
        <w:tab/>
        <w:t>649</w:t>
      </w:r>
      <w:r w:rsidR="00492082" w:rsidRPr="00492082">
        <w:rPr>
          <w:rFonts w:ascii="Times New Roman" w:hAnsi="Times New Roman" w:cs="Times New Roman"/>
        </w:rPr>
        <w:tab/>
        <w:t>196</w:t>
      </w:r>
      <w:r w:rsidR="00492082" w:rsidRPr="00492082">
        <w:rPr>
          <w:rFonts w:ascii="Times New Roman" w:hAnsi="Times New Roman" w:cs="Times New Roman"/>
        </w:rPr>
        <w:tab/>
        <w:t>141</w:t>
      </w:r>
      <w:r w:rsidR="00492082" w:rsidRPr="00492082">
        <w:rPr>
          <w:rFonts w:ascii="Times New Roman" w:hAnsi="Times New Roman" w:cs="Times New Roman"/>
        </w:rPr>
        <w:tab/>
        <w:t>357</w:t>
      </w:r>
      <w:r w:rsidR="00492082" w:rsidRPr="00492082">
        <w:rPr>
          <w:rFonts w:ascii="Times New Roman" w:hAnsi="Times New Roman" w:cs="Times New Roman"/>
        </w:rPr>
        <w:tab/>
        <w:t>497</w:t>
      </w:r>
      <w:r w:rsidR="00492082" w:rsidRPr="00492082">
        <w:rPr>
          <w:rFonts w:ascii="Times New Roman" w:hAnsi="Times New Roman" w:cs="Times New Roman"/>
        </w:rPr>
        <w:tab/>
        <w:t>415</w:t>
      </w:r>
      <w:r w:rsidR="00492082" w:rsidRPr="00492082">
        <w:rPr>
          <w:rFonts w:ascii="Times New Roman" w:hAnsi="Times New Roman" w:cs="Times New Roman"/>
        </w:rPr>
        <w:tab/>
      </w:r>
      <w:r w:rsidR="00492082">
        <w:rPr>
          <w:rFonts w:ascii="Times New Roman" w:hAnsi="Times New Roman" w:cs="Times New Roman"/>
        </w:rPr>
        <w:t>1116 (</w:t>
      </w:r>
      <m:oMath>
        <m:sSub>
          <m:sSubPr>
            <m:ctrlPr>
              <w:rPr>
                <w:rFonts w:ascii="Cambria Math" w:hAnsi="Cambria Math" w:cs="Times New Roman"/>
                <w:b/>
                <w:bCs/>
                <w:i/>
                <w:iCs/>
              </w:rPr>
            </m:ctrlPr>
          </m:sSubPr>
          <m:e>
            <m:r>
              <m:rPr>
                <m:sty m:val="bi"/>
              </m:rPr>
              <w:rPr>
                <w:rFonts w:ascii="Cambria Math" w:hAnsi="Cambria Math" w:cs="Times New Roman"/>
              </w:rPr>
              <m:t>N</m:t>
            </m:r>
          </m:e>
          <m:sub>
            <m:r>
              <m:rPr>
                <m:sty m:val="bi"/>
              </m:rPr>
              <w:rPr>
                <w:rFonts w:ascii="Cambria Math" w:hAnsi="Cambria Math" w:cs="Times New Roman"/>
              </w:rPr>
              <m:t>d</m:t>
            </m:r>
          </m:sub>
        </m:sSub>
      </m:oMath>
      <w:r w:rsidR="008E6B57">
        <w:rPr>
          <w:rFonts w:ascii="Times New Roman" w:hAnsi="Times New Roman" w:cs="Times New Roman"/>
          <w:b/>
          <w:bCs/>
          <w:iCs/>
        </w:rPr>
        <w:t xml:space="preserve"> </w:t>
      </w:r>
      <w:r w:rsidR="00492082">
        <w:rPr>
          <w:rFonts w:ascii="Times New Roman" w:hAnsi="Times New Roman" w:cs="Times New Roman"/>
        </w:rPr>
        <w:t>=</w:t>
      </w:r>
      <w:r w:rsidR="0030614D">
        <w:rPr>
          <w:rFonts w:ascii="Times New Roman" w:hAnsi="Times New Roman" w:cs="Times New Roman"/>
        </w:rPr>
        <w:t>2.1</w:t>
      </w:r>
      <w:r w:rsidR="00490DCB">
        <w:rPr>
          <w:rFonts w:ascii="Times New Roman" w:hAnsi="Times New Roman" w:cs="Times New Roman"/>
        </w:rPr>
        <w:t>×10</w:t>
      </w:r>
      <w:r w:rsidR="00490DCB" w:rsidRPr="007729B6">
        <w:rPr>
          <w:rFonts w:ascii="Times New Roman" w:hAnsi="Times New Roman" w:cs="Times New Roman"/>
          <w:vertAlign w:val="superscript"/>
        </w:rPr>
        <w:t>20</w:t>
      </w:r>
      <w:r w:rsidR="00490DCB">
        <w:rPr>
          <w:rFonts w:ascii="Times New Roman" w:hAnsi="Times New Roman" w:cs="Times New Roman"/>
        </w:rPr>
        <w:t xml:space="preserve"> </w:t>
      </w:r>
      <w:proofErr w:type="gramStart"/>
      <w:r w:rsidR="00492082">
        <w:rPr>
          <w:rFonts w:ascii="Times New Roman" w:hAnsi="Times New Roman" w:cs="Times New Roman"/>
        </w:rPr>
        <w:t>cm</w:t>
      </w:r>
      <w:r w:rsidR="00492082">
        <w:rPr>
          <w:rFonts w:ascii="Times New Roman" w:hAnsi="Times New Roman" w:cs="Times New Roman"/>
          <w:vertAlign w:val="superscript"/>
        </w:rPr>
        <w:t>-3</w:t>
      </w:r>
      <w:proofErr w:type="gramEnd"/>
      <w:r w:rsidR="00492082">
        <w:rPr>
          <w:rFonts w:ascii="Times New Roman" w:hAnsi="Times New Roman" w:cs="Times New Roman"/>
        </w:rPr>
        <w:t>)]</w:t>
      </w:r>
    </w:p>
    <w:p w14:paraId="25F2765B" w14:textId="53CF2EB7" w:rsidR="001C51AD" w:rsidRDefault="001C51AD" w:rsidP="001C51AD">
      <w:pPr>
        <w:spacing w:line="360" w:lineRule="auto"/>
        <w:jc w:val="both"/>
        <w:rPr>
          <w:rFonts w:ascii="Times New Roman" w:hAnsi="Times New Roman" w:cs="Times New Roman"/>
        </w:rPr>
      </w:pPr>
      <w:r>
        <w:rPr>
          <w:rFonts w:ascii="Times New Roman" w:hAnsi="Times New Roman" w:cs="Times New Roman"/>
        </w:rPr>
        <w:t>Matching NH</w:t>
      </w:r>
      <w:r w:rsidRPr="001C51AD">
        <w:rPr>
          <w:rFonts w:ascii="Times New Roman" w:hAnsi="Times New Roman" w:cs="Times New Roman"/>
          <w:vertAlign w:val="subscript"/>
        </w:rPr>
        <w:t>3</w:t>
      </w:r>
      <w:r>
        <w:rPr>
          <w:rFonts w:ascii="Times New Roman" w:hAnsi="Times New Roman" w:cs="Times New Roman"/>
        </w:rPr>
        <w:t xml:space="preserve"> envelope in </w:t>
      </w:r>
      <w:r w:rsidRPr="00F7665F">
        <w:rPr>
          <w:rFonts w:ascii="Times New Roman" w:hAnsi="Times New Roman" w:cs="Times New Roman"/>
          <w:b/>
          <w:bCs/>
        </w:rPr>
        <w:t>Fig. S</w:t>
      </w:r>
      <w:r w:rsidR="00046AA5">
        <w:rPr>
          <w:rFonts w:ascii="Times New Roman" w:hAnsi="Times New Roman" w:cs="Times New Roman"/>
          <w:b/>
          <w:bCs/>
        </w:rPr>
        <w:t>4</w:t>
      </w:r>
      <w:r>
        <w:rPr>
          <w:rFonts w:ascii="Times New Roman" w:hAnsi="Times New Roman" w:cs="Times New Roman"/>
          <w:b/>
          <w:bCs/>
        </w:rPr>
        <w:t>d</w:t>
      </w:r>
      <w:r>
        <w:rPr>
          <w:rFonts w:ascii="Times New Roman" w:hAnsi="Times New Roman" w:cs="Times New Roman"/>
        </w:rPr>
        <w:t>:</w:t>
      </w:r>
    </w:p>
    <w:p w14:paraId="0F40D4E7" w14:textId="5F7E836B" w:rsidR="0030614D" w:rsidRDefault="0030614D" w:rsidP="001C51AD">
      <w:pPr>
        <w:spacing w:line="360" w:lineRule="auto"/>
        <w:jc w:val="both"/>
        <w:rPr>
          <w:rFonts w:ascii="Times New Roman" w:hAnsi="Times New Roman" w:cs="Times New Roman"/>
        </w:rPr>
      </w:pPr>
      <w:r>
        <w:rPr>
          <w:rFonts w:ascii="Times New Roman" w:hAnsi="Times New Roman" w:cs="Times New Roman"/>
        </w:rPr>
        <w:lastRenderedPageBreak/>
        <w:t>[</w:t>
      </w:r>
      <w:r w:rsidR="00D813E9" w:rsidRPr="00D813E9">
        <w:rPr>
          <w:rFonts w:ascii="Times New Roman" w:hAnsi="Times New Roman" w:cs="Times New Roman"/>
        </w:rPr>
        <w:t>47</w:t>
      </w:r>
      <w:r w:rsidR="00D813E9" w:rsidRPr="00D813E9">
        <w:rPr>
          <w:rFonts w:ascii="Times New Roman" w:hAnsi="Times New Roman" w:cs="Times New Roman"/>
        </w:rPr>
        <w:tab/>
        <w:t>698</w:t>
      </w:r>
      <w:r w:rsidR="00D813E9" w:rsidRPr="00D813E9">
        <w:rPr>
          <w:rFonts w:ascii="Times New Roman" w:hAnsi="Times New Roman" w:cs="Times New Roman"/>
        </w:rPr>
        <w:tab/>
        <w:t>472</w:t>
      </w:r>
      <w:r w:rsidR="00D813E9" w:rsidRPr="00D813E9">
        <w:rPr>
          <w:rFonts w:ascii="Times New Roman" w:hAnsi="Times New Roman" w:cs="Times New Roman"/>
        </w:rPr>
        <w:tab/>
        <w:t>96</w:t>
      </w:r>
      <w:r w:rsidR="00D813E9" w:rsidRPr="00D813E9">
        <w:rPr>
          <w:rFonts w:ascii="Times New Roman" w:hAnsi="Times New Roman" w:cs="Times New Roman"/>
        </w:rPr>
        <w:tab/>
        <w:t>440</w:t>
      </w:r>
      <w:r w:rsidR="00D813E9" w:rsidRPr="00D813E9">
        <w:rPr>
          <w:rFonts w:ascii="Times New Roman" w:hAnsi="Times New Roman" w:cs="Times New Roman"/>
        </w:rPr>
        <w:tab/>
        <w:t>640</w:t>
      </w:r>
      <w:r w:rsidR="00D813E9" w:rsidRPr="00D813E9">
        <w:rPr>
          <w:rFonts w:ascii="Times New Roman" w:hAnsi="Times New Roman" w:cs="Times New Roman"/>
        </w:rPr>
        <w:tab/>
        <w:t>235</w:t>
      </w:r>
      <w:r w:rsidR="00D813E9" w:rsidRPr="00D813E9">
        <w:rPr>
          <w:rFonts w:ascii="Times New Roman" w:hAnsi="Times New Roman" w:cs="Times New Roman"/>
        </w:rPr>
        <w:tab/>
        <w:t>301</w:t>
      </w:r>
      <w:r w:rsidR="00D813E9" w:rsidRPr="00D813E9">
        <w:rPr>
          <w:rFonts w:ascii="Times New Roman" w:hAnsi="Times New Roman" w:cs="Times New Roman"/>
        </w:rPr>
        <w:tab/>
        <w:t>482</w:t>
      </w:r>
      <w:r w:rsidR="00D813E9" w:rsidRPr="00D813E9">
        <w:rPr>
          <w:rFonts w:ascii="Times New Roman" w:hAnsi="Times New Roman" w:cs="Times New Roman"/>
        </w:rPr>
        <w:tab/>
        <w:t>301</w:t>
      </w:r>
      <w:r w:rsidR="00D813E9" w:rsidRPr="00D813E9">
        <w:rPr>
          <w:rFonts w:ascii="Times New Roman" w:hAnsi="Times New Roman" w:cs="Times New Roman"/>
        </w:rPr>
        <w:tab/>
        <w:t>349</w:t>
      </w:r>
      <w:r w:rsidR="00D813E9" w:rsidRPr="00D813E9">
        <w:rPr>
          <w:rFonts w:ascii="Times New Roman" w:hAnsi="Times New Roman" w:cs="Times New Roman"/>
        </w:rPr>
        <w:tab/>
        <w:t>400</w:t>
      </w:r>
      <w:r w:rsidR="00D813E9" w:rsidRPr="00D813E9">
        <w:rPr>
          <w:rFonts w:ascii="Times New Roman" w:hAnsi="Times New Roman" w:cs="Times New Roman"/>
        </w:rPr>
        <w:tab/>
        <w:t>380</w:t>
      </w:r>
      <w:r w:rsidR="00D813E9" w:rsidRPr="00D813E9">
        <w:rPr>
          <w:rFonts w:ascii="Times New Roman" w:hAnsi="Times New Roman" w:cs="Times New Roman"/>
        </w:rPr>
        <w:tab/>
        <w:t>274</w:t>
      </w:r>
      <w:r w:rsidR="00D813E9" w:rsidRPr="00D813E9">
        <w:rPr>
          <w:rFonts w:ascii="Times New Roman" w:hAnsi="Times New Roman" w:cs="Times New Roman"/>
        </w:rPr>
        <w:tab/>
        <w:t>421</w:t>
      </w:r>
      <w:r w:rsidR="00D813E9" w:rsidRPr="00D813E9">
        <w:rPr>
          <w:rFonts w:ascii="Times New Roman" w:hAnsi="Times New Roman" w:cs="Times New Roman"/>
        </w:rPr>
        <w:tab/>
        <w:t>381</w:t>
      </w:r>
      <w:r w:rsidR="00D813E9" w:rsidRPr="00D813E9">
        <w:rPr>
          <w:rFonts w:ascii="Times New Roman" w:hAnsi="Times New Roman" w:cs="Times New Roman"/>
        </w:rPr>
        <w:tab/>
        <w:t>323</w:t>
      </w:r>
      <w:r w:rsidR="00D813E9" w:rsidRPr="00D813E9">
        <w:rPr>
          <w:rFonts w:ascii="Times New Roman" w:hAnsi="Times New Roman" w:cs="Times New Roman"/>
        </w:rPr>
        <w:tab/>
        <w:t>365</w:t>
      </w:r>
      <w:r w:rsidR="00D813E9" w:rsidRPr="00D813E9">
        <w:rPr>
          <w:rFonts w:ascii="Times New Roman" w:hAnsi="Times New Roman" w:cs="Times New Roman"/>
        </w:rPr>
        <w:tab/>
        <w:t>399</w:t>
      </w:r>
      <w:r w:rsidR="00D813E9" w:rsidRPr="00D813E9">
        <w:rPr>
          <w:rFonts w:ascii="Times New Roman" w:hAnsi="Times New Roman" w:cs="Times New Roman"/>
        </w:rPr>
        <w:tab/>
        <w:t>254</w:t>
      </w:r>
      <w:r w:rsidR="00D813E9" w:rsidRPr="00D813E9">
        <w:rPr>
          <w:rFonts w:ascii="Times New Roman" w:hAnsi="Times New Roman" w:cs="Times New Roman"/>
        </w:rPr>
        <w:tab/>
        <w:t>439</w:t>
      </w:r>
      <w:r w:rsidR="00D813E9" w:rsidRPr="00D813E9">
        <w:rPr>
          <w:rFonts w:ascii="Times New Roman" w:hAnsi="Times New Roman" w:cs="Times New Roman"/>
        </w:rPr>
        <w:tab/>
        <w:t>174</w:t>
      </w:r>
      <w:r w:rsidR="00D813E9" w:rsidRPr="00D813E9">
        <w:rPr>
          <w:rFonts w:ascii="Times New Roman" w:hAnsi="Times New Roman" w:cs="Times New Roman"/>
        </w:rPr>
        <w:tab/>
        <w:t>567</w:t>
      </w:r>
      <w:r w:rsidR="00D813E9" w:rsidRPr="00D813E9">
        <w:rPr>
          <w:rFonts w:ascii="Times New Roman" w:hAnsi="Times New Roman" w:cs="Times New Roman"/>
        </w:rPr>
        <w:tab/>
        <w:t>739</w:t>
      </w:r>
      <w:r w:rsidR="00D813E9" w:rsidRPr="00D813E9">
        <w:rPr>
          <w:rFonts w:ascii="Times New Roman" w:hAnsi="Times New Roman" w:cs="Times New Roman"/>
        </w:rPr>
        <w:tab/>
        <w:t>626</w:t>
      </w:r>
      <w:r w:rsidR="00D813E9" w:rsidRPr="00D813E9">
        <w:rPr>
          <w:rFonts w:ascii="Times New Roman" w:hAnsi="Times New Roman" w:cs="Times New Roman"/>
        </w:rPr>
        <w:tab/>
        <w:t>578</w:t>
      </w:r>
      <w:r w:rsidR="00D813E9" w:rsidRPr="00D813E9">
        <w:rPr>
          <w:rFonts w:ascii="Times New Roman" w:hAnsi="Times New Roman" w:cs="Times New Roman"/>
        </w:rPr>
        <w:tab/>
        <w:t>100</w:t>
      </w:r>
      <w:r w:rsidR="00D813E9" w:rsidRPr="00D813E9">
        <w:rPr>
          <w:rFonts w:ascii="Times New Roman" w:hAnsi="Times New Roman" w:cs="Times New Roman"/>
        </w:rPr>
        <w:tab/>
        <w:t>384</w:t>
      </w:r>
      <w:r w:rsidR="00D813E9" w:rsidRPr="00D813E9">
        <w:rPr>
          <w:rFonts w:ascii="Times New Roman" w:hAnsi="Times New Roman" w:cs="Times New Roman"/>
        </w:rPr>
        <w:tab/>
        <w:t>401</w:t>
      </w:r>
      <w:r w:rsidR="00D813E9" w:rsidRPr="00D813E9">
        <w:rPr>
          <w:rFonts w:ascii="Times New Roman" w:hAnsi="Times New Roman" w:cs="Times New Roman"/>
        </w:rPr>
        <w:tab/>
        <w:t>1582</w:t>
      </w:r>
      <w:r w:rsidR="00D813E9">
        <w:rPr>
          <w:rFonts w:ascii="Times New Roman" w:hAnsi="Times New Roman" w:cs="Times New Roman"/>
        </w:rPr>
        <w:t xml:space="preserve"> (</w:t>
      </w:r>
      <m:oMath>
        <m:sSub>
          <m:sSubPr>
            <m:ctrlPr>
              <w:rPr>
                <w:rFonts w:ascii="Cambria Math" w:hAnsi="Cambria Math" w:cs="Times New Roman"/>
                <w:b/>
                <w:bCs/>
                <w:i/>
                <w:iCs/>
              </w:rPr>
            </m:ctrlPr>
          </m:sSubPr>
          <m:e>
            <m:r>
              <m:rPr>
                <m:sty m:val="bi"/>
              </m:rPr>
              <w:rPr>
                <w:rFonts w:ascii="Cambria Math" w:hAnsi="Cambria Math" w:cs="Times New Roman"/>
              </w:rPr>
              <m:t>N</m:t>
            </m:r>
          </m:e>
          <m:sub>
            <m:r>
              <m:rPr>
                <m:sty m:val="bi"/>
              </m:rPr>
              <w:rPr>
                <w:rFonts w:ascii="Cambria Math" w:hAnsi="Cambria Math" w:cs="Times New Roman"/>
              </w:rPr>
              <m:t>d</m:t>
            </m:r>
          </m:sub>
        </m:sSub>
      </m:oMath>
      <w:r w:rsidR="008E6B57">
        <w:rPr>
          <w:rFonts w:ascii="Times New Roman" w:hAnsi="Times New Roman" w:cs="Times New Roman"/>
          <w:b/>
          <w:bCs/>
          <w:iCs/>
        </w:rPr>
        <w:t xml:space="preserve"> </w:t>
      </w:r>
      <w:r w:rsidR="00D813E9">
        <w:rPr>
          <w:rFonts w:ascii="Times New Roman" w:hAnsi="Times New Roman" w:cs="Times New Roman"/>
        </w:rPr>
        <w:t>=0.48</w:t>
      </w:r>
      <w:r w:rsidR="00490DCB">
        <w:rPr>
          <w:rFonts w:ascii="Times New Roman" w:hAnsi="Times New Roman" w:cs="Times New Roman"/>
        </w:rPr>
        <w:t>×10</w:t>
      </w:r>
      <w:r w:rsidR="00490DCB" w:rsidRPr="007729B6">
        <w:rPr>
          <w:rFonts w:ascii="Times New Roman" w:hAnsi="Times New Roman" w:cs="Times New Roman"/>
          <w:vertAlign w:val="superscript"/>
        </w:rPr>
        <w:t>20</w:t>
      </w:r>
      <w:r w:rsidR="00490DCB">
        <w:rPr>
          <w:rFonts w:ascii="Times New Roman" w:hAnsi="Times New Roman" w:cs="Times New Roman"/>
        </w:rPr>
        <w:t xml:space="preserve"> </w:t>
      </w:r>
      <w:proofErr w:type="gramStart"/>
      <w:r w:rsidR="00D813E9">
        <w:rPr>
          <w:rFonts w:ascii="Times New Roman" w:hAnsi="Times New Roman" w:cs="Times New Roman"/>
        </w:rPr>
        <w:t>cm</w:t>
      </w:r>
      <w:r w:rsidR="00D813E9">
        <w:rPr>
          <w:rFonts w:ascii="Times New Roman" w:hAnsi="Times New Roman" w:cs="Times New Roman"/>
          <w:vertAlign w:val="superscript"/>
        </w:rPr>
        <w:t>-3</w:t>
      </w:r>
      <w:proofErr w:type="gramEnd"/>
      <w:r w:rsidR="00D813E9">
        <w:rPr>
          <w:rFonts w:ascii="Times New Roman" w:hAnsi="Times New Roman" w:cs="Times New Roman"/>
        </w:rPr>
        <w:t>)</w:t>
      </w:r>
      <w:r>
        <w:rPr>
          <w:rFonts w:ascii="Times New Roman" w:hAnsi="Times New Roman" w:cs="Times New Roman"/>
        </w:rPr>
        <w:t>]</w:t>
      </w:r>
    </w:p>
    <w:p w14:paraId="269172AA" w14:textId="32AA9DF2" w:rsidR="00310559" w:rsidRDefault="00310559" w:rsidP="00310559">
      <w:pPr>
        <w:spacing w:line="360" w:lineRule="auto"/>
        <w:jc w:val="both"/>
        <w:rPr>
          <w:rFonts w:ascii="Times New Roman" w:hAnsi="Times New Roman" w:cs="Times New Roman"/>
        </w:rPr>
      </w:pPr>
      <w:r>
        <w:rPr>
          <w:rFonts w:ascii="Times New Roman" w:hAnsi="Times New Roman" w:cs="Times New Roman"/>
        </w:rPr>
        <w:t>Emitted power matching N</w:t>
      </w:r>
      <w:r w:rsidRPr="000B3226">
        <w:rPr>
          <w:rFonts w:ascii="Times New Roman" w:hAnsi="Times New Roman" w:cs="Times New Roman"/>
          <w:vertAlign w:val="subscript"/>
        </w:rPr>
        <w:t>2</w:t>
      </w:r>
      <w:r>
        <w:rPr>
          <w:rFonts w:ascii="Times New Roman" w:hAnsi="Times New Roman" w:cs="Times New Roman"/>
        </w:rPr>
        <w:t xml:space="preserve">O in </w:t>
      </w:r>
      <w:r w:rsidRPr="009A0A0D">
        <w:rPr>
          <w:rFonts w:ascii="Times New Roman" w:hAnsi="Times New Roman" w:cs="Times New Roman"/>
          <w:b/>
          <w:bCs/>
        </w:rPr>
        <w:t>Fig.</w:t>
      </w:r>
      <w:r w:rsidR="008F5EFC">
        <w:rPr>
          <w:rFonts w:ascii="Times New Roman" w:hAnsi="Times New Roman" w:cs="Times New Roman"/>
          <w:b/>
          <w:bCs/>
        </w:rPr>
        <w:t xml:space="preserve"> </w:t>
      </w:r>
      <w:r w:rsidR="00BB1397">
        <w:rPr>
          <w:rFonts w:ascii="Times New Roman" w:hAnsi="Times New Roman" w:cs="Times New Roman"/>
          <w:b/>
          <w:bCs/>
        </w:rPr>
        <w:t>S</w:t>
      </w:r>
      <w:r w:rsidR="008F5EFC">
        <w:rPr>
          <w:rFonts w:ascii="Times New Roman" w:hAnsi="Times New Roman" w:cs="Times New Roman"/>
          <w:b/>
          <w:bCs/>
        </w:rPr>
        <w:t>8</w:t>
      </w:r>
      <w:r>
        <w:rPr>
          <w:rFonts w:ascii="Times New Roman" w:hAnsi="Times New Roman" w:cs="Times New Roman"/>
        </w:rPr>
        <w:t>:</w:t>
      </w:r>
    </w:p>
    <w:p w14:paraId="34E8B103" w14:textId="64350D28" w:rsidR="00310559" w:rsidRDefault="00310559" w:rsidP="00310559">
      <w:pPr>
        <w:spacing w:line="360" w:lineRule="auto"/>
        <w:jc w:val="both"/>
        <w:rPr>
          <w:rFonts w:ascii="Times New Roman" w:hAnsi="Times New Roman" w:cs="Times New Roman"/>
        </w:rPr>
      </w:pPr>
      <w:r>
        <w:rPr>
          <w:rFonts w:ascii="Times New Roman" w:hAnsi="Times New Roman" w:cs="Times New Roman"/>
        </w:rPr>
        <w:t>[</w:t>
      </w:r>
      <w:r w:rsidRPr="00116145">
        <w:rPr>
          <w:rFonts w:ascii="Times New Roman" w:hAnsi="Times New Roman" w:cs="Times New Roman"/>
        </w:rPr>
        <w:t>92</w:t>
      </w:r>
      <w:r w:rsidRPr="00116145">
        <w:rPr>
          <w:rFonts w:ascii="Times New Roman" w:hAnsi="Times New Roman" w:cs="Times New Roman"/>
        </w:rPr>
        <w:tab/>
        <w:t>460</w:t>
      </w:r>
      <w:r w:rsidRPr="00116145">
        <w:rPr>
          <w:rFonts w:ascii="Times New Roman" w:hAnsi="Times New Roman" w:cs="Times New Roman"/>
        </w:rPr>
        <w:tab/>
        <w:t>759</w:t>
      </w:r>
      <w:r w:rsidRPr="00116145">
        <w:rPr>
          <w:rFonts w:ascii="Times New Roman" w:hAnsi="Times New Roman" w:cs="Times New Roman"/>
        </w:rPr>
        <w:tab/>
        <w:t>414</w:t>
      </w:r>
      <w:r w:rsidRPr="00116145">
        <w:rPr>
          <w:rFonts w:ascii="Times New Roman" w:hAnsi="Times New Roman" w:cs="Times New Roman"/>
        </w:rPr>
        <w:tab/>
        <w:t>98</w:t>
      </w:r>
      <w:r w:rsidRPr="00116145">
        <w:rPr>
          <w:rFonts w:ascii="Times New Roman" w:hAnsi="Times New Roman" w:cs="Times New Roman"/>
        </w:rPr>
        <w:tab/>
        <w:t>275</w:t>
      </w:r>
      <w:r w:rsidRPr="00116145">
        <w:rPr>
          <w:rFonts w:ascii="Times New Roman" w:hAnsi="Times New Roman" w:cs="Times New Roman"/>
        </w:rPr>
        <w:tab/>
        <w:t>726</w:t>
      </w:r>
      <w:r w:rsidRPr="00116145">
        <w:rPr>
          <w:rFonts w:ascii="Times New Roman" w:hAnsi="Times New Roman" w:cs="Times New Roman"/>
        </w:rPr>
        <w:tab/>
        <w:t>355</w:t>
      </w:r>
      <w:r w:rsidRPr="00116145">
        <w:rPr>
          <w:rFonts w:ascii="Times New Roman" w:hAnsi="Times New Roman" w:cs="Times New Roman"/>
        </w:rPr>
        <w:tab/>
        <w:t>174</w:t>
      </w:r>
      <w:r w:rsidRPr="00116145">
        <w:rPr>
          <w:rFonts w:ascii="Times New Roman" w:hAnsi="Times New Roman" w:cs="Times New Roman"/>
        </w:rPr>
        <w:tab/>
        <w:t>416</w:t>
      </w:r>
      <w:r w:rsidRPr="00116145">
        <w:rPr>
          <w:rFonts w:ascii="Times New Roman" w:hAnsi="Times New Roman" w:cs="Times New Roman"/>
        </w:rPr>
        <w:tab/>
        <w:t>305</w:t>
      </w:r>
      <w:r w:rsidRPr="00116145">
        <w:rPr>
          <w:rFonts w:ascii="Times New Roman" w:hAnsi="Times New Roman" w:cs="Times New Roman"/>
        </w:rPr>
        <w:tab/>
        <w:t>209</w:t>
      </w:r>
      <w:r w:rsidRPr="00116145">
        <w:rPr>
          <w:rFonts w:ascii="Times New Roman" w:hAnsi="Times New Roman" w:cs="Times New Roman"/>
        </w:rPr>
        <w:tab/>
        <w:t>191</w:t>
      </w:r>
      <w:r w:rsidRPr="00116145">
        <w:rPr>
          <w:rFonts w:ascii="Times New Roman" w:hAnsi="Times New Roman" w:cs="Times New Roman"/>
        </w:rPr>
        <w:tab/>
        <w:t>397</w:t>
      </w:r>
      <w:r w:rsidRPr="00116145">
        <w:rPr>
          <w:rFonts w:ascii="Times New Roman" w:hAnsi="Times New Roman" w:cs="Times New Roman"/>
        </w:rPr>
        <w:tab/>
        <w:t>63</w:t>
      </w:r>
      <w:r w:rsidRPr="00116145">
        <w:rPr>
          <w:rFonts w:ascii="Times New Roman" w:hAnsi="Times New Roman" w:cs="Times New Roman"/>
        </w:rPr>
        <w:tab/>
        <w:t>90</w:t>
      </w:r>
      <w:r w:rsidRPr="00116145">
        <w:rPr>
          <w:rFonts w:ascii="Times New Roman" w:hAnsi="Times New Roman" w:cs="Times New Roman"/>
        </w:rPr>
        <w:tab/>
        <w:t>200</w:t>
      </w:r>
      <w:r w:rsidRPr="00116145">
        <w:rPr>
          <w:rFonts w:ascii="Times New Roman" w:hAnsi="Times New Roman" w:cs="Times New Roman"/>
        </w:rPr>
        <w:tab/>
        <w:t>97</w:t>
      </w:r>
      <w:r w:rsidRPr="00116145">
        <w:rPr>
          <w:rFonts w:ascii="Times New Roman" w:hAnsi="Times New Roman" w:cs="Times New Roman"/>
        </w:rPr>
        <w:tab/>
        <w:t>144</w:t>
      </w:r>
      <w:r w:rsidRPr="00116145">
        <w:rPr>
          <w:rFonts w:ascii="Times New Roman" w:hAnsi="Times New Roman" w:cs="Times New Roman"/>
        </w:rPr>
        <w:tab/>
        <w:t>191</w:t>
      </w:r>
      <w:r w:rsidRPr="00116145">
        <w:rPr>
          <w:rFonts w:ascii="Times New Roman" w:hAnsi="Times New Roman" w:cs="Times New Roman"/>
        </w:rPr>
        <w:tab/>
        <w:t>148</w:t>
      </w:r>
      <w:r w:rsidRPr="00116145">
        <w:rPr>
          <w:rFonts w:ascii="Times New Roman" w:hAnsi="Times New Roman" w:cs="Times New Roman"/>
        </w:rPr>
        <w:tab/>
        <w:t>484</w:t>
      </w:r>
      <w:r w:rsidRPr="00116145">
        <w:rPr>
          <w:rFonts w:ascii="Times New Roman" w:hAnsi="Times New Roman" w:cs="Times New Roman"/>
        </w:rPr>
        <w:tab/>
        <w:t>440</w:t>
      </w:r>
      <w:r w:rsidRPr="00116145">
        <w:rPr>
          <w:rFonts w:ascii="Times New Roman" w:hAnsi="Times New Roman" w:cs="Times New Roman"/>
        </w:rPr>
        <w:tab/>
        <w:t>442</w:t>
      </w:r>
      <w:r w:rsidRPr="00116145">
        <w:rPr>
          <w:rFonts w:ascii="Times New Roman" w:hAnsi="Times New Roman" w:cs="Times New Roman"/>
        </w:rPr>
        <w:tab/>
        <w:t>363</w:t>
      </w:r>
      <w:r w:rsidRPr="00116145">
        <w:rPr>
          <w:rFonts w:ascii="Times New Roman" w:hAnsi="Times New Roman" w:cs="Times New Roman"/>
        </w:rPr>
        <w:tab/>
        <w:t>507</w:t>
      </w:r>
      <w:r w:rsidRPr="00116145">
        <w:rPr>
          <w:rFonts w:ascii="Times New Roman" w:hAnsi="Times New Roman" w:cs="Times New Roman"/>
        </w:rPr>
        <w:tab/>
        <w:t>358</w:t>
      </w:r>
      <w:r w:rsidRPr="00116145">
        <w:rPr>
          <w:rFonts w:ascii="Times New Roman" w:hAnsi="Times New Roman" w:cs="Times New Roman"/>
        </w:rPr>
        <w:tab/>
        <w:t>450</w:t>
      </w:r>
      <w:r w:rsidRPr="00116145">
        <w:rPr>
          <w:rFonts w:ascii="Times New Roman" w:hAnsi="Times New Roman" w:cs="Times New Roman"/>
        </w:rPr>
        <w:tab/>
        <w:t>134</w:t>
      </w:r>
      <w:r w:rsidRPr="00116145">
        <w:rPr>
          <w:rFonts w:ascii="Times New Roman" w:hAnsi="Times New Roman" w:cs="Times New Roman"/>
        </w:rPr>
        <w:tab/>
      </w:r>
      <w:r>
        <w:rPr>
          <w:rFonts w:ascii="Times New Roman" w:hAnsi="Times New Roman" w:cs="Times New Roman"/>
        </w:rPr>
        <w:t>40 (</w:t>
      </w:r>
      <m:oMath>
        <m:sSub>
          <m:sSubPr>
            <m:ctrlPr>
              <w:rPr>
                <w:rFonts w:ascii="Cambria Math" w:hAnsi="Cambria Math" w:cs="Times New Roman"/>
                <w:b/>
                <w:bCs/>
                <w:i/>
                <w:iCs/>
              </w:rPr>
            </m:ctrlPr>
          </m:sSubPr>
          <m:e>
            <m:r>
              <m:rPr>
                <m:sty m:val="bi"/>
              </m:rPr>
              <w:rPr>
                <w:rFonts w:ascii="Cambria Math" w:hAnsi="Cambria Math" w:cs="Times New Roman"/>
              </w:rPr>
              <m:t>N</m:t>
            </m:r>
          </m:e>
          <m:sub>
            <m:r>
              <m:rPr>
                <m:sty m:val="bi"/>
              </m:rPr>
              <w:rPr>
                <w:rFonts w:ascii="Cambria Math" w:hAnsi="Cambria Math" w:cs="Times New Roman"/>
              </w:rPr>
              <m:t>d</m:t>
            </m:r>
          </m:sub>
        </m:sSub>
      </m:oMath>
      <w:r w:rsidR="008E6B57">
        <w:rPr>
          <w:rFonts w:ascii="Times New Roman" w:hAnsi="Times New Roman" w:cs="Times New Roman"/>
          <w:b/>
          <w:bCs/>
          <w:iCs/>
        </w:rPr>
        <w:t xml:space="preserve"> </w:t>
      </w:r>
      <w:r>
        <w:rPr>
          <w:rFonts w:ascii="Times New Roman" w:hAnsi="Times New Roman" w:cs="Times New Roman"/>
        </w:rPr>
        <w:t>=3.19</w:t>
      </w:r>
      <w:r w:rsidR="00490DCB">
        <w:rPr>
          <w:rFonts w:ascii="Times New Roman" w:hAnsi="Times New Roman" w:cs="Times New Roman"/>
        </w:rPr>
        <w:t>×10</w:t>
      </w:r>
      <w:r w:rsidR="00490DCB" w:rsidRPr="007729B6">
        <w:rPr>
          <w:rFonts w:ascii="Times New Roman" w:hAnsi="Times New Roman" w:cs="Times New Roman"/>
          <w:vertAlign w:val="superscript"/>
        </w:rPr>
        <w:t>20</w:t>
      </w:r>
      <w:r>
        <w:rPr>
          <w:rFonts w:ascii="Times New Roman" w:hAnsi="Times New Roman" w:cs="Times New Roman"/>
        </w:rPr>
        <w:t xml:space="preserve"> </w:t>
      </w:r>
      <w:proofErr w:type="gramStart"/>
      <w:r>
        <w:rPr>
          <w:rFonts w:ascii="Times New Roman" w:hAnsi="Times New Roman" w:cs="Times New Roman"/>
        </w:rPr>
        <w:t>cm</w:t>
      </w:r>
      <w:r>
        <w:rPr>
          <w:rFonts w:ascii="Times New Roman" w:hAnsi="Times New Roman" w:cs="Times New Roman"/>
          <w:vertAlign w:val="superscript"/>
        </w:rPr>
        <w:t>-3</w:t>
      </w:r>
      <w:proofErr w:type="gramEnd"/>
      <w:r>
        <w:rPr>
          <w:rFonts w:ascii="Times New Roman" w:hAnsi="Times New Roman" w:cs="Times New Roman"/>
        </w:rPr>
        <w:t>)]</w:t>
      </w:r>
    </w:p>
    <w:p w14:paraId="0EEC729C" w14:textId="4E6AC37A" w:rsidR="00326DDC" w:rsidRPr="00B72401" w:rsidRDefault="00326DDC" w:rsidP="00326DDC">
      <w:pPr>
        <w:spacing w:line="360" w:lineRule="auto"/>
        <w:jc w:val="both"/>
        <w:rPr>
          <w:rFonts w:ascii="Times New Roman" w:hAnsi="Times New Roman" w:cs="Times New Roman"/>
          <w:b/>
          <w:bCs/>
          <w:sz w:val="26"/>
          <w:szCs w:val="26"/>
        </w:rPr>
      </w:pPr>
      <w:r w:rsidRPr="00B72401">
        <w:rPr>
          <w:rFonts w:ascii="Times New Roman" w:hAnsi="Times New Roman" w:cs="Times New Roman"/>
          <w:b/>
          <w:bCs/>
          <w:sz w:val="26"/>
          <w:szCs w:val="26"/>
        </w:rPr>
        <w:t xml:space="preserve">Section </w:t>
      </w:r>
      <w:r>
        <w:rPr>
          <w:rFonts w:ascii="Times New Roman" w:hAnsi="Times New Roman" w:cs="Times New Roman"/>
          <w:b/>
          <w:bCs/>
          <w:sz w:val="26"/>
          <w:szCs w:val="26"/>
        </w:rPr>
        <w:t>9</w:t>
      </w:r>
      <w:r w:rsidRPr="00B72401">
        <w:rPr>
          <w:rFonts w:ascii="Times New Roman" w:hAnsi="Times New Roman" w:cs="Times New Roman"/>
          <w:b/>
          <w:bCs/>
          <w:sz w:val="26"/>
          <w:szCs w:val="26"/>
        </w:rPr>
        <w:t xml:space="preserve">. </w:t>
      </w:r>
      <w:r>
        <w:rPr>
          <w:rFonts w:ascii="Times New Roman" w:hAnsi="Times New Roman" w:cs="Times New Roman"/>
          <w:b/>
          <w:bCs/>
          <w:sz w:val="26"/>
          <w:szCs w:val="26"/>
        </w:rPr>
        <w:t>Highly customized error for special designs</w:t>
      </w:r>
    </w:p>
    <w:p w14:paraId="343935AB" w14:textId="2491DE57" w:rsidR="00E83A86" w:rsidRDefault="009F0ED9" w:rsidP="00DE0750">
      <w:pPr>
        <w:spacing w:line="360" w:lineRule="auto"/>
        <w:jc w:val="both"/>
        <w:rPr>
          <w:rFonts w:ascii="Times New Roman" w:hAnsi="Times New Roman" w:cs="Times New Roman"/>
        </w:rPr>
      </w:pPr>
      <w:r>
        <w:rPr>
          <w:rFonts w:ascii="Times New Roman" w:hAnsi="Times New Roman" w:cs="Times New Roman"/>
        </w:rPr>
        <w:t xml:space="preserve">In the main text, we mentioned that </w:t>
      </w:r>
      <w:r w:rsidR="00DE0750">
        <w:rPr>
          <w:rFonts w:ascii="Times New Roman" w:hAnsi="Times New Roman" w:cs="Times New Roman"/>
        </w:rPr>
        <w:t>th</w:t>
      </w:r>
      <w:r w:rsidR="00DE0750" w:rsidRPr="00DE0750">
        <w:rPr>
          <w:rFonts w:ascii="Times New Roman" w:hAnsi="Times New Roman" w:cs="Times New Roman"/>
        </w:rPr>
        <w:t>e error is written in a combination of mean-squared error (MSE, the first term) and mean absolute error (MAE, the second term) terms:</w:t>
      </w:r>
    </w:p>
    <w:p w14:paraId="7FA7B7D9" w14:textId="5453F70B" w:rsidR="00DE0750" w:rsidRDefault="00DE0750" w:rsidP="00E83A86">
      <w:pPr>
        <w:spacing w:line="360" w:lineRule="auto"/>
        <w:jc w:val="right"/>
        <w:rPr>
          <w:rFonts w:ascii="Times New Roman" w:hAnsi="Times New Roman" w:cs="Times New Roman"/>
        </w:rPr>
      </w:pPr>
      <m:oMath>
        <m:r>
          <w:rPr>
            <w:rFonts w:ascii="Cambria Math" w:hAnsi="Cambria Math" w:cs="Times New Roman"/>
          </w:rPr>
          <m:t>error=mean</m:t>
        </m:r>
        <m:d>
          <m:dPr>
            <m:begChr m:val="{"/>
            <m:endChr m:val="}"/>
            <m:ctrlPr>
              <w:rPr>
                <w:rFonts w:ascii="Cambria Math" w:hAnsi="Cambria Math" w:cs="Times New Roman"/>
                <w:i/>
              </w:rPr>
            </m:ctrlPr>
          </m:dPr>
          <m:e>
            <m:r>
              <w:rPr>
                <w:rFonts w:ascii="Cambria Math" w:hAnsi="Cambria Math" w:cs="Times New Roman"/>
              </w:rPr>
              <m:t>ratio1∙</m:t>
            </m:r>
            <m:sSup>
              <m:sSupPr>
                <m:ctrlPr>
                  <w:rPr>
                    <w:rFonts w:ascii="Cambria Math" w:hAnsi="Cambria Math" w:cs="Times New Roman"/>
                    <w:i/>
                  </w:rPr>
                </m:ctrlPr>
              </m:sSupPr>
              <m:e>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DS</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TS</m:t>
                        </m:r>
                      </m:e>
                    </m:acc>
                  </m:e>
                </m:d>
              </m:e>
              <m:sup>
                <m:r>
                  <w:rPr>
                    <w:rFonts w:ascii="Cambria Math" w:hAnsi="Cambria Math" w:cs="Times New Roman"/>
                  </w:rPr>
                  <m:t>2</m:t>
                </m:r>
              </m:sup>
            </m:sSup>
            <m:r>
              <w:rPr>
                <w:rFonts w:ascii="Cambria Math" w:hAnsi="Cambria Math" w:cs="Times New Roman"/>
              </w:rPr>
              <m:t>+ratio2∙</m:t>
            </m:r>
            <m:d>
              <m:dPr>
                <m:begChr m:val="|"/>
                <m:endChr m:val="|"/>
                <m:ctrlPr>
                  <w:rPr>
                    <w:rFonts w:ascii="Cambria Math" w:hAnsi="Cambria Math" w:cs="Times New Roman"/>
                    <w:i/>
                  </w:rPr>
                </m:ctrlPr>
              </m:dPr>
              <m:e>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DS</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TS</m:t>
                        </m:r>
                      </m:e>
                    </m:acc>
                  </m:e>
                </m:d>
              </m:e>
            </m:d>
          </m:e>
        </m:d>
      </m:oMath>
      <w:r>
        <w:rPr>
          <w:rFonts w:ascii="Times New Roman" w:hAnsi="Times New Roman" w:cs="Times New Roman"/>
        </w:rPr>
        <w:t xml:space="preserve">                 Eq. (2)</w:t>
      </w:r>
    </w:p>
    <w:p w14:paraId="56F0E1EF" w14:textId="68A0DDE9" w:rsidR="00F63C52" w:rsidRDefault="00DB0C97" w:rsidP="00326DDC">
      <w:pPr>
        <w:spacing w:line="360" w:lineRule="auto"/>
        <w:jc w:val="both"/>
        <w:rPr>
          <w:rFonts w:ascii="Times New Roman" w:hAnsi="Times New Roman" w:cs="Times New Roman"/>
        </w:rPr>
      </w:pPr>
      <w:r w:rsidRPr="00DB0C97">
        <w:rPr>
          <w:rFonts w:ascii="Times New Roman" w:hAnsi="Times New Roman" w:cs="Times New Roman"/>
        </w:rPr>
        <w:t>While the MSE regulates the algorithm to focus on spectral ranges where the difference between DS and TS is greatest, MAE treats every frequency point equally important.</w:t>
      </w:r>
      <w:r>
        <w:rPr>
          <w:rFonts w:ascii="Times New Roman" w:hAnsi="Times New Roman" w:cs="Times New Roman"/>
        </w:rPr>
        <w:t xml:space="preserve"> </w:t>
      </w:r>
      <w:r w:rsidR="00815A1A">
        <w:rPr>
          <w:rFonts w:ascii="Times New Roman" w:hAnsi="Times New Roman" w:cs="Times New Roman"/>
        </w:rPr>
        <w:t xml:space="preserve">If </w:t>
      </w:r>
      <w:r w:rsidR="00BB1397">
        <w:rPr>
          <w:rFonts w:ascii="Times New Roman" w:hAnsi="Times New Roman" w:cs="Times New Roman"/>
        </w:rPr>
        <w:t>the</w:t>
      </w:r>
      <w:r w:rsidR="00815A1A">
        <w:rPr>
          <w:rFonts w:ascii="Times New Roman" w:hAnsi="Times New Roman" w:cs="Times New Roman"/>
        </w:rPr>
        <w:t xml:space="preserve"> target</w:t>
      </w:r>
      <w:r w:rsidR="00BB1397">
        <w:rPr>
          <w:rFonts w:ascii="Times New Roman" w:hAnsi="Times New Roman" w:cs="Times New Roman"/>
        </w:rPr>
        <w:t xml:space="preserve"> is a</w:t>
      </w:r>
      <w:r w:rsidR="00DE4C61">
        <w:rPr>
          <w:rFonts w:ascii="Times New Roman" w:hAnsi="Times New Roman" w:cs="Times New Roman"/>
        </w:rPr>
        <w:t xml:space="preserve"> spectrum </w:t>
      </w:r>
      <w:r w:rsidR="00BB1397">
        <w:rPr>
          <w:rFonts w:ascii="Times New Roman" w:hAnsi="Times New Roman" w:cs="Times New Roman"/>
        </w:rPr>
        <w:t xml:space="preserve">that </w:t>
      </w:r>
      <w:r w:rsidR="00DE4C61">
        <w:rPr>
          <w:rFonts w:ascii="Times New Roman" w:hAnsi="Times New Roman" w:cs="Times New Roman"/>
        </w:rPr>
        <w:t xml:space="preserve">can be matched perfectly, e.g., </w:t>
      </w:r>
      <w:r w:rsidR="009B086E">
        <w:rPr>
          <w:rFonts w:ascii="Times New Roman" w:hAnsi="Times New Roman" w:cs="Times New Roman"/>
        </w:rPr>
        <w:t xml:space="preserve">a </w:t>
      </w:r>
      <w:r w:rsidR="00DE4C61">
        <w:rPr>
          <w:rFonts w:ascii="Times New Roman" w:hAnsi="Times New Roman" w:cs="Times New Roman"/>
        </w:rPr>
        <w:t xml:space="preserve">single peak design </w:t>
      </w:r>
      <w:r w:rsidR="009B086E">
        <w:rPr>
          <w:rFonts w:ascii="Times New Roman" w:hAnsi="Times New Roman" w:cs="Times New Roman"/>
        </w:rPr>
        <w:t xml:space="preserve">over </w:t>
      </w:r>
      <w:r w:rsidR="00DE4C61">
        <w:rPr>
          <w:rFonts w:ascii="Times New Roman" w:hAnsi="Times New Roman" w:cs="Times New Roman"/>
        </w:rPr>
        <w:t xml:space="preserve">a </w:t>
      </w:r>
      <w:r w:rsidR="009B086E">
        <w:rPr>
          <w:rFonts w:ascii="Times New Roman" w:hAnsi="Times New Roman" w:cs="Times New Roman"/>
        </w:rPr>
        <w:t xml:space="preserve">narrow </w:t>
      </w:r>
      <w:r w:rsidR="00DE4C61">
        <w:rPr>
          <w:rFonts w:ascii="Times New Roman" w:hAnsi="Times New Roman" w:cs="Times New Roman"/>
        </w:rPr>
        <w:t>frequency range,</w:t>
      </w:r>
      <w:r w:rsidR="00FA31B4">
        <w:rPr>
          <w:rFonts w:ascii="Times New Roman" w:hAnsi="Times New Roman" w:cs="Times New Roman"/>
        </w:rPr>
        <w:t xml:space="preserve"> t</w:t>
      </w:r>
      <w:r w:rsidR="00676674">
        <w:rPr>
          <w:rFonts w:ascii="Times New Roman" w:hAnsi="Times New Roman" w:cs="Times New Roman"/>
        </w:rPr>
        <w:t xml:space="preserve">he hyperparameter choice </w:t>
      </w:r>
      <w:r w:rsidR="00DE0750">
        <w:rPr>
          <w:rFonts w:ascii="Times New Roman" w:hAnsi="Times New Roman" w:cs="Times New Roman"/>
        </w:rPr>
        <w:t>does not matter.</w:t>
      </w:r>
      <w:r w:rsidR="00676674" w:rsidRPr="00676674">
        <w:rPr>
          <w:rFonts w:ascii="Times New Roman" w:hAnsi="Times New Roman" w:cs="Times New Roman"/>
        </w:rPr>
        <w:t xml:space="preserve"> </w:t>
      </w:r>
      <w:r w:rsidR="00D666C5">
        <w:rPr>
          <w:rFonts w:ascii="Times New Roman" w:hAnsi="Times New Roman" w:cs="Times New Roman"/>
        </w:rPr>
        <w:t xml:space="preserve">Yet, </w:t>
      </w:r>
      <w:r w:rsidR="00DE5E68">
        <w:rPr>
          <w:rFonts w:ascii="Times New Roman" w:hAnsi="Times New Roman" w:cs="Times New Roman"/>
        </w:rPr>
        <w:t>when</w:t>
      </w:r>
      <w:r w:rsidR="00D666C5">
        <w:rPr>
          <w:rFonts w:ascii="Times New Roman" w:hAnsi="Times New Roman" w:cs="Times New Roman"/>
        </w:rPr>
        <w:t xml:space="preserve"> the design cannot be accomplished well, e.g., </w:t>
      </w:r>
      <w:r w:rsidR="00DE5E68">
        <w:rPr>
          <w:rFonts w:ascii="Times New Roman" w:hAnsi="Times New Roman" w:cs="Times New Roman"/>
        </w:rPr>
        <w:t>matching a complicated spectrum of</w:t>
      </w:r>
      <w:r w:rsidR="009B086E">
        <w:rPr>
          <w:rFonts w:ascii="Times New Roman" w:hAnsi="Times New Roman" w:cs="Times New Roman"/>
        </w:rPr>
        <w:t xml:space="preserve"> a</w:t>
      </w:r>
      <w:r w:rsidR="00DE5E68">
        <w:rPr>
          <w:rFonts w:ascii="Times New Roman" w:hAnsi="Times New Roman" w:cs="Times New Roman"/>
        </w:rPr>
        <w:t xml:space="preserve"> chemical</w:t>
      </w:r>
      <w:r w:rsidR="00676674">
        <w:rPr>
          <w:rFonts w:ascii="Times New Roman" w:hAnsi="Times New Roman" w:cs="Times New Roman"/>
        </w:rPr>
        <w:t>, if one cares more about the overall matching</w:t>
      </w:r>
      <w:r w:rsidR="00DE5E68">
        <w:rPr>
          <w:rFonts w:ascii="Times New Roman" w:hAnsi="Times New Roman" w:cs="Times New Roman"/>
        </w:rPr>
        <w:t xml:space="preserve"> (such as baseline)</w:t>
      </w:r>
      <w:r w:rsidR="00676674">
        <w:rPr>
          <w:rFonts w:ascii="Times New Roman" w:hAnsi="Times New Roman" w:cs="Times New Roman"/>
        </w:rPr>
        <w:t xml:space="preserve"> than the peak matching, the MAE should have a larger component</w:t>
      </w:r>
      <w:r w:rsidR="00DE5E68">
        <w:rPr>
          <w:rFonts w:ascii="Times New Roman" w:hAnsi="Times New Roman" w:cs="Times New Roman"/>
        </w:rPr>
        <w:t xml:space="preserve"> than MSE</w:t>
      </w:r>
      <w:r w:rsidR="00676674">
        <w:rPr>
          <w:rFonts w:ascii="Times New Roman" w:hAnsi="Times New Roman" w:cs="Times New Roman"/>
        </w:rPr>
        <w:t>.</w:t>
      </w:r>
      <w:r w:rsidR="009B086E">
        <w:rPr>
          <w:rFonts w:ascii="Times New Roman" w:hAnsi="Times New Roman" w:cs="Times New Roman"/>
        </w:rPr>
        <w:t xml:space="preserve"> </w:t>
      </w:r>
      <w:r w:rsidR="00326DDC">
        <w:rPr>
          <w:rFonts w:ascii="Times New Roman" w:hAnsi="Times New Roman" w:cs="Times New Roman"/>
        </w:rPr>
        <w:t xml:space="preserve">Here, </w:t>
      </w:r>
      <w:r w:rsidR="00B91DF9">
        <w:rPr>
          <w:rFonts w:ascii="Times New Roman" w:hAnsi="Times New Roman" w:cs="Times New Roman"/>
        </w:rPr>
        <w:t xml:space="preserve">we use the design details in </w:t>
      </w:r>
      <w:r w:rsidR="00B91DF9" w:rsidRPr="00F63C52">
        <w:rPr>
          <w:rFonts w:ascii="Times New Roman" w:hAnsi="Times New Roman" w:cs="Times New Roman"/>
          <w:b/>
          <w:bCs/>
        </w:rPr>
        <w:t xml:space="preserve">Fig. </w:t>
      </w:r>
      <w:r w:rsidR="00ED716F">
        <w:rPr>
          <w:rFonts w:ascii="Times New Roman" w:hAnsi="Times New Roman" w:cs="Times New Roman"/>
          <w:b/>
          <w:bCs/>
        </w:rPr>
        <w:t>3</w:t>
      </w:r>
      <w:r w:rsidR="00B91DF9" w:rsidRPr="00F63C52">
        <w:rPr>
          <w:rFonts w:ascii="Times New Roman" w:hAnsi="Times New Roman" w:cs="Times New Roman"/>
          <w:b/>
          <w:bCs/>
        </w:rPr>
        <w:t>c</w:t>
      </w:r>
      <w:r w:rsidR="00B91DF9">
        <w:rPr>
          <w:rFonts w:ascii="Times New Roman" w:hAnsi="Times New Roman" w:cs="Times New Roman"/>
        </w:rPr>
        <w:t xml:space="preserve"> as an example to show the </w:t>
      </w:r>
      <w:r w:rsidR="001E7831">
        <w:rPr>
          <w:rFonts w:ascii="Times New Roman" w:hAnsi="Times New Roman" w:cs="Times New Roman"/>
        </w:rPr>
        <w:t xml:space="preserve">technique of </w:t>
      </w:r>
      <w:r w:rsidR="001E7831" w:rsidRPr="00DE5E68">
        <w:rPr>
          <w:rFonts w:ascii="Times New Roman" w:hAnsi="Times New Roman" w:cs="Times New Roman"/>
          <w:i/>
          <w:iCs/>
        </w:rPr>
        <w:t>weighed sampling</w:t>
      </w:r>
      <w:r w:rsidR="00121257">
        <w:rPr>
          <w:rFonts w:ascii="Times New Roman" w:hAnsi="Times New Roman" w:cs="Times New Roman"/>
        </w:rPr>
        <w:t xml:space="preserve">. Since we are optimizing the TPP-WS-EM based on the frequency points, </w:t>
      </w:r>
      <w:r w:rsidR="000043E5">
        <w:rPr>
          <w:rFonts w:ascii="Times New Roman" w:hAnsi="Times New Roman" w:cs="Times New Roman"/>
        </w:rPr>
        <w:t xml:space="preserve">we can </w:t>
      </w:r>
      <w:r w:rsidR="001601B4" w:rsidRPr="001601B4">
        <w:rPr>
          <w:rFonts w:ascii="Times New Roman" w:hAnsi="Times New Roman" w:cs="Times New Roman"/>
        </w:rPr>
        <w:t>artificial</w:t>
      </w:r>
      <w:r w:rsidR="001601B4">
        <w:rPr>
          <w:rFonts w:ascii="Times New Roman" w:hAnsi="Times New Roman" w:cs="Times New Roman"/>
        </w:rPr>
        <w:t xml:space="preserve">ly make some frequency range more/less important by sampling it densely/sparsely, and we can also </w:t>
      </w:r>
      <w:r w:rsidR="001601B4" w:rsidRPr="001601B4">
        <w:rPr>
          <w:rFonts w:ascii="Times New Roman" w:hAnsi="Times New Roman" w:cs="Times New Roman"/>
        </w:rPr>
        <w:t>artificially</w:t>
      </w:r>
      <w:r w:rsidR="001601B4">
        <w:rPr>
          <w:rFonts w:ascii="Times New Roman" w:hAnsi="Times New Roman" w:cs="Times New Roman"/>
        </w:rPr>
        <w:t xml:space="preserve"> ignore certain frequency range</w:t>
      </w:r>
      <w:r w:rsidR="00EB1BCA">
        <w:rPr>
          <w:rFonts w:ascii="Times New Roman" w:hAnsi="Times New Roman" w:cs="Times New Roman"/>
        </w:rPr>
        <w:t>s</w:t>
      </w:r>
      <w:r w:rsidR="001601B4">
        <w:rPr>
          <w:rFonts w:ascii="Times New Roman" w:hAnsi="Times New Roman" w:cs="Times New Roman"/>
        </w:rPr>
        <w:t>. For example, for free-space communication</w:t>
      </w:r>
      <w:r w:rsidR="008E2CD6">
        <w:rPr>
          <w:rFonts w:ascii="Times New Roman" w:hAnsi="Times New Roman" w:cs="Times New Roman"/>
        </w:rPr>
        <w:t>s</w:t>
      </w:r>
      <w:r w:rsidR="001601B4">
        <w:rPr>
          <w:rFonts w:ascii="Times New Roman" w:hAnsi="Times New Roman" w:cs="Times New Roman"/>
        </w:rPr>
        <w:t xml:space="preserve">, the performance of WS-EM in the water absorption band can be ignored since the </w:t>
      </w:r>
      <w:r w:rsidR="00F112B0">
        <w:rPr>
          <w:rFonts w:ascii="Times New Roman" w:hAnsi="Times New Roman" w:cs="Times New Roman"/>
        </w:rPr>
        <w:t>energy</w:t>
      </w:r>
      <w:r w:rsidR="001601B4">
        <w:rPr>
          <w:rFonts w:ascii="Times New Roman" w:hAnsi="Times New Roman" w:cs="Times New Roman"/>
        </w:rPr>
        <w:t xml:space="preserve"> will </w:t>
      </w:r>
      <w:r w:rsidR="008E2CD6">
        <w:rPr>
          <w:rFonts w:ascii="Times New Roman" w:hAnsi="Times New Roman" w:cs="Times New Roman"/>
        </w:rPr>
        <w:t xml:space="preserve">be </w:t>
      </w:r>
      <w:r w:rsidR="00F112B0">
        <w:rPr>
          <w:rFonts w:ascii="Times New Roman" w:hAnsi="Times New Roman" w:cs="Times New Roman"/>
        </w:rPr>
        <w:t>attenuate</w:t>
      </w:r>
      <w:r w:rsidR="008E2CD6">
        <w:rPr>
          <w:rFonts w:ascii="Times New Roman" w:hAnsi="Times New Roman" w:cs="Times New Roman"/>
        </w:rPr>
        <w:t>d</w:t>
      </w:r>
      <w:r w:rsidR="00EB1BCA">
        <w:rPr>
          <w:rFonts w:ascii="Times New Roman" w:hAnsi="Times New Roman" w:cs="Times New Roman"/>
        </w:rPr>
        <w:t xml:space="preserve"> </w:t>
      </w:r>
      <w:r w:rsidR="008E2CD6">
        <w:rPr>
          <w:rFonts w:ascii="Times New Roman" w:hAnsi="Times New Roman" w:cs="Times New Roman"/>
        </w:rPr>
        <w:t xml:space="preserve">through space </w:t>
      </w:r>
      <w:r w:rsidR="00EB1BCA">
        <w:rPr>
          <w:rFonts w:ascii="Times New Roman" w:hAnsi="Times New Roman" w:cs="Times New Roman"/>
        </w:rPr>
        <w:t>propagation</w:t>
      </w:r>
      <w:r w:rsidR="001601B4">
        <w:rPr>
          <w:rFonts w:ascii="Times New Roman" w:hAnsi="Times New Roman" w:cs="Times New Roman"/>
        </w:rPr>
        <w:t>.</w:t>
      </w:r>
      <w:r w:rsidR="00423D41">
        <w:rPr>
          <w:rFonts w:ascii="Times New Roman" w:hAnsi="Times New Roman" w:cs="Times New Roman"/>
        </w:rPr>
        <w:t xml:space="preserve"> </w:t>
      </w:r>
      <w:r w:rsidR="003634CF">
        <w:rPr>
          <w:rFonts w:ascii="Times New Roman" w:hAnsi="Times New Roman" w:cs="Times New Roman"/>
        </w:rPr>
        <w:t>However, f</w:t>
      </w:r>
      <w:r w:rsidR="00423D41">
        <w:rPr>
          <w:rFonts w:ascii="Times New Roman" w:hAnsi="Times New Roman" w:cs="Times New Roman"/>
        </w:rPr>
        <w:t xml:space="preserve">or NDIR sensing, the emission in the water absorption band </w:t>
      </w:r>
      <w:r w:rsidR="00767B72">
        <w:rPr>
          <w:rFonts w:ascii="Times New Roman" w:hAnsi="Times New Roman" w:cs="Times New Roman"/>
        </w:rPr>
        <w:t xml:space="preserve">is required to be minimal so that the signal will not be influenced by </w:t>
      </w:r>
      <w:r w:rsidR="00803833">
        <w:rPr>
          <w:rFonts w:ascii="Times New Roman" w:hAnsi="Times New Roman" w:cs="Times New Roman"/>
        </w:rPr>
        <w:t>humidity</w:t>
      </w:r>
      <w:r w:rsidR="00767B72">
        <w:rPr>
          <w:rFonts w:ascii="Times New Roman" w:hAnsi="Times New Roman" w:cs="Times New Roman"/>
        </w:rPr>
        <w:t>.</w:t>
      </w:r>
    </w:p>
    <w:p w14:paraId="0892F997" w14:textId="24D78026" w:rsidR="006D7B9F" w:rsidRDefault="001601B4" w:rsidP="00326DDC">
      <w:pPr>
        <w:spacing w:line="360" w:lineRule="auto"/>
        <w:jc w:val="both"/>
        <w:rPr>
          <w:rFonts w:ascii="Times New Roman" w:hAnsi="Times New Roman" w:cs="Times New Roman"/>
        </w:rPr>
      </w:pPr>
      <w:r>
        <w:rPr>
          <w:rFonts w:ascii="Times New Roman" w:hAnsi="Times New Roman" w:cs="Times New Roman"/>
        </w:rPr>
        <w:t xml:space="preserve">In the case presented in </w:t>
      </w:r>
      <w:r w:rsidRPr="001601B4">
        <w:rPr>
          <w:rFonts w:ascii="Times New Roman" w:hAnsi="Times New Roman" w:cs="Times New Roman"/>
          <w:b/>
          <w:bCs/>
        </w:rPr>
        <w:t xml:space="preserve">Fig. </w:t>
      </w:r>
      <w:r w:rsidR="00ED716F">
        <w:rPr>
          <w:rFonts w:ascii="Times New Roman" w:hAnsi="Times New Roman" w:cs="Times New Roman"/>
          <w:b/>
          <w:bCs/>
        </w:rPr>
        <w:t>3</w:t>
      </w:r>
      <w:r w:rsidRPr="001601B4">
        <w:rPr>
          <w:rFonts w:ascii="Times New Roman" w:hAnsi="Times New Roman" w:cs="Times New Roman"/>
          <w:b/>
          <w:bCs/>
        </w:rPr>
        <w:t>c</w:t>
      </w:r>
      <w:r>
        <w:rPr>
          <w:rFonts w:ascii="Times New Roman" w:hAnsi="Times New Roman" w:cs="Times New Roman"/>
        </w:rPr>
        <w:t xml:space="preserve">, </w:t>
      </w:r>
      <w:r w:rsidR="003360E9">
        <w:rPr>
          <w:rFonts w:ascii="Times New Roman" w:hAnsi="Times New Roman" w:cs="Times New Roman"/>
        </w:rPr>
        <w:t>only three discrete frequency ranges are optimized: LWIR (</w:t>
      </w:r>
      <w:r w:rsidR="007F2FD2">
        <w:rPr>
          <w:rFonts w:ascii="Times New Roman" w:hAnsi="Times New Roman" w:cs="Times New Roman"/>
        </w:rPr>
        <w:t>1100-1300 cm</w:t>
      </w:r>
      <w:r w:rsidR="007F2FD2">
        <w:rPr>
          <w:rFonts w:ascii="Times New Roman" w:hAnsi="Times New Roman" w:cs="Times New Roman"/>
          <w:vertAlign w:val="superscript"/>
        </w:rPr>
        <w:t>-1</w:t>
      </w:r>
      <w:r w:rsidR="003360E9">
        <w:rPr>
          <w:rFonts w:ascii="Times New Roman" w:hAnsi="Times New Roman" w:cs="Times New Roman"/>
        </w:rPr>
        <w:t>), MWIR</w:t>
      </w:r>
      <w:r w:rsidR="007F2FD2">
        <w:rPr>
          <w:rFonts w:ascii="Times New Roman" w:hAnsi="Times New Roman" w:cs="Times New Roman"/>
        </w:rPr>
        <w:t xml:space="preserve"> (2600- 2800 cm</w:t>
      </w:r>
      <w:r w:rsidR="007F2FD2">
        <w:rPr>
          <w:rFonts w:ascii="Times New Roman" w:hAnsi="Times New Roman" w:cs="Times New Roman"/>
          <w:vertAlign w:val="superscript"/>
        </w:rPr>
        <w:t>-1</w:t>
      </w:r>
      <w:r w:rsidR="007F2FD2">
        <w:rPr>
          <w:rFonts w:ascii="Times New Roman" w:hAnsi="Times New Roman" w:cs="Times New Roman"/>
        </w:rPr>
        <w:t>)</w:t>
      </w:r>
      <w:r w:rsidR="003360E9">
        <w:rPr>
          <w:rFonts w:ascii="Times New Roman" w:hAnsi="Times New Roman" w:cs="Times New Roman"/>
        </w:rPr>
        <w:t xml:space="preserve"> and telecommunication</w:t>
      </w:r>
      <w:r w:rsidR="00010AA3">
        <w:rPr>
          <w:rFonts w:ascii="Times New Roman" w:hAnsi="Times New Roman" w:cs="Times New Roman"/>
        </w:rPr>
        <w:t>s</w:t>
      </w:r>
      <w:r w:rsidR="007F2FD2">
        <w:rPr>
          <w:rFonts w:ascii="Times New Roman" w:hAnsi="Times New Roman" w:cs="Times New Roman"/>
        </w:rPr>
        <w:t xml:space="preserve"> (1.5-1.6 µm)</w:t>
      </w:r>
      <w:r w:rsidR="00010AA3">
        <w:rPr>
          <w:rFonts w:ascii="Times New Roman" w:hAnsi="Times New Roman" w:cs="Times New Roman"/>
        </w:rPr>
        <w:t xml:space="preserve"> bands</w:t>
      </w:r>
      <w:r w:rsidR="00D05AED">
        <w:rPr>
          <w:rFonts w:ascii="Times New Roman" w:hAnsi="Times New Roman" w:cs="Times New Roman"/>
        </w:rPr>
        <w:t xml:space="preserve">, so that a single TPP-WS-EM working at such a dramatically wide frequency range can be </w:t>
      </w:r>
      <w:r w:rsidR="00752CFF">
        <w:rPr>
          <w:rFonts w:ascii="Times New Roman" w:hAnsi="Times New Roman" w:cs="Times New Roman"/>
        </w:rPr>
        <w:t>realized</w:t>
      </w:r>
      <w:r w:rsidR="002A24A7">
        <w:rPr>
          <w:rFonts w:ascii="Times New Roman" w:hAnsi="Times New Roman" w:cs="Times New Roman"/>
        </w:rPr>
        <w:t xml:space="preserve">. </w:t>
      </w:r>
      <w:r w:rsidR="00CA3FD3">
        <w:rPr>
          <w:rFonts w:ascii="Times New Roman" w:hAnsi="Times New Roman" w:cs="Times New Roman"/>
        </w:rPr>
        <w:t xml:space="preserve">The spectrum of this device in full range is shown in </w:t>
      </w:r>
      <w:r w:rsidR="00CA3FD3" w:rsidRPr="008F5EFC">
        <w:rPr>
          <w:rFonts w:ascii="Times New Roman" w:hAnsi="Times New Roman" w:cs="Times New Roman"/>
          <w:b/>
          <w:bCs/>
        </w:rPr>
        <w:t>Fig. S</w:t>
      </w:r>
      <w:r w:rsidR="00CA3FD3">
        <w:rPr>
          <w:rFonts w:ascii="Times New Roman" w:hAnsi="Times New Roman" w:cs="Times New Roman"/>
          <w:b/>
          <w:bCs/>
        </w:rPr>
        <w:t>9</w:t>
      </w:r>
      <w:r w:rsidR="00CA3FD3" w:rsidRPr="008F5EFC">
        <w:rPr>
          <w:rFonts w:ascii="Times New Roman" w:hAnsi="Times New Roman" w:cs="Times New Roman"/>
          <w:b/>
          <w:bCs/>
        </w:rPr>
        <w:t>.</w:t>
      </w:r>
      <w:r w:rsidR="00CA3FD3">
        <w:rPr>
          <w:rFonts w:ascii="Times New Roman" w:hAnsi="Times New Roman" w:cs="Times New Roman"/>
        </w:rPr>
        <w:t xml:space="preserve"> </w:t>
      </w:r>
      <w:r w:rsidR="002A24A7">
        <w:rPr>
          <w:rFonts w:ascii="Times New Roman" w:hAnsi="Times New Roman" w:cs="Times New Roman"/>
        </w:rPr>
        <w:t xml:space="preserve">In </w:t>
      </w:r>
      <w:r w:rsidR="00EE20A9">
        <w:rPr>
          <w:rFonts w:ascii="Times New Roman" w:hAnsi="Times New Roman" w:cs="Times New Roman"/>
        </w:rPr>
        <w:t xml:space="preserve">a </w:t>
      </w:r>
      <w:r w:rsidR="00BB1397">
        <w:rPr>
          <w:rFonts w:ascii="Times New Roman" w:hAnsi="Times New Roman" w:cs="Times New Roman"/>
        </w:rPr>
        <w:t>commercial</w:t>
      </w:r>
      <w:r w:rsidR="00010AA3">
        <w:rPr>
          <w:rFonts w:ascii="Times New Roman" w:hAnsi="Times New Roman" w:cs="Times New Roman"/>
        </w:rPr>
        <w:t>ly</w:t>
      </w:r>
      <w:r w:rsidR="00EE20A9">
        <w:rPr>
          <w:rFonts w:ascii="Times New Roman" w:hAnsi="Times New Roman" w:cs="Times New Roman"/>
        </w:rPr>
        <w:t xml:space="preserve"> </w:t>
      </w:r>
      <w:r w:rsidR="00752CFF">
        <w:rPr>
          <w:rFonts w:ascii="Times New Roman" w:hAnsi="Times New Roman" w:cs="Times New Roman"/>
        </w:rPr>
        <w:t>design</w:t>
      </w:r>
      <w:r w:rsidR="00010AA3">
        <w:rPr>
          <w:rFonts w:ascii="Times New Roman" w:hAnsi="Times New Roman" w:cs="Times New Roman"/>
        </w:rPr>
        <w:t>ed</w:t>
      </w:r>
      <w:r w:rsidR="00752CFF">
        <w:rPr>
          <w:rFonts w:ascii="Times New Roman" w:hAnsi="Times New Roman" w:cs="Times New Roman"/>
        </w:rPr>
        <w:t xml:space="preserve"> </w:t>
      </w:r>
      <w:r w:rsidR="00EE20A9">
        <w:rPr>
          <w:rFonts w:ascii="Times New Roman" w:hAnsi="Times New Roman" w:cs="Times New Roman"/>
        </w:rPr>
        <w:t xml:space="preserve">scenario, such a technique can be used to </w:t>
      </w:r>
      <w:r w:rsidR="00640A1D">
        <w:rPr>
          <w:rFonts w:ascii="Times New Roman" w:hAnsi="Times New Roman" w:cs="Times New Roman"/>
        </w:rPr>
        <w:t>specifically optimize the frequency range</w:t>
      </w:r>
      <w:r w:rsidR="00752CFF">
        <w:rPr>
          <w:rFonts w:ascii="Times New Roman" w:hAnsi="Times New Roman" w:cs="Times New Roman"/>
        </w:rPr>
        <w:t>s</w:t>
      </w:r>
      <w:r w:rsidR="00640A1D">
        <w:rPr>
          <w:rFonts w:ascii="Times New Roman" w:hAnsi="Times New Roman" w:cs="Times New Roman"/>
        </w:rPr>
        <w:t xml:space="preserve"> where band-pass filter</w:t>
      </w:r>
      <w:r w:rsidR="00752CFF">
        <w:rPr>
          <w:rFonts w:ascii="Times New Roman" w:hAnsi="Times New Roman" w:cs="Times New Roman"/>
        </w:rPr>
        <w:t>s are not available</w:t>
      </w:r>
      <w:r w:rsidR="00010AA3">
        <w:rPr>
          <w:rFonts w:ascii="Times New Roman" w:hAnsi="Times New Roman" w:cs="Times New Roman"/>
        </w:rPr>
        <w:t xml:space="preserve"> or are </w:t>
      </w:r>
      <w:proofErr w:type="gramStart"/>
      <w:r w:rsidR="00010AA3">
        <w:rPr>
          <w:rFonts w:ascii="Times New Roman" w:hAnsi="Times New Roman" w:cs="Times New Roman"/>
        </w:rPr>
        <w:t>cost-prohibitive</w:t>
      </w:r>
      <w:proofErr w:type="gramEnd"/>
      <w:r w:rsidR="00640A1D">
        <w:rPr>
          <w:rFonts w:ascii="Times New Roman" w:hAnsi="Times New Roman" w:cs="Times New Roman"/>
        </w:rPr>
        <w:t>.</w:t>
      </w:r>
      <w:r w:rsidR="008F5EFC">
        <w:rPr>
          <w:rFonts w:ascii="Times New Roman" w:hAnsi="Times New Roman" w:cs="Times New Roman"/>
        </w:rPr>
        <w:t xml:space="preserve"> </w:t>
      </w:r>
    </w:p>
    <w:p w14:paraId="04E17AFF" w14:textId="3A95A1C5" w:rsidR="00692950" w:rsidRDefault="007146BA" w:rsidP="006D7B9F">
      <w:pPr>
        <w:spacing w:line="360" w:lineRule="auto"/>
        <w:jc w:val="center"/>
        <w:rPr>
          <w:rFonts w:ascii="Times New Roman" w:hAnsi="Times New Roman" w:cs="Times New Roman"/>
        </w:rPr>
      </w:pPr>
      <w:r>
        <w:rPr>
          <w:noProof/>
        </w:rPr>
        <w:lastRenderedPageBreak/>
        <w:drawing>
          <wp:inline distT="0" distB="0" distL="0" distR="0" wp14:anchorId="19419B35" wp14:editId="1F43267B">
            <wp:extent cx="4911090" cy="27432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6795" t="2681" r="10577" b="37001"/>
                    <a:stretch/>
                  </pic:blipFill>
                  <pic:spPr bwMode="auto">
                    <a:xfrm>
                      <a:off x="0" y="0"/>
                      <a:ext cx="491109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553056D7" w14:textId="5AD7B4DD" w:rsidR="006D7B9F" w:rsidRDefault="006D7B9F" w:rsidP="006D7B9F">
      <w:pPr>
        <w:spacing w:line="360" w:lineRule="auto"/>
        <w:jc w:val="center"/>
        <w:rPr>
          <w:rFonts w:ascii="Times New Roman" w:hAnsi="Times New Roman" w:cs="Times New Roman"/>
        </w:rPr>
      </w:pPr>
      <w:r w:rsidRPr="00A83B97">
        <w:rPr>
          <w:rFonts w:ascii="Calibri" w:hAnsi="Calibri" w:cs="Calibri"/>
          <w:b/>
          <w:bCs/>
          <w:sz w:val="20"/>
          <w:szCs w:val="20"/>
        </w:rPr>
        <w:t>Fig. S</w:t>
      </w:r>
      <w:r>
        <w:rPr>
          <w:rFonts w:ascii="Calibri" w:hAnsi="Calibri" w:cs="Calibri"/>
          <w:b/>
          <w:bCs/>
          <w:sz w:val="20"/>
          <w:szCs w:val="20"/>
        </w:rPr>
        <w:t>9</w:t>
      </w:r>
      <w:r w:rsidRPr="00A83B97">
        <w:rPr>
          <w:rFonts w:ascii="Calibri" w:hAnsi="Calibri" w:cs="Calibri"/>
          <w:b/>
          <w:bCs/>
          <w:sz w:val="20"/>
          <w:szCs w:val="20"/>
        </w:rPr>
        <w:t xml:space="preserve">. </w:t>
      </w:r>
      <w:r>
        <w:rPr>
          <w:rFonts w:ascii="Calibri" w:hAnsi="Calibri" w:cs="Calibri"/>
          <w:b/>
          <w:bCs/>
          <w:sz w:val="20"/>
          <w:szCs w:val="20"/>
        </w:rPr>
        <w:t xml:space="preserve">Spectrum </w:t>
      </w:r>
      <w:r w:rsidR="00CA3FD3">
        <w:rPr>
          <w:rFonts w:ascii="Calibri" w:hAnsi="Calibri" w:cs="Calibri"/>
          <w:b/>
          <w:bCs/>
          <w:sz w:val="20"/>
          <w:szCs w:val="20"/>
        </w:rPr>
        <w:t>in full range, same structure in Fig. 3c</w:t>
      </w:r>
      <w:r w:rsidR="007146BA">
        <w:rPr>
          <w:rFonts w:ascii="Calibri" w:hAnsi="Calibri" w:cs="Calibri"/>
          <w:b/>
          <w:bCs/>
          <w:sz w:val="20"/>
          <w:szCs w:val="20"/>
        </w:rPr>
        <w:t xml:space="preserve">. </w:t>
      </w:r>
      <w:r w:rsidR="007146BA" w:rsidRPr="00266B29">
        <w:rPr>
          <w:rFonts w:ascii="Calibri" w:hAnsi="Calibri" w:cs="Calibri"/>
          <w:sz w:val="20"/>
          <w:szCs w:val="20"/>
        </w:rPr>
        <w:t xml:space="preserve">Semi-transparent </w:t>
      </w:r>
      <w:r w:rsidR="00266B29" w:rsidRPr="00266B29">
        <w:rPr>
          <w:rFonts w:ascii="Calibri" w:hAnsi="Calibri" w:cs="Calibri"/>
          <w:sz w:val="20"/>
          <w:szCs w:val="20"/>
        </w:rPr>
        <w:t xml:space="preserve">boxes are the frequency </w:t>
      </w:r>
      <w:r w:rsidR="00992E03">
        <w:rPr>
          <w:rFonts w:ascii="Calibri" w:hAnsi="Calibri" w:cs="Calibri"/>
          <w:sz w:val="20"/>
          <w:szCs w:val="20"/>
        </w:rPr>
        <w:t xml:space="preserve">ranges shown in </w:t>
      </w:r>
      <w:r w:rsidR="00992E03" w:rsidRPr="00992E03">
        <w:rPr>
          <w:rFonts w:ascii="Calibri" w:hAnsi="Calibri" w:cs="Calibri"/>
          <w:b/>
          <w:bCs/>
          <w:sz w:val="20"/>
          <w:szCs w:val="20"/>
        </w:rPr>
        <w:t>Fig. 3c</w:t>
      </w:r>
      <w:r w:rsidR="00266B29" w:rsidRPr="00266B29">
        <w:rPr>
          <w:rFonts w:ascii="Calibri" w:hAnsi="Calibri" w:cs="Calibri"/>
          <w:sz w:val="20"/>
          <w:szCs w:val="20"/>
        </w:rPr>
        <w:t>.</w:t>
      </w:r>
    </w:p>
    <w:p w14:paraId="420DA476" w14:textId="796504B0" w:rsidR="00F63C52" w:rsidRDefault="00692950" w:rsidP="00326DDC">
      <w:pPr>
        <w:spacing w:line="360" w:lineRule="auto"/>
        <w:jc w:val="both"/>
        <w:rPr>
          <w:rFonts w:ascii="Times New Roman" w:hAnsi="Times New Roman" w:cs="Times New Roman"/>
        </w:rPr>
      </w:pPr>
      <w:r>
        <w:rPr>
          <w:rFonts w:ascii="Times New Roman" w:hAnsi="Times New Roman" w:cs="Times New Roman"/>
        </w:rPr>
        <w:t xml:space="preserve">Still in the case presented in </w:t>
      </w:r>
      <w:r w:rsidRPr="001601B4">
        <w:rPr>
          <w:rFonts w:ascii="Times New Roman" w:hAnsi="Times New Roman" w:cs="Times New Roman"/>
          <w:b/>
          <w:bCs/>
        </w:rPr>
        <w:t xml:space="preserve">Fig. </w:t>
      </w:r>
      <w:r w:rsidR="00ED716F">
        <w:rPr>
          <w:rFonts w:ascii="Times New Roman" w:hAnsi="Times New Roman" w:cs="Times New Roman"/>
          <w:b/>
          <w:bCs/>
        </w:rPr>
        <w:t>3</w:t>
      </w:r>
      <w:r w:rsidRPr="001601B4">
        <w:rPr>
          <w:rFonts w:ascii="Times New Roman" w:hAnsi="Times New Roman" w:cs="Times New Roman"/>
          <w:b/>
          <w:bCs/>
        </w:rPr>
        <w:t>c</w:t>
      </w:r>
      <w:r>
        <w:rPr>
          <w:rFonts w:ascii="Times New Roman" w:hAnsi="Times New Roman" w:cs="Times New Roman"/>
        </w:rPr>
        <w:t xml:space="preserve">, </w:t>
      </w:r>
      <w:r w:rsidR="00DB3071">
        <w:rPr>
          <w:rFonts w:ascii="Times New Roman" w:hAnsi="Times New Roman" w:cs="Times New Roman"/>
        </w:rPr>
        <w:t xml:space="preserve">we </w:t>
      </w:r>
      <w:r>
        <w:rPr>
          <w:rFonts w:ascii="Times New Roman" w:hAnsi="Times New Roman" w:cs="Times New Roman"/>
        </w:rPr>
        <w:t>assum</w:t>
      </w:r>
      <w:r w:rsidR="00DB3071">
        <w:rPr>
          <w:rFonts w:ascii="Times New Roman" w:hAnsi="Times New Roman" w:cs="Times New Roman"/>
        </w:rPr>
        <w:t>e</w:t>
      </w:r>
      <w:r>
        <w:rPr>
          <w:rFonts w:ascii="Times New Roman" w:hAnsi="Times New Roman" w:cs="Times New Roman"/>
        </w:rPr>
        <w:t xml:space="preserve"> that the performance in the telecommunication</w:t>
      </w:r>
      <w:r w:rsidR="005F7F6B">
        <w:rPr>
          <w:rFonts w:ascii="Times New Roman" w:hAnsi="Times New Roman" w:cs="Times New Roman"/>
        </w:rPr>
        <w:t>s band</w:t>
      </w:r>
      <w:r>
        <w:rPr>
          <w:rFonts w:ascii="Times New Roman" w:hAnsi="Times New Roman" w:cs="Times New Roman"/>
        </w:rPr>
        <w:t xml:space="preserve"> is more important than in the LWIR</w:t>
      </w:r>
      <w:r w:rsidR="00006124">
        <w:rPr>
          <w:rFonts w:ascii="Times New Roman" w:hAnsi="Times New Roman" w:cs="Times New Roman"/>
        </w:rPr>
        <w:t xml:space="preserve">, </w:t>
      </w:r>
      <w:r w:rsidR="00DB3071">
        <w:rPr>
          <w:rFonts w:ascii="Times New Roman" w:hAnsi="Times New Roman" w:cs="Times New Roman"/>
        </w:rPr>
        <w:t xml:space="preserve">so we </w:t>
      </w:r>
      <w:r w:rsidR="00006124">
        <w:rPr>
          <w:rFonts w:ascii="Times New Roman" w:hAnsi="Times New Roman" w:cs="Times New Roman"/>
        </w:rPr>
        <w:t xml:space="preserve">sample the </w:t>
      </w:r>
      <w:r w:rsidR="005F7F6B">
        <w:rPr>
          <w:rFonts w:ascii="Times New Roman" w:hAnsi="Times New Roman" w:cs="Times New Roman"/>
        </w:rPr>
        <w:t xml:space="preserve">former </w:t>
      </w:r>
      <w:r w:rsidR="00006124">
        <w:rPr>
          <w:rFonts w:ascii="Times New Roman" w:hAnsi="Times New Roman" w:cs="Times New Roman"/>
        </w:rPr>
        <w:t>more densely: one frequency point every 0.</w:t>
      </w:r>
      <w:r w:rsidR="00DB3071">
        <w:rPr>
          <w:rFonts w:ascii="Times New Roman" w:hAnsi="Times New Roman" w:cs="Times New Roman"/>
        </w:rPr>
        <w:t>5</w:t>
      </w:r>
      <w:r w:rsidR="00006124">
        <w:rPr>
          <w:rFonts w:ascii="Times New Roman" w:hAnsi="Times New Roman" w:cs="Times New Roman"/>
        </w:rPr>
        <w:t xml:space="preserve"> cm</w:t>
      </w:r>
      <w:r w:rsidR="00006124">
        <w:rPr>
          <w:rFonts w:ascii="Times New Roman" w:hAnsi="Times New Roman" w:cs="Times New Roman"/>
          <w:vertAlign w:val="superscript"/>
        </w:rPr>
        <w:t>-1</w:t>
      </w:r>
      <w:r w:rsidR="002A24A7">
        <w:rPr>
          <w:rFonts w:ascii="Times New Roman" w:hAnsi="Times New Roman" w:cs="Times New Roman"/>
        </w:rPr>
        <w:t xml:space="preserve"> </w:t>
      </w:r>
      <w:r w:rsidR="00006124">
        <w:rPr>
          <w:rFonts w:ascii="Times New Roman" w:hAnsi="Times New Roman" w:cs="Times New Roman"/>
        </w:rPr>
        <w:t xml:space="preserve">in </w:t>
      </w:r>
      <w:r w:rsidR="005F7F6B">
        <w:rPr>
          <w:rFonts w:ascii="Times New Roman" w:hAnsi="Times New Roman" w:cs="Times New Roman"/>
        </w:rPr>
        <w:t xml:space="preserve">the </w:t>
      </w:r>
      <w:r w:rsidR="00006124">
        <w:rPr>
          <w:rFonts w:ascii="Times New Roman" w:hAnsi="Times New Roman" w:cs="Times New Roman"/>
        </w:rPr>
        <w:t>telecommunication</w:t>
      </w:r>
      <w:r w:rsidR="005F7F6B">
        <w:rPr>
          <w:rFonts w:ascii="Times New Roman" w:hAnsi="Times New Roman" w:cs="Times New Roman"/>
        </w:rPr>
        <w:t xml:space="preserve">s band, while only </w:t>
      </w:r>
      <w:r w:rsidR="00590DB0">
        <w:rPr>
          <w:rFonts w:ascii="Times New Roman" w:hAnsi="Times New Roman" w:cs="Times New Roman"/>
        </w:rPr>
        <w:t>every 2 cm</w:t>
      </w:r>
      <w:r w:rsidR="00590DB0">
        <w:rPr>
          <w:rFonts w:ascii="Times New Roman" w:hAnsi="Times New Roman" w:cs="Times New Roman"/>
          <w:vertAlign w:val="superscript"/>
        </w:rPr>
        <w:t xml:space="preserve">-1 </w:t>
      </w:r>
      <w:r w:rsidR="00590DB0">
        <w:rPr>
          <w:rFonts w:ascii="Times New Roman" w:hAnsi="Times New Roman" w:cs="Times New Roman"/>
        </w:rPr>
        <w:t>in the LWIR</w:t>
      </w:r>
      <w:r w:rsidR="00654CE1">
        <w:rPr>
          <w:rFonts w:ascii="Times New Roman" w:hAnsi="Times New Roman" w:cs="Times New Roman"/>
        </w:rPr>
        <w:t xml:space="preserve"> and MWIR</w:t>
      </w:r>
      <w:r w:rsidR="00FC68DB">
        <w:rPr>
          <w:rFonts w:ascii="Times New Roman" w:hAnsi="Times New Roman" w:cs="Times New Roman"/>
        </w:rPr>
        <w:t>.</w:t>
      </w:r>
      <w:r w:rsidR="00590DB0">
        <w:rPr>
          <w:rFonts w:ascii="Times New Roman" w:hAnsi="Times New Roman" w:cs="Times New Roman"/>
        </w:rPr>
        <w:t xml:space="preserve"> This </w:t>
      </w:r>
      <w:r w:rsidR="00EE2C0F">
        <w:rPr>
          <w:rFonts w:ascii="Times New Roman" w:hAnsi="Times New Roman" w:cs="Times New Roman"/>
        </w:rPr>
        <w:t xml:space="preserve">is of extreme importance, since </w:t>
      </w:r>
      <w:r w:rsidR="006C425D">
        <w:rPr>
          <w:rFonts w:ascii="Times New Roman" w:hAnsi="Times New Roman" w:cs="Times New Roman"/>
        </w:rPr>
        <w:t>trade-offs</w:t>
      </w:r>
      <w:r w:rsidR="007F395D">
        <w:rPr>
          <w:rFonts w:ascii="Times New Roman" w:hAnsi="Times New Roman" w:cs="Times New Roman"/>
        </w:rPr>
        <w:t xml:space="preserve"> are unavoidable</w:t>
      </w:r>
      <w:r w:rsidR="006C425D">
        <w:rPr>
          <w:rFonts w:ascii="Times New Roman" w:hAnsi="Times New Roman" w:cs="Times New Roman"/>
        </w:rPr>
        <w:t xml:space="preserve"> for a product</w:t>
      </w:r>
      <w:r w:rsidR="00F113CB">
        <w:rPr>
          <w:rFonts w:ascii="Times New Roman" w:hAnsi="Times New Roman" w:cs="Times New Roman"/>
        </w:rPr>
        <w:t xml:space="preserve"> design</w:t>
      </w:r>
      <w:r w:rsidR="006C425D">
        <w:rPr>
          <w:rFonts w:ascii="Times New Roman" w:hAnsi="Times New Roman" w:cs="Times New Roman"/>
        </w:rPr>
        <w:t xml:space="preserve">, and our algorithm </w:t>
      </w:r>
      <w:r w:rsidR="00D80D9A">
        <w:rPr>
          <w:rFonts w:ascii="Times New Roman" w:hAnsi="Times New Roman" w:cs="Times New Roman"/>
        </w:rPr>
        <w:t>quantifies this trade-off</w:t>
      </w:r>
      <w:r w:rsidR="004F2B87">
        <w:rPr>
          <w:rFonts w:ascii="Times New Roman" w:hAnsi="Times New Roman" w:cs="Times New Roman"/>
        </w:rPr>
        <w:t xml:space="preserve"> </w:t>
      </w:r>
      <w:r w:rsidR="009C68FE">
        <w:rPr>
          <w:rFonts w:ascii="Times New Roman" w:hAnsi="Times New Roman" w:cs="Times New Roman"/>
        </w:rPr>
        <w:t>to “prioritize” certain rang</w:t>
      </w:r>
      <w:r w:rsidR="00835034">
        <w:rPr>
          <w:rFonts w:ascii="Times New Roman" w:hAnsi="Times New Roman" w:cs="Times New Roman"/>
        </w:rPr>
        <w:t>es</w:t>
      </w:r>
      <w:r w:rsidR="00002AB8">
        <w:rPr>
          <w:rFonts w:ascii="Times New Roman" w:hAnsi="Times New Roman" w:cs="Times New Roman"/>
        </w:rPr>
        <w:t>, as dictated by human intervention</w:t>
      </w:r>
      <w:r w:rsidR="00EE2C0F">
        <w:rPr>
          <w:rFonts w:ascii="Times New Roman" w:hAnsi="Times New Roman" w:cs="Times New Roman"/>
        </w:rPr>
        <w:t>.</w:t>
      </w:r>
    </w:p>
    <w:p w14:paraId="6E0ACAE3" w14:textId="734EBC39" w:rsidR="00DE5DD7" w:rsidRPr="00B72401" w:rsidRDefault="00DE5DD7" w:rsidP="00DE5DD7">
      <w:pPr>
        <w:spacing w:line="360" w:lineRule="auto"/>
        <w:jc w:val="both"/>
        <w:rPr>
          <w:rFonts w:ascii="Times New Roman" w:hAnsi="Times New Roman" w:cs="Times New Roman"/>
          <w:b/>
          <w:bCs/>
          <w:sz w:val="26"/>
          <w:szCs w:val="26"/>
        </w:rPr>
      </w:pPr>
      <w:r w:rsidRPr="00B72401">
        <w:rPr>
          <w:rFonts w:ascii="Times New Roman" w:hAnsi="Times New Roman" w:cs="Times New Roman"/>
          <w:b/>
          <w:bCs/>
          <w:sz w:val="26"/>
          <w:szCs w:val="26"/>
        </w:rPr>
        <w:t xml:space="preserve">Section </w:t>
      </w:r>
      <w:r>
        <w:rPr>
          <w:rFonts w:ascii="Times New Roman" w:hAnsi="Times New Roman" w:cs="Times New Roman"/>
          <w:b/>
          <w:bCs/>
          <w:sz w:val="26"/>
          <w:szCs w:val="26"/>
        </w:rPr>
        <w:t>10</w:t>
      </w:r>
      <w:r w:rsidRPr="00B72401">
        <w:rPr>
          <w:rFonts w:ascii="Times New Roman" w:hAnsi="Times New Roman" w:cs="Times New Roman"/>
          <w:b/>
          <w:bCs/>
          <w:sz w:val="26"/>
          <w:szCs w:val="26"/>
        </w:rPr>
        <w:t xml:space="preserve">. </w:t>
      </w:r>
      <w:r>
        <w:rPr>
          <w:rFonts w:ascii="Times New Roman" w:hAnsi="Times New Roman" w:cs="Times New Roman"/>
          <w:b/>
          <w:bCs/>
          <w:sz w:val="26"/>
          <w:szCs w:val="26"/>
        </w:rPr>
        <w:t>Rational</w:t>
      </w:r>
      <w:r w:rsidR="0011021B">
        <w:rPr>
          <w:rFonts w:ascii="Times New Roman" w:hAnsi="Times New Roman" w:cs="Times New Roman"/>
          <w:b/>
          <w:bCs/>
          <w:sz w:val="26"/>
          <w:szCs w:val="26"/>
        </w:rPr>
        <w:t>e</w:t>
      </w:r>
      <w:r w:rsidR="00185E1B">
        <w:rPr>
          <w:rFonts w:ascii="Times New Roman" w:hAnsi="Times New Roman" w:cs="Times New Roman"/>
          <w:b/>
          <w:bCs/>
          <w:sz w:val="26"/>
          <w:szCs w:val="26"/>
        </w:rPr>
        <w:t>s</w:t>
      </w:r>
      <w:r>
        <w:rPr>
          <w:rFonts w:ascii="Times New Roman" w:hAnsi="Times New Roman" w:cs="Times New Roman"/>
          <w:b/>
          <w:bCs/>
          <w:sz w:val="26"/>
          <w:szCs w:val="26"/>
        </w:rPr>
        <w:t xml:space="preserve"> of target spectrum in Fig</w:t>
      </w:r>
      <w:r w:rsidR="003E7270">
        <w:rPr>
          <w:rFonts w:ascii="Times New Roman" w:hAnsi="Times New Roman" w:cs="Times New Roman"/>
          <w:b/>
          <w:bCs/>
          <w:sz w:val="26"/>
          <w:szCs w:val="26"/>
        </w:rPr>
        <w:t>. 2d</w:t>
      </w:r>
    </w:p>
    <w:p w14:paraId="4E2ACDCE" w14:textId="2589B988" w:rsidR="002F31F5" w:rsidRDefault="002F31F5" w:rsidP="00DE5DD7">
      <w:pPr>
        <w:spacing w:line="360" w:lineRule="auto"/>
        <w:jc w:val="both"/>
        <w:rPr>
          <w:rFonts w:ascii="Times New Roman" w:hAnsi="Times New Roman" w:cs="Times New Roman"/>
        </w:rPr>
      </w:pPr>
      <w:r>
        <w:rPr>
          <w:rFonts w:ascii="Times New Roman" w:hAnsi="Times New Roman" w:cs="Times New Roman"/>
        </w:rPr>
        <w:t xml:space="preserve">In </w:t>
      </w:r>
      <w:r w:rsidRPr="00AA21E6">
        <w:rPr>
          <w:rFonts w:ascii="Times New Roman" w:hAnsi="Times New Roman" w:cs="Times New Roman"/>
          <w:b/>
          <w:bCs/>
        </w:rPr>
        <w:t xml:space="preserve">Fig. </w:t>
      </w:r>
      <w:r w:rsidR="00AA21E6" w:rsidRPr="00AA21E6">
        <w:rPr>
          <w:rFonts w:ascii="Times New Roman" w:hAnsi="Times New Roman" w:cs="Times New Roman"/>
          <w:b/>
          <w:bCs/>
        </w:rPr>
        <w:t>2</w:t>
      </w:r>
      <w:r w:rsidRPr="00AA21E6">
        <w:rPr>
          <w:rFonts w:ascii="Times New Roman" w:hAnsi="Times New Roman" w:cs="Times New Roman"/>
          <w:b/>
          <w:bCs/>
        </w:rPr>
        <w:t>d</w:t>
      </w:r>
      <w:r>
        <w:rPr>
          <w:rFonts w:ascii="Times New Roman" w:hAnsi="Times New Roman" w:cs="Times New Roman"/>
        </w:rPr>
        <w:t>, we</w:t>
      </w:r>
      <w:r w:rsidR="00002AB8">
        <w:rPr>
          <w:rFonts w:ascii="Times New Roman" w:hAnsi="Times New Roman" w:cs="Times New Roman"/>
        </w:rPr>
        <w:t xml:space="preserve"> also</w:t>
      </w:r>
      <w:r>
        <w:rPr>
          <w:rFonts w:ascii="Times New Roman" w:hAnsi="Times New Roman" w:cs="Times New Roman"/>
        </w:rPr>
        <w:t xml:space="preserve"> demonstrated a TPP-WS-EM for dual-gas sensing. The </w:t>
      </w:r>
      <w:r w:rsidR="0066711F">
        <w:rPr>
          <w:rFonts w:ascii="Times New Roman" w:hAnsi="Times New Roman" w:cs="Times New Roman"/>
        </w:rPr>
        <w:t xml:space="preserve">target is to match </w:t>
      </w:r>
      <w:r w:rsidR="00DF56C3">
        <w:rPr>
          <w:rFonts w:ascii="Times New Roman" w:hAnsi="Times New Roman" w:cs="Times New Roman"/>
        </w:rPr>
        <w:t xml:space="preserve">absorption features of </w:t>
      </w:r>
      <w:r w:rsidR="0066711F">
        <w:rPr>
          <w:rFonts w:ascii="Times New Roman" w:hAnsi="Times New Roman" w:cs="Times New Roman"/>
        </w:rPr>
        <w:t>SO</w:t>
      </w:r>
      <w:r w:rsidR="0066711F" w:rsidRPr="00AA21E6">
        <w:rPr>
          <w:rFonts w:ascii="Times New Roman" w:hAnsi="Times New Roman" w:cs="Times New Roman"/>
          <w:vertAlign w:val="subscript"/>
        </w:rPr>
        <w:t>2</w:t>
      </w:r>
      <w:r w:rsidR="0066711F">
        <w:rPr>
          <w:rFonts w:ascii="Times New Roman" w:hAnsi="Times New Roman" w:cs="Times New Roman"/>
        </w:rPr>
        <w:t xml:space="preserve"> and CO</w:t>
      </w:r>
      <w:r w:rsidR="0066711F" w:rsidRPr="00AA21E6">
        <w:rPr>
          <w:rFonts w:ascii="Times New Roman" w:hAnsi="Times New Roman" w:cs="Times New Roman"/>
          <w:vertAlign w:val="subscript"/>
        </w:rPr>
        <w:t>2</w:t>
      </w:r>
      <w:r w:rsidR="0066711F">
        <w:rPr>
          <w:rFonts w:ascii="Times New Roman" w:hAnsi="Times New Roman" w:cs="Times New Roman"/>
        </w:rPr>
        <w:t xml:space="preserve"> absorption</w:t>
      </w:r>
      <w:r w:rsidR="00DF56C3">
        <w:rPr>
          <w:rFonts w:ascii="Times New Roman" w:hAnsi="Times New Roman" w:cs="Times New Roman"/>
        </w:rPr>
        <w:t xml:space="preserve"> simultaneously</w:t>
      </w:r>
      <w:r w:rsidR="0066711F">
        <w:rPr>
          <w:rFonts w:ascii="Times New Roman" w:hAnsi="Times New Roman" w:cs="Times New Roman"/>
        </w:rPr>
        <w:t xml:space="preserve">. </w:t>
      </w:r>
      <w:r w:rsidR="00DF56C3">
        <w:rPr>
          <w:rFonts w:ascii="Times New Roman" w:hAnsi="Times New Roman" w:cs="Times New Roman"/>
        </w:rPr>
        <w:t>In order to determine a target spectrum to design this device</w:t>
      </w:r>
      <w:r w:rsidR="0066711F">
        <w:rPr>
          <w:rFonts w:ascii="Times New Roman" w:hAnsi="Times New Roman" w:cs="Times New Roman"/>
        </w:rPr>
        <w:t>, we take the absorption spectra of SO</w:t>
      </w:r>
      <w:r w:rsidR="0066711F" w:rsidRPr="00AA21E6">
        <w:rPr>
          <w:rFonts w:ascii="Times New Roman" w:hAnsi="Times New Roman" w:cs="Times New Roman"/>
          <w:vertAlign w:val="subscript"/>
        </w:rPr>
        <w:t>2</w:t>
      </w:r>
      <w:r w:rsidR="0066711F">
        <w:rPr>
          <w:rFonts w:ascii="Times New Roman" w:hAnsi="Times New Roman" w:cs="Times New Roman"/>
        </w:rPr>
        <w:t xml:space="preserve"> and CO</w:t>
      </w:r>
      <w:r w:rsidR="0066711F" w:rsidRPr="00AA21E6">
        <w:rPr>
          <w:rFonts w:ascii="Times New Roman" w:hAnsi="Times New Roman" w:cs="Times New Roman"/>
          <w:vertAlign w:val="subscript"/>
        </w:rPr>
        <w:t>2</w:t>
      </w:r>
      <w:r w:rsidR="0066711F">
        <w:rPr>
          <w:rFonts w:ascii="Times New Roman" w:hAnsi="Times New Roman" w:cs="Times New Roman"/>
        </w:rPr>
        <w:t xml:space="preserve"> from </w:t>
      </w:r>
      <w:r w:rsidR="00C9638A" w:rsidRPr="00C9638A">
        <w:rPr>
          <w:rFonts w:ascii="Times New Roman" w:hAnsi="Times New Roman" w:cs="Times New Roman"/>
        </w:rPr>
        <w:t>National Institute of Standards and Technology (NIST)</w:t>
      </w:r>
      <w:r w:rsidR="0066711F">
        <w:rPr>
          <w:rFonts w:ascii="Times New Roman" w:hAnsi="Times New Roman" w:cs="Times New Roman"/>
        </w:rPr>
        <w:t>, then we use a</w:t>
      </w:r>
      <w:r w:rsidR="00002AB8">
        <w:rPr>
          <w:rFonts w:ascii="Times New Roman" w:hAnsi="Times New Roman" w:cs="Times New Roman"/>
        </w:rPr>
        <w:t>n</w:t>
      </w:r>
      <w:r w:rsidR="0066711F">
        <w:rPr>
          <w:rFonts w:ascii="Times New Roman" w:hAnsi="Times New Roman" w:cs="Times New Roman"/>
        </w:rPr>
        <w:t xml:space="preserve"> envelop</w:t>
      </w:r>
      <w:r w:rsidR="0014086E">
        <w:rPr>
          <w:rFonts w:ascii="Times New Roman" w:hAnsi="Times New Roman" w:cs="Times New Roman"/>
        </w:rPr>
        <w:t>e</w:t>
      </w:r>
      <w:r w:rsidR="0066711F">
        <w:rPr>
          <w:rFonts w:ascii="Times New Roman" w:hAnsi="Times New Roman" w:cs="Times New Roman"/>
        </w:rPr>
        <w:t xml:space="preserve"> spectrum to cover the two main absorption peaks of SO</w:t>
      </w:r>
      <w:r w:rsidR="0066711F" w:rsidRPr="00AA21E6">
        <w:rPr>
          <w:rFonts w:ascii="Times New Roman" w:hAnsi="Times New Roman" w:cs="Times New Roman"/>
          <w:vertAlign w:val="subscript"/>
        </w:rPr>
        <w:t>2</w:t>
      </w:r>
      <w:r w:rsidR="0066711F">
        <w:rPr>
          <w:rFonts w:ascii="Times New Roman" w:hAnsi="Times New Roman" w:cs="Times New Roman"/>
        </w:rPr>
        <w:t xml:space="preserve"> and CO</w:t>
      </w:r>
      <w:r w:rsidR="0066711F" w:rsidRPr="00AA21E6">
        <w:rPr>
          <w:rFonts w:ascii="Times New Roman" w:hAnsi="Times New Roman" w:cs="Times New Roman"/>
          <w:vertAlign w:val="subscript"/>
        </w:rPr>
        <w:t>2</w:t>
      </w:r>
      <w:r w:rsidR="0066711F">
        <w:rPr>
          <w:rFonts w:ascii="Times New Roman" w:hAnsi="Times New Roman" w:cs="Times New Roman"/>
        </w:rPr>
        <w:t xml:space="preserve">. Because </w:t>
      </w:r>
      <w:r w:rsidR="00913E81">
        <w:rPr>
          <w:rFonts w:ascii="Times New Roman" w:hAnsi="Times New Roman" w:cs="Times New Roman"/>
        </w:rPr>
        <w:t>numerous gas</w:t>
      </w:r>
      <w:r w:rsidR="00ED5733">
        <w:rPr>
          <w:rFonts w:ascii="Times New Roman" w:hAnsi="Times New Roman" w:cs="Times New Roman"/>
        </w:rPr>
        <w:t>es</w:t>
      </w:r>
      <w:r w:rsidR="00913E81">
        <w:rPr>
          <w:rFonts w:ascii="Times New Roman" w:hAnsi="Times New Roman" w:cs="Times New Roman"/>
        </w:rPr>
        <w:t xml:space="preserve"> </w:t>
      </w:r>
      <w:r w:rsidR="00ED5733">
        <w:rPr>
          <w:rFonts w:ascii="Times New Roman" w:hAnsi="Times New Roman" w:cs="Times New Roman"/>
        </w:rPr>
        <w:t>possess absorption band</w:t>
      </w:r>
      <w:r w:rsidR="00002AB8">
        <w:rPr>
          <w:rFonts w:ascii="Times New Roman" w:hAnsi="Times New Roman" w:cs="Times New Roman"/>
        </w:rPr>
        <w:t>s</w:t>
      </w:r>
      <w:r w:rsidR="00ED5733">
        <w:rPr>
          <w:rFonts w:ascii="Times New Roman" w:hAnsi="Times New Roman" w:cs="Times New Roman"/>
        </w:rPr>
        <w:t xml:space="preserve"> in </w:t>
      </w:r>
      <w:r w:rsidR="0066711F">
        <w:rPr>
          <w:rFonts w:ascii="Times New Roman" w:hAnsi="Times New Roman" w:cs="Times New Roman"/>
        </w:rPr>
        <w:t xml:space="preserve">the </w:t>
      </w:r>
      <w:r w:rsidR="00913E81">
        <w:rPr>
          <w:rFonts w:ascii="Times New Roman" w:hAnsi="Times New Roman" w:cs="Times New Roman"/>
        </w:rPr>
        <w:t>1000-1500 cm</w:t>
      </w:r>
      <w:r w:rsidR="00913E81" w:rsidRPr="00AA21E6">
        <w:rPr>
          <w:rFonts w:ascii="Times New Roman" w:hAnsi="Times New Roman" w:cs="Times New Roman"/>
          <w:vertAlign w:val="superscript"/>
        </w:rPr>
        <w:t>-1</w:t>
      </w:r>
      <w:r w:rsidR="00ED5733">
        <w:rPr>
          <w:rFonts w:ascii="Times New Roman" w:hAnsi="Times New Roman" w:cs="Times New Roman"/>
        </w:rPr>
        <w:t>, such as CH</w:t>
      </w:r>
      <w:r w:rsidR="00ED5733" w:rsidRPr="00CD143A">
        <w:rPr>
          <w:rFonts w:ascii="Times New Roman" w:hAnsi="Times New Roman" w:cs="Times New Roman"/>
          <w:vertAlign w:val="subscript"/>
        </w:rPr>
        <w:t>4</w:t>
      </w:r>
      <w:r w:rsidR="00C2360E">
        <w:rPr>
          <w:rFonts w:ascii="Times New Roman" w:hAnsi="Times New Roman" w:cs="Times New Roman"/>
        </w:rPr>
        <w:t>, and the thermal emission lead</w:t>
      </w:r>
      <w:r w:rsidR="008169D2">
        <w:rPr>
          <w:rFonts w:ascii="Times New Roman" w:hAnsi="Times New Roman" w:cs="Times New Roman"/>
        </w:rPr>
        <w:t>s</w:t>
      </w:r>
      <w:r w:rsidR="00C2360E">
        <w:rPr>
          <w:rFonts w:ascii="Times New Roman" w:hAnsi="Times New Roman" w:cs="Times New Roman"/>
        </w:rPr>
        <w:t xml:space="preserve"> to more energy in the low</w:t>
      </w:r>
      <w:r w:rsidR="008169D2">
        <w:rPr>
          <w:rFonts w:ascii="Times New Roman" w:hAnsi="Times New Roman" w:cs="Times New Roman"/>
        </w:rPr>
        <w:t>er</w:t>
      </w:r>
      <w:r w:rsidR="00C2360E">
        <w:rPr>
          <w:rFonts w:ascii="Times New Roman" w:hAnsi="Times New Roman" w:cs="Times New Roman"/>
        </w:rPr>
        <w:t xml:space="preserve"> frequency range, the target spectrum at 1380 cm</w:t>
      </w:r>
      <w:r w:rsidR="00C2360E" w:rsidRPr="008169D2">
        <w:rPr>
          <w:rFonts w:ascii="Times New Roman" w:hAnsi="Times New Roman" w:cs="Times New Roman"/>
          <w:vertAlign w:val="superscript"/>
        </w:rPr>
        <w:t>-1</w:t>
      </w:r>
      <w:r w:rsidR="00C2360E">
        <w:rPr>
          <w:rFonts w:ascii="Times New Roman" w:hAnsi="Times New Roman" w:cs="Times New Roman"/>
        </w:rPr>
        <w:t xml:space="preserve"> is set to be </w:t>
      </w:r>
      <w:r w:rsidR="008169D2">
        <w:rPr>
          <w:rFonts w:ascii="Times New Roman" w:hAnsi="Times New Roman" w:cs="Times New Roman"/>
        </w:rPr>
        <w:t>sharper</w:t>
      </w:r>
      <w:r w:rsidR="009B6EE3">
        <w:rPr>
          <w:rFonts w:ascii="Times New Roman" w:hAnsi="Times New Roman" w:cs="Times New Roman"/>
        </w:rPr>
        <w:t xml:space="preserve"> (</w:t>
      </w:r>
      <w:r w:rsidR="00C2360E">
        <w:rPr>
          <w:rFonts w:ascii="Times New Roman" w:hAnsi="Times New Roman" w:cs="Times New Roman"/>
        </w:rPr>
        <w:t>20 cm</w:t>
      </w:r>
      <w:r w:rsidR="00C2360E" w:rsidRPr="008169D2">
        <w:rPr>
          <w:rFonts w:ascii="Times New Roman" w:hAnsi="Times New Roman" w:cs="Times New Roman"/>
          <w:vertAlign w:val="superscript"/>
        </w:rPr>
        <w:t>-1</w:t>
      </w:r>
      <w:r w:rsidR="00C2360E">
        <w:rPr>
          <w:rFonts w:ascii="Times New Roman" w:hAnsi="Times New Roman" w:cs="Times New Roman"/>
        </w:rPr>
        <w:t xml:space="preserve"> FWHM</w:t>
      </w:r>
      <w:r w:rsidR="009B6EE3">
        <w:rPr>
          <w:rFonts w:ascii="Times New Roman" w:hAnsi="Times New Roman" w:cs="Times New Roman"/>
        </w:rPr>
        <w:t>)</w:t>
      </w:r>
      <w:r w:rsidR="008B79F7">
        <w:rPr>
          <w:rFonts w:ascii="Times New Roman" w:hAnsi="Times New Roman" w:cs="Times New Roman"/>
        </w:rPr>
        <w:t xml:space="preserve"> to reduce the </w:t>
      </w:r>
      <w:r w:rsidR="009B6EE3">
        <w:rPr>
          <w:rFonts w:ascii="Times New Roman" w:hAnsi="Times New Roman" w:cs="Times New Roman"/>
        </w:rPr>
        <w:t>energy emitted</w:t>
      </w:r>
      <w:r w:rsidR="00BF762E">
        <w:rPr>
          <w:rFonts w:ascii="Times New Roman" w:hAnsi="Times New Roman" w:cs="Times New Roman"/>
        </w:rPr>
        <w:t xml:space="preserve"> to compensate</w:t>
      </w:r>
      <w:r w:rsidR="00C2360E">
        <w:rPr>
          <w:rFonts w:ascii="Times New Roman" w:hAnsi="Times New Roman" w:cs="Times New Roman"/>
        </w:rPr>
        <w:t>. The FWHM at 2360</w:t>
      </w:r>
      <w:r w:rsidR="00B24882">
        <w:rPr>
          <w:rFonts w:ascii="Times New Roman" w:hAnsi="Times New Roman" w:cs="Times New Roman"/>
        </w:rPr>
        <w:t xml:space="preserve"> cm</w:t>
      </w:r>
      <w:r w:rsidR="00B24882" w:rsidRPr="008169D2">
        <w:rPr>
          <w:rFonts w:ascii="Times New Roman" w:hAnsi="Times New Roman" w:cs="Times New Roman"/>
          <w:vertAlign w:val="superscript"/>
        </w:rPr>
        <w:t>-1</w:t>
      </w:r>
      <w:r w:rsidR="00B24882">
        <w:rPr>
          <w:rFonts w:ascii="Times New Roman" w:hAnsi="Times New Roman" w:cs="Times New Roman"/>
        </w:rPr>
        <w:t>, which is the absorption peak of CO</w:t>
      </w:r>
      <w:r w:rsidR="00B24882" w:rsidRPr="008B79F7">
        <w:rPr>
          <w:rFonts w:ascii="Times New Roman" w:hAnsi="Times New Roman" w:cs="Times New Roman"/>
          <w:vertAlign w:val="subscript"/>
        </w:rPr>
        <w:t>2</w:t>
      </w:r>
      <w:r w:rsidR="00B24882">
        <w:rPr>
          <w:rFonts w:ascii="Times New Roman" w:hAnsi="Times New Roman" w:cs="Times New Roman"/>
        </w:rPr>
        <w:t>, is set to be larger (50 cm</w:t>
      </w:r>
      <w:r w:rsidR="00B24882" w:rsidRPr="008169D2">
        <w:rPr>
          <w:rFonts w:ascii="Times New Roman" w:hAnsi="Times New Roman" w:cs="Times New Roman"/>
          <w:vertAlign w:val="superscript"/>
        </w:rPr>
        <w:t>-1</w:t>
      </w:r>
      <w:r w:rsidR="00B24882">
        <w:rPr>
          <w:rFonts w:ascii="Times New Roman" w:hAnsi="Times New Roman" w:cs="Times New Roman"/>
        </w:rPr>
        <w:t>) to compensate for the low emitted power</w:t>
      </w:r>
      <w:r w:rsidR="00BC5E90">
        <w:rPr>
          <w:rFonts w:ascii="Times New Roman" w:hAnsi="Times New Roman" w:cs="Times New Roman"/>
        </w:rPr>
        <w:t xml:space="preserve"> dictated by </w:t>
      </w:r>
      <w:proofErr w:type="spellStart"/>
      <w:r w:rsidR="00BC5E90">
        <w:rPr>
          <w:rFonts w:ascii="Times New Roman" w:hAnsi="Times New Roman" w:cs="Times New Roman"/>
        </w:rPr>
        <w:t>Plan</w:t>
      </w:r>
      <w:r w:rsidR="00BA257B">
        <w:rPr>
          <w:rFonts w:ascii="Times New Roman" w:hAnsi="Times New Roman" w:cs="Times New Roman"/>
        </w:rPr>
        <w:t>c</w:t>
      </w:r>
      <w:r w:rsidR="00BC5E90">
        <w:rPr>
          <w:rFonts w:ascii="Times New Roman" w:hAnsi="Times New Roman" w:cs="Times New Roman"/>
        </w:rPr>
        <w:t>k</w:t>
      </w:r>
      <w:r w:rsidR="00BF762E">
        <w:rPr>
          <w:rFonts w:ascii="Times New Roman" w:hAnsi="Times New Roman" w:cs="Times New Roman"/>
        </w:rPr>
        <w:t>s</w:t>
      </w:r>
      <w:proofErr w:type="spellEnd"/>
      <w:r w:rsidR="00BC5E90">
        <w:rPr>
          <w:rFonts w:ascii="Times New Roman" w:hAnsi="Times New Roman" w:cs="Times New Roman"/>
        </w:rPr>
        <w:t xml:space="preserve">’ Law. </w:t>
      </w:r>
      <w:r w:rsidR="0012561E">
        <w:rPr>
          <w:rFonts w:ascii="Times New Roman" w:hAnsi="Times New Roman" w:cs="Times New Roman"/>
        </w:rPr>
        <w:t>The frequency range is set between 1000 cm</w:t>
      </w:r>
      <w:r w:rsidR="0012561E" w:rsidRPr="00696080">
        <w:rPr>
          <w:rFonts w:ascii="Times New Roman" w:hAnsi="Times New Roman" w:cs="Times New Roman"/>
          <w:vertAlign w:val="superscript"/>
        </w:rPr>
        <w:noBreakHyphen/>
        <w:t>1</w:t>
      </w:r>
      <w:r w:rsidR="0012561E">
        <w:rPr>
          <w:rFonts w:ascii="Times New Roman" w:hAnsi="Times New Roman" w:cs="Times New Roman"/>
        </w:rPr>
        <w:t xml:space="preserve"> and 2500 </w:t>
      </w:r>
      <w:proofErr w:type="gramStart"/>
      <w:r w:rsidR="0012561E">
        <w:rPr>
          <w:rFonts w:ascii="Times New Roman" w:hAnsi="Times New Roman" w:cs="Times New Roman"/>
        </w:rPr>
        <w:t>cm</w:t>
      </w:r>
      <w:r w:rsidR="0012561E" w:rsidRPr="00696080">
        <w:rPr>
          <w:rFonts w:ascii="Times New Roman" w:hAnsi="Times New Roman" w:cs="Times New Roman"/>
          <w:vertAlign w:val="superscript"/>
        </w:rPr>
        <w:t>-1</w:t>
      </w:r>
      <w:proofErr w:type="gramEnd"/>
      <w:r w:rsidR="0012561E">
        <w:rPr>
          <w:rFonts w:ascii="Times New Roman" w:hAnsi="Times New Roman" w:cs="Times New Roman"/>
        </w:rPr>
        <w:t xml:space="preserve">. We </w:t>
      </w:r>
      <w:r w:rsidR="00696080">
        <w:rPr>
          <w:rFonts w:ascii="Times New Roman" w:hAnsi="Times New Roman" w:cs="Times New Roman"/>
        </w:rPr>
        <w:t>do not</w:t>
      </w:r>
      <w:r w:rsidR="0012561E">
        <w:rPr>
          <w:rFonts w:ascii="Times New Roman" w:hAnsi="Times New Roman" w:cs="Times New Roman"/>
        </w:rPr>
        <w:t xml:space="preserve"> try to</w:t>
      </w:r>
      <w:r w:rsidR="00F6164C">
        <w:rPr>
          <w:rFonts w:ascii="Times New Roman" w:hAnsi="Times New Roman" w:cs="Times New Roman"/>
        </w:rPr>
        <w:t xml:space="preserve"> match below 1000 cm</w:t>
      </w:r>
      <w:r w:rsidR="00F6164C" w:rsidRPr="00696080">
        <w:rPr>
          <w:rFonts w:ascii="Times New Roman" w:hAnsi="Times New Roman" w:cs="Times New Roman"/>
          <w:vertAlign w:val="superscript"/>
        </w:rPr>
        <w:t>-1</w:t>
      </w:r>
      <w:r w:rsidR="00F6164C">
        <w:rPr>
          <w:rFonts w:ascii="Times New Roman" w:hAnsi="Times New Roman" w:cs="Times New Roman"/>
        </w:rPr>
        <w:t xml:space="preserve"> </w:t>
      </w:r>
      <w:r w:rsidR="00BF762E">
        <w:rPr>
          <w:rFonts w:ascii="Times New Roman" w:hAnsi="Times New Roman" w:cs="Times New Roman"/>
        </w:rPr>
        <w:t xml:space="preserve">as </w:t>
      </w:r>
      <w:r w:rsidR="00F6164C">
        <w:rPr>
          <w:rFonts w:ascii="Times New Roman" w:hAnsi="Times New Roman" w:cs="Times New Roman"/>
        </w:rPr>
        <w:t>the loss of AlO</w:t>
      </w:r>
      <w:r w:rsidR="00F6164C" w:rsidRPr="00651843">
        <w:rPr>
          <w:rFonts w:ascii="Times New Roman" w:hAnsi="Times New Roman" w:cs="Times New Roman"/>
          <w:vertAlign w:val="subscript"/>
        </w:rPr>
        <w:t>x</w:t>
      </w:r>
      <w:r w:rsidR="00F6164C">
        <w:rPr>
          <w:rFonts w:ascii="Times New Roman" w:hAnsi="Times New Roman" w:cs="Times New Roman"/>
        </w:rPr>
        <w:t xml:space="preserve"> is hard to predict, especially at elevated temperature</w:t>
      </w:r>
      <w:r w:rsidR="00BF762E">
        <w:rPr>
          <w:rFonts w:ascii="Times New Roman" w:hAnsi="Times New Roman" w:cs="Times New Roman"/>
        </w:rPr>
        <w:t>s</w:t>
      </w:r>
      <w:r w:rsidR="00F6164C">
        <w:rPr>
          <w:rFonts w:ascii="Times New Roman" w:hAnsi="Times New Roman" w:cs="Times New Roman"/>
        </w:rPr>
        <w:t>. The high frequency is set to be 2500 cm</w:t>
      </w:r>
      <w:r w:rsidR="00F6164C" w:rsidRPr="00696080">
        <w:rPr>
          <w:rFonts w:ascii="Times New Roman" w:hAnsi="Times New Roman" w:cs="Times New Roman"/>
          <w:vertAlign w:val="superscript"/>
        </w:rPr>
        <w:t>-1</w:t>
      </w:r>
      <w:r w:rsidR="00F6164C">
        <w:rPr>
          <w:rFonts w:ascii="Times New Roman" w:hAnsi="Times New Roman" w:cs="Times New Roman"/>
        </w:rPr>
        <w:t xml:space="preserve"> because </w:t>
      </w:r>
      <w:r w:rsidR="00696080">
        <w:rPr>
          <w:rFonts w:ascii="Times New Roman" w:hAnsi="Times New Roman" w:cs="Times New Roman"/>
        </w:rPr>
        <w:t>the emitted power drops significantly above it, as dictated by Plan</w:t>
      </w:r>
      <w:r w:rsidR="00E85EB9">
        <w:rPr>
          <w:rFonts w:ascii="Times New Roman" w:hAnsi="Times New Roman" w:cs="Times New Roman"/>
        </w:rPr>
        <w:t>c</w:t>
      </w:r>
      <w:r w:rsidR="00696080">
        <w:rPr>
          <w:rFonts w:ascii="Times New Roman" w:hAnsi="Times New Roman" w:cs="Times New Roman"/>
        </w:rPr>
        <w:t>k’s Law</w:t>
      </w:r>
      <w:r w:rsidR="00BF762E">
        <w:rPr>
          <w:rFonts w:ascii="Times New Roman" w:hAnsi="Times New Roman" w:cs="Times New Roman"/>
        </w:rPr>
        <w:t>, and thus emission at higher frequencies can be considered negligible</w:t>
      </w:r>
      <w:r w:rsidR="00696080">
        <w:rPr>
          <w:rFonts w:ascii="Times New Roman" w:hAnsi="Times New Roman" w:cs="Times New Roman"/>
        </w:rPr>
        <w:t>.</w:t>
      </w:r>
    </w:p>
    <w:p w14:paraId="6E08AC66" w14:textId="77777777" w:rsidR="00AA21E6" w:rsidRDefault="00DE5DD7" w:rsidP="00D708EA">
      <w:pPr>
        <w:spacing w:line="360" w:lineRule="auto"/>
        <w:jc w:val="center"/>
        <w:rPr>
          <w:rFonts w:ascii="Calibri" w:hAnsi="Calibri" w:cs="Calibri"/>
          <w:b/>
          <w:bCs/>
          <w:sz w:val="20"/>
          <w:szCs w:val="20"/>
        </w:rPr>
      </w:pPr>
      <w:r>
        <w:rPr>
          <w:rFonts w:ascii="Times New Roman" w:hAnsi="Times New Roman" w:cs="Times New Roman"/>
        </w:rPr>
        <w:lastRenderedPageBreak/>
        <w:t xml:space="preserve"> </w:t>
      </w:r>
      <w:r w:rsidR="00AA21E6">
        <w:rPr>
          <w:noProof/>
        </w:rPr>
        <w:drawing>
          <wp:inline distT="0" distB="0" distL="0" distR="0" wp14:anchorId="767CDFF4" wp14:editId="02BCBE5D">
            <wp:extent cx="2743607" cy="21014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930" cy="2107793"/>
                    </a:xfrm>
                    <a:prstGeom prst="rect">
                      <a:avLst/>
                    </a:prstGeom>
                    <a:noFill/>
                    <a:ln>
                      <a:noFill/>
                    </a:ln>
                  </pic:spPr>
                </pic:pic>
              </a:graphicData>
            </a:graphic>
          </wp:inline>
        </w:drawing>
      </w:r>
      <w:r w:rsidR="00D708EA" w:rsidRPr="00D708EA">
        <w:rPr>
          <w:rFonts w:ascii="Calibri" w:hAnsi="Calibri" w:cs="Calibri"/>
          <w:b/>
          <w:bCs/>
          <w:sz w:val="20"/>
          <w:szCs w:val="20"/>
        </w:rPr>
        <w:t xml:space="preserve"> </w:t>
      </w:r>
    </w:p>
    <w:p w14:paraId="1E6CD860" w14:textId="4ABBDE65" w:rsidR="00D708EA" w:rsidRDefault="00D708EA" w:rsidP="009B6EE3">
      <w:pPr>
        <w:spacing w:line="360" w:lineRule="auto"/>
        <w:jc w:val="both"/>
        <w:rPr>
          <w:rFonts w:ascii="Calibri" w:hAnsi="Calibri" w:cs="Calibri"/>
          <w:sz w:val="20"/>
          <w:szCs w:val="20"/>
        </w:rPr>
      </w:pPr>
      <w:r w:rsidRPr="00A83B97">
        <w:rPr>
          <w:rFonts w:ascii="Calibri" w:hAnsi="Calibri" w:cs="Calibri"/>
          <w:b/>
          <w:bCs/>
          <w:sz w:val="20"/>
          <w:szCs w:val="20"/>
        </w:rPr>
        <w:t>Fig. S</w:t>
      </w:r>
      <w:r w:rsidR="00B50CE0">
        <w:rPr>
          <w:rFonts w:ascii="Calibri" w:hAnsi="Calibri" w:cs="Calibri"/>
          <w:b/>
          <w:bCs/>
          <w:sz w:val="20"/>
          <w:szCs w:val="20"/>
        </w:rPr>
        <w:t>10</w:t>
      </w:r>
      <w:r w:rsidRPr="00A83B97">
        <w:rPr>
          <w:rFonts w:ascii="Calibri" w:hAnsi="Calibri" w:cs="Calibri"/>
          <w:b/>
          <w:bCs/>
          <w:sz w:val="20"/>
          <w:szCs w:val="20"/>
        </w:rPr>
        <w:t xml:space="preserve">. </w:t>
      </w:r>
      <w:r>
        <w:rPr>
          <w:rFonts w:ascii="Calibri" w:hAnsi="Calibri" w:cs="Calibri"/>
          <w:b/>
          <w:bCs/>
          <w:sz w:val="20"/>
          <w:szCs w:val="20"/>
        </w:rPr>
        <w:t>Target spectrum for SO</w:t>
      </w:r>
      <w:r w:rsidRPr="000A599A">
        <w:rPr>
          <w:rFonts w:ascii="Calibri" w:hAnsi="Calibri" w:cs="Calibri"/>
          <w:b/>
          <w:bCs/>
          <w:sz w:val="20"/>
          <w:szCs w:val="20"/>
          <w:vertAlign w:val="subscript"/>
        </w:rPr>
        <w:t>2</w:t>
      </w:r>
      <w:r>
        <w:rPr>
          <w:rFonts w:ascii="Calibri" w:hAnsi="Calibri" w:cs="Calibri"/>
          <w:b/>
          <w:bCs/>
          <w:sz w:val="20"/>
          <w:szCs w:val="20"/>
        </w:rPr>
        <w:t xml:space="preserve"> and CO</w:t>
      </w:r>
      <w:r w:rsidRPr="000A599A">
        <w:rPr>
          <w:rFonts w:ascii="Calibri" w:hAnsi="Calibri" w:cs="Calibri"/>
          <w:b/>
          <w:bCs/>
          <w:sz w:val="20"/>
          <w:szCs w:val="20"/>
          <w:vertAlign w:val="subscript"/>
        </w:rPr>
        <w:t>2</w:t>
      </w:r>
      <w:r>
        <w:rPr>
          <w:rFonts w:ascii="Calibri" w:hAnsi="Calibri" w:cs="Calibri"/>
          <w:b/>
          <w:bCs/>
          <w:sz w:val="20"/>
          <w:szCs w:val="20"/>
        </w:rPr>
        <w:t xml:space="preserve"> dual gas sensing. </w:t>
      </w:r>
    </w:p>
    <w:p w14:paraId="00FEE84A" w14:textId="16A7E7F6" w:rsidR="00353EDD" w:rsidRPr="00F251ED" w:rsidRDefault="00353EDD" w:rsidP="00353EDD">
      <w:pPr>
        <w:spacing w:line="360" w:lineRule="auto"/>
        <w:jc w:val="both"/>
        <w:rPr>
          <w:rFonts w:ascii="Times New Roman" w:hAnsi="Times New Roman" w:cs="Times New Roman"/>
          <w:b/>
          <w:bCs/>
          <w:sz w:val="26"/>
          <w:szCs w:val="26"/>
        </w:rPr>
      </w:pPr>
      <w:r w:rsidRPr="00A00891">
        <w:rPr>
          <w:rFonts w:ascii="Times New Roman" w:hAnsi="Times New Roman" w:cs="Times New Roman"/>
          <w:b/>
          <w:bCs/>
          <w:sz w:val="26"/>
          <w:szCs w:val="26"/>
        </w:rPr>
        <w:t>Section 11. Differentiating CO</w:t>
      </w:r>
      <w:r w:rsidRPr="00A00891">
        <w:rPr>
          <w:rFonts w:ascii="Times New Roman" w:hAnsi="Times New Roman" w:cs="Times New Roman"/>
          <w:b/>
          <w:bCs/>
          <w:sz w:val="26"/>
          <w:szCs w:val="26"/>
          <w:vertAlign w:val="subscript"/>
        </w:rPr>
        <w:t>2</w:t>
      </w:r>
      <w:r w:rsidRPr="00A00891">
        <w:rPr>
          <w:rFonts w:ascii="Times New Roman" w:hAnsi="Times New Roman" w:cs="Times New Roman"/>
          <w:b/>
          <w:bCs/>
          <w:sz w:val="26"/>
          <w:szCs w:val="26"/>
        </w:rPr>
        <w:t xml:space="preserve"> and SO</w:t>
      </w:r>
      <w:r w:rsidRPr="00A00891">
        <w:rPr>
          <w:rFonts w:ascii="Times New Roman" w:hAnsi="Times New Roman" w:cs="Times New Roman"/>
          <w:b/>
          <w:bCs/>
          <w:sz w:val="26"/>
          <w:szCs w:val="26"/>
          <w:vertAlign w:val="subscript"/>
        </w:rPr>
        <w:t>2</w:t>
      </w:r>
      <w:r w:rsidRPr="00A00891">
        <w:rPr>
          <w:rFonts w:ascii="Times New Roman" w:hAnsi="Times New Roman" w:cs="Times New Roman"/>
          <w:b/>
          <w:bCs/>
          <w:sz w:val="26"/>
          <w:szCs w:val="26"/>
        </w:rPr>
        <w:t xml:space="preserve"> with a single TPP-WS-EM </w:t>
      </w:r>
      <w:r w:rsidR="004C201D" w:rsidRPr="00A00891">
        <w:rPr>
          <w:rFonts w:ascii="Times New Roman" w:hAnsi="Times New Roman" w:cs="Times New Roman"/>
          <w:b/>
          <w:bCs/>
          <w:sz w:val="26"/>
          <w:szCs w:val="26"/>
        </w:rPr>
        <w:t>by linear regression</w:t>
      </w:r>
    </w:p>
    <w:p w14:paraId="30D8EDDC" w14:textId="77A1634D" w:rsidR="00420DAD" w:rsidRDefault="00923437" w:rsidP="00353EDD">
      <w:pPr>
        <w:spacing w:line="360" w:lineRule="auto"/>
        <w:jc w:val="both"/>
        <w:rPr>
          <w:rFonts w:ascii="Times New Roman" w:hAnsi="Times New Roman" w:cs="Times New Roman"/>
        </w:rPr>
      </w:pPr>
      <w:r>
        <w:rPr>
          <w:rFonts w:ascii="Times New Roman" w:hAnsi="Times New Roman" w:cs="Times New Roman"/>
        </w:rPr>
        <w:t xml:space="preserve">As the emitted power </w:t>
      </w:r>
      <w:r w:rsidR="00727BE6">
        <w:rPr>
          <w:rFonts w:ascii="Times New Roman" w:hAnsi="Times New Roman" w:cs="Times New Roman"/>
        </w:rPr>
        <w:t>is</w:t>
      </w:r>
      <w:r w:rsidR="000804C3">
        <w:rPr>
          <w:rFonts w:ascii="Times New Roman" w:hAnsi="Times New Roman" w:cs="Times New Roman"/>
        </w:rPr>
        <w:t xml:space="preserve"> influenced by the working temperature, such a difference can be used to find the concentration of CO</w:t>
      </w:r>
      <w:r w:rsidR="000804C3" w:rsidRPr="004C201D">
        <w:rPr>
          <w:rFonts w:ascii="Times New Roman" w:hAnsi="Times New Roman" w:cs="Times New Roman"/>
          <w:vertAlign w:val="subscript"/>
        </w:rPr>
        <w:t>2</w:t>
      </w:r>
      <w:r w:rsidR="000804C3">
        <w:rPr>
          <w:rFonts w:ascii="Times New Roman" w:hAnsi="Times New Roman" w:cs="Times New Roman"/>
        </w:rPr>
        <w:t xml:space="preserve"> and SO</w:t>
      </w:r>
      <w:r w:rsidR="000804C3" w:rsidRPr="004C201D">
        <w:rPr>
          <w:rFonts w:ascii="Times New Roman" w:hAnsi="Times New Roman" w:cs="Times New Roman"/>
          <w:vertAlign w:val="subscript"/>
        </w:rPr>
        <w:t>2</w:t>
      </w:r>
      <w:r w:rsidR="000804C3">
        <w:rPr>
          <w:rFonts w:ascii="Times New Roman" w:hAnsi="Times New Roman" w:cs="Times New Roman"/>
        </w:rPr>
        <w:t xml:space="preserve"> </w:t>
      </w:r>
      <w:r w:rsidR="00420DAD">
        <w:rPr>
          <w:rFonts w:ascii="Times New Roman" w:hAnsi="Times New Roman" w:cs="Times New Roman"/>
        </w:rPr>
        <w:t>by linear regression.</w:t>
      </w:r>
      <w:r w:rsidR="00DF56C3">
        <w:rPr>
          <w:rFonts w:ascii="Times New Roman" w:hAnsi="Times New Roman" w:cs="Times New Roman"/>
        </w:rPr>
        <w:t xml:space="preserve"> </w:t>
      </w:r>
      <w:r w:rsidR="00420DAD">
        <w:rPr>
          <w:rFonts w:ascii="Times New Roman" w:hAnsi="Times New Roman" w:cs="Times New Roman"/>
        </w:rPr>
        <w:t xml:space="preserve">The </w:t>
      </w:r>
      <w:r w:rsidR="00006EBB">
        <w:rPr>
          <w:rFonts w:ascii="Times New Roman" w:hAnsi="Times New Roman" w:cs="Times New Roman"/>
        </w:rPr>
        <w:t xml:space="preserve">absorbed power of </w:t>
      </w:r>
      <w:r w:rsidR="004C59AA">
        <w:rPr>
          <w:rFonts w:ascii="Times New Roman" w:hAnsi="Times New Roman" w:cs="Times New Roman"/>
        </w:rPr>
        <w:t>one</w:t>
      </w:r>
      <w:r w:rsidR="00006EBB">
        <w:rPr>
          <w:rFonts w:ascii="Times New Roman" w:hAnsi="Times New Roman" w:cs="Times New Roman"/>
        </w:rPr>
        <w:t xml:space="preserve"> gas, can be </w:t>
      </w:r>
      <w:r w:rsidR="009157D6">
        <w:rPr>
          <w:rFonts w:ascii="Times New Roman" w:hAnsi="Times New Roman" w:cs="Times New Roman"/>
        </w:rPr>
        <w:t>described as follows:</w:t>
      </w:r>
    </w:p>
    <w:p w14:paraId="42DCF25C" w14:textId="77777777" w:rsidR="00C65181" w:rsidRDefault="00B66494" w:rsidP="000A599A">
      <w:pPr>
        <w:spacing w:line="360" w:lineRule="auto"/>
        <w:jc w:val="right"/>
        <w:rPr>
          <w:rFonts w:ascii="Calibri" w:hAnsi="Calibri" w:cs="Calibri"/>
          <w:sz w:val="20"/>
          <w:szCs w:val="20"/>
        </w:rPr>
      </w:pPr>
      <m:oMath>
        <m:acc>
          <m:accPr>
            <m:chr m:val="⃗"/>
            <m:ctrlPr>
              <w:rPr>
                <w:rFonts w:ascii="Cambria Math" w:hAnsi="Cambria Math" w:cs="Calibri"/>
                <w:i/>
                <w:sz w:val="20"/>
                <w:szCs w:val="20"/>
              </w:rPr>
            </m:ctrlPr>
          </m:accPr>
          <m:e>
            <m:r>
              <w:rPr>
                <w:rFonts w:ascii="Cambria Math" w:hAnsi="Cambria Math" w:cs="Calibri"/>
                <w:sz w:val="20"/>
                <w:szCs w:val="20"/>
              </w:rPr>
              <m:t>Emitted power of EM</m:t>
            </m:r>
          </m:e>
        </m:acc>
        <m:r>
          <w:rPr>
            <w:rFonts w:ascii="Cambria Math" w:hAnsi="Cambria Math" w:cs="Calibri"/>
            <w:sz w:val="20"/>
            <w:szCs w:val="20"/>
          </w:rPr>
          <m:t>=</m:t>
        </m:r>
        <m:acc>
          <m:accPr>
            <m:chr m:val="⃗"/>
            <m:ctrlPr>
              <w:rPr>
                <w:rFonts w:ascii="Cambria Math" w:hAnsi="Cambria Math" w:cs="Calibri"/>
                <w:i/>
                <w:sz w:val="20"/>
                <w:szCs w:val="20"/>
              </w:rPr>
            </m:ctrlPr>
          </m:accPr>
          <m:e>
            <m:r>
              <w:rPr>
                <w:rFonts w:ascii="Cambria Math" w:hAnsi="Cambria Math" w:cs="Calibri"/>
                <w:sz w:val="20"/>
                <w:szCs w:val="20"/>
              </w:rPr>
              <m:t xml:space="preserve">Emitted power of black body </m:t>
            </m:r>
          </m:e>
        </m:acc>
        <m:r>
          <w:rPr>
            <w:rFonts w:ascii="Cambria Math" w:hAnsi="Cambria Math" w:cs="Calibri"/>
            <w:sz w:val="20"/>
            <w:szCs w:val="20"/>
          </w:rPr>
          <m:t>⊗</m:t>
        </m:r>
        <m:acc>
          <m:accPr>
            <m:chr m:val="⃗"/>
            <m:ctrlPr>
              <w:rPr>
                <w:rFonts w:ascii="Cambria Math" w:hAnsi="Cambria Math" w:cs="Calibri"/>
                <w:i/>
                <w:sz w:val="20"/>
                <w:szCs w:val="20"/>
              </w:rPr>
            </m:ctrlPr>
          </m:accPr>
          <m:e>
            <m:r>
              <w:rPr>
                <w:rFonts w:ascii="Cambria Math" w:hAnsi="Cambria Math" w:cs="Calibri"/>
                <w:sz w:val="20"/>
                <w:szCs w:val="20"/>
              </w:rPr>
              <m:t>Emissivity of EM</m:t>
            </m:r>
          </m:e>
        </m:acc>
        <m:r>
          <w:rPr>
            <w:rFonts w:ascii="Cambria Math" w:hAnsi="Cambria Math" w:cs="Calibri"/>
            <w:sz w:val="20"/>
            <w:szCs w:val="20"/>
          </w:rPr>
          <m:t xml:space="preserve"> </m:t>
        </m:r>
      </m:oMath>
      <w:r w:rsidR="000B00DB">
        <w:rPr>
          <w:rFonts w:ascii="Times New Roman" w:hAnsi="Times New Roman" w:cs="Times New Roman"/>
          <w:sz w:val="20"/>
          <w:szCs w:val="20"/>
        </w:rPr>
        <w:t xml:space="preserve">     </w:t>
      </w:r>
      <w:r w:rsidR="000B00DB" w:rsidRPr="000B00DB">
        <w:rPr>
          <w:rFonts w:ascii="Times New Roman" w:hAnsi="Times New Roman" w:cs="Times New Roman"/>
        </w:rPr>
        <w:t>Eq. (3)</w:t>
      </w:r>
    </w:p>
    <w:p w14:paraId="12FEE9F2" w14:textId="7BD8AFCB" w:rsidR="003C1EEA" w:rsidRPr="00C65181" w:rsidRDefault="00B66494" w:rsidP="000A599A">
      <w:pPr>
        <w:spacing w:line="360" w:lineRule="auto"/>
        <w:jc w:val="right"/>
        <w:rPr>
          <w:rFonts w:ascii="Calibri" w:hAnsi="Calibri" w:cs="Calibri"/>
          <w:sz w:val="20"/>
          <w:szCs w:val="20"/>
        </w:rPr>
      </w:pPr>
      <m:oMath>
        <m:acc>
          <m:accPr>
            <m:chr m:val="⃗"/>
            <m:ctrlPr>
              <w:rPr>
                <w:rFonts w:ascii="Cambria Math" w:hAnsi="Cambria Math" w:cs="Calibri"/>
                <w:i/>
                <w:sz w:val="20"/>
                <w:szCs w:val="20"/>
              </w:rPr>
            </m:ctrlPr>
          </m:accPr>
          <m:e>
            <m:r>
              <w:rPr>
                <w:rFonts w:ascii="Cambria Math" w:hAnsi="Cambria Math" w:cs="Calibri"/>
                <w:sz w:val="20"/>
                <w:szCs w:val="20"/>
              </w:rPr>
              <m:t xml:space="preserve">Absorbed power </m:t>
            </m:r>
          </m:e>
        </m:acc>
        <m:r>
          <w:rPr>
            <w:rFonts w:ascii="Cambria Math" w:hAnsi="Cambria Math" w:cs="Calibri"/>
            <w:sz w:val="20"/>
            <w:szCs w:val="20"/>
          </w:rPr>
          <m:t>=</m:t>
        </m:r>
        <m:acc>
          <m:accPr>
            <m:chr m:val="⃗"/>
            <m:ctrlPr>
              <w:rPr>
                <w:rFonts w:ascii="Cambria Math" w:hAnsi="Cambria Math" w:cs="Calibri"/>
                <w:i/>
                <w:sz w:val="20"/>
                <w:szCs w:val="20"/>
              </w:rPr>
            </m:ctrlPr>
          </m:accPr>
          <m:e>
            <m:r>
              <w:rPr>
                <w:rFonts w:ascii="Cambria Math" w:hAnsi="Cambria Math" w:cs="Calibri"/>
                <w:sz w:val="20"/>
                <w:szCs w:val="20"/>
              </w:rPr>
              <m:t xml:space="preserve">Emitted power of EM </m:t>
            </m:r>
          </m:e>
        </m:acc>
        <m:r>
          <w:rPr>
            <w:rFonts w:ascii="Cambria Math" w:hAnsi="Cambria Math" w:cs="Calibri"/>
            <w:sz w:val="20"/>
            <w:szCs w:val="20"/>
          </w:rPr>
          <m:t>⊗</m:t>
        </m:r>
        <m:acc>
          <m:accPr>
            <m:chr m:val="⃗"/>
            <m:ctrlPr>
              <w:rPr>
                <w:rFonts w:ascii="Cambria Math" w:hAnsi="Cambria Math" w:cs="Calibri"/>
                <w:i/>
                <w:sz w:val="20"/>
                <w:szCs w:val="20"/>
              </w:rPr>
            </m:ctrlPr>
          </m:accPr>
          <m:e>
            <m:r>
              <w:rPr>
                <w:rFonts w:ascii="Cambria Math" w:hAnsi="Cambria Math" w:cs="Calibri"/>
                <w:sz w:val="20"/>
                <w:szCs w:val="20"/>
              </w:rPr>
              <m:t>absorption spectrum of gas</m:t>
            </m:r>
          </m:e>
        </m:acc>
        <m:r>
          <m:rPr>
            <m:sty m:val="bi"/>
          </m:rPr>
          <w:rPr>
            <w:rFonts w:ascii="Cambria Math" w:hAnsi="Cambria Math" w:cs="Calibri"/>
            <w:sz w:val="20"/>
            <w:szCs w:val="20"/>
          </w:rPr>
          <m:t xml:space="preserve"> ∙absorption strength </m:t>
        </m:r>
      </m:oMath>
      <w:r w:rsidR="000A599A">
        <w:rPr>
          <w:rFonts w:ascii="Calibri" w:hAnsi="Calibri" w:cs="Calibri"/>
          <w:b/>
          <w:bCs/>
          <w:sz w:val="20"/>
          <w:szCs w:val="20"/>
        </w:rPr>
        <w:tab/>
      </w:r>
      <w:r w:rsidR="000A599A" w:rsidRPr="000B00DB">
        <w:rPr>
          <w:rFonts w:ascii="Times New Roman" w:hAnsi="Times New Roman" w:cs="Times New Roman"/>
        </w:rPr>
        <w:t>Eq. (</w:t>
      </w:r>
      <w:r w:rsidR="000A599A">
        <w:rPr>
          <w:rFonts w:ascii="Times New Roman" w:hAnsi="Times New Roman" w:cs="Times New Roman"/>
        </w:rPr>
        <w:t>4</w:t>
      </w:r>
      <w:r w:rsidR="000A599A" w:rsidRPr="000B00DB">
        <w:rPr>
          <w:rFonts w:ascii="Times New Roman" w:hAnsi="Times New Roman" w:cs="Times New Roman"/>
        </w:rPr>
        <w:t>)</w:t>
      </w:r>
    </w:p>
    <w:p w14:paraId="2904597D" w14:textId="25EDB336" w:rsidR="001831FC" w:rsidRDefault="00C65181" w:rsidP="003C1EEA">
      <w:pPr>
        <w:spacing w:line="360" w:lineRule="auto"/>
        <w:jc w:val="both"/>
        <w:rPr>
          <w:rFonts w:ascii="Times New Roman" w:hAnsi="Times New Roman" w:cs="Times New Roman"/>
        </w:rPr>
      </w:pPr>
      <w:r>
        <w:rPr>
          <w:rFonts w:ascii="Times New Roman" w:hAnsi="Times New Roman" w:cs="Times New Roman"/>
        </w:rPr>
        <w:t>Where</w:t>
      </w:r>
      <w:r w:rsidR="00B83634" w:rsidRPr="00C265C7">
        <w:rPr>
          <w:rFonts w:ascii="Times New Roman" w:hAnsi="Times New Roman" w:cs="Times New Roman"/>
        </w:rPr>
        <w:t xml:space="preserve"> </w:t>
      </w:r>
      <m:oMath>
        <m:r>
          <w:rPr>
            <w:rFonts w:ascii="Cambria Math" w:hAnsi="Cambria Math" w:cs="Calibri"/>
          </w:rPr>
          <m:t>⊗</m:t>
        </m:r>
      </m:oMath>
      <w:r w:rsidR="00B83634" w:rsidRPr="00C265C7">
        <w:rPr>
          <w:rFonts w:ascii="Times New Roman" w:hAnsi="Times New Roman" w:cs="Times New Roman"/>
        </w:rPr>
        <w:t xml:space="preserve"> stands for elementwise multiplication</w:t>
      </w:r>
      <w:r w:rsidR="00444C8E" w:rsidRPr="00C265C7">
        <w:rPr>
          <w:rFonts w:ascii="Times New Roman" w:hAnsi="Times New Roman" w:cs="Times New Roman"/>
        </w:rPr>
        <w:t xml:space="preserve">. </w:t>
      </w:r>
      <w:r w:rsidR="00F54C57">
        <w:rPr>
          <w:rFonts w:ascii="Times New Roman" w:hAnsi="Times New Roman" w:cs="Times New Roman"/>
        </w:rPr>
        <w:t>The ac</w:t>
      </w:r>
      <w:r w:rsidR="002D7894">
        <w:rPr>
          <w:rFonts w:ascii="Times New Roman" w:hAnsi="Times New Roman" w:cs="Times New Roman"/>
        </w:rPr>
        <w:t xml:space="preserve">tual gas concentration in ppm can be derived from </w:t>
      </w:r>
      <w:r>
        <w:rPr>
          <w:rFonts w:ascii="Times New Roman" w:hAnsi="Times New Roman" w:cs="Times New Roman"/>
        </w:rPr>
        <w:t xml:space="preserve">scalar </w:t>
      </w:r>
      <m:oMath>
        <m:r>
          <m:rPr>
            <m:sty m:val="bi"/>
          </m:rPr>
          <w:rPr>
            <w:rFonts w:ascii="Cambria Math" w:hAnsi="Cambria Math" w:cs="Calibri"/>
            <w:sz w:val="20"/>
            <w:szCs w:val="20"/>
          </w:rPr>
          <m:t>absorption strength</m:t>
        </m:r>
      </m:oMath>
      <w:r w:rsidR="00F37F10">
        <w:rPr>
          <w:rFonts w:ascii="Times New Roman" w:hAnsi="Times New Roman" w:cs="Times New Roman"/>
        </w:rPr>
        <w:t xml:space="preserve"> </w:t>
      </w:r>
      <w:r>
        <w:rPr>
          <w:rFonts w:ascii="Times New Roman" w:hAnsi="Times New Roman" w:cs="Times New Roman"/>
        </w:rPr>
        <w:t xml:space="preserve">with </w:t>
      </w:r>
      <w:r w:rsidR="002751DD">
        <w:rPr>
          <w:rFonts w:ascii="Times New Roman" w:hAnsi="Times New Roman" w:cs="Times New Roman"/>
        </w:rPr>
        <w:t>Beer-Lambert</w:t>
      </w:r>
      <w:r>
        <w:rPr>
          <w:rFonts w:ascii="Times New Roman" w:hAnsi="Times New Roman" w:cs="Times New Roman"/>
        </w:rPr>
        <w:t xml:space="preserve"> law. </w:t>
      </w:r>
      <w:r w:rsidR="001831FC" w:rsidRPr="00C265C7">
        <w:rPr>
          <w:rFonts w:ascii="Times New Roman" w:hAnsi="Times New Roman" w:cs="Times New Roman"/>
        </w:rPr>
        <w:t xml:space="preserve">Assuming all the spectra are </w:t>
      </w:r>
      <w:r w:rsidR="005E1219" w:rsidRPr="00C265C7">
        <w:rPr>
          <w:rFonts w:ascii="Times New Roman" w:hAnsi="Times New Roman" w:cs="Times New Roman"/>
        </w:rPr>
        <w:t>discretized from 1000 cm</w:t>
      </w:r>
      <w:r w:rsidR="005E1219" w:rsidRPr="00C265C7">
        <w:rPr>
          <w:rFonts w:ascii="Times New Roman" w:hAnsi="Times New Roman" w:cs="Times New Roman"/>
          <w:vertAlign w:val="superscript"/>
        </w:rPr>
        <w:t>-1</w:t>
      </w:r>
      <w:r w:rsidR="005E1219" w:rsidRPr="00C265C7">
        <w:rPr>
          <w:rFonts w:ascii="Times New Roman" w:hAnsi="Times New Roman" w:cs="Times New Roman"/>
        </w:rPr>
        <w:t xml:space="preserve"> to </w:t>
      </w:r>
      <w:r w:rsidR="00C265C7">
        <w:rPr>
          <w:rFonts w:ascii="Times New Roman" w:hAnsi="Times New Roman" w:cs="Times New Roman"/>
        </w:rPr>
        <w:t>25</w:t>
      </w:r>
      <w:r w:rsidR="005E1219" w:rsidRPr="00C265C7">
        <w:rPr>
          <w:rFonts w:ascii="Times New Roman" w:hAnsi="Times New Roman" w:cs="Times New Roman"/>
        </w:rPr>
        <w:t>00 cm</w:t>
      </w:r>
      <w:r w:rsidR="005E1219" w:rsidRPr="00C265C7">
        <w:rPr>
          <w:rFonts w:ascii="Times New Roman" w:hAnsi="Times New Roman" w:cs="Times New Roman"/>
          <w:vertAlign w:val="superscript"/>
        </w:rPr>
        <w:t>-1</w:t>
      </w:r>
      <w:r w:rsidR="00C265C7">
        <w:rPr>
          <w:rFonts w:ascii="Times New Roman" w:hAnsi="Times New Roman" w:cs="Times New Roman"/>
        </w:rPr>
        <w:t xml:space="preserve"> into </w:t>
      </w:r>
      <m:oMath>
        <m:r>
          <m:rPr>
            <m:sty m:val="bi"/>
          </m:rPr>
          <w:rPr>
            <w:rFonts w:ascii="Cambria Math" w:hAnsi="Cambria Math" w:cs="Calibri"/>
          </w:rPr>
          <m:t>N</m:t>
        </m:r>
      </m:oMath>
      <w:r w:rsidR="00C265C7">
        <w:rPr>
          <w:rFonts w:ascii="Times New Roman" w:hAnsi="Times New Roman" w:cs="Times New Roman"/>
          <w:b/>
        </w:rPr>
        <w:t xml:space="preserve"> </w:t>
      </w:r>
      <w:r w:rsidR="00C265C7" w:rsidRPr="00C265C7">
        <w:rPr>
          <w:rFonts w:ascii="Times New Roman" w:hAnsi="Times New Roman" w:cs="Times New Roman"/>
          <w:bCs/>
        </w:rPr>
        <w:t>frequency points</w:t>
      </w:r>
      <w:r w:rsidR="00311F1A" w:rsidRPr="00C265C7">
        <w:rPr>
          <w:rFonts w:ascii="Times New Roman" w:hAnsi="Times New Roman" w:cs="Times New Roman"/>
        </w:rPr>
        <w:t xml:space="preserve">, then each spectrum can be written as a </w:t>
      </w:r>
      <m:oMath>
        <m:d>
          <m:dPr>
            <m:begChr m:val="["/>
            <m:endChr m:val="]"/>
            <m:ctrlPr>
              <w:rPr>
                <w:rFonts w:ascii="Cambria Math" w:hAnsi="Cambria Math" w:cs="Calibri"/>
                <w:b/>
                <w:bCs/>
                <w:i/>
              </w:rPr>
            </m:ctrlPr>
          </m:dPr>
          <m:e>
            <m:r>
              <m:rPr>
                <m:sty m:val="bi"/>
              </m:rPr>
              <w:rPr>
                <w:rFonts w:ascii="Cambria Math" w:hAnsi="Cambria Math" w:cs="Calibri"/>
              </w:rPr>
              <m:t>N×1</m:t>
            </m:r>
          </m:e>
        </m:d>
      </m:oMath>
      <w:r w:rsidR="005E1219" w:rsidRPr="00C265C7">
        <w:rPr>
          <w:rFonts w:ascii="Times New Roman" w:hAnsi="Times New Roman" w:cs="Times New Roman"/>
        </w:rPr>
        <w:t xml:space="preserve"> </w:t>
      </w:r>
      <w:r w:rsidR="00311F1A" w:rsidRPr="00C265C7">
        <w:rPr>
          <w:rFonts w:ascii="Times New Roman" w:hAnsi="Times New Roman" w:cs="Times New Roman"/>
        </w:rPr>
        <w:t>vector</w:t>
      </w:r>
      <w:r w:rsidR="00E026AC" w:rsidRPr="00C265C7">
        <w:rPr>
          <w:rFonts w:ascii="Times New Roman" w:hAnsi="Times New Roman" w:cs="Times New Roman"/>
        </w:rPr>
        <w:t xml:space="preserve">. Assuming we have </w:t>
      </w:r>
      <m:oMath>
        <m:r>
          <m:rPr>
            <m:sty m:val="bi"/>
          </m:rPr>
          <w:rPr>
            <w:rFonts w:ascii="Cambria Math" w:hAnsi="Cambria Math" w:cs="Calibri"/>
          </w:rPr>
          <m:t>m</m:t>
        </m:r>
      </m:oMath>
      <w:r w:rsidR="00E026AC" w:rsidRPr="00C265C7">
        <w:rPr>
          <w:rFonts w:ascii="Times New Roman" w:hAnsi="Times New Roman" w:cs="Times New Roman"/>
        </w:rPr>
        <w:t xml:space="preserve"> different temperatures, then the emitted power o</w:t>
      </w:r>
      <w:r w:rsidR="00227CB2" w:rsidRPr="00C265C7">
        <w:rPr>
          <w:rFonts w:ascii="Times New Roman" w:hAnsi="Times New Roman" w:cs="Times New Roman"/>
        </w:rPr>
        <w:t xml:space="preserve">f </w:t>
      </w:r>
      <w:r w:rsidR="000B642C" w:rsidRPr="00C265C7">
        <w:rPr>
          <w:rFonts w:ascii="Times New Roman" w:hAnsi="Times New Roman" w:cs="Times New Roman"/>
        </w:rPr>
        <w:t>the TPP-WS-EM</w:t>
      </w:r>
      <w:r w:rsidR="00056C4B" w:rsidRPr="00C265C7">
        <w:rPr>
          <w:rFonts w:ascii="Times New Roman" w:hAnsi="Times New Roman" w:cs="Times New Roman"/>
        </w:rPr>
        <w:t xml:space="preserve"> at </w:t>
      </w:r>
      <m:oMath>
        <m:r>
          <m:rPr>
            <m:sty m:val="bi"/>
          </m:rPr>
          <w:rPr>
            <w:rFonts w:ascii="Cambria Math" w:hAnsi="Cambria Math" w:cs="Calibri"/>
          </w:rPr>
          <m:t>m</m:t>
        </m:r>
      </m:oMath>
      <w:r w:rsidR="00056C4B" w:rsidRPr="00C265C7">
        <w:rPr>
          <w:rFonts w:ascii="Times New Roman" w:hAnsi="Times New Roman" w:cs="Times New Roman"/>
        </w:rPr>
        <w:t xml:space="preserve"> temperatures</w:t>
      </w:r>
      <w:r w:rsidR="000B642C" w:rsidRPr="00C265C7">
        <w:rPr>
          <w:rFonts w:ascii="Times New Roman" w:hAnsi="Times New Roman" w:cs="Times New Roman"/>
        </w:rPr>
        <w:t xml:space="preserve"> in can be written in a matrix of</w:t>
      </w:r>
      <m:oMath>
        <m:r>
          <w:rPr>
            <w:rFonts w:ascii="Cambria Math" w:hAnsi="Cambria Math" w:cs="Times New Roman"/>
          </w:rPr>
          <m:t xml:space="preserve"> </m:t>
        </m:r>
        <m:d>
          <m:dPr>
            <m:begChr m:val="["/>
            <m:endChr m:val="]"/>
            <m:ctrlPr>
              <w:rPr>
                <w:rFonts w:ascii="Cambria Math" w:hAnsi="Cambria Math" w:cs="Calibri"/>
                <w:b/>
                <w:bCs/>
                <w:i/>
              </w:rPr>
            </m:ctrlPr>
          </m:dPr>
          <m:e>
            <m:r>
              <m:rPr>
                <m:sty m:val="bi"/>
              </m:rPr>
              <w:rPr>
                <w:rFonts w:ascii="Cambria Math" w:hAnsi="Cambria Math" w:cs="Calibri"/>
              </w:rPr>
              <m:t>N×m</m:t>
            </m:r>
          </m:e>
        </m:d>
      </m:oMath>
      <w:r w:rsidR="00EE6A89" w:rsidRPr="00C265C7">
        <w:rPr>
          <w:rFonts w:ascii="Times New Roman" w:hAnsi="Times New Roman" w:cs="Times New Roman"/>
        </w:rPr>
        <w:t xml:space="preserve">, i.e., </w:t>
      </w:r>
      <m:oMath>
        <m:d>
          <m:dPr>
            <m:begChr m:val="["/>
            <m:endChr m:val="]"/>
            <m:ctrlPr>
              <w:rPr>
                <w:rFonts w:ascii="Cambria Math" w:hAnsi="Cambria Math" w:cs="Calibri"/>
                <w:b/>
                <w:bCs/>
                <w:i/>
              </w:rPr>
            </m:ctrlPr>
          </m:dPr>
          <m:e>
            <m:r>
              <w:rPr>
                <w:rFonts w:ascii="Cambria Math" w:hAnsi="Cambria Math" w:cs="Calibri"/>
              </w:rPr>
              <m:t>Emitted power</m:t>
            </m:r>
          </m:e>
        </m:d>
        <m:r>
          <m:rPr>
            <m:sty m:val="bi"/>
          </m:rPr>
          <w:rPr>
            <w:rFonts w:ascii="Cambria Math" w:hAnsi="Cambria Math" w:cs="Calibri"/>
          </w:rPr>
          <m:t xml:space="preserve">, </m:t>
        </m:r>
      </m:oMath>
      <w:r w:rsidR="000B642C" w:rsidRPr="00C265C7">
        <w:rPr>
          <w:rFonts w:ascii="Times New Roman" w:hAnsi="Times New Roman" w:cs="Times New Roman"/>
        </w:rPr>
        <w:t xml:space="preserve"> of which the </w:t>
      </w:r>
      <w:r w:rsidR="00710C11" w:rsidRPr="00C265C7">
        <w:rPr>
          <w:rFonts w:ascii="Times New Roman" w:hAnsi="Times New Roman" w:cs="Times New Roman"/>
        </w:rPr>
        <w:t>rank of the</w:t>
      </w:r>
      <w:r w:rsidR="00710C11" w:rsidRPr="00EE6A89">
        <w:rPr>
          <w:rFonts w:ascii="Times New Roman" w:hAnsi="Times New Roman" w:cs="Times New Roman"/>
        </w:rPr>
        <w:t xml:space="preserve"> matrix is </w:t>
      </w:r>
      <m:oMath>
        <m:r>
          <m:rPr>
            <m:sty m:val="bi"/>
          </m:rPr>
          <w:rPr>
            <w:rFonts w:ascii="Cambria Math" w:hAnsi="Cambria Math" w:cs="Calibri"/>
          </w:rPr>
          <m:t>m</m:t>
        </m:r>
      </m:oMath>
      <w:r w:rsidR="00425E45">
        <w:rPr>
          <w:rFonts w:ascii="Times New Roman" w:hAnsi="Times New Roman" w:cs="Times New Roman"/>
        </w:rPr>
        <w:t>,</w:t>
      </w:r>
      <w:r w:rsidR="00CF18F1" w:rsidRPr="00EE6A89">
        <w:rPr>
          <w:rFonts w:ascii="Times New Roman" w:hAnsi="Times New Roman" w:cs="Times New Roman"/>
        </w:rPr>
        <w:t xml:space="preserve"> </w:t>
      </w:r>
      <w:r w:rsidR="003E7BAF">
        <w:rPr>
          <w:rFonts w:ascii="Times New Roman" w:hAnsi="Times New Roman" w:cs="Times New Roman"/>
        </w:rPr>
        <w:t>because</w:t>
      </w:r>
      <w:r w:rsidR="00CF18F1" w:rsidRPr="00EE6A89">
        <w:rPr>
          <w:rFonts w:ascii="Times New Roman" w:hAnsi="Times New Roman" w:cs="Times New Roman"/>
        </w:rPr>
        <w:t xml:space="preserve"> the </w:t>
      </w:r>
      <m:oMath>
        <m:acc>
          <m:accPr>
            <m:chr m:val="⃗"/>
            <m:ctrlPr>
              <w:rPr>
                <w:rFonts w:ascii="Cambria Math" w:hAnsi="Cambria Math" w:cs="Calibri"/>
                <w:i/>
              </w:rPr>
            </m:ctrlPr>
          </m:accPr>
          <m:e>
            <m:r>
              <w:rPr>
                <w:rFonts w:ascii="Cambria Math" w:hAnsi="Cambria Math" w:cs="Calibri"/>
              </w:rPr>
              <m:t xml:space="preserve">Emitted power of black body </m:t>
            </m:r>
          </m:e>
        </m:acc>
      </m:oMath>
      <w:r w:rsidR="00CF18F1" w:rsidRPr="00EE6A89">
        <w:rPr>
          <w:rFonts w:ascii="Times New Roman" w:hAnsi="Times New Roman" w:cs="Times New Roman"/>
        </w:rPr>
        <w:t xml:space="preserve"> is </w:t>
      </w:r>
      <w:r w:rsidR="002C1EBA" w:rsidRPr="00EE6A89">
        <w:rPr>
          <w:rFonts w:ascii="Times New Roman" w:hAnsi="Times New Roman" w:cs="Times New Roman"/>
        </w:rPr>
        <w:t>linearly independent at different temperatures.</w:t>
      </w:r>
    </w:p>
    <w:p w14:paraId="7CF7A7B8" w14:textId="6CBFE434" w:rsidR="00043519" w:rsidRPr="000A599A" w:rsidRDefault="004C59AA" w:rsidP="003C1EEA">
      <w:pPr>
        <w:spacing w:line="360" w:lineRule="auto"/>
        <w:jc w:val="both"/>
        <w:rPr>
          <w:rFonts w:ascii="Times New Roman" w:hAnsi="Times New Roman" w:cs="Times New Roman"/>
        </w:rPr>
      </w:pPr>
      <w:r>
        <w:rPr>
          <w:rFonts w:ascii="Times New Roman" w:hAnsi="Times New Roman" w:cs="Times New Roman"/>
        </w:rPr>
        <w:t>When we have multiple gas</w:t>
      </w:r>
      <w:r w:rsidR="00AB2D23">
        <w:rPr>
          <w:rFonts w:ascii="Times New Roman" w:hAnsi="Times New Roman" w:cs="Times New Roman"/>
        </w:rPr>
        <w:t xml:space="preserve"> types (CO</w:t>
      </w:r>
      <w:r w:rsidR="00AB2D23" w:rsidRPr="003E7BAF">
        <w:rPr>
          <w:rFonts w:ascii="Times New Roman" w:hAnsi="Times New Roman" w:cs="Times New Roman"/>
          <w:vertAlign w:val="subscript"/>
        </w:rPr>
        <w:t>2</w:t>
      </w:r>
      <w:r w:rsidR="00AB2D23">
        <w:rPr>
          <w:rFonts w:ascii="Times New Roman" w:hAnsi="Times New Roman" w:cs="Times New Roman"/>
        </w:rPr>
        <w:t xml:space="preserve"> and SO</w:t>
      </w:r>
      <w:r w:rsidR="00AB2D23" w:rsidRPr="003E7BAF">
        <w:rPr>
          <w:rFonts w:ascii="Times New Roman" w:hAnsi="Times New Roman" w:cs="Times New Roman"/>
          <w:vertAlign w:val="subscript"/>
        </w:rPr>
        <w:t>2</w:t>
      </w:r>
      <w:r w:rsidR="00AB2D23">
        <w:rPr>
          <w:rFonts w:ascii="Times New Roman" w:hAnsi="Times New Roman" w:cs="Times New Roman"/>
        </w:rPr>
        <w:t xml:space="preserve"> here for example), </w:t>
      </w:r>
      <w:r w:rsidR="00E90030">
        <w:rPr>
          <w:rFonts w:ascii="Times New Roman" w:hAnsi="Times New Roman" w:cs="Times New Roman"/>
        </w:rPr>
        <w:t>the absorption spectra</w:t>
      </w:r>
      <w:r w:rsidR="00AB2D23">
        <w:rPr>
          <w:rFonts w:ascii="Times New Roman" w:hAnsi="Times New Roman" w:cs="Times New Roman"/>
        </w:rPr>
        <w:t xml:space="preserve"> </w:t>
      </w:r>
      <w:r w:rsidR="00E83234">
        <w:rPr>
          <w:rFonts w:ascii="Times New Roman" w:hAnsi="Times New Roman" w:cs="Times New Roman"/>
        </w:rPr>
        <w:t>will be expanded to matrix</w:t>
      </w:r>
      <w:r w:rsidR="008E253D">
        <w:rPr>
          <w:rFonts w:ascii="Times New Roman" w:hAnsi="Times New Roman" w:cs="Times New Roman"/>
        </w:rPr>
        <w:t>es</w:t>
      </w:r>
      <w:r w:rsidR="00E83234">
        <w:rPr>
          <w:rFonts w:ascii="Times New Roman" w:hAnsi="Times New Roman" w:cs="Times New Roman"/>
        </w:rPr>
        <w:t xml:space="preserve">, </w:t>
      </w:r>
      <w:r w:rsidR="00DE0441">
        <w:rPr>
          <w:rFonts w:ascii="Times New Roman" w:hAnsi="Times New Roman" w:cs="Times New Roman"/>
        </w:rPr>
        <w:t>with</w:t>
      </w:r>
      <w:r w:rsidR="00E83234">
        <w:rPr>
          <w:rFonts w:ascii="Times New Roman" w:hAnsi="Times New Roman" w:cs="Times New Roman"/>
        </w:rPr>
        <w:t xml:space="preserve"> different </w:t>
      </w:r>
      <w:r w:rsidR="00E90030">
        <w:rPr>
          <w:rFonts w:ascii="Times New Roman" w:hAnsi="Times New Roman" w:cs="Times New Roman"/>
        </w:rPr>
        <w:t>row</w:t>
      </w:r>
      <w:r w:rsidR="00783CC3">
        <w:rPr>
          <w:rFonts w:ascii="Times New Roman" w:hAnsi="Times New Roman" w:cs="Times New Roman"/>
        </w:rPr>
        <w:t>s</w:t>
      </w:r>
      <w:r w:rsidR="00E83234">
        <w:rPr>
          <w:rFonts w:ascii="Times New Roman" w:hAnsi="Times New Roman" w:cs="Times New Roman"/>
        </w:rPr>
        <w:t xml:space="preserve"> representing different gas types.</w:t>
      </w:r>
      <w:r w:rsidR="00301FD4">
        <w:rPr>
          <w:rFonts w:ascii="Times New Roman" w:hAnsi="Times New Roman" w:cs="Times New Roman"/>
        </w:rPr>
        <w:t xml:space="preserve"> </w:t>
      </w:r>
      <w:r w:rsidR="00855C2E" w:rsidRPr="00EE6A89">
        <w:rPr>
          <w:rFonts w:ascii="Times New Roman" w:hAnsi="Times New Roman" w:cs="Times New Roman"/>
        </w:rPr>
        <w:t>As such, we have two unknown variables</w:t>
      </w:r>
      <m:oMath>
        <m:r>
          <m:rPr>
            <m:sty m:val="p"/>
          </m:rPr>
          <w:rPr>
            <w:rFonts w:ascii="Cambria Math" w:hAnsi="Cambria Math" w:cs="Times New Roman"/>
          </w:rPr>
          <m:t xml:space="preserve"> </m:t>
        </m:r>
        <m:d>
          <m:dPr>
            <m:begChr m:val="["/>
            <m:endChr m:val="]"/>
            <m:ctrlPr>
              <w:rPr>
                <w:rFonts w:ascii="Cambria Math" w:hAnsi="Cambria Math" w:cs="Times New Roman"/>
              </w:rPr>
            </m:ctrlPr>
          </m:dPr>
          <m:e>
            <m:r>
              <m:rPr>
                <m:sty m:val="b"/>
              </m:rPr>
              <w:rPr>
                <w:rFonts w:ascii="Cambria Math" w:hAnsi="Cambria Math" w:cs="Times New Roman"/>
              </w:rPr>
              <m:t>1</m:t>
            </m:r>
            <m:r>
              <m:rPr>
                <m:sty m:val="p"/>
              </m:rPr>
              <w:rPr>
                <w:rFonts w:ascii="Cambria Math" w:hAnsi="Cambria Math" w:cs="Times New Roman"/>
              </w:rPr>
              <m:t>×</m:t>
            </m:r>
            <m:r>
              <m:rPr>
                <m:sty m:val="b"/>
              </m:rPr>
              <w:rPr>
                <w:rFonts w:ascii="Cambria Math" w:hAnsi="Cambria Math" w:cs="Times New Roman"/>
              </w:rPr>
              <m:t>2</m:t>
            </m:r>
          </m:e>
        </m:d>
      </m:oMath>
      <w:r w:rsidR="00EE6A89" w:rsidRPr="00EE6A89">
        <w:rPr>
          <w:rFonts w:ascii="Times New Roman" w:hAnsi="Times New Roman" w:cs="Times New Roman"/>
        </w:rPr>
        <w:t>, i.e.,</w:t>
      </w:r>
      <w:r w:rsidR="00EE6A89" w:rsidRPr="000A599A">
        <w:rPr>
          <w:rFonts w:ascii="Times New Roman" w:hAnsi="Times New Roman" w:cs="Times New Roman"/>
        </w:rPr>
        <w:t xml:space="preserve"> </w:t>
      </w:r>
      <m:oMath>
        <m:acc>
          <m:accPr>
            <m:chr m:val="⃗"/>
            <m:ctrlPr>
              <w:rPr>
                <w:rFonts w:ascii="Cambria Math" w:hAnsi="Cambria Math" w:cs="Times New Roman"/>
              </w:rPr>
            </m:ctrlPr>
          </m:accPr>
          <m:e>
            <m:r>
              <w:rPr>
                <w:rFonts w:ascii="Cambria Math" w:hAnsi="Cambria Math" w:cs="Times New Roman"/>
              </w:rPr>
              <m:t xml:space="preserve">absorption strength </m:t>
            </m:r>
            <m:r>
              <m:rPr>
                <m:sty m:val="p"/>
              </m:rPr>
              <w:rPr>
                <w:rFonts w:ascii="Cambria Math" w:hAnsi="Cambria Math" w:cs="Times New Roman"/>
              </w:rPr>
              <m:t xml:space="preserve"> </m:t>
            </m:r>
          </m:e>
        </m:acc>
        <m:r>
          <m:rPr>
            <m:sty m:val="p"/>
          </m:rPr>
          <w:rPr>
            <w:rFonts w:ascii="Cambria Math" w:hAnsi="Cambria Math" w:cs="Times New Roman"/>
          </w:rPr>
          <m:t xml:space="preserve">, </m:t>
        </m:r>
      </m:oMath>
      <w:r w:rsidR="00855C2E" w:rsidRPr="000A599A">
        <w:rPr>
          <w:rFonts w:ascii="Times New Roman" w:hAnsi="Times New Roman" w:cs="Times New Roman"/>
        </w:rPr>
        <w:t xml:space="preserve"> </w:t>
      </w:r>
      <w:r w:rsidR="00855C2E" w:rsidRPr="00EE6A89">
        <w:rPr>
          <w:rFonts w:ascii="Times New Roman" w:hAnsi="Times New Roman" w:cs="Times New Roman"/>
        </w:rPr>
        <w:t>representing the concentration of CO</w:t>
      </w:r>
      <w:r w:rsidR="00855C2E" w:rsidRPr="000A599A">
        <w:rPr>
          <w:rFonts w:ascii="Times New Roman" w:hAnsi="Times New Roman" w:cs="Times New Roman"/>
          <w:vertAlign w:val="subscript"/>
        </w:rPr>
        <w:t>2</w:t>
      </w:r>
      <w:r w:rsidR="00855C2E" w:rsidRPr="00EE6A89">
        <w:rPr>
          <w:rFonts w:ascii="Times New Roman" w:hAnsi="Times New Roman" w:cs="Times New Roman"/>
        </w:rPr>
        <w:t xml:space="preserve"> and SO</w:t>
      </w:r>
      <w:r w:rsidR="00E83234" w:rsidRPr="000A599A">
        <w:rPr>
          <w:rFonts w:ascii="Times New Roman" w:hAnsi="Times New Roman" w:cs="Times New Roman"/>
          <w:vertAlign w:val="subscript"/>
        </w:rPr>
        <w:t>2</w:t>
      </w:r>
      <w:r w:rsidR="00043519" w:rsidRPr="00EE6A89">
        <w:rPr>
          <w:rFonts w:ascii="Times New Roman" w:hAnsi="Times New Roman" w:cs="Times New Roman"/>
        </w:rPr>
        <w:t xml:space="preserve"> respectively.</w:t>
      </w:r>
      <w:r w:rsidR="00301FD4">
        <w:rPr>
          <w:rFonts w:ascii="Times New Roman" w:hAnsi="Times New Roman" w:cs="Times New Roman"/>
        </w:rPr>
        <w:t xml:space="preserve"> </w:t>
      </w:r>
      <w:r w:rsidR="003E2735">
        <w:rPr>
          <w:rFonts w:ascii="Times New Roman" w:hAnsi="Times New Roman" w:cs="Times New Roman"/>
        </w:rPr>
        <w:t>Then the power change read by the detector is:</w:t>
      </w:r>
    </w:p>
    <w:p w14:paraId="75553123" w14:textId="4D69CCA3" w:rsidR="00D82EAA" w:rsidRDefault="00F4762E" w:rsidP="008D4C20">
      <w:pPr>
        <w:spacing w:line="360" w:lineRule="auto"/>
        <w:jc w:val="right"/>
        <w:rPr>
          <w:rFonts w:ascii="Times New Roman" w:hAnsi="Times New Roman" w:cs="Times New Roman"/>
          <w:b/>
          <w:bCs/>
        </w:rPr>
      </w:pPr>
      <m:oMath>
        <m:r>
          <m:rPr>
            <m:sty m:val="bi"/>
          </m:rPr>
          <w:rPr>
            <w:rFonts w:ascii="Cambria Math" w:hAnsi="Cambria Math" w:cs="Calibri"/>
          </w:rPr>
          <w:lastRenderedPageBreak/>
          <m:t>(</m:t>
        </m:r>
        <m:d>
          <m:dPr>
            <m:begChr m:val="["/>
            <m:endChr m:val="]"/>
            <m:ctrlPr>
              <w:rPr>
                <w:rFonts w:ascii="Cambria Math" w:hAnsi="Cambria Math" w:cs="Calibri"/>
                <w:b/>
                <w:bCs/>
                <w:i/>
              </w:rPr>
            </m:ctrlPr>
          </m:dPr>
          <m:e>
            <m:acc>
              <m:accPr>
                <m:chr m:val="⃗"/>
                <m:ctrlPr>
                  <w:rPr>
                    <w:rFonts w:ascii="Cambria Math" w:hAnsi="Cambria Math" w:cs="Calibri"/>
                    <w:i/>
                  </w:rPr>
                </m:ctrlPr>
              </m:accPr>
              <m:e>
                <m:r>
                  <w:rPr>
                    <w:rFonts w:ascii="Cambria Math" w:hAnsi="Cambria Math" w:cs="Calibri"/>
                  </w:rPr>
                  <m:t xml:space="preserve">absorption strength </m:t>
                </m:r>
              </m:e>
            </m:acc>
          </m:e>
        </m:d>
        <m:r>
          <m:rPr>
            <m:sty m:val="bi"/>
          </m:rPr>
          <w:rPr>
            <w:rFonts w:ascii="Cambria Math" w:hAnsi="Cambria Math" w:cs="Calibri"/>
          </w:rPr>
          <m:t>×</m:t>
        </m:r>
        <m:d>
          <m:dPr>
            <m:begChr m:val="["/>
            <m:endChr m:val="]"/>
            <m:ctrlPr>
              <w:rPr>
                <w:rFonts w:ascii="Cambria Math" w:hAnsi="Cambria Math" w:cs="Calibri"/>
                <w:b/>
                <w:bCs/>
                <w:i/>
              </w:rPr>
            </m:ctrlPr>
          </m:dPr>
          <m:e>
            <m:r>
              <w:rPr>
                <w:rFonts w:ascii="Cambria Math" w:hAnsi="Cambria Math" w:cs="Calibri"/>
              </w:rPr>
              <m:t xml:space="preserve">absorption spectra of </m:t>
            </m:r>
            <m:sSub>
              <m:sSubPr>
                <m:ctrlPr>
                  <w:rPr>
                    <w:rFonts w:ascii="Cambria Math" w:hAnsi="Cambria Math" w:cs="Calibri"/>
                    <w:bCs/>
                    <w:i/>
                  </w:rPr>
                </m:ctrlPr>
              </m:sSubPr>
              <m:e>
                <m:r>
                  <w:rPr>
                    <w:rFonts w:ascii="Cambria Math" w:hAnsi="Cambria Math" w:cs="Calibri"/>
                  </w:rPr>
                  <m:t>CO</m:t>
                </m:r>
              </m:e>
              <m:sub>
                <m:r>
                  <w:rPr>
                    <w:rFonts w:ascii="Cambria Math" w:hAnsi="Cambria Math" w:cs="Calibri"/>
                  </w:rPr>
                  <m:t>2</m:t>
                </m:r>
              </m:sub>
            </m:sSub>
            <m:r>
              <w:rPr>
                <w:rFonts w:ascii="Cambria Math" w:hAnsi="Cambria Math" w:cs="Calibri"/>
              </w:rPr>
              <m:t xml:space="preserve"> and </m:t>
            </m:r>
            <m:sSub>
              <m:sSubPr>
                <m:ctrlPr>
                  <w:rPr>
                    <w:rFonts w:ascii="Cambria Math" w:hAnsi="Cambria Math" w:cs="Calibri"/>
                    <w:bCs/>
                    <w:i/>
                  </w:rPr>
                </m:ctrlPr>
              </m:sSubPr>
              <m:e>
                <m:r>
                  <w:rPr>
                    <w:rFonts w:ascii="Cambria Math" w:hAnsi="Cambria Math" w:cs="Calibri"/>
                  </w:rPr>
                  <m:t>SO</m:t>
                </m:r>
              </m:e>
              <m:sub>
                <m:r>
                  <w:rPr>
                    <w:rFonts w:ascii="Cambria Math" w:hAnsi="Cambria Math" w:cs="Calibri"/>
                  </w:rPr>
                  <m:t>2</m:t>
                </m:r>
              </m:sub>
            </m:sSub>
          </m:e>
        </m:d>
        <m:r>
          <m:rPr>
            <m:sty m:val="bi"/>
          </m:rPr>
          <w:rPr>
            <w:rFonts w:ascii="Cambria Math" w:hAnsi="Cambria Math" w:cs="Calibri"/>
          </w:rPr>
          <m:t>)×</m:t>
        </m:r>
        <m:d>
          <m:dPr>
            <m:begChr m:val="["/>
            <m:endChr m:val="]"/>
            <m:ctrlPr>
              <w:rPr>
                <w:rFonts w:ascii="Cambria Math" w:hAnsi="Cambria Math" w:cs="Calibri"/>
                <w:b/>
                <w:bCs/>
                <w:i/>
              </w:rPr>
            </m:ctrlPr>
          </m:dPr>
          <m:e>
            <m:r>
              <w:rPr>
                <w:rFonts w:ascii="Cambria Math" w:hAnsi="Cambria Math" w:cs="Calibri"/>
              </w:rPr>
              <m:t>Emitted power o</m:t>
            </m:r>
            <m:r>
              <w:rPr>
                <w:rFonts w:ascii="Cambria Math" w:hAnsi="Cambria Math" w:cs="Calibri"/>
                <w:sz w:val="20"/>
                <w:szCs w:val="20"/>
              </w:rPr>
              <m:t>f EM</m:t>
            </m:r>
          </m:e>
        </m:d>
        <m:r>
          <m:rPr>
            <m:sty m:val="bi"/>
          </m:rPr>
          <w:rPr>
            <w:rFonts w:ascii="Cambria Math" w:hAnsi="Cambria Math" w:cs="Calibri"/>
          </w:rPr>
          <m:t>=</m:t>
        </m:r>
        <m:acc>
          <m:accPr>
            <m:chr m:val="⃗"/>
            <m:ctrlPr>
              <w:rPr>
                <w:rFonts w:ascii="Cambria Math" w:hAnsi="Cambria Math" w:cs="Calibri"/>
                <w:i/>
              </w:rPr>
            </m:ctrlPr>
          </m:accPr>
          <m:e>
            <m:r>
              <w:rPr>
                <w:rFonts w:ascii="Cambria Math" w:hAnsi="Cambria Math" w:cs="Calibri"/>
              </w:rPr>
              <m:t xml:space="preserve">power change at m temperatures concentration </m:t>
            </m:r>
          </m:e>
        </m:acc>
        <m:r>
          <m:rPr>
            <m:sty m:val="bi"/>
          </m:rPr>
          <w:rPr>
            <w:rFonts w:ascii="Cambria Math" w:hAnsi="Cambria Math" w:cs="Calibri"/>
          </w:rPr>
          <m:t xml:space="preserve"> </m:t>
        </m:r>
      </m:oMath>
      <w:r w:rsidR="00D82EAA" w:rsidRPr="00EE6A89">
        <w:rPr>
          <w:rFonts w:ascii="Times New Roman" w:hAnsi="Times New Roman" w:cs="Times New Roman"/>
          <w:b/>
          <w:bCs/>
        </w:rPr>
        <w:t xml:space="preserve"> </w:t>
      </w:r>
      <w:r w:rsidR="000A599A">
        <w:rPr>
          <w:rFonts w:ascii="Times New Roman" w:hAnsi="Times New Roman" w:cs="Times New Roman"/>
          <w:b/>
          <w:bCs/>
        </w:rPr>
        <w:tab/>
      </w:r>
      <w:r w:rsidR="000A599A">
        <w:rPr>
          <w:rFonts w:ascii="Times New Roman" w:hAnsi="Times New Roman" w:cs="Times New Roman"/>
          <w:b/>
          <w:bCs/>
        </w:rPr>
        <w:tab/>
      </w:r>
      <w:r w:rsidR="000A599A">
        <w:rPr>
          <w:rFonts w:ascii="Times New Roman" w:hAnsi="Times New Roman" w:cs="Times New Roman"/>
          <w:b/>
          <w:bCs/>
        </w:rPr>
        <w:tab/>
      </w:r>
      <w:r w:rsidR="000A599A">
        <w:rPr>
          <w:rFonts w:ascii="Times New Roman" w:hAnsi="Times New Roman" w:cs="Times New Roman"/>
          <w:b/>
          <w:bCs/>
        </w:rPr>
        <w:tab/>
      </w:r>
      <w:r w:rsidR="000A599A" w:rsidRPr="000B00DB">
        <w:rPr>
          <w:rFonts w:ascii="Times New Roman" w:hAnsi="Times New Roman" w:cs="Times New Roman"/>
        </w:rPr>
        <w:t>Eq. (</w:t>
      </w:r>
      <w:r w:rsidR="000A599A">
        <w:rPr>
          <w:rFonts w:ascii="Times New Roman" w:hAnsi="Times New Roman" w:cs="Times New Roman"/>
        </w:rPr>
        <w:t>5</w:t>
      </w:r>
      <w:r w:rsidR="000A599A" w:rsidRPr="000B00DB">
        <w:rPr>
          <w:rFonts w:ascii="Times New Roman" w:hAnsi="Times New Roman" w:cs="Times New Roman"/>
        </w:rPr>
        <w:t>)</w:t>
      </w:r>
    </w:p>
    <w:p w14:paraId="1A3B9271" w14:textId="2BEAD057" w:rsidR="00EE6A89" w:rsidRDefault="00B83634" w:rsidP="003C1EEA">
      <w:pPr>
        <w:spacing w:line="360" w:lineRule="auto"/>
        <w:jc w:val="both"/>
        <w:rPr>
          <w:rFonts w:ascii="Times New Roman" w:hAnsi="Times New Roman" w:cs="Times New Roman"/>
        </w:rPr>
      </w:pPr>
      <w:r>
        <w:rPr>
          <w:rFonts w:ascii="Times New Roman" w:hAnsi="Times New Roman" w:cs="Times New Roman"/>
        </w:rPr>
        <w:t>w</w:t>
      </w:r>
      <w:r w:rsidR="00507E8F">
        <w:rPr>
          <w:rFonts w:ascii="Times New Roman" w:hAnsi="Times New Roman" w:cs="Times New Roman"/>
        </w:rPr>
        <w:t xml:space="preserve">here </w:t>
      </w:r>
      <m:oMath>
        <m:d>
          <m:dPr>
            <m:begChr m:val="["/>
            <m:endChr m:val="]"/>
            <m:ctrlPr>
              <w:rPr>
                <w:rFonts w:ascii="Cambria Math" w:hAnsi="Cambria Math" w:cs="Calibri"/>
                <w:b/>
                <w:bCs/>
                <w:i/>
              </w:rPr>
            </m:ctrlPr>
          </m:dPr>
          <m:e>
            <m:r>
              <w:rPr>
                <w:rFonts w:ascii="Cambria Math" w:hAnsi="Cambria Math" w:cs="Calibri"/>
              </w:rPr>
              <m:t xml:space="preserve">absorption spectra of </m:t>
            </m:r>
            <m:sSub>
              <m:sSubPr>
                <m:ctrlPr>
                  <w:rPr>
                    <w:rFonts w:ascii="Cambria Math" w:hAnsi="Cambria Math" w:cs="Calibri"/>
                    <w:bCs/>
                    <w:i/>
                  </w:rPr>
                </m:ctrlPr>
              </m:sSubPr>
              <m:e>
                <m:r>
                  <w:rPr>
                    <w:rFonts w:ascii="Cambria Math" w:hAnsi="Cambria Math" w:cs="Calibri"/>
                  </w:rPr>
                  <m:t>CO</m:t>
                </m:r>
              </m:e>
              <m:sub>
                <m:r>
                  <w:rPr>
                    <w:rFonts w:ascii="Cambria Math" w:hAnsi="Cambria Math" w:cs="Calibri"/>
                  </w:rPr>
                  <m:t>2</m:t>
                </m:r>
              </m:sub>
            </m:sSub>
            <m:r>
              <w:rPr>
                <w:rFonts w:ascii="Cambria Math" w:hAnsi="Cambria Math" w:cs="Calibri"/>
              </w:rPr>
              <m:t xml:space="preserve"> and </m:t>
            </m:r>
            <m:sSub>
              <m:sSubPr>
                <m:ctrlPr>
                  <w:rPr>
                    <w:rFonts w:ascii="Cambria Math" w:hAnsi="Cambria Math" w:cs="Calibri"/>
                    <w:bCs/>
                    <w:i/>
                  </w:rPr>
                </m:ctrlPr>
              </m:sSubPr>
              <m:e>
                <m:r>
                  <w:rPr>
                    <w:rFonts w:ascii="Cambria Math" w:hAnsi="Cambria Math" w:cs="Calibri"/>
                  </w:rPr>
                  <m:t>SO</m:t>
                </m:r>
              </m:e>
              <m:sub>
                <m:r>
                  <w:rPr>
                    <w:rFonts w:ascii="Cambria Math" w:hAnsi="Cambria Math" w:cs="Calibri"/>
                  </w:rPr>
                  <m:t>2</m:t>
                </m:r>
              </m:sub>
            </m:sSub>
          </m:e>
        </m:d>
      </m:oMath>
      <w:r w:rsidR="00507E8F">
        <w:rPr>
          <w:rFonts w:ascii="Times New Roman" w:hAnsi="Times New Roman" w:cs="Times New Roman"/>
          <w:b/>
          <w:bCs/>
        </w:rPr>
        <w:t xml:space="preserve"> </w:t>
      </w:r>
      <w:r w:rsidR="00507E8F" w:rsidRPr="00507E8F">
        <w:rPr>
          <w:rFonts w:ascii="Times New Roman" w:hAnsi="Times New Roman" w:cs="Times New Roman"/>
        </w:rPr>
        <w:t xml:space="preserve">is a </w:t>
      </w:r>
      <w:r w:rsidR="00507E8F">
        <w:rPr>
          <w:rFonts w:ascii="Times New Roman" w:hAnsi="Times New Roman" w:cs="Times New Roman"/>
        </w:rPr>
        <w:t xml:space="preserve">matrix of </w:t>
      </w:r>
      <m:oMath>
        <m:d>
          <m:dPr>
            <m:begChr m:val="["/>
            <m:endChr m:val="]"/>
            <m:ctrlPr>
              <w:rPr>
                <w:rFonts w:ascii="Cambria Math" w:hAnsi="Cambria Math" w:cs="Calibri"/>
                <w:b/>
                <w:bCs/>
                <w:i/>
              </w:rPr>
            </m:ctrlPr>
          </m:dPr>
          <m:e>
            <m:r>
              <m:rPr>
                <m:sty m:val="bi"/>
              </m:rPr>
              <w:rPr>
                <w:rFonts w:ascii="Cambria Math" w:hAnsi="Cambria Math" w:cs="Calibri"/>
              </w:rPr>
              <m:t>2×N</m:t>
            </m:r>
          </m:e>
        </m:d>
      </m:oMath>
      <w:r w:rsidR="00851948">
        <w:rPr>
          <w:rFonts w:ascii="Times New Roman" w:hAnsi="Times New Roman" w:cs="Times New Roman"/>
        </w:rPr>
        <w:t xml:space="preserve"> representing the absorption of CO</w:t>
      </w:r>
      <w:r w:rsidR="00851948" w:rsidRPr="003E7D46">
        <w:rPr>
          <w:rFonts w:ascii="Times New Roman" w:hAnsi="Times New Roman" w:cs="Times New Roman"/>
          <w:vertAlign w:val="subscript"/>
        </w:rPr>
        <w:t>2</w:t>
      </w:r>
      <w:r w:rsidR="00851948">
        <w:rPr>
          <w:rFonts w:ascii="Times New Roman" w:hAnsi="Times New Roman" w:cs="Times New Roman"/>
        </w:rPr>
        <w:t xml:space="preserve"> and SO</w:t>
      </w:r>
      <w:r w:rsidR="00851948" w:rsidRPr="003E7D46">
        <w:rPr>
          <w:rFonts w:ascii="Times New Roman" w:hAnsi="Times New Roman" w:cs="Times New Roman"/>
          <w:vertAlign w:val="subscript"/>
        </w:rPr>
        <w:t>2</w:t>
      </w:r>
      <w:r w:rsidR="00851948">
        <w:rPr>
          <w:rFonts w:ascii="Times New Roman" w:hAnsi="Times New Roman" w:cs="Times New Roman"/>
        </w:rPr>
        <w:t xml:space="preserve"> respectively</w:t>
      </w:r>
      <w:r w:rsidR="00CD7EBE">
        <w:rPr>
          <w:rFonts w:ascii="Times New Roman" w:hAnsi="Times New Roman" w:cs="Times New Roman"/>
        </w:rPr>
        <w:t xml:space="preserve">, and </w:t>
      </w:r>
      <m:oMath>
        <m:r>
          <m:rPr>
            <m:sty m:val="bi"/>
          </m:rPr>
          <w:rPr>
            <w:rFonts w:ascii="Cambria Math" w:hAnsi="Cambria Math" w:cs="Calibri"/>
          </w:rPr>
          <m:t>×</m:t>
        </m:r>
      </m:oMath>
      <w:r w:rsidR="00CD7EBE">
        <w:rPr>
          <w:rFonts w:ascii="Times New Roman" w:hAnsi="Times New Roman" w:cs="Times New Roman"/>
          <w:b/>
        </w:rPr>
        <w:t xml:space="preserve"> </w:t>
      </w:r>
      <w:r w:rsidR="00CD7EBE" w:rsidRPr="00CD7EBE">
        <w:rPr>
          <w:rFonts w:ascii="Times New Roman" w:hAnsi="Times New Roman" w:cs="Times New Roman"/>
          <w:bCs/>
        </w:rPr>
        <w:t>stands</w:t>
      </w:r>
      <w:r w:rsidR="00CD7EBE">
        <w:rPr>
          <w:rFonts w:ascii="Times New Roman" w:hAnsi="Times New Roman" w:cs="Times New Roman"/>
          <w:bCs/>
        </w:rPr>
        <w:t xml:space="preserve"> for matrix multiplication</w:t>
      </w:r>
      <w:r w:rsidR="00D513A7" w:rsidRPr="00CD7EBE">
        <w:rPr>
          <w:rFonts w:ascii="Times New Roman" w:hAnsi="Times New Roman" w:cs="Times New Roman"/>
          <w:bCs/>
        </w:rPr>
        <w:t>.</w:t>
      </w:r>
      <w:r w:rsidR="00D513A7">
        <w:rPr>
          <w:rFonts w:ascii="Times New Roman" w:hAnsi="Times New Roman" w:cs="Times New Roman"/>
        </w:rPr>
        <w:t xml:space="preserve"> In Eq. (</w:t>
      </w:r>
      <w:r w:rsidR="00651CC7">
        <w:rPr>
          <w:rFonts w:ascii="Times New Roman" w:hAnsi="Times New Roman" w:cs="Times New Roman"/>
        </w:rPr>
        <w:t>5</w:t>
      </w:r>
      <w:r w:rsidR="00D513A7">
        <w:rPr>
          <w:rFonts w:ascii="Times New Roman" w:hAnsi="Times New Roman" w:cs="Times New Roman"/>
        </w:rPr>
        <w:t>),</w:t>
      </w:r>
      <m:oMath>
        <m:r>
          <m:rPr>
            <m:sty m:val="bi"/>
          </m:rPr>
          <w:rPr>
            <w:rFonts w:ascii="Cambria Math" w:hAnsi="Cambria Math" w:cs="Calibri"/>
          </w:rPr>
          <m:t xml:space="preserve"> </m:t>
        </m:r>
        <m:d>
          <m:dPr>
            <m:begChr m:val="["/>
            <m:endChr m:val="]"/>
            <m:ctrlPr>
              <w:rPr>
                <w:rFonts w:ascii="Cambria Math" w:hAnsi="Cambria Math" w:cs="Calibri"/>
                <w:b/>
                <w:bCs/>
                <w:i/>
              </w:rPr>
            </m:ctrlPr>
          </m:dPr>
          <m:e>
            <m:r>
              <w:rPr>
                <w:rFonts w:ascii="Cambria Math" w:hAnsi="Cambria Math" w:cs="Calibri"/>
              </w:rPr>
              <m:t xml:space="preserve">absorption spectra of </m:t>
            </m:r>
            <m:sSub>
              <m:sSubPr>
                <m:ctrlPr>
                  <w:rPr>
                    <w:rFonts w:ascii="Cambria Math" w:hAnsi="Cambria Math" w:cs="Calibri"/>
                    <w:bCs/>
                    <w:i/>
                  </w:rPr>
                </m:ctrlPr>
              </m:sSubPr>
              <m:e>
                <m:r>
                  <w:rPr>
                    <w:rFonts w:ascii="Cambria Math" w:hAnsi="Cambria Math" w:cs="Calibri"/>
                  </w:rPr>
                  <m:t>CO</m:t>
                </m:r>
              </m:e>
              <m:sub>
                <m:r>
                  <w:rPr>
                    <w:rFonts w:ascii="Cambria Math" w:hAnsi="Cambria Math" w:cs="Calibri"/>
                  </w:rPr>
                  <m:t>2</m:t>
                </m:r>
              </m:sub>
            </m:sSub>
            <m:r>
              <w:rPr>
                <w:rFonts w:ascii="Cambria Math" w:hAnsi="Cambria Math" w:cs="Calibri"/>
              </w:rPr>
              <m:t xml:space="preserve"> and </m:t>
            </m:r>
            <m:sSub>
              <m:sSubPr>
                <m:ctrlPr>
                  <w:rPr>
                    <w:rFonts w:ascii="Cambria Math" w:hAnsi="Cambria Math" w:cs="Calibri"/>
                    <w:bCs/>
                    <w:i/>
                  </w:rPr>
                </m:ctrlPr>
              </m:sSubPr>
              <m:e>
                <m:r>
                  <w:rPr>
                    <w:rFonts w:ascii="Cambria Math" w:hAnsi="Cambria Math" w:cs="Calibri"/>
                  </w:rPr>
                  <m:t>SO</m:t>
                </m:r>
              </m:e>
              <m:sub>
                <m:r>
                  <w:rPr>
                    <w:rFonts w:ascii="Cambria Math" w:hAnsi="Cambria Math" w:cs="Calibri"/>
                  </w:rPr>
                  <m:t>2</m:t>
                </m:r>
              </m:sub>
            </m:sSub>
          </m:e>
        </m:d>
      </m:oMath>
      <w:r w:rsidR="003E2735">
        <w:rPr>
          <w:rFonts w:ascii="Times New Roman" w:hAnsi="Times New Roman" w:cs="Times New Roman"/>
          <w:b/>
          <w:bCs/>
        </w:rPr>
        <w:t xml:space="preserve"> </w:t>
      </w:r>
      <w:r w:rsidR="003E2735">
        <w:rPr>
          <w:rFonts w:ascii="Times New Roman" w:hAnsi="Times New Roman" w:cs="Times New Roman"/>
        </w:rPr>
        <w:t xml:space="preserve">is </w:t>
      </w:r>
      <w:r w:rsidR="00BA4274">
        <w:rPr>
          <w:rFonts w:ascii="Times New Roman" w:hAnsi="Times New Roman" w:cs="Times New Roman"/>
        </w:rPr>
        <w:t>pre-</w:t>
      </w:r>
      <w:r w:rsidR="00C8079A">
        <w:rPr>
          <w:rFonts w:ascii="Times New Roman" w:hAnsi="Times New Roman" w:cs="Times New Roman"/>
        </w:rPr>
        <w:t xml:space="preserve">calibrated, </w:t>
      </w:r>
      <w:r w:rsidR="00C8079A" w:rsidRPr="00C8079A">
        <w:rPr>
          <w:rFonts w:ascii="Times New Roman" w:hAnsi="Times New Roman" w:cs="Times New Roman"/>
        </w:rPr>
        <w:t xml:space="preserve">[Emitted power of EM] </w:t>
      </w:r>
      <w:r w:rsidR="00C8079A">
        <w:rPr>
          <w:rFonts w:ascii="Times New Roman" w:hAnsi="Times New Roman" w:cs="Times New Roman"/>
        </w:rPr>
        <w:t xml:space="preserve">is </w:t>
      </w:r>
      <w:r w:rsidR="00BD1F8E">
        <w:rPr>
          <w:rFonts w:ascii="Times New Roman" w:hAnsi="Times New Roman" w:cs="Times New Roman"/>
        </w:rPr>
        <w:t>measured power of WS-EM before the WS-EM is assembled in the NDIR</w:t>
      </w:r>
      <w:r w:rsidR="00D14542">
        <w:rPr>
          <w:rFonts w:ascii="Times New Roman" w:hAnsi="Times New Roman" w:cs="Times New Roman"/>
        </w:rPr>
        <w:t xml:space="preserve">, and </w:t>
      </w:r>
      <m:oMath>
        <m:acc>
          <m:accPr>
            <m:chr m:val="⃗"/>
            <m:ctrlPr>
              <w:rPr>
                <w:rFonts w:ascii="Cambria Math" w:hAnsi="Cambria Math" w:cs="Calibri"/>
                <w:i/>
              </w:rPr>
            </m:ctrlPr>
          </m:accPr>
          <m:e>
            <m:r>
              <w:rPr>
                <w:rFonts w:ascii="Cambria Math" w:hAnsi="Cambria Math" w:cs="Calibri"/>
              </w:rPr>
              <m:t xml:space="preserve">power change at m temperatures concentration </m:t>
            </m:r>
          </m:e>
        </m:acc>
        <m:r>
          <m:rPr>
            <m:sty m:val="bi"/>
          </m:rPr>
          <w:rPr>
            <w:rFonts w:ascii="Cambria Math" w:hAnsi="Cambria Math" w:cs="Calibri"/>
          </w:rPr>
          <m:t xml:space="preserve"> </m:t>
        </m:r>
      </m:oMath>
      <w:r w:rsidR="00D14542" w:rsidRPr="00EE6A89">
        <w:rPr>
          <w:rFonts w:ascii="Times New Roman" w:hAnsi="Times New Roman" w:cs="Times New Roman"/>
          <w:b/>
          <w:bCs/>
        </w:rPr>
        <w:t xml:space="preserve"> </w:t>
      </w:r>
      <w:r w:rsidR="00D14542" w:rsidRPr="00D14542">
        <w:rPr>
          <w:rFonts w:ascii="Times New Roman" w:hAnsi="Times New Roman" w:cs="Times New Roman"/>
        </w:rPr>
        <w:t>is</w:t>
      </w:r>
      <w:r w:rsidR="00D14542">
        <w:rPr>
          <w:rFonts w:ascii="Times New Roman" w:hAnsi="Times New Roman" w:cs="Times New Roman"/>
        </w:rPr>
        <w:t xml:space="preserve"> the reading </w:t>
      </w:r>
      <w:r w:rsidR="00C6520B">
        <w:rPr>
          <w:rFonts w:ascii="Times New Roman" w:hAnsi="Times New Roman" w:cs="Times New Roman"/>
        </w:rPr>
        <w:t>of</w:t>
      </w:r>
      <w:r w:rsidR="00301FD4">
        <w:rPr>
          <w:rFonts w:ascii="Times New Roman" w:hAnsi="Times New Roman" w:cs="Times New Roman"/>
        </w:rPr>
        <w:t xml:space="preserve"> </w:t>
      </w:r>
      <w:r w:rsidR="00D14542">
        <w:rPr>
          <w:rFonts w:ascii="Times New Roman" w:hAnsi="Times New Roman" w:cs="Times New Roman"/>
        </w:rPr>
        <w:t xml:space="preserve">detector. Thus, </w:t>
      </w:r>
      <w:r w:rsidR="00B16AF7">
        <w:rPr>
          <w:rFonts w:ascii="Times New Roman" w:hAnsi="Times New Roman" w:cs="Times New Roman"/>
        </w:rPr>
        <w:t xml:space="preserve">we can use a simple </w:t>
      </w:r>
      <w:r w:rsidR="00A62CED">
        <w:rPr>
          <w:rFonts w:ascii="Times New Roman" w:hAnsi="Times New Roman" w:cs="Times New Roman"/>
        </w:rPr>
        <w:t xml:space="preserve">non-negative </w:t>
      </w:r>
      <w:r w:rsidR="00B16AF7">
        <w:rPr>
          <w:rFonts w:ascii="Times New Roman" w:hAnsi="Times New Roman" w:cs="Times New Roman"/>
        </w:rPr>
        <w:t xml:space="preserve">linear regression </w:t>
      </w:r>
      <w:r w:rsidR="00A62CED">
        <w:rPr>
          <w:rFonts w:ascii="Times New Roman" w:hAnsi="Times New Roman" w:cs="Times New Roman"/>
        </w:rPr>
        <w:t>solution</w:t>
      </w:r>
      <w:r w:rsidR="00B16AF7">
        <w:rPr>
          <w:rFonts w:ascii="Times New Roman" w:hAnsi="Times New Roman" w:cs="Times New Roman"/>
        </w:rPr>
        <w:t xml:space="preserve"> to find the vector of </w:t>
      </w:r>
      <m:oMath>
        <m:acc>
          <m:accPr>
            <m:chr m:val="⃗"/>
            <m:ctrlPr>
              <w:rPr>
                <w:rFonts w:ascii="Cambria Math" w:hAnsi="Cambria Math" w:cs="Calibri"/>
                <w:i/>
              </w:rPr>
            </m:ctrlPr>
          </m:accPr>
          <m:e>
            <m:r>
              <w:rPr>
                <w:rFonts w:ascii="Cambria Math" w:hAnsi="Cambria Math" w:cs="Calibri"/>
              </w:rPr>
              <m:t xml:space="preserve">absorption strength </m:t>
            </m:r>
          </m:e>
        </m:acc>
      </m:oMath>
      <w:r w:rsidR="00C6520B">
        <w:rPr>
          <w:rFonts w:ascii="Times New Roman" w:hAnsi="Times New Roman" w:cs="Times New Roman"/>
        </w:rPr>
        <w:t>, and thus the gas concentrations in ppm</w:t>
      </w:r>
      <w:r w:rsidR="00A304CE">
        <w:rPr>
          <w:rFonts w:ascii="Times New Roman" w:hAnsi="Times New Roman" w:cs="Times New Roman"/>
        </w:rPr>
        <w:t xml:space="preserve">. </w:t>
      </w:r>
      <w:r w:rsidR="00B66494">
        <w:rPr>
          <w:rFonts w:ascii="Times New Roman" w:hAnsi="Times New Roman" w:cs="Times New Roman"/>
        </w:rPr>
        <w:t>N</w:t>
      </w:r>
      <w:r w:rsidR="00B66494">
        <w:rPr>
          <w:rFonts w:ascii="Times New Roman" w:hAnsi="Times New Roman" w:cs="Times New Roman"/>
        </w:rPr>
        <w:t xml:space="preserve">on-negative linear regression </w:t>
      </w:r>
      <w:r w:rsidR="00B66494">
        <w:rPr>
          <w:rFonts w:ascii="Times New Roman" w:hAnsi="Times New Roman" w:cs="Times New Roman"/>
        </w:rPr>
        <w:t>can be performed</w:t>
      </w:r>
      <w:r w:rsidR="00A304CE">
        <w:rPr>
          <w:rFonts w:ascii="Times New Roman" w:hAnsi="Times New Roman" w:cs="Times New Roman"/>
        </w:rPr>
        <w:t xml:space="preserve"> by </w:t>
      </w:r>
      <w:r w:rsidR="006422B0">
        <w:rPr>
          <w:rFonts w:ascii="Times New Roman" w:hAnsi="Times New Roman" w:cs="Times New Roman"/>
        </w:rPr>
        <w:t xml:space="preserve">many scientific </w:t>
      </w:r>
      <w:r w:rsidR="00A304CE" w:rsidRPr="00A304CE">
        <w:rPr>
          <w:rFonts w:ascii="Times New Roman" w:hAnsi="Times New Roman" w:cs="Times New Roman"/>
        </w:rPr>
        <w:t>programming interface</w:t>
      </w:r>
      <w:r w:rsidR="00A304CE">
        <w:rPr>
          <w:rFonts w:ascii="Times New Roman" w:hAnsi="Times New Roman" w:cs="Times New Roman"/>
        </w:rPr>
        <w:t xml:space="preserve">s, such as </w:t>
      </w:r>
      <w:r w:rsidR="0076070D">
        <w:rPr>
          <w:rFonts w:ascii="Times New Roman" w:hAnsi="Times New Roman" w:cs="Times New Roman"/>
        </w:rPr>
        <w:t>SciPy (</w:t>
      </w:r>
      <w:r w:rsidR="007B1AE7" w:rsidRPr="007B1AE7">
        <w:rPr>
          <w:rFonts w:ascii="Times New Roman" w:hAnsi="Times New Roman" w:cs="Times New Roman"/>
        </w:rPr>
        <w:t>https://www.scipy.org/</w:t>
      </w:r>
      <w:r w:rsidR="0076070D">
        <w:rPr>
          <w:rFonts w:ascii="Times New Roman" w:hAnsi="Times New Roman" w:cs="Times New Roman"/>
        </w:rPr>
        <w:t>)</w:t>
      </w:r>
      <w:r w:rsidR="007B1AE7">
        <w:rPr>
          <w:rFonts w:ascii="Times New Roman" w:hAnsi="Times New Roman" w:cs="Times New Roman"/>
        </w:rPr>
        <w:t>.</w:t>
      </w:r>
    </w:p>
    <w:p w14:paraId="32032D4D" w14:textId="34ED723D" w:rsidR="00651CC7" w:rsidRPr="00B23AB2" w:rsidRDefault="00B23AB2" w:rsidP="003C1EEA">
      <w:pPr>
        <w:spacing w:line="360" w:lineRule="auto"/>
        <w:jc w:val="both"/>
        <w:rPr>
          <w:rFonts w:ascii="Times New Roman" w:hAnsi="Times New Roman" w:cs="Times New Roman"/>
          <w:b/>
          <w:bCs/>
          <w:i/>
          <w:iCs/>
        </w:rPr>
      </w:pPr>
      <w:r>
        <w:rPr>
          <w:rFonts w:ascii="Times New Roman" w:hAnsi="Times New Roman" w:cs="Times New Roman"/>
          <w:b/>
          <w:bCs/>
          <w:i/>
          <w:iCs/>
        </w:rPr>
        <w:t>Example of differentiating CO</w:t>
      </w:r>
      <w:r w:rsidRPr="00B23AB2">
        <w:rPr>
          <w:rFonts w:ascii="Times New Roman" w:hAnsi="Times New Roman" w:cs="Times New Roman"/>
          <w:b/>
          <w:bCs/>
          <w:i/>
          <w:iCs/>
          <w:vertAlign w:val="subscript"/>
        </w:rPr>
        <w:t>2</w:t>
      </w:r>
      <w:r>
        <w:rPr>
          <w:rFonts w:ascii="Times New Roman" w:hAnsi="Times New Roman" w:cs="Times New Roman"/>
          <w:b/>
          <w:bCs/>
          <w:i/>
          <w:iCs/>
        </w:rPr>
        <w:t xml:space="preserve"> and SO</w:t>
      </w:r>
      <w:r w:rsidRPr="00B23AB2">
        <w:rPr>
          <w:rFonts w:ascii="Times New Roman" w:hAnsi="Times New Roman" w:cs="Times New Roman"/>
          <w:b/>
          <w:bCs/>
          <w:i/>
          <w:iCs/>
          <w:vertAlign w:val="subscript"/>
        </w:rPr>
        <w:t>2</w:t>
      </w:r>
      <w:r>
        <w:rPr>
          <w:rFonts w:ascii="Times New Roman" w:hAnsi="Times New Roman" w:cs="Times New Roman"/>
          <w:b/>
          <w:bCs/>
          <w:i/>
          <w:iCs/>
        </w:rPr>
        <w:t xml:space="preserve"> with our TPP-WS-EM in Fig. 2d</w:t>
      </w:r>
    </w:p>
    <w:p w14:paraId="3E88CABB" w14:textId="30F3732E" w:rsidR="00651CC7" w:rsidRDefault="0075191A" w:rsidP="003C1EEA">
      <w:pPr>
        <w:spacing w:line="360" w:lineRule="auto"/>
        <w:jc w:val="both"/>
        <w:rPr>
          <w:rFonts w:ascii="Times New Roman" w:hAnsi="Times New Roman" w:cs="Times New Roman"/>
        </w:rPr>
      </w:pPr>
      <w:r>
        <w:rPr>
          <w:rFonts w:ascii="Times New Roman" w:hAnsi="Times New Roman" w:cs="Times New Roman"/>
        </w:rPr>
        <w:t xml:space="preserve">In the case of </w:t>
      </w:r>
      <w:r w:rsidR="007C4B1E">
        <w:rPr>
          <w:rFonts w:ascii="Times New Roman" w:hAnsi="Times New Roman" w:cs="Times New Roman"/>
        </w:rPr>
        <w:t xml:space="preserve">differentiating </w:t>
      </w:r>
      <w:r w:rsidR="007C4B1E" w:rsidRPr="00EE6A89">
        <w:rPr>
          <w:rFonts w:ascii="Times New Roman" w:hAnsi="Times New Roman" w:cs="Times New Roman"/>
        </w:rPr>
        <w:t>CO</w:t>
      </w:r>
      <w:r w:rsidR="007C4B1E" w:rsidRPr="000A599A">
        <w:rPr>
          <w:rFonts w:ascii="Times New Roman" w:hAnsi="Times New Roman" w:cs="Times New Roman"/>
          <w:vertAlign w:val="subscript"/>
        </w:rPr>
        <w:t>2</w:t>
      </w:r>
      <w:r w:rsidR="007C4B1E" w:rsidRPr="00EE6A89">
        <w:rPr>
          <w:rFonts w:ascii="Times New Roman" w:hAnsi="Times New Roman" w:cs="Times New Roman"/>
        </w:rPr>
        <w:t xml:space="preserve"> and SO</w:t>
      </w:r>
      <w:r w:rsidR="007C4B1E" w:rsidRPr="000A599A">
        <w:rPr>
          <w:rFonts w:ascii="Times New Roman" w:hAnsi="Times New Roman" w:cs="Times New Roman"/>
          <w:vertAlign w:val="subscript"/>
        </w:rPr>
        <w:t>2</w:t>
      </w:r>
      <w:r w:rsidR="007C4B1E">
        <w:rPr>
          <w:rFonts w:ascii="Times New Roman" w:hAnsi="Times New Roman" w:cs="Times New Roman"/>
          <w:vertAlign w:val="subscript"/>
        </w:rPr>
        <w:t xml:space="preserve"> </w:t>
      </w:r>
      <w:r w:rsidR="007C4B1E">
        <w:rPr>
          <w:rFonts w:ascii="Times New Roman" w:hAnsi="Times New Roman" w:cs="Times New Roman"/>
        </w:rPr>
        <w:t xml:space="preserve">with the emitter in Fig. 2d, </w:t>
      </w:r>
      <w:r w:rsidR="00DA20C5">
        <w:rPr>
          <w:rFonts w:ascii="Times New Roman" w:hAnsi="Times New Roman" w:cs="Times New Roman"/>
        </w:rPr>
        <w:t xml:space="preserve">we </w:t>
      </w:r>
      <w:r w:rsidR="00D67F1F">
        <w:rPr>
          <w:rFonts w:ascii="Times New Roman" w:hAnsi="Times New Roman" w:cs="Times New Roman"/>
        </w:rPr>
        <w:t>can simplify the system by only considering two isolated frequency points: 1380 and 2360 cm</w:t>
      </w:r>
      <w:r w:rsidR="00D67F1F">
        <w:rPr>
          <w:rFonts w:ascii="Times New Roman" w:hAnsi="Times New Roman" w:cs="Times New Roman"/>
          <w:vertAlign w:val="superscript"/>
        </w:rPr>
        <w:t>-1</w:t>
      </w:r>
      <w:r w:rsidR="00D67F1F">
        <w:rPr>
          <w:rFonts w:ascii="Times New Roman" w:hAnsi="Times New Roman" w:cs="Times New Roman"/>
        </w:rPr>
        <w:t xml:space="preserve">, as they are the only two </w:t>
      </w:r>
      <w:r w:rsidR="00405002">
        <w:rPr>
          <w:rFonts w:ascii="Times New Roman" w:hAnsi="Times New Roman" w:cs="Times New Roman"/>
        </w:rPr>
        <w:t xml:space="preserve">emission </w:t>
      </w:r>
      <w:r w:rsidR="002B2005">
        <w:rPr>
          <w:rFonts w:ascii="Times New Roman" w:hAnsi="Times New Roman" w:cs="Times New Roman"/>
        </w:rPr>
        <w:t>peaks of our TPP-WS-EM.</w:t>
      </w:r>
      <w:r w:rsidR="003E6AD0">
        <w:rPr>
          <w:rFonts w:ascii="Times New Roman" w:hAnsi="Times New Roman" w:cs="Times New Roman"/>
        </w:rPr>
        <w:t xml:space="preserve"> As such, </w:t>
      </w:r>
      <w:r w:rsidR="005C7799">
        <w:rPr>
          <w:rFonts w:ascii="Times New Roman" w:hAnsi="Times New Roman" w:cs="Times New Roman"/>
        </w:rPr>
        <w:t>the emissivity vector is: [</w:t>
      </w:r>
      <w:r w:rsidR="0069483D">
        <w:rPr>
          <w:rFonts w:ascii="Times New Roman" w:hAnsi="Times New Roman" w:cs="Times New Roman"/>
        </w:rPr>
        <w:t>0.6 1.0</w:t>
      </w:r>
      <w:r w:rsidR="005C7799">
        <w:rPr>
          <w:rFonts w:ascii="Times New Roman" w:hAnsi="Times New Roman" w:cs="Times New Roman"/>
        </w:rPr>
        <w:t>]</w:t>
      </w:r>
      <w:r w:rsidR="008F1243">
        <w:rPr>
          <w:rFonts w:ascii="Times New Roman" w:hAnsi="Times New Roman" w:cs="Times New Roman"/>
        </w:rPr>
        <w:t xml:space="preserve">. At 100, 150, 200, 250 </w:t>
      </w:r>
      <w:r w:rsidR="007520B4">
        <w:rPr>
          <w:rFonts w:ascii="Times New Roman" w:hAnsi="Times New Roman" w:cs="Times New Roman"/>
        </w:rPr>
        <w:t>°</w:t>
      </w:r>
      <w:r w:rsidR="008F1243">
        <w:rPr>
          <w:rFonts w:ascii="Times New Roman" w:hAnsi="Times New Roman" w:cs="Times New Roman"/>
        </w:rPr>
        <w:t>C</w:t>
      </w:r>
      <w:r w:rsidR="00E85CFC">
        <w:rPr>
          <w:rFonts w:ascii="Times New Roman" w:hAnsi="Times New Roman" w:cs="Times New Roman"/>
        </w:rPr>
        <w:t xml:space="preserve">, </w:t>
      </w:r>
      <w:r w:rsidR="00B04890">
        <w:rPr>
          <w:rFonts w:ascii="Times New Roman" w:hAnsi="Times New Roman" w:cs="Times New Roman"/>
        </w:rPr>
        <w:t>the emitted power</w:t>
      </w:r>
      <w:r w:rsidR="00DC2356">
        <w:rPr>
          <w:rFonts w:ascii="Times New Roman" w:hAnsi="Times New Roman" w:cs="Times New Roman"/>
        </w:rPr>
        <w:t>s</w:t>
      </w:r>
      <w:r w:rsidR="00B8680D">
        <w:rPr>
          <w:rFonts w:ascii="Times New Roman" w:hAnsi="Times New Roman" w:cs="Times New Roman"/>
        </w:rPr>
        <w:t xml:space="preserve"> (</w:t>
      </w:r>
      <w:r w:rsidR="00B8680D" w:rsidRPr="00B8680D">
        <w:rPr>
          <w:rFonts w:ascii="Times New Roman" w:hAnsi="Times New Roman" w:cs="Times New Roman"/>
        </w:rPr>
        <w:t>W/m</w:t>
      </w:r>
      <w:r w:rsidR="00B8680D" w:rsidRPr="00B8680D">
        <w:rPr>
          <w:rFonts w:ascii="Times New Roman" w:hAnsi="Times New Roman" w:cs="Times New Roman"/>
          <w:vertAlign w:val="superscript"/>
        </w:rPr>
        <w:t>2</w:t>
      </w:r>
      <w:r w:rsidR="00B8680D" w:rsidRPr="00B8680D">
        <w:rPr>
          <w:rFonts w:ascii="Times New Roman" w:hAnsi="Times New Roman" w:cs="Times New Roman"/>
        </w:rPr>
        <w:t>/</w:t>
      </w:r>
      <w:proofErr w:type="spellStart"/>
      <w:r w:rsidR="00B8680D" w:rsidRPr="00B8680D">
        <w:rPr>
          <w:rFonts w:ascii="Times New Roman" w:hAnsi="Times New Roman" w:cs="Times New Roman"/>
        </w:rPr>
        <w:t>sr</w:t>
      </w:r>
      <w:proofErr w:type="spellEnd"/>
      <w:r w:rsidR="00B8680D" w:rsidRPr="00B8680D">
        <w:rPr>
          <w:rFonts w:ascii="Times New Roman" w:hAnsi="Times New Roman" w:cs="Times New Roman"/>
        </w:rPr>
        <w:t>/</w:t>
      </w:r>
      <w:proofErr w:type="gramStart"/>
      <w:r w:rsidR="00B8680D" w:rsidRPr="00B8680D">
        <w:rPr>
          <w:rFonts w:ascii="Times New Roman" w:hAnsi="Times New Roman" w:cs="Times New Roman"/>
        </w:rPr>
        <w:t>cm</w:t>
      </w:r>
      <w:r w:rsidR="00B8680D" w:rsidRPr="00B8680D">
        <w:rPr>
          <w:rFonts w:ascii="Times New Roman" w:hAnsi="Times New Roman" w:cs="Times New Roman"/>
          <w:vertAlign w:val="superscript"/>
        </w:rPr>
        <w:t>-1</w:t>
      </w:r>
      <w:proofErr w:type="gramEnd"/>
      <w:r w:rsidR="00B8680D">
        <w:rPr>
          <w:rFonts w:ascii="Times New Roman" w:hAnsi="Times New Roman" w:cs="Times New Roman"/>
        </w:rPr>
        <w:t>)</w:t>
      </w:r>
      <w:r w:rsidR="00B04890">
        <w:rPr>
          <w:rFonts w:ascii="Times New Roman" w:hAnsi="Times New Roman" w:cs="Times New Roman"/>
        </w:rPr>
        <w:t xml:space="preserve"> </w:t>
      </w:r>
      <w:r w:rsidR="005F10F7">
        <w:rPr>
          <w:rFonts w:ascii="Times New Roman" w:hAnsi="Times New Roman" w:cs="Times New Roman"/>
        </w:rPr>
        <w:t xml:space="preserve">of black body are: </w:t>
      </w:r>
    </w:p>
    <w:p w14:paraId="0F3C5648" w14:textId="033FFD21" w:rsidR="005F10F7" w:rsidRPr="007520B4" w:rsidRDefault="00B66494" w:rsidP="003C1EEA">
      <w:pPr>
        <w:spacing w:line="360" w:lineRule="auto"/>
        <w:jc w:val="both"/>
        <w:rPr>
          <w:rFonts w:ascii="Times New Roman" w:hAnsi="Times New Roman" w:cs="Times New Roman"/>
        </w:rPr>
      </w:pPr>
      <m:oMathPara>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w:rPr>
                        <w:rFonts w:ascii="Cambria Math" w:hAnsi="Cambria Math" w:cs="Times New Roman"/>
                      </w:rPr>
                      <m:t>0.175</m:t>
                    </m:r>
                  </m:e>
                  <m:e>
                    <m:r>
                      <w:rPr>
                        <w:rFonts w:ascii="Cambria Math" w:hAnsi="Cambria Math" w:cs="Times New Roman"/>
                      </w:rPr>
                      <m:t>0.327</m:t>
                    </m:r>
                  </m:e>
                </m:mr>
                <m:mr>
                  <m:e>
                    <m:r>
                      <w:rPr>
                        <w:rFonts w:ascii="Cambria Math" w:hAnsi="Cambria Math" w:cs="Times New Roman"/>
                      </w:rPr>
                      <m:t>0.020</m:t>
                    </m:r>
                  </m:e>
                  <m:e>
                    <m:r>
                      <w:rPr>
                        <w:rFonts w:ascii="Cambria Math" w:hAnsi="Cambria Math" w:cs="Times New Roman"/>
                      </w:rPr>
                      <m:t>0.059</m:t>
                    </m:r>
                  </m:e>
                </m:mr>
              </m:m>
              <m:r>
                <w:rPr>
                  <w:rFonts w:ascii="Cambria Math" w:hAnsi="Cambria Math" w:cs="Times New Roman"/>
                </w:rPr>
                <m:t xml:space="preserve">      </m:t>
              </m:r>
              <m:m>
                <m:mPr>
                  <m:mcs>
                    <m:mc>
                      <m:mcPr>
                        <m:count m:val="2"/>
                        <m:mcJc m:val="center"/>
                      </m:mcPr>
                    </m:mc>
                  </m:mcs>
                  <m:ctrlPr>
                    <w:rPr>
                      <w:rFonts w:ascii="Cambria Math" w:hAnsi="Cambria Math" w:cs="Times New Roman"/>
                      <w:i/>
                    </w:rPr>
                  </m:ctrlPr>
                </m:mPr>
                <m:mr>
                  <m:e>
                    <m:r>
                      <w:rPr>
                        <w:rFonts w:ascii="Cambria Math" w:hAnsi="Cambria Math" w:cs="Times New Roman"/>
                      </w:rPr>
                      <m:t>0.538</m:t>
                    </m:r>
                  </m:e>
                  <m:e>
                    <m:r>
                      <w:rPr>
                        <w:rFonts w:ascii="Cambria Math" w:hAnsi="Cambria Math" w:cs="Times New Roman"/>
                      </w:rPr>
                      <m:t>0.808</m:t>
                    </m:r>
                  </m:e>
                </m:mr>
                <m:mr>
                  <m:e>
                    <m:r>
                      <w:rPr>
                        <w:rFonts w:ascii="Cambria Math" w:hAnsi="Cambria Math" w:cs="Times New Roman"/>
                      </w:rPr>
                      <m:t>0.136</m:t>
                    </m:r>
                  </m:e>
                  <m:e>
                    <m:r>
                      <w:rPr>
                        <w:rFonts w:ascii="Cambria Math" w:hAnsi="Cambria Math" w:cs="Times New Roman"/>
                      </w:rPr>
                      <m:t>0.269</m:t>
                    </m:r>
                  </m:e>
                </m:mr>
              </m:m>
            </m:e>
          </m:d>
        </m:oMath>
      </m:oMathPara>
    </w:p>
    <w:p w14:paraId="291600A5" w14:textId="2C9F25C2" w:rsidR="007520B4" w:rsidRDefault="007520B4" w:rsidP="003C1EEA">
      <w:pPr>
        <w:spacing w:line="360" w:lineRule="auto"/>
        <w:jc w:val="both"/>
        <w:rPr>
          <w:rFonts w:ascii="Times New Roman" w:hAnsi="Times New Roman" w:cs="Times New Roman"/>
        </w:rPr>
      </w:pPr>
      <w:r>
        <w:rPr>
          <w:rFonts w:ascii="Times New Roman" w:hAnsi="Times New Roman" w:cs="Times New Roman"/>
        </w:rPr>
        <w:t xml:space="preserve">As such, the emitted power </w:t>
      </w:r>
      <w:r w:rsidR="00B8680D">
        <w:rPr>
          <w:rFonts w:ascii="Times New Roman" w:hAnsi="Times New Roman" w:cs="Times New Roman"/>
        </w:rPr>
        <w:t>(</w:t>
      </w:r>
      <w:r w:rsidR="00B8680D" w:rsidRPr="00B8680D">
        <w:rPr>
          <w:rFonts w:ascii="Times New Roman" w:hAnsi="Times New Roman" w:cs="Times New Roman"/>
        </w:rPr>
        <w:t>W/m</w:t>
      </w:r>
      <w:r w:rsidR="00B8680D" w:rsidRPr="00B8680D">
        <w:rPr>
          <w:rFonts w:ascii="Times New Roman" w:hAnsi="Times New Roman" w:cs="Times New Roman"/>
          <w:vertAlign w:val="superscript"/>
        </w:rPr>
        <w:t>2</w:t>
      </w:r>
      <w:r w:rsidR="00B8680D" w:rsidRPr="00B8680D">
        <w:rPr>
          <w:rFonts w:ascii="Times New Roman" w:hAnsi="Times New Roman" w:cs="Times New Roman"/>
        </w:rPr>
        <w:t>/</w:t>
      </w:r>
      <w:proofErr w:type="spellStart"/>
      <w:r w:rsidR="00B8680D" w:rsidRPr="00B8680D">
        <w:rPr>
          <w:rFonts w:ascii="Times New Roman" w:hAnsi="Times New Roman" w:cs="Times New Roman"/>
        </w:rPr>
        <w:t>sr</w:t>
      </w:r>
      <w:proofErr w:type="spellEnd"/>
      <w:r w:rsidR="00B8680D" w:rsidRPr="00B8680D">
        <w:rPr>
          <w:rFonts w:ascii="Times New Roman" w:hAnsi="Times New Roman" w:cs="Times New Roman"/>
        </w:rPr>
        <w:t>/cm</w:t>
      </w:r>
      <w:r w:rsidR="00B8680D" w:rsidRPr="00B8680D">
        <w:rPr>
          <w:rFonts w:ascii="Times New Roman" w:hAnsi="Times New Roman" w:cs="Times New Roman"/>
          <w:vertAlign w:val="superscript"/>
        </w:rPr>
        <w:t>-1</w:t>
      </w:r>
      <w:r w:rsidR="00B8680D">
        <w:rPr>
          <w:rFonts w:ascii="Times New Roman" w:hAnsi="Times New Roman" w:cs="Times New Roman"/>
        </w:rPr>
        <w:t xml:space="preserve">) </w:t>
      </w:r>
      <w:r>
        <w:rPr>
          <w:rFonts w:ascii="Times New Roman" w:hAnsi="Times New Roman" w:cs="Times New Roman"/>
        </w:rPr>
        <w:t>of our TPP-WS-EM is:</w:t>
      </w:r>
    </w:p>
    <w:p w14:paraId="7079C14A" w14:textId="48DE901D" w:rsidR="007520B4" w:rsidRPr="00116CFC" w:rsidRDefault="00B66494" w:rsidP="003C1EEA">
      <w:pPr>
        <w:spacing w:line="360" w:lineRule="auto"/>
        <w:jc w:val="both"/>
        <w:rPr>
          <w:rFonts w:ascii="Times New Roman" w:hAnsi="Times New Roman" w:cs="Times New Roman"/>
        </w:rPr>
      </w:pPr>
      <m:oMathPara>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w:rPr>
                        <w:rFonts w:ascii="Cambria Math" w:hAnsi="Cambria Math" w:cs="Times New Roman"/>
                      </w:rPr>
                      <m:t>0.105</m:t>
                    </m:r>
                  </m:e>
                  <m:e>
                    <m:r>
                      <w:rPr>
                        <w:rFonts w:ascii="Cambria Math" w:hAnsi="Cambria Math" w:cs="Times New Roman"/>
                      </w:rPr>
                      <m:t>0.196</m:t>
                    </m:r>
                  </m:e>
                </m:mr>
                <m:mr>
                  <m:e>
                    <m:r>
                      <w:rPr>
                        <w:rFonts w:ascii="Cambria Math" w:hAnsi="Cambria Math" w:cs="Times New Roman"/>
                      </w:rPr>
                      <m:t>0.02</m:t>
                    </m:r>
                  </m:e>
                  <m:e>
                    <m:r>
                      <w:rPr>
                        <w:rFonts w:ascii="Cambria Math" w:hAnsi="Cambria Math" w:cs="Times New Roman"/>
                      </w:rPr>
                      <m:t>0.059</m:t>
                    </m:r>
                  </m:e>
                </m:mr>
              </m:m>
              <m:r>
                <w:rPr>
                  <w:rFonts w:ascii="Cambria Math" w:hAnsi="Cambria Math" w:cs="Times New Roman"/>
                </w:rPr>
                <m:t xml:space="preserve">   </m:t>
              </m:r>
              <m:m>
                <m:mPr>
                  <m:mcs>
                    <m:mc>
                      <m:mcPr>
                        <m:count m:val="2"/>
                        <m:mcJc m:val="center"/>
                      </m:mcPr>
                    </m:mc>
                  </m:mcs>
                  <m:ctrlPr>
                    <w:rPr>
                      <w:rFonts w:ascii="Cambria Math" w:hAnsi="Cambria Math" w:cs="Times New Roman"/>
                      <w:i/>
                    </w:rPr>
                  </m:ctrlPr>
                </m:mPr>
                <m:mr>
                  <m:e>
                    <m:r>
                      <w:rPr>
                        <w:rFonts w:ascii="Cambria Math" w:hAnsi="Cambria Math" w:cs="Times New Roman"/>
                      </w:rPr>
                      <m:t>0.323</m:t>
                    </m:r>
                  </m:e>
                  <m:e>
                    <m:r>
                      <w:rPr>
                        <w:rFonts w:ascii="Cambria Math" w:hAnsi="Cambria Math" w:cs="Times New Roman"/>
                      </w:rPr>
                      <m:t>0.485</m:t>
                    </m:r>
                  </m:e>
                </m:mr>
                <m:mr>
                  <m:e>
                    <m:r>
                      <w:rPr>
                        <w:rFonts w:ascii="Cambria Math" w:hAnsi="Cambria Math" w:cs="Times New Roman"/>
                      </w:rPr>
                      <m:t>0.136</m:t>
                    </m:r>
                  </m:e>
                  <m:e>
                    <m:r>
                      <w:rPr>
                        <w:rFonts w:ascii="Cambria Math" w:hAnsi="Cambria Math" w:cs="Times New Roman"/>
                      </w:rPr>
                      <m:t>0.269</m:t>
                    </m:r>
                  </m:e>
                </m:mr>
              </m:m>
            </m:e>
          </m:d>
        </m:oMath>
      </m:oMathPara>
    </w:p>
    <w:p w14:paraId="22322325" w14:textId="38C15876" w:rsidR="00116CFC" w:rsidRDefault="00116CFC" w:rsidP="003C1EEA">
      <w:pPr>
        <w:spacing w:line="360" w:lineRule="auto"/>
        <w:jc w:val="both"/>
        <w:rPr>
          <w:rFonts w:ascii="Times New Roman" w:hAnsi="Times New Roman" w:cs="Times New Roman"/>
        </w:rPr>
      </w:pPr>
      <w:r>
        <w:rPr>
          <w:rFonts w:ascii="Times New Roman" w:hAnsi="Times New Roman" w:cs="Times New Roman"/>
        </w:rPr>
        <w:t xml:space="preserve">Assuming the </w:t>
      </w:r>
      <w:r w:rsidR="004F66C8">
        <w:rPr>
          <w:rFonts w:ascii="Times New Roman" w:hAnsi="Times New Roman" w:cs="Times New Roman"/>
        </w:rPr>
        <w:t>concentration of SO</w:t>
      </w:r>
      <w:r w:rsidR="004F66C8" w:rsidRPr="0078576E">
        <w:rPr>
          <w:rFonts w:ascii="Times New Roman" w:hAnsi="Times New Roman" w:cs="Times New Roman"/>
          <w:vertAlign w:val="subscript"/>
        </w:rPr>
        <w:t>2</w:t>
      </w:r>
      <w:r w:rsidR="004F66C8">
        <w:rPr>
          <w:rFonts w:ascii="Times New Roman" w:hAnsi="Times New Roman" w:cs="Times New Roman"/>
        </w:rPr>
        <w:t xml:space="preserve"> and CO</w:t>
      </w:r>
      <w:r w:rsidR="004F66C8" w:rsidRPr="0078576E">
        <w:rPr>
          <w:rFonts w:ascii="Times New Roman" w:hAnsi="Times New Roman" w:cs="Times New Roman"/>
          <w:vertAlign w:val="subscript"/>
        </w:rPr>
        <w:t>2</w:t>
      </w:r>
      <w:r w:rsidR="004F66C8">
        <w:rPr>
          <w:rFonts w:ascii="Times New Roman" w:hAnsi="Times New Roman" w:cs="Times New Roman"/>
        </w:rPr>
        <w:t xml:space="preserve"> are </w:t>
      </w:r>
      <w:r w:rsidR="0078576E">
        <w:rPr>
          <w:rFonts w:ascii="Times New Roman" w:hAnsi="Times New Roman" w:cs="Times New Roman"/>
        </w:rPr>
        <w:t xml:space="preserve">leading to </w:t>
      </w:r>
      <w:r w:rsidR="00255CD6" w:rsidRPr="00255CD6">
        <w:rPr>
          <w:rFonts w:ascii="Times New Roman" w:hAnsi="Times New Roman" w:cs="Times New Roman"/>
          <w:b/>
          <w:bCs/>
        </w:rPr>
        <w:t>a</w:t>
      </w:r>
      <w:r w:rsidR="0078576E">
        <w:rPr>
          <w:rFonts w:ascii="Times New Roman" w:hAnsi="Times New Roman" w:cs="Times New Roman"/>
        </w:rPr>
        <w:t xml:space="preserve"> and </w:t>
      </w:r>
      <w:r w:rsidR="00255CD6" w:rsidRPr="00255CD6">
        <w:rPr>
          <w:rFonts w:ascii="Times New Roman" w:hAnsi="Times New Roman" w:cs="Times New Roman"/>
          <w:b/>
          <w:bCs/>
        </w:rPr>
        <w:t>b</w:t>
      </w:r>
      <w:r w:rsidR="0078576E">
        <w:rPr>
          <w:rFonts w:ascii="Times New Roman" w:hAnsi="Times New Roman" w:cs="Times New Roman"/>
        </w:rPr>
        <w:t xml:space="preserve"> absorption respectively,</w:t>
      </w:r>
      <w:r w:rsidR="00255CD6">
        <w:rPr>
          <w:rFonts w:ascii="Times New Roman" w:hAnsi="Times New Roman" w:cs="Times New Roman"/>
        </w:rPr>
        <w:t xml:space="preserve"> </w:t>
      </w:r>
      <w:r w:rsidR="005F1A4B">
        <w:rPr>
          <w:rFonts w:ascii="Times New Roman" w:hAnsi="Times New Roman" w:cs="Times New Roman"/>
        </w:rPr>
        <w:t>then the power change</w:t>
      </w:r>
      <w:r w:rsidR="00BD3B2E">
        <w:rPr>
          <w:rFonts w:ascii="Times New Roman" w:hAnsi="Times New Roman" w:cs="Times New Roman"/>
        </w:rPr>
        <w:t xml:space="preserve"> (</w:t>
      </w:r>
      <w:r w:rsidR="00BD3B2E" w:rsidRPr="00B8680D">
        <w:rPr>
          <w:rFonts w:ascii="Times New Roman" w:hAnsi="Times New Roman" w:cs="Times New Roman"/>
        </w:rPr>
        <w:t>W/m</w:t>
      </w:r>
      <w:r w:rsidR="00BD3B2E" w:rsidRPr="00B8680D">
        <w:rPr>
          <w:rFonts w:ascii="Times New Roman" w:hAnsi="Times New Roman" w:cs="Times New Roman"/>
          <w:vertAlign w:val="superscript"/>
        </w:rPr>
        <w:t>2</w:t>
      </w:r>
      <w:r w:rsidR="00BD3B2E" w:rsidRPr="00B8680D">
        <w:rPr>
          <w:rFonts w:ascii="Times New Roman" w:hAnsi="Times New Roman" w:cs="Times New Roman"/>
        </w:rPr>
        <w:t>/</w:t>
      </w:r>
      <w:proofErr w:type="spellStart"/>
      <w:r w:rsidR="00BD3B2E" w:rsidRPr="00B8680D">
        <w:rPr>
          <w:rFonts w:ascii="Times New Roman" w:hAnsi="Times New Roman" w:cs="Times New Roman"/>
        </w:rPr>
        <w:t>sr</w:t>
      </w:r>
      <w:proofErr w:type="spellEnd"/>
      <w:r w:rsidR="00BD3B2E" w:rsidRPr="00B8680D">
        <w:rPr>
          <w:rFonts w:ascii="Times New Roman" w:hAnsi="Times New Roman" w:cs="Times New Roman"/>
        </w:rPr>
        <w:t>/</w:t>
      </w:r>
      <w:proofErr w:type="gramStart"/>
      <w:r w:rsidR="00BD3B2E" w:rsidRPr="00B8680D">
        <w:rPr>
          <w:rFonts w:ascii="Times New Roman" w:hAnsi="Times New Roman" w:cs="Times New Roman"/>
        </w:rPr>
        <w:t>cm</w:t>
      </w:r>
      <w:r w:rsidR="00BD3B2E" w:rsidRPr="00B8680D">
        <w:rPr>
          <w:rFonts w:ascii="Times New Roman" w:hAnsi="Times New Roman" w:cs="Times New Roman"/>
          <w:vertAlign w:val="superscript"/>
        </w:rPr>
        <w:t>-1</w:t>
      </w:r>
      <w:proofErr w:type="gramEnd"/>
      <w:r w:rsidR="00BD3B2E">
        <w:rPr>
          <w:rFonts w:ascii="Times New Roman" w:hAnsi="Times New Roman" w:cs="Times New Roman"/>
        </w:rPr>
        <w:t>)</w:t>
      </w:r>
      <w:r w:rsidR="005F1A4B">
        <w:rPr>
          <w:rFonts w:ascii="Times New Roman" w:hAnsi="Times New Roman" w:cs="Times New Roman"/>
        </w:rPr>
        <w:t xml:space="preserve"> matrix is:</w:t>
      </w:r>
    </w:p>
    <w:p w14:paraId="4CF100F6" w14:textId="1D4B7A10" w:rsidR="005F1A4B" w:rsidRPr="000F02E9" w:rsidRDefault="00B66494" w:rsidP="003C1EEA">
      <w:pPr>
        <w:spacing w:line="360" w:lineRule="auto"/>
        <w:jc w:val="both"/>
        <w:rPr>
          <w:rFonts w:ascii="Times New Roman" w:hAnsi="Times New Roman" w:cs="Times New Roman"/>
        </w:rPr>
      </w:pPr>
      <m:oMathPara>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w:rPr>
                        <w:rFonts w:ascii="Cambria Math" w:hAnsi="Cambria Math" w:cs="Times New Roman"/>
                      </w:rPr>
                      <m:t>0.105a+0.02b+noise1</m:t>
                    </m:r>
                  </m:e>
                  <m:e>
                    <m:r>
                      <w:rPr>
                        <w:rFonts w:ascii="Cambria Math" w:hAnsi="Cambria Math" w:cs="Times New Roman"/>
                      </w:rPr>
                      <m:t>0.196a+0.059b+noise2</m:t>
                    </m:r>
                  </m:e>
                </m:mr>
              </m:m>
              <m:r>
                <w:rPr>
                  <w:rFonts w:ascii="Cambria Math" w:hAnsi="Cambria Math" w:cs="Times New Roman"/>
                </w:rPr>
                <m:t xml:space="preserve">   </m:t>
              </m:r>
              <m:m>
                <m:mPr>
                  <m:mcs>
                    <m:mc>
                      <m:mcPr>
                        <m:count m:val="2"/>
                        <m:mcJc m:val="center"/>
                      </m:mcPr>
                    </m:mc>
                  </m:mcs>
                  <m:ctrlPr>
                    <w:rPr>
                      <w:rFonts w:ascii="Cambria Math" w:hAnsi="Cambria Math" w:cs="Times New Roman"/>
                      <w:i/>
                    </w:rPr>
                  </m:ctrlPr>
                </m:mPr>
                <m:mr>
                  <m:e>
                    <m:r>
                      <w:rPr>
                        <w:rFonts w:ascii="Cambria Math" w:hAnsi="Cambria Math" w:cs="Times New Roman"/>
                      </w:rPr>
                      <m:t>0.323a+0.136b+noise3</m:t>
                    </m:r>
                  </m:e>
                  <m:e>
                    <m:r>
                      <w:rPr>
                        <w:rFonts w:ascii="Cambria Math" w:hAnsi="Cambria Math" w:cs="Times New Roman"/>
                      </w:rPr>
                      <m:t>0.485a+0.269b+noise4</m:t>
                    </m:r>
                  </m:e>
                </m:mr>
              </m:m>
            </m:e>
          </m:d>
        </m:oMath>
      </m:oMathPara>
    </w:p>
    <w:p w14:paraId="61B49C3B" w14:textId="0651C8C6" w:rsidR="000F02E9" w:rsidRDefault="000F02E9" w:rsidP="003C1EEA">
      <w:pPr>
        <w:spacing w:line="360" w:lineRule="auto"/>
        <w:jc w:val="both"/>
        <w:rPr>
          <w:rFonts w:ascii="Times New Roman" w:hAnsi="Times New Roman" w:cs="Times New Roman"/>
        </w:rPr>
      </w:pPr>
      <w:r>
        <w:rPr>
          <w:rFonts w:ascii="Times New Roman" w:hAnsi="Times New Roman" w:cs="Times New Roman"/>
        </w:rPr>
        <w:t xml:space="preserve">which </w:t>
      </w:r>
      <w:r w:rsidR="0050473F">
        <w:rPr>
          <w:rFonts w:ascii="Times New Roman" w:hAnsi="Times New Roman" w:cs="Times New Roman"/>
        </w:rPr>
        <w:t xml:space="preserve">are </w:t>
      </w:r>
      <w:r>
        <w:rPr>
          <w:rFonts w:ascii="Times New Roman" w:hAnsi="Times New Roman" w:cs="Times New Roman"/>
        </w:rPr>
        <w:t>the reading</w:t>
      </w:r>
      <w:r w:rsidR="0050473F">
        <w:rPr>
          <w:rFonts w:ascii="Times New Roman" w:hAnsi="Times New Roman" w:cs="Times New Roman"/>
        </w:rPr>
        <w:t>s</w:t>
      </w:r>
      <w:r>
        <w:rPr>
          <w:rFonts w:ascii="Times New Roman" w:hAnsi="Times New Roman" w:cs="Times New Roman"/>
        </w:rPr>
        <w:t xml:space="preserve"> of the detector at four temperatures.</w:t>
      </w:r>
      <w:r w:rsidR="00065E65">
        <w:rPr>
          <w:rFonts w:ascii="Times New Roman" w:hAnsi="Times New Roman" w:cs="Times New Roman"/>
        </w:rPr>
        <w:t xml:space="preserve"> From there, both the absorption caused by SO</w:t>
      </w:r>
      <w:r w:rsidR="00065E65" w:rsidRPr="00E029B8">
        <w:rPr>
          <w:rFonts w:ascii="Times New Roman" w:hAnsi="Times New Roman" w:cs="Times New Roman"/>
          <w:vertAlign w:val="subscript"/>
        </w:rPr>
        <w:t xml:space="preserve">2 </w:t>
      </w:r>
      <w:r w:rsidR="00065E65">
        <w:rPr>
          <w:rFonts w:ascii="Times New Roman" w:hAnsi="Times New Roman" w:cs="Times New Roman"/>
        </w:rPr>
        <w:t>and CO</w:t>
      </w:r>
      <w:r w:rsidR="00065E65" w:rsidRPr="00E029B8">
        <w:rPr>
          <w:rFonts w:ascii="Times New Roman" w:hAnsi="Times New Roman" w:cs="Times New Roman"/>
          <w:vertAlign w:val="subscript"/>
        </w:rPr>
        <w:t>2</w:t>
      </w:r>
      <w:r w:rsidR="00065E65">
        <w:rPr>
          <w:rFonts w:ascii="Times New Roman" w:hAnsi="Times New Roman" w:cs="Times New Roman"/>
        </w:rPr>
        <w:t xml:space="preserve"> can be calculated</w:t>
      </w:r>
      <w:r w:rsidR="00E029B8">
        <w:rPr>
          <w:rFonts w:ascii="Times New Roman" w:hAnsi="Times New Roman" w:cs="Times New Roman"/>
        </w:rPr>
        <w:t>, and therefore t</w:t>
      </w:r>
      <w:r w:rsidR="00065E65">
        <w:rPr>
          <w:rFonts w:ascii="Times New Roman" w:hAnsi="Times New Roman" w:cs="Times New Roman"/>
        </w:rPr>
        <w:t>he corresponding concentration</w:t>
      </w:r>
      <w:r w:rsidR="00405002">
        <w:rPr>
          <w:rFonts w:ascii="Times New Roman" w:hAnsi="Times New Roman" w:cs="Times New Roman"/>
        </w:rPr>
        <w:t>s extracted dynamically</w:t>
      </w:r>
      <w:r w:rsidR="00E029B8">
        <w:rPr>
          <w:rFonts w:ascii="Times New Roman" w:hAnsi="Times New Roman" w:cs="Times New Roman"/>
        </w:rPr>
        <w:t>.</w:t>
      </w:r>
    </w:p>
    <w:p w14:paraId="55FF2DF0" w14:textId="0AC7C639" w:rsidR="00CD1119" w:rsidRPr="00B23AB2" w:rsidRDefault="00CD1119" w:rsidP="00CD1119">
      <w:pPr>
        <w:spacing w:line="360" w:lineRule="auto"/>
        <w:jc w:val="both"/>
        <w:rPr>
          <w:rFonts w:ascii="Times New Roman" w:hAnsi="Times New Roman" w:cs="Times New Roman"/>
          <w:b/>
          <w:bCs/>
          <w:i/>
          <w:iCs/>
        </w:rPr>
      </w:pPr>
      <w:r>
        <w:rPr>
          <w:rFonts w:ascii="Times New Roman" w:hAnsi="Times New Roman" w:cs="Times New Roman"/>
          <w:b/>
          <w:bCs/>
          <w:i/>
          <w:iCs/>
        </w:rPr>
        <w:t>Why WS-EM instead of blackbody</w:t>
      </w:r>
      <w:r w:rsidR="0048203B">
        <w:rPr>
          <w:rFonts w:ascii="Times New Roman" w:hAnsi="Times New Roman" w:cs="Times New Roman"/>
          <w:b/>
          <w:bCs/>
          <w:i/>
          <w:iCs/>
        </w:rPr>
        <w:t xml:space="preserve"> emitters</w:t>
      </w:r>
      <w:r w:rsidR="00C151C7">
        <w:rPr>
          <w:rFonts w:ascii="Times New Roman" w:hAnsi="Times New Roman" w:cs="Times New Roman"/>
          <w:b/>
          <w:bCs/>
          <w:i/>
          <w:iCs/>
        </w:rPr>
        <w:t>?</w:t>
      </w:r>
      <w:r>
        <w:rPr>
          <w:rFonts w:ascii="Times New Roman" w:hAnsi="Times New Roman" w:cs="Times New Roman"/>
          <w:b/>
          <w:bCs/>
          <w:i/>
          <w:iCs/>
        </w:rPr>
        <w:t xml:space="preserve"> </w:t>
      </w:r>
    </w:p>
    <w:p w14:paraId="4B855AF4" w14:textId="00C36076" w:rsidR="00CD1119" w:rsidRDefault="00CD1119" w:rsidP="003C1EEA">
      <w:pPr>
        <w:spacing w:line="360" w:lineRule="auto"/>
        <w:jc w:val="both"/>
        <w:rPr>
          <w:rFonts w:ascii="Times New Roman" w:hAnsi="Times New Roman" w:cs="Times New Roman"/>
        </w:rPr>
      </w:pPr>
      <w:r>
        <w:rPr>
          <w:rFonts w:ascii="Times New Roman" w:hAnsi="Times New Roman" w:cs="Times New Roman"/>
        </w:rPr>
        <w:t xml:space="preserve">With the previous discussions, it appears that </w:t>
      </w:r>
      <w:r w:rsidR="003846E6">
        <w:rPr>
          <w:rFonts w:ascii="Times New Roman" w:hAnsi="Times New Roman" w:cs="Times New Roman"/>
        </w:rPr>
        <w:t xml:space="preserve">one could do the </w:t>
      </w:r>
      <w:proofErr w:type="gramStart"/>
      <w:r w:rsidR="003846E6">
        <w:rPr>
          <w:rFonts w:ascii="Times New Roman" w:hAnsi="Times New Roman" w:cs="Times New Roman"/>
        </w:rPr>
        <w:t>aforementioned calculation</w:t>
      </w:r>
      <w:r w:rsidR="00072E0D">
        <w:rPr>
          <w:rFonts w:ascii="Times New Roman" w:hAnsi="Times New Roman" w:cs="Times New Roman"/>
        </w:rPr>
        <w:t>s</w:t>
      </w:r>
      <w:proofErr w:type="gramEnd"/>
      <w:r w:rsidR="003846E6">
        <w:rPr>
          <w:rFonts w:ascii="Times New Roman" w:hAnsi="Times New Roman" w:cs="Times New Roman"/>
        </w:rPr>
        <w:t xml:space="preserve"> with any emitters, even </w:t>
      </w:r>
      <w:r w:rsidR="00405002">
        <w:rPr>
          <w:rFonts w:ascii="Times New Roman" w:hAnsi="Times New Roman" w:cs="Times New Roman"/>
        </w:rPr>
        <w:t xml:space="preserve">a </w:t>
      </w:r>
      <w:r w:rsidR="003846E6">
        <w:rPr>
          <w:rFonts w:ascii="Times New Roman" w:hAnsi="Times New Roman" w:cs="Times New Roman"/>
        </w:rPr>
        <w:t xml:space="preserve">blackbody, which is </w:t>
      </w:r>
      <w:r w:rsidR="00A50186">
        <w:rPr>
          <w:rFonts w:ascii="Times New Roman" w:hAnsi="Times New Roman" w:cs="Times New Roman"/>
        </w:rPr>
        <w:t xml:space="preserve">true </w:t>
      </w:r>
      <w:r w:rsidR="00D921DA">
        <w:rPr>
          <w:rFonts w:ascii="Times New Roman" w:hAnsi="Times New Roman" w:cs="Times New Roman"/>
        </w:rPr>
        <w:t>when</w:t>
      </w:r>
      <w:r w:rsidR="009C0001">
        <w:rPr>
          <w:rFonts w:ascii="Times New Roman" w:hAnsi="Times New Roman" w:cs="Times New Roman"/>
        </w:rPr>
        <w:t xml:space="preserve"> there are no noise</w:t>
      </w:r>
      <w:r w:rsidR="003431C8">
        <w:rPr>
          <w:rFonts w:ascii="Times New Roman" w:hAnsi="Times New Roman" w:cs="Times New Roman"/>
        </w:rPr>
        <w:t xml:space="preserve"> </w:t>
      </w:r>
      <w:r w:rsidR="00097573">
        <w:rPr>
          <w:rFonts w:ascii="Times New Roman" w:hAnsi="Times New Roman" w:cs="Times New Roman"/>
        </w:rPr>
        <w:t>and only CO</w:t>
      </w:r>
      <w:r w:rsidR="00097573" w:rsidRPr="009C0001">
        <w:rPr>
          <w:rFonts w:ascii="Times New Roman" w:hAnsi="Times New Roman" w:cs="Times New Roman"/>
          <w:vertAlign w:val="subscript"/>
        </w:rPr>
        <w:t>2</w:t>
      </w:r>
      <w:r w:rsidR="00097573">
        <w:rPr>
          <w:rFonts w:ascii="Times New Roman" w:hAnsi="Times New Roman" w:cs="Times New Roman"/>
        </w:rPr>
        <w:t xml:space="preserve"> and SO</w:t>
      </w:r>
      <w:r w:rsidR="00097573" w:rsidRPr="009C0001">
        <w:rPr>
          <w:rFonts w:ascii="Times New Roman" w:hAnsi="Times New Roman" w:cs="Times New Roman"/>
          <w:vertAlign w:val="subscript"/>
        </w:rPr>
        <w:t>2</w:t>
      </w:r>
      <w:r w:rsidR="00097573">
        <w:rPr>
          <w:rFonts w:ascii="Times New Roman" w:hAnsi="Times New Roman" w:cs="Times New Roman"/>
        </w:rPr>
        <w:t xml:space="preserve"> are present</w:t>
      </w:r>
      <w:r w:rsidR="00A50186">
        <w:rPr>
          <w:rFonts w:ascii="Times New Roman" w:hAnsi="Times New Roman" w:cs="Times New Roman"/>
        </w:rPr>
        <w:t xml:space="preserve">. </w:t>
      </w:r>
      <w:r w:rsidR="00301FD4">
        <w:rPr>
          <w:rFonts w:ascii="Times New Roman" w:hAnsi="Times New Roman" w:cs="Times New Roman"/>
        </w:rPr>
        <w:t xml:space="preserve">Here we </w:t>
      </w:r>
      <w:r w:rsidR="00097573">
        <w:rPr>
          <w:rFonts w:ascii="Times New Roman" w:hAnsi="Times New Roman" w:cs="Times New Roman"/>
        </w:rPr>
        <w:t>will discuss the benefits of WS-EM</w:t>
      </w:r>
      <w:r w:rsidR="00301FD4">
        <w:rPr>
          <w:rFonts w:ascii="Times New Roman" w:hAnsi="Times New Roman" w:cs="Times New Roman"/>
        </w:rPr>
        <w:t>s</w:t>
      </w:r>
      <w:r w:rsidR="00097573">
        <w:rPr>
          <w:rFonts w:ascii="Times New Roman" w:hAnsi="Times New Roman" w:cs="Times New Roman"/>
        </w:rPr>
        <w:t xml:space="preserve"> </w:t>
      </w:r>
      <w:r w:rsidR="00FC3960">
        <w:rPr>
          <w:rFonts w:ascii="Times New Roman" w:hAnsi="Times New Roman" w:cs="Times New Roman"/>
        </w:rPr>
        <w:t>over</w:t>
      </w:r>
      <w:r w:rsidR="00097573">
        <w:rPr>
          <w:rFonts w:ascii="Times New Roman" w:hAnsi="Times New Roman" w:cs="Times New Roman"/>
        </w:rPr>
        <w:t xml:space="preserve"> </w:t>
      </w:r>
      <w:r w:rsidR="00301FD4">
        <w:rPr>
          <w:rFonts w:ascii="Times New Roman" w:hAnsi="Times New Roman" w:cs="Times New Roman"/>
        </w:rPr>
        <w:t xml:space="preserve">a </w:t>
      </w:r>
      <w:r w:rsidR="00097573">
        <w:rPr>
          <w:rFonts w:ascii="Times New Roman" w:hAnsi="Times New Roman" w:cs="Times New Roman"/>
        </w:rPr>
        <w:t>blackbody</w:t>
      </w:r>
      <w:r w:rsidR="00301FD4">
        <w:rPr>
          <w:rFonts w:ascii="Times New Roman" w:hAnsi="Times New Roman" w:cs="Times New Roman"/>
        </w:rPr>
        <w:t xml:space="preserve"> emitter</w:t>
      </w:r>
      <w:r w:rsidR="00405002">
        <w:rPr>
          <w:rFonts w:ascii="Times New Roman" w:hAnsi="Times New Roman" w:cs="Times New Roman"/>
        </w:rPr>
        <w:t>, specifically in the improved</w:t>
      </w:r>
      <w:r w:rsidR="00301FD4">
        <w:rPr>
          <w:rFonts w:ascii="Times New Roman" w:hAnsi="Times New Roman" w:cs="Times New Roman"/>
        </w:rPr>
        <w:t xml:space="preserve"> </w:t>
      </w:r>
      <w:r w:rsidR="00097573">
        <w:rPr>
          <w:rFonts w:ascii="Times New Roman" w:hAnsi="Times New Roman" w:cs="Times New Roman"/>
        </w:rPr>
        <w:t>signal-noise-ratio</w:t>
      </w:r>
      <w:r w:rsidR="00711D67">
        <w:rPr>
          <w:rFonts w:ascii="Times New Roman" w:hAnsi="Times New Roman" w:cs="Times New Roman"/>
        </w:rPr>
        <w:t xml:space="preserve"> (SNR)</w:t>
      </w:r>
      <w:r w:rsidR="00097573">
        <w:rPr>
          <w:rFonts w:ascii="Times New Roman" w:hAnsi="Times New Roman" w:cs="Times New Roman"/>
        </w:rPr>
        <w:t xml:space="preserve"> and </w:t>
      </w:r>
      <w:r w:rsidR="00435E95">
        <w:rPr>
          <w:rFonts w:ascii="Times New Roman" w:hAnsi="Times New Roman" w:cs="Times New Roman"/>
        </w:rPr>
        <w:t>selectivity</w:t>
      </w:r>
      <w:r w:rsidR="00414885">
        <w:rPr>
          <w:rFonts w:ascii="Times New Roman" w:hAnsi="Times New Roman" w:cs="Times New Roman"/>
        </w:rPr>
        <w:t>.</w:t>
      </w:r>
    </w:p>
    <w:p w14:paraId="0A72DB9D" w14:textId="1C2AAA66" w:rsidR="00DE3C93" w:rsidRDefault="008E3E4B" w:rsidP="003C1EEA">
      <w:pPr>
        <w:spacing w:line="360" w:lineRule="auto"/>
        <w:jc w:val="both"/>
        <w:rPr>
          <w:rFonts w:ascii="Times New Roman" w:hAnsi="Times New Roman" w:cs="Times New Roman"/>
        </w:rPr>
      </w:pPr>
      <w:r>
        <w:rPr>
          <w:rFonts w:ascii="Times New Roman" w:hAnsi="Times New Roman" w:cs="Times New Roman"/>
        </w:rPr>
        <w:lastRenderedPageBreak/>
        <w:t xml:space="preserve">With the </w:t>
      </w:r>
      <w:proofErr w:type="gramStart"/>
      <w:r>
        <w:rPr>
          <w:rFonts w:ascii="Times New Roman" w:hAnsi="Times New Roman" w:cs="Times New Roman"/>
        </w:rPr>
        <w:t>aforementioned calculations</w:t>
      </w:r>
      <w:proofErr w:type="gramEnd"/>
      <w:r>
        <w:rPr>
          <w:rFonts w:ascii="Times New Roman" w:hAnsi="Times New Roman" w:cs="Times New Roman"/>
        </w:rPr>
        <w:t xml:space="preserve"> for the TPP-WS-EM in </w:t>
      </w:r>
      <w:r w:rsidR="00841B43" w:rsidRPr="00841B43">
        <w:rPr>
          <w:rFonts w:ascii="Times New Roman" w:hAnsi="Times New Roman" w:cs="Times New Roman"/>
          <w:b/>
          <w:bCs/>
        </w:rPr>
        <w:t>Fig. 4d</w:t>
      </w:r>
      <w:r w:rsidR="00841B43">
        <w:rPr>
          <w:rFonts w:ascii="Times New Roman" w:hAnsi="Times New Roman" w:cs="Times New Roman"/>
        </w:rPr>
        <w:t>, at</w:t>
      </w:r>
      <w:r w:rsidR="00301FD4">
        <w:rPr>
          <w:rFonts w:ascii="Times New Roman" w:hAnsi="Times New Roman" w:cs="Times New Roman"/>
        </w:rPr>
        <w:t xml:space="preserve"> </w:t>
      </w:r>
      <w:r w:rsidR="00841B43">
        <w:rPr>
          <w:rFonts w:ascii="Times New Roman" w:hAnsi="Times New Roman" w:cs="Times New Roman"/>
        </w:rPr>
        <w:t>100, 150, 200, 250 °C, the power change</w:t>
      </w:r>
      <w:r w:rsidR="009C0001">
        <w:rPr>
          <w:rFonts w:ascii="Times New Roman" w:hAnsi="Times New Roman" w:cs="Times New Roman"/>
        </w:rPr>
        <w:t xml:space="preserve"> ratio </w:t>
      </w:r>
      <w:r w:rsidR="00841B43">
        <w:rPr>
          <w:rFonts w:ascii="Times New Roman" w:hAnsi="Times New Roman" w:cs="Times New Roman"/>
        </w:rPr>
        <w:t xml:space="preserve">by integrating the whole spectral range </w:t>
      </w:r>
      <w:r w:rsidR="00571C40">
        <w:rPr>
          <w:rFonts w:ascii="Times New Roman" w:hAnsi="Times New Roman" w:cs="Times New Roman"/>
        </w:rPr>
        <w:t xml:space="preserve">assuming </w:t>
      </w:r>
      <w:r w:rsidR="00571C40" w:rsidRPr="00255CD6">
        <w:rPr>
          <w:rFonts w:ascii="Times New Roman" w:hAnsi="Times New Roman" w:cs="Times New Roman"/>
          <w:b/>
          <w:bCs/>
        </w:rPr>
        <w:t>a</w:t>
      </w:r>
      <w:r w:rsidR="00571C40">
        <w:rPr>
          <w:rFonts w:ascii="Times New Roman" w:hAnsi="Times New Roman" w:cs="Times New Roman"/>
        </w:rPr>
        <w:t xml:space="preserve"> and </w:t>
      </w:r>
      <w:r w:rsidR="00571C40" w:rsidRPr="00255CD6">
        <w:rPr>
          <w:rFonts w:ascii="Times New Roman" w:hAnsi="Times New Roman" w:cs="Times New Roman"/>
          <w:b/>
          <w:bCs/>
        </w:rPr>
        <w:t>b</w:t>
      </w:r>
      <w:r w:rsidR="00571C40">
        <w:rPr>
          <w:rFonts w:ascii="Times New Roman" w:hAnsi="Times New Roman" w:cs="Times New Roman"/>
        </w:rPr>
        <w:t xml:space="preserve"> absorption intensity</w:t>
      </w:r>
      <w:r w:rsidR="009C0001">
        <w:rPr>
          <w:rFonts w:ascii="Times New Roman" w:hAnsi="Times New Roman" w:cs="Times New Roman"/>
        </w:rPr>
        <w:t xml:space="preserve"> </w:t>
      </w:r>
      <w:r w:rsidR="00571C40">
        <w:rPr>
          <w:rFonts w:ascii="Times New Roman" w:hAnsi="Times New Roman" w:cs="Times New Roman"/>
        </w:rPr>
        <w:t>of SO</w:t>
      </w:r>
      <w:r w:rsidR="00571C40" w:rsidRPr="0078576E">
        <w:rPr>
          <w:rFonts w:ascii="Times New Roman" w:hAnsi="Times New Roman" w:cs="Times New Roman"/>
          <w:vertAlign w:val="subscript"/>
        </w:rPr>
        <w:t>2</w:t>
      </w:r>
      <w:r w:rsidR="00571C40">
        <w:rPr>
          <w:rFonts w:ascii="Times New Roman" w:hAnsi="Times New Roman" w:cs="Times New Roman"/>
        </w:rPr>
        <w:t xml:space="preserve"> and CO</w:t>
      </w:r>
      <w:r w:rsidR="00571C40" w:rsidRPr="0078576E">
        <w:rPr>
          <w:rFonts w:ascii="Times New Roman" w:hAnsi="Times New Roman" w:cs="Times New Roman"/>
          <w:vertAlign w:val="subscript"/>
        </w:rPr>
        <w:t>2</w:t>
      </w:r>
      <w:r w:rsidR="00571C40">
        <w:rPr>
          <w:rFonts w:ascii="Times New Roman" w:hAnsi="Times New Roman" w:cs="Times New Roman"/>
          <w:vertAlign w:val="subscript"/>
        </w:rPr>
        <w:t xml:space="preserve"> </w:t>
      </w:r>
      <w:r w:rsidR="00571C40">
        <w:rPr>
          <w:rFonts w:ascii="Times New Roman" w:hAnsi="Times New Roman" w:cs="Times New Roman"/>
        </w:rPr>
        <w:t>respectively is:</w:t>
      </w:r>
    </w:p>
    <w:p w14:paraId="17672B8E" w14:textId="556BFC4E" w:rsidR="00DE3C93" w:rsidRPr="00774877" w:rsidRDefault="00DE3C93" w:rsidP="003C1EEA">
      <w:pPr>
        <w:spacing w:line="360" w:lineRule="auto"/>
        <w:jc w:val="both"/>
        <w:rPr>
          <w:rFonts w:ascii="Times New Roman" w:hAnsi="Times New Roman" w:cs="Times New Roman"/>
        </w:rPr>
      </w:pPr>
      <m:oMathPara>
        <m:oMath>
          <m:r>
            <w:rPr>
              <w:rFonts w:ascii="Cambria Math" w:hAnsi="Cambria Math" w:cs="Times New Roman"/>
            </w:rPr>
            <m:t>[</m:t>
          </m:r>
          <m:m>
            <m:mPr>
              <m:mcs>
                <m:mc>
                  <m:mcPr>
                    <m:count m:val="2"/>
                    <m:mcJc m:val="center"/>
                  </m:mcPr>
                </m:mc>
              </m:mcs>
              <m:ctrlPr>
                <w:rPr>
                  <w:rFonts w:ascii="Cambria Math" w:hAnsi="Cambria Math" w:cs="Times New Roman"/>
                  <w:i/>
                </w:rPr>
              </m:ctrlPr>
            </m:mPr>
            <m:mr>
              <m:e>
                <m:r>
                  <w:rPr>
                    <w:rFonts w:ascii="Cambria Math" w:hAnsi="Cambria Math" w:cs="Times New Roman"/>
                  </w:rPr>
                  <m:t>0.316a+0.06b</m:t>
                </m:r>
              </m:e>
              <m:e>
                <m:r>
                  <w:rPr>
                    <w:rFonts w:ascii="Cambria Math" w:hAnsi="Cambria Math" w:cs="Times New Roman"/>
                  </w:rPr>
                  <m:t>0.307a+0.09b</m:t>
                </m:r>
              </m:e>
            </m:mr>
          </m:m>
          <m:r>
            <w:rPr>
              <w:rFonts w:ascii="Cambria Math" w:hAnsi="Cambria Math" w:cs="Times New Roman"/>
            </w:rPr>
            <m:t xml:space="preserve">   </m:t>
          </m:r>
          <m:m>
            <m:mPr>
              <m:mcs>
                <m:mc>
                  <m:mcPr>
                    <m:count m:val="2"/>
                    <m:mcJc m:val="center"/>
                  </m:mcPr>
                </m:mc>
              </m:mcs>
              <m:ctrlPr>
                <w:rPr>
                  <w:rFonts w:ascii="Cambria Math" w:hAnsi="Cambria Math" w:cs="Times New Roman"/>
                  <w:i/>
                </w:rPr>
              </m:ctrlPr>
            </m:mPr>
            <m:mr>
              <m:e>
                <m:r>
                  <w:rPr>
                    <w:rFonts w:ascii="Cambria Math" w:hAnsi="Cambria Math" w:cs="Times New Roman"/>
                  </w:rPr>
                  <m:t>0.295a+0.12b</m:t>
                </m:r>
              </m:e>
              <m:e>
                <m:r>
                  <w:rPr>
                    <w:rFonts w:ascii="Cambria Math" w:hAnsi="Cambria Math" w:cs="Times New Roman"/>
                  </w:rPr>
                  <m:t>0.284a+0.144b</m:t>
                </m:r>
              </m:e>
            </m:mr>
          </m:m>
          <m:r>
            <w:rPr>
              <w:rFonts w:ascii="Cambria Math" w:hAnsi="Cambria Math" w:cs="Times New Roman"/>
            </w:rPr>
            <m:t>]</m:t>
          </m:r>
        </m:oMath>
      </m:oMathPara>
    </w:p>
    <w:p w14:paraId="7EE609C2" w14:textId="187F7E96" w:rsidR="006C2362" w:rsidRDefault="00774877" w:rsidP="009C0001">
      <w:pPr>
        <w:spacing w:line="360" w:lineRule="auto"/>
        <w:jc w:val="both"/>
        <w:rPr>
          <w:rFonts w:ascii="Times New Roman" w:hAnsi="Times New Roman" w:cs="Times New Roman"/>
        </w:rPr>
      </w:pPr>
      <w:r>
        <w:rPr>
          <w:rFonts w:ascii="Times New Roman" w:hAnsi="Times New Roman" w:cs="Times New Roman"/>
        </w:rPr>
        <w:t xml:space="preserve">For a blackbody emitter, the corresponding </w:t>
      </w:r>
      <w:r w:rsidR="009C0001">
        <w:rPr>
          <w:rFonts w:ascii="Times New Roman" w:hAnsi="Times New Roman" w:cs="Times New Roman"/>
        </w:rPr>
        <w:t xml:space="preserve">power change ratio is: </w:t>
      </w:r>
    </w:p>
    <w:p w14:paraId="5A115056" w14:textId="262A12EF" w:rsidR="006C2362" w:rsidRPr="00774877" w:rsidRDefault="006C2362" w:rsidP="006C2362">
      <w:pPr>
        <w:spacing w:line="360" w:lineRule="auto"/>
        <w:jc w:val="both"/>
        <w:rPr>
          <w:rFonts w:ascii="Times New Roman" w:hAnsi="Times New Roman" w:cs="Times New Roman"/>
        </w:rPr>
      </w:pPr>
      <m:oMathPara>
        <m:oMath>
          <m:r>
            <w:rPr>
              <w:rFonts w:ascii="Cambria Math" w:hAnsi="Cambria Math" w:cs="Times New Roman"/>
            </w:rPr>
            <m:t>[</m:t>
          </m:r>
          <m:m>
            <m:mPr>
              <m:mcs>
                <m:mc>
                  <m:mcPr>
                    <m:count m:val="2"/>
                    <m:mcJc m:val="center"/>
                  </m:mcPr>
                </m:mc>
              </m:mcs>
              <m:ctrlPr>
                <w:rPr>
                  <w:rFonts w:ascii="Cambria Math" w:hAnsi="Cambria Math" w:cs="Times New Roman"/>
                  <w:i/>
                </w:rPr>
              </m:ctrlPr>
            </m:mPr>
            <m:mr>
              <m:e>
                <m:r>
                  <w:rPr>
                    <w:rFonts w:ascii="Cambria Math" w:hAnsi="Cambria Math" w:cs="Times New Roman"/>
                  </w:rPr>
                  <m:t>0.039a+0.007b</m:t>
                </m:r>
              </m:e>
              <m:e>
                <m:r>
                  <w:rPr>
                    <w:rFonts w:ascii="Cambria Math" w:hAnsi="Cambria Math" w:cs="Times New Roman"/>
                  </w:rPr>
                  <m:t>0.038a+0.011b</m:t>
                </m:r>
              </m:e>
            </m:mr>
          </m:m>
          <m:r>
            <w:rPr>
              <w:rFonts w:ascii="Cambria Math" w:hAnsi="Cambria Math" w:cs="Times New Roman"/>
            </w:rPr>
            <m:t xml:space="preserve">   </m:t>
          </m:r>
          <m:m>
            <m:mPr>
              <m:mcs>
                <m:mc>
                  <m:mcPr>
                    <m:count m:val="2"/>
                    <m:mcJc m:val="center"/>
                  </m:mcPr>
                </m:mc>
              </m:mcs>
              <m:ctrlPr>
                <w:rPr>
                  <w:rFonts w:ascii="Cambria Math" w:hAnsi="Cambria Math" w:cs="Times New Roman"/>
                  <w:i/>
                </w:rPr>
              </m:ctrlPr>
            </m:mPr>
            <m:mr>
              <m:e>
                <m:r>
                  <w:rPr>
                    <w:rFonts w:ascii="Cambria Math" w:hAnsi="Cambria Math" w:cs="Times New Roman"/>
                  </w:rPr>
                  <m:t>0.037a+0.015b</m:t>
                </m:r>
              </m:e>
              <m:e>
                <m:r>
                  <w:rPr>
                    <w:rFonts w:ascii="Cambria Math" w:hAnsi="Cambria Math" w:cs="Times New Roman"/>
                  </w:rPr>
                  <m:t>0.035a+0.018b</m:t>
                </m:r>
              </m:e>
            </m:mr>
          </m:m>
          <m:r>
            <w:rPr>
              <w:rFonts w:ascii="Cambria Math" w:hAnsi="Cambria Math" w:cs="Times New Roman"/>
            </w:rPr>
            <m:t>]</m:t>
          </m:r>
        </m:oMath>
      </m:oMathPara>
    </w:p>
    <w:p w14:paraId="64E170B7" w14:textId="72DED71C" w:rsidR="00A862C4" w:rsidRDefault="00711D67" w:rsidP="00097539">
      <w:pPr>
        <w:spacing w:line="360" w:lineRule="auto"/>
        <w:jc w:val="both"/>
        <w:rPr>
          <w:rFonts w:ascii="Times New Roman" w:hAnsi="Times New Roman" w:cs="Times New Roman"/>
        </w:rPr>
      </w:pPr>
      <w:r>
        <w:rPr>
          <w:rFonts w:ascii="Times New Roman" w:hAnsi="Times New Roman" w:cs="Times New Roman"/>
        </w:rPr>
        <w:t>Because</w:t>
      </w:r>
      <w:r w:rsidR="005B30EC">
        <w:rPr>
          <w:rFonts w:ascii="Times New Roman" w:hAnsi="Times New Roman" w:cs="Times New Roman"/>
        </w:rPr>
        <w:t xml:space="preserve"> the power change ratio is normally dictating the </w:t>
      </w:r>
      <w:r>
        <w:rPr>
          <w:rFonts w:ascii="Times New Roman" w:hAnsi="Times New Roman" w:cs="Times New Roman"/>
        </w:rPr>
        <w:t>SNR</w:t>
      </w:r>
      <w:r w:rsidR="006645D8">
        <w:rPr>
          <w:rFonts w:ascii="Times New Roman" w:hAnsi="Times New Roman" w:cs="Times New Roman"/>
        </w:rPr>
        <w:t xml:space="preserve">, the signal difference is </w:t>
      </w:r>
      <w:r w:rsidR="00FB79E2">
        <w:rPr>
          <w:rFonts w:ascii="Times New Roman" w:hAnsi="Times New Roman" w:cs="Times New Roman"/>
        </w:rPr>
        <w:t>ten-fold higher</w:t>
      </w:r>
      <w:r w:rsidR="004769F9" w:rsidRPr="004769F9">
        <w:rPr>
          <w:rFonts w:ascii="Times New Roman" w:hAnsi="Times New Roman" w:cs="Times New Roman"/>
        </w:rPr>
        <w:t xml:space="preserve"> </w:t>
      </w:r>
      <w:r w:rsidR="004769F9">
        <w:rPr>
          <w:rFonts w:ascii="Times New Roman" w:hAnsi="Times New Roman" w:cs="Times New Roman"/>
        </w:rPr>
        <w:t>with our TPP-WS-EM compar</w:t>
      </w:r>
      <w:r w:rsidR="0000102D">
        <w:rPr>
          <w:rFonts w:ascii="Times New Roman" w:hAnsi="Times New Roman" w:cs="Times New Roman"/>
        </w:rPr>
        <w:t>ed</w:t>
      </w:r>
      <w:r w:rsidR="004769F9">
        <w:rPr>
          <w:rFonts w:ascii="Times New Roman" w:hAnsi="Times New Roman" w:cs="Times New Roman"/>
        </w:rPr>
        <w:t xml:space="preserve"> with </w:t>
      </w:r>
      <w:r w:rsidR="0000102D">
        <w:rPr>
          <w:rFonts w:ascii="Times New Roman" w:hAnsi="Times New Roman" w:cs="Times New Roman"/>
        </w:rPr>
        <w:t xml:space="preserve">a </w:t>
      </w:r>
      <w:r w:rsidR="004769F9">
        <w:rPr>
          <w:rFonts w:ascii="Times New Roman" w:hAnsi="Times New Roman" w:cs="Times New Roman"/>
        </w:rPr>
        <w:t>blackbody emitter</w:t>
      </w:r>
      <w:r w:rsidR="00FB79E2">
        <w:rPr>
          <w:rFonts w:ascii="Times New Roman" w:hAnsi="Times New Roman" w:cs="Times New Roman"/>
        </w:rPr>
        <w:t xml:space="preserve">. </w:t>
      </w:r>
      <w:r w:rsidR="004769F9">
        <w:rPr>
          <w:rFonts w:ascii="Times New Roman" w:hAnsi="Times New Roman" w:cs="Times New Roman"/>
        </w:rPr>
        <w:t>More importantly</w:t>
      </w:r>
      <w:r w:rsidR="00FB79E2">
        <w:rPr>
          <w:rFonts w:ascii="Times New Roman" w:hAnsi="Times New Roman" w:cs="Times New Roman"/>
        </w:rPr>
        <w:t xml:space="preserve">, </w:t>
      </w:r>
      <w:r w:rsidR="000504F2">
        <w:rPr>
          <w:rFonts w:ascii="Times New Roman" w:hAnsi="Times New Roman" w:cs="Times New Roman"/>
        </w:rPr>
        <w:t>other gas</w:t>
      </w:r>
      <w:r w:rsidR="004769F9">
        <w:rPr>
          <w:rFonts w:ascii="Times New Roman" w:hAnsi="Times New Roman" w:cs="Times New Roman"/>
        </w:rPr>
        <w:t>es</w:t>
      </w:r>
      <w:r w:rsidR="000504F2">
        <w:rPr>
          <w:rFonts w:ascii="Times New Roman" w:hAnsi="Times New Roman" w:cs="Times New Roman"/>
        </w:rPr>
        <w:t xml:space="preserve"> such as water vapor will be </w:t>
      </w:r>
      <w:r w:rsidR="00587BD2">
        <w:rPr>
          <w:rFonts w:ascii="Times New Roman" w:hAnsi="Times New Roman" w:cs="Times New Roman"/>
        </w:rPr>
        <w:t xml:space="preserve">present </w:t>
      </w:r>
      <w:r w:rsidR="000504F2">
        <w:rPr>
          <w:rFonts w:ascii="Times New Roman" w:hAnsi="Times New Roman" w:cs="Times New Roman"/>
        </w:rPr>
        <w:t>in the environment</w:t>
      </w:r>
      <w:r w:rsidR="00F47011">
        <w:rPr>
          <w:rFonts w:ascii="Times New Roman" w:hAnsi="Times New Roman" w:cs="Times New Roman"/>
        </w:rPr>
        <w:t>, and</w:t>
      </w:r>
      <w:r w:rsidR="00D43092">
        <w:rPr>
          <w:rFonts w:ascii="Times New Roman" w:hAnsi="Times New Roman" w:cs="Times New Roman"/>
        </w:rPr>
        <w:t xml:space="preserve"> thus, with</w:t>
      </w:r>
      <w:r w:rsidR="001E2C57">
        <w:rPr>
          <w:rFonts w:ascii="Times New Roman" w:hAnsi="Times New Roman" w:cs="Times New Roman"/>
        </w:rPr>
        <w:t xml:space="preserve"> </w:t>
      </w:r>
      <w:r w:rsidR="00F47011">
        <w:rPr>
          <w:rFonts w:ascii="Times New Roman" w:hAnsi="Times New Roman" w:cs="Times New Roman"/>
        </w:rPr>
        <w:t xml:space="preserve">a blackbody </w:t>
      </w:r>
      <w:r w:rsidR="001E2C57">
        <w:rPr>
          <w:rFonts w:ascii="Times New Roman" w:hAnsi="Times New Roman" w:cs="Times New Roman"/>
        </w:rPr>
        <w:t>emitter</w:t>
      </w:r>
      <w:r w:rsidR="00683584">
        <w:rPr>
          <w:rFonts w:ascii="Times New Roman" w:hAnsi="Times New Roman" w:cs="Times New Roman"/>
        </w:rPr>
        <w:t>,</w:t>
      </w:r>
      <w:r w:rsidR="001E2C57">
        <w:rPr>
          <w:rFonts w:ascii="Times New Roman" w:hAnsi="Times New Roman" w:cs="Times New Roman"/>
        </w:rPr>
        <w:t xml:space="preserve"> </w:t>
      </w:r>
      <w:r w:rsidR="00F73818">
        <w:rPr>
          <w:rFonts w:ascii="Times New Roman" w:hAnsi="Times New Roman" w:cs="Times New Roman"/>
        </w:rPr>
        <w:t>change</w:t>
      </w:r>
      <w:r w:rsidR="001E2C57">
        <w:rPr>
          <w:rFonts w:ascii="Times New Roman" w:hAnsi="Times New Roman" w:cs="Times New Roman"/>
        </w:rPr>
        <w:t>s</w:t>
      </w:r>
      <w:r w:rsidR="00F73818">
        <w:rPr>
          <w:rFonts w:ascii="Times New Roman" w:hAnsi="Times New Roman" w:cs="Times New Roman"/>
        </w:rPr>
        <w:t xml:space="preserve"> in the </w:t>
      </w:r>
      <w:r w:rsidR="00F73818" w:rsidRPr="00F73818">
        <w:rPr>
          <w:rFonts w:ascii="Times New Roman" w:hAnsi="Times New Roman" w:cs="Times New Roman"/>
        </w:rPr>
        <w:t>humidity</w:t>
      </w:r>
      <w:r w:rsidR="00F73818">
        <w:rPr>
          <w:rFonts w:ascii="Times New Roman" w:hAnsi="Times New Roman" w:cs="Times New Roman"/>
        </w:rPr>
        <w:t xml:space="preserve"> will lead to </w:t>
      </w:r>
      <w:r w:rsidR="00F47011">
        <w:rPr>
          <w:rFonts w:ascii="Times New Roman" w:hAnsi="Times New Roman" w:cs="Times New Roman"/>
        </w:rPr>
        <w:t xml:space="preserve">corresponding </w:t>
      </w:r>
      <w:r w:rsidR="00F73818">
        <w:rPr>
          <w:rFonts w:ascii="Times New Roman" w:hAnsi="Times New Roman" w:cs="Times New Roman"/>
        </w:rPr>
        <w:t>power change</w:t>
      </w:r>
      <w:r w:rsidR="00F47011">
        <w:rPr>
          <w:rFonts w:ascii="Times New Roman" w:hAnsi="Times New Roman" w:cs="Times New Roman"/>
        </w:rPr>
        <w:t>s</w:t>
      </w:r>
      <w:r w:rsidR="00683584">
        <w:rPr>
          <w:rFonts w:ascii="Times New Roman" w:hAnsi="Times New Roman" w:cs="Times New Roman"/>
        </w:rPr>
        <w:t>, which</w:t>
      </w:r>
      <w:r w:rsidR="00F73818">
        <w:rPr>
          <w:rFonts w:ascii="Times New Roman" w:hAnsi="Times New Roman" w:cs="Times New Roman"/>
        </w:rPr>
        <w:t xml:space="preserve"> </w:t>
      </w:r>
      <w:r w:rsidR="00F47011">
        <w:rPr>
          <w:rFonts w:ascii="Times New Roman" w:hAnsi="Times New Roman" w:cs="Times New Roman"/>
        </w:rPr>
        <w:t>result</w:t>
      </w:r>
      <w:r w:rsidR="00683584">
        <w:rPr>
          <w:rFonts w:ascii="Times New Roman" w:hAnsi="Times New Roman" w:cs="Times New Roman"/>
        </w:rPr>
        <w:t xml:space="preserve">s </w:t>
      </w:r>
      <w:r w:rsidR="00F47011">
        <w:rPr>
          <w:rFonts w:ascii="Times New Roman" w:hAnsi="Times New Roman" w:cs="Times New Roman"/>
        </w:rPr>
        <w:t>in</w:t>
      </w:r>
      <w:r w:rsidR="00F73818">
        <w:rPr>
          <w:rFonts w:ascii="Times New Roman" w:hAnsi="Times New Roman" w:cs="Times New Roman"/>
        </w:rPr>
        <w:t xml:space="preserve"> </w:t>
      </w:r>
      <w:proofErr w:type="gramStart"/>
      <w:r w:rsidR="00F73818">
        <w:rPr>
          <w:rFonts w:ascii="Times New Roman" w:hAnsi="Times New Roman" w:cs="Times New Roman"/>
        </w:rPr>
        <w:t>false-</w:t>
      </w:r>
      <w:r w:rsidR="00923EC4">
        <w:rPr>
          <w:rFonts w:ascii="Times New Roman" w:hAnsi="Times New Roman" w:cs="Times New Roman"/>
        </w:rPr>
        <w:t>positive</w:t>
      </w:r>
      <w:r w:rsidR="00587BD2">
        <w:rPr>
          <w:rFonts w:ascii="Times New Roman" w:hAnsi="Times New Roman" w:cs="Times New Roman"/>
        </w:rPr>
        <w:t>s</w:t>
      </w:r>
      <w:proofErr w:type="gramEnd"/>
      <w:r w:rsidR="00F73818">
        <w:rPr>
          <w:rFonts w:ascii="Times New Roman" w:hAnsi="Times New Roman" w:cs="Times New Roman"/>
        </w:rPr>
        <w:t xml:space="preserve">. </w:t>
      </w:r>
      <w:r w:rsidR="00E50BC0">
        <w:rPr>
          <w:rFonts w:ascii="Times New Roman" w:hAnsi="Times New Roman" w:cs="Times New Roman"/>
        </w:rPr>
        <w:t xml:space="preserve">Yet, since our TPP-WS-EM does not emit power in the water absorption band, </w:t>
      </w:r>
      <w:r w:rsidR="00F81DAB">
        <w:rPr>
          <w:rFonts w:ascii="Times New Roman" w:hAnsi="Times New Roman" w:cs="Times New Roman"/>
        </w:rPr>
        <w:t xml:space="preserve">the </w:t>
      </w:r>
      <w:proofErr w:type="spellStart"/>
      <w:r w:rsidR="00F81DAB">
        <w:rPr>
          <w:rFonts w:ascii="Times New Roman" w:hAnsi="Times New Roman" w:cs="Times New Roman"/>
        </w:rPr>
        <w:t>selectivities</w:t>
      </w:r>
      <w:proofErr w:type="spellEnd"/>
      <w:r w:rsidR="00F81DAB">
        <w:rPr>
          <w:rFonts w:ascii="Times New Roman" w:hAnsi="Times New Roman" w:cs="Times New Roman"/>
        </w:rPr>
        <w:t xml:space="preserve"> are improved</w:t>
      </w:r>
      <w:r w:rsidR="00E50BC0">
        <w:rPr>
          <w:rFonts w:ascii="Times New Roman" w:hAnsi="Times New Roman" w:cs="Times New Roman"/>
        </w:rPr>
        <w:t>.</w:t>
      </w:r>
    </w:p>
    <w:p w14:paraId="4451C9E3" w14:textId="77777777" w:rsidR="00D3559F" w:rsidRDefault="00D3559F" w:rsidP="00D3559F">
      <w:pPr>
        <w:spacing w:line="360" w:lineRule="auto"/>
        <w:jc w:val="center"/>
        <w:rPr>
          <w:rFonts w:ascii="Calibri" w:hAnsi="Calibri" w:cs="Calibri"/>
          <w:sz w:val="20"/>
          <w:szCs w:val="20"/>
        </w:rPr>
      </w:pPr>
      <w:r>
        <w:rPr>
          <w:noProof/>
        </w:rPr>
        <w:drawing>
          <wp:inline distT="0" distB="0" distL="0" distR="0" wp14:anchorId="6E4166E6" wp14:editId="5E1583CF">
            <wp:extent cx="3570198" cy="2734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2646" cy="2743632"/>
                    </a:xfrm>
                    <a:prstGeom prst="rect">
                      <a:avLst/>
                    </a:prstGeom>
                    <a:noFill/>
                    <a:ln>
                      <a:noFill/>
                    </a:ln>
                  </pic:spPr>
                </pic:pic>
              </a:graphicData>
            </a:graphic>
          </wp:inline>
        </w:drawing>
      </w:r>
    </w:p>
    <w:p w14:paraId="10BAEDCC" w14:textId="315641E9" w:rsidR="00D3559F" w:rsidRDefault="00D3559F" w:rsidP="00D3559F">
      <w:pPr>
        <w:spacing w:line="360" w:lineRule="auto"/>
        <w:jc w:val="center"/>
        <w:rPr>
          <w:rFonts w:ascii="Calibri" w:hAnsi="Calibri" w:cs="Calibri"/>
          <w:sz w:val="20"/>
          <w:szCs w:val="20"/>
        </w:rPr>
      </w:pPr>
      <w:r w:rsidRPr="00A83B97">
        <w:rPr>
          <w:rFonts w:ascii="Calibri" w:hAnsi="Calibri" w:cs="Calibri"/>
          <w:b/>
          <w:bCs/>
          <w:sz w:val="20"/>
          <w:szCs w:val="20"/>
        </w:rPr>
        <w:t>Fig. S</w:t>
      </w:r>
      <w:r w:rsidR="002B5B6F">
        <w:rPr>
          <w:rFonts w:ascii="Calibri" w:hAnsi="Calibri" w:cs="Calibri"/>
          <w:b/>
          <w:bCs/>
          <w:sz w:val="20"/>
          <w:szCs w:val="20"/>
        </w:rPr>
        <w:t>1</w:t>
      </w:r>
      <w:r w:rsidR="00B50CE0">
        <w:rPr>
          <w:rFonts w:ascii="Calibri" w:hAnsi="Calibri" w:cs="Calibri"/>
          <w:b/>
          <w:bCs/>
          <w:sz w:val="20"/>
          <w:szCs w:val="20"/>
        </w:rPr>
        <w:t>1</w:t>
      </w:r>
      <w:r w:rsidRPr="00A83B97">
        <w:rPr>
          <w:rFonts w:ascii="Calibri" w:hAnsi="Calibri" w:cs="Calibri"/>
          <w:b/>
          <w:bCs/>
          <w:sz w:val="20"/>
          <w:szCs w:val="20"/>
        </w:rPr>
        <w:t xml:space="preserve">. </w:t>
      </w:r>
      <w:r>
        <w:rPr>
          <w:rFonts w:ascii="Calibri" w:hAnsi="Calibri" w:cs="Calibri"/>
          <w:b/>
          <w:bCs/>
          <w:sz w:val="20"/>
          <w:szCs w:val="20"/>
        </w:rPr>
        <w:t xml:space="preserve">Linewidth of the highest Q-factor spectra. </w:t>
      </w:r>
      <w:r w:rsidRPr="002B30EA">
        <w:rPr>
          <w:rFonts w:ascii="Calibri" w:hAnsi="Calibri" w:cs="Calibri"/>
          <w:sz w:val="20"/>
          <w:szCs w:val="20"/>
        </w:rPr>
        <w:t xml:space="preserve">Fitting was performed with </w:t>
      </w:r>
      <w:proofErr w:type="spellStart"/>
      <w:r w:rsidRPr="002B30EA">
        <w:rPr>
          <w:rFonts w:ascii="Calibri" w:hAnsi="Calibri" w:cs="Calibri"/>
          <w:sz w:val="20"/>
          <w:szCs w:val="20"/>
        </w:rPr>
        <w:t>OriginLab</w:t>
      </w:r>
      <w:proofErr w:type="spellEnd"/>
      <w:r w:rsidRPr="002B30EA">
        <w:rPr>
          <w:rFonts w:ascii="Calibri" w:hAnsi="Calibri" w:cs="Calibri"/>
          <w:sz w:val="20"/>
          <w:szCs w:val="20"/>
        </w:rPr>
        <w:t xml:space="preserve"> software with Lorentz fitting. </w:t>
      </w:r>
      <w:r w:rsidRPr="00D76AF4">
        <w:rPr>
          <w:rFonts w:ascii="Calibri" w:hAnsi="Calibri" w:cs="Calibri"/>
          <w:sz w:val="20"/>
          <w:szCs w:val="20"/>
        </w:rPr>
        <w:t>Center and FWHM are given by the software.</w:t>
      </w:r>
    </w:p>
    <w:p w14:paraId="1C983357" w14:textId="1471DCF1" w:rsidR="004A2386" w:rsidRDefault="004A2386" w:rsidP="00D3559F">
      <w:pPr>
        <w:spacing w:line="360" w:lineRule="auto"/>
        <w:jc w:val="center"/>
        <w:rPr>
          <w:rFonts w:ascii="Calibri" w:hAnsi="Calibri" w:cs="Calibri"/>
          <w:sz w:val="20"/>
          <w:szCs w:val="20"/>
        </w:rPr>
      </w:pPr>
      <w:r w:rsidRPr="004A2386">
        <w:rPr>
          <w:rFonts w:ascii="Calibri" w:hAnsi="Calibri" w:cs="Calibri"/>
          <w:noProof/>
          <w:sz w:val="20"/>
          <w:szCs w:val="20"/>
        </w:rPr>
        <w:lastRenderedPageBreak/>
        <w:drawing>
          <wp:inline distT="0" distB="0" distL="0" distR="0" wp14:anchorId="6F35B6E1" wp14:editId="1CB6DAD3">
            <wp:extent cx="2250084" cy="2627545"/>
            <wp:effectExtent l="0" t="0" r="0" b="1905"/>
            <wp:docPr id="1" name="Picture 6" descr="A picture containing text&#10;&#10;Description automatically generated">
              <a:extLst xmlns:a="http://schemas.openxmlformats.org/drawingml/2006/main">
                <a:ext uri="{FF2B5EF4-FFF2-40B4-BE49-F238E27FC236}">
                  <a16:creationId xmlns:a16="http://schemas.microsoft.com/office/drawing/2014/main" id="{F3BEE561-CEF0-41FE-8358-AFB8D3C1C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10;&#10;Description automatically generated">
                      <a:extLst>
                        <a:ext uri="{FF2B5EF4-FFF2-40B4-BE49-F238E27FC236}">
                          <a16:creationId xmlns:a16="http://schemas.microsoft.com/office/drawing/2014/main" id="{F3BEE561-CEF0-41FE-8358-AFB8D3C1C2ED}"/>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1667" t="28032" r="26794" b="26830"/>
                    <a:stretch/>
                  </pic:blipFill>
                  <pic:spPr>
                    <a:xfrm>
                      <a:off x="0" y="0"/>
                      <a:ext cx="2252607" cy="2630492"/>
                    </a:xfrm>
                    <a:prstGeom prst="rect">
                      <a:avLst/>
                    </a:prstGeom>
                  </pic:spPr>
                </pic:pic>
              </a:graphicData>
            </a:graphic>
          </wp:inline>
        </w:drawing>
      </w:r>
    </w:p>
    <w:p w14:paraId="76E59125" w14:textId="5E314C05" w:rsidR="00923EC4" w:rsidRDefault="00923EC4" w:rsidP="00D3559F">
      <w:pPr>
        <w:spacing w:line="360" w:lineRule="auto"/>
        <w:jc w:val="center"/>
        <w:rPr>
          <w:rFonts w:ascii="Calibri" w:hAnsi="Calibri" w:cs="Calibri"/>
          <w:b/>
          <w:bCs/>
          <w:sz w:val="20"/>
          <w:szCs w:val="20"/>
        </w:rPr>
      </w:pPr>
      <w:r w:rsidRPr="00A83B97">
        <w:rPr>
          <w:rFonts w:ascii="Calibri" w:hAnsi="Calibri" w:cs="Calibri"/>
          <w:b/>
          <w:bCs/>
          <w:sz w:val="20"/>
          <w:szCs w:val="20"/>
        </w:rPr>
        <w:t>Fig. S</w:t>
      </w:r>
      <w:r>
        <w:rPr>
          <w:rFonts w:ascii="Calibri" w:hAnsi="Calibri" w:cs="Calibri"/>
          <w:b/>
          <w:bCs/>
          <w:sz w:val="20"/>
          <w:szCs w:val="20"/>
        </w:rPr>
        <w:t>12</w:t>
      </w:r>
      <w:r w:rsidRPr="00A83B97">
        <w:rPr>
          <w:rFonts w:ascii="Calibri" w:hAnsi="Calibri" w:cs="Calibri"/>
          <w:b/>
          <w:bCs/>
          <w:sz w:val="20"/>
          <w:szCs w:val="20"/>
        </w:rPr>
        <w:t xml:space="preserve">. </w:t>
      </w:r>
      <w:r>
        <w:rPr>
          <w:rFonts w:ascii="Calibri" w:hAnsi="Calibri" w:cs="Calibri"/>
          <w:b/>
          <w:bCs/>
          <w:sz w:val="20"/>
          <w:szCs w:val="20"/>
        </w:rPr>
        <w:t>A photo of our wafer-scale TPP-WS-EM</w:t>
      </w:r>
      <w:r w:rsidR="00472F55">
        <w:rPr>
          <w:rFonts w:ascii="Calibri" w:hAnsi="Calibri" w:cs="Calibri"/>
          <w:b/>
          <w:bCs/>
          <w:sz w:val="20"/>
          <w:szCs w:val="20"/>
        </w:rPr>
        <w:t xml:space="preserve">. </w:t>
      </w:r>
      <w:r w:rsidR="00472F55" w:rsidRPr="00472F55">
        <w:rPr>
          <w:rFonts w:ascii="Calibri" w:hAnsi="Calibri" w:cs="Calibri"/>
          <w:sz w:val="20"/>
          <w:szCs w:val="20"/>
        </w:rPr>
        <w:t xml:space="preserve">The </w:t>
      </w:r>
      <w:r w:rsidR="007D6317">
        <w:rPr>
          <w:rFonts w:ascii="Calibri" w:hAnsi="Calibri" w:cs="Calibri"/>
          <w:sz w:val="20"/>
          <w:szCs w:val="20"/>
        </w:rPr>
        <w:t>substrate</w:t>
      </w:r>
      <w:r w:rsidR="00472F55" w:rsidRPr="00472F55">
        <w:rPr>
          <w:rFonts w:ascii="Calibri" w:hAnsi="Calibri" w:cs="Calibri"/>
          <w:sz w:val="20"/>
          <w:szCs w:val="20"/>
        </w:rPr>
        <w:t xml:space="preserve"> is a 2-inch sapphire wafer</w:t>
      </w:r>
      <w:r w:rsidR="007D6317">
        <w:rPr>
          <w:rFonts w:ascii="Calibri" w:hAnsi="Calibri" w:cs="Calibri"/>
          <w:sz w:val="20"/>
          <w:szCs w:val="20"/>
        </w:rPr>
        <w:t>.</w:t>
      </w:r>
    </w:p>
    <w:p w14:paraId="70BF2E56" w14:textId="77777777" w:rsidR="00D3559F" w:rsidRDefault="00D3559F" w:rsidP="00A862C4">
      <w:pPr>
        <w:spacing w:line="360" w:lineRule="auto"/>
        <w:jc w:val="center"/>
        <w:rPr>
          <w:rFonts w:ascii="Calibri" w:hAnsi="Calibri" w:cs="Calibri"/>
          <w:b/>
          <w:bCs/>
          <w:sz w:val="20"/>
          <w:szCs w:val="20"/>
        </w:rPr>
      </w:pPr>
    </w:p>
    <w:p w14:paraId="4E98823A" w14:textId="77777777" w:rsidR="006C0B36" w:rsidRDefault="006C0B36" w:rsidP="007A35CA">
      <w:pPr>
        <w:spacing w:line="360" w:lineRule="auto"/>
        <w:jc w:val="center"/>
        <w:rPr>
          <w:rFonts w:ascii="Times New Roman" w:hAnsi="Times New Roman" w:cs="Times New Roman"/>
        </w:rPr>
      </w:pPr>
    </w:p>
    <w:p w14:paraId="08A1E468" w14:textId="57E6153A" w:rsidR="00350D3B" w:rsidRPr="00F251ED" w:rsidRDefault="00350D3B" w:rsidP="00350D3B">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Reference</w:t>
      </w:r>
      <w:r w:rsidR="009F1059">
        <w:rPr>
          <w:rFonts w:ascii="Times New Roman" w:hAnsi="Times New Roman" w:cs="Times New Roman"/>
          <w:b/>
          <w:bCs/>
          <w:sz w:val="26"/>
          <w:szCs w:val="26"/>
        </w:rPr>
        <w:t>s</w:t>
      </w:r>
    </w:p>
    <w:p w14:paraId="6EAA4DA0" w14:textId="77777777" w:rsidR="006C0B36" w:rsidRDefault="006C0B36" w:rsidP="0020641B">
      <w:pPr>
        <w:spacing w:line="360" w:lineRule="auto"/>
        <w:rPr>
          <w:rFonts w:ascii="Times New Roman" w:hAnsi="Times New Roman" w:cs="Times New Roman"/>
        </w:rPr>
      </w:pPr>
    </w:p>
    <w:p w14:paraId="6D2322A3" w14:textId="59BF9611" w:rsidR="00AC45F5" w:rsidRPr="00AC45F5" w:rsidRDefault="006C0B36" w:rsidP="00AC45F5">
      <w:pPr>
        <w:pStyle w:val="EndNoteBibliography"/>
        <w:spacing w:after="0"/>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AC45F5" w:rsidRPr="00AC45F5">
        <w:t>1</w:t>
      </w:r>
      <w:r w:rsidR="00AC45F5" w:rsidRPr="00AC45F5">
        <w:tab/>
      </w:r>
      <w:hyperlink r:id="rId19" w:history="1">
        <w:r w:rsidR="00AC45F5" w:rsidRPr="00AC45F5">
          <w:rPr>
            <w:rStyle w:val="Hyperlink"/>
          </w:rPr>
          <w:t>https://www.jawoollam.com/ellipsometry-software/wvase</w:t>
        </w:r>
      </w:hyperlink>
      <w:r w:rsidR="00AC45F5" w:rsidRPr="00AC45F5">
        <w:t>.</w:t>
      </w:r>
    </w:p>
    <w:p w14:paraId="023A77A7" w14:textId="77777777" w:rsidR="00AC45F5" w:rsidRPr="00AC45F5" w:rsidRDefault="00AC45F5" w:rsidP="00AC45F5">
      <w:pPr>
        <w:pStyle w:val="EndNoteBibliography"/>
        <w:spacing w:after="0"/>
        <w:ind w:left="720" w:hanging="720"/>
      </w:pPr>
      <w:r w:rsidRPr="00AC45F5">
        <w:t>2</w:t>
      </w:r>
      <w:r w:rsidRPr="00AC45F5">
        <w:tab/>
        <w:t xml:space="preserve">Kagaya, H. M. &amp; Soma, T. Temperature dependence of the linear thermal expansion coefficient for Si and Ge. </w:t>
      </w:r>
      <w:r w:rsidRPr="00AC45F5">
        <w:rPr>
          <w:i/>
        </w:rPr>
        <w:t>physica status solidi (b)</w:t>
      </w:r>
      <w:r w:rsidRPr="00AC45F5">
        <w:t xml:space="preserve"> </w:t>
      </w:r>
      <w:r w:rsidRPr="00AC45F5">
        <w:rPr>
          <w:b/>
        </w:rPr>
        <w:t>129</w:t>
      </w:r>
      <w:r w:rsidRPr="00AC45F5">
        <w:t>, K5-K8 (1985).</w:t>
      </w:r>
    </w:p>
    <w:p w14:paraId="330E5548" w14:textId="77777777" w:rsidR="00AC45F5" w:rsidRPr="00AC45F5" w:rsidRDefault="00AC45F5" w:rsidP="00AC45F5">
      <w:pPr>
        <w:pStyle w:val="EndNoteBibliography"/>
        <w:spacing w:after="0"/>
        <w:ind w:left="720" w:hanging="720"/>
      </w:pPr>
      <w:r w:rsidRPr="00AC45F5">
        <w:t>3</w:t>
      </w:r>
      <w:r w:rsidRPr="00AC45F5">
        <w:tab/>
        <w:t xml:space="preserve">Li, H. H. Refractive index of silicon and germanium and its wavelength and temperature derivatives. </w:t>
      </w:r>
      <w:r w:rsidRPr="00AC45F5">
        <w:rPr>
          <w:i/>
        </w:rPr>
        <w:t>Journal of Physical and Chemical Reference Data</w:t>
      </w:r>
      <w:r w:rsidRPr="00AC45F5">
        <w:t xml:space="preserve"> </w:t>
      </w:r>
      <w:r w:rsidRPr="00AC45F5">
        <w:rPr>
          <w:b/>
        </w:rPr>
        <w:t>9</w:t>
      </w:r>
      <w:r w:rsidRPr="00AC45F5">
        <w:t>, 561-658 (1980).</w:t>
      </w:r>
    </w:p>
    <w:p w14:paraId="0781E467" w14:textId="77777777" w:rsidR="00AC45F5" w:rsidRPr="00AC45F5" w:rsidRDefault="00AC45F5" w:rsidP="00AC45F5">
      <w:pPr>
        <w:pStyle w:val="EndNoteBibliography"/>
        <w:spacing w:after="0"/>
        <w:ind w:left="720" w:hanging="720"/>
      </w:pPr>
      <w:r w:rsidRPr="00AC45F5">
        <w:t>4</w:t>
      </w:r>
      <w:r w:rsidRPr="00AC45F5">
        <w:tab/>
        <w:t xml:space="preserve">Robbins, H. &amp; Monro, S. A stochastic approximation method. </w:t>
      </w:r>
      <w:r w:rsidRPr="00AC45F5">
        <w:rPr>
          <w:i/>
        </w:rPr>
        <w:t>The annals of mathematical statistics</w:t>
      </w:r>
      <w:r w:rsidRPr="00AC45F5">
        <w:t>, 400-407 (1951).</w:t>
      </w:r>
    </w:p>
    <w:p w14:paraId="32E8AF7E" w14:textId="77777777" w:rsidR="00AC45F5" w:rsidRPr="00AC45F5" w:rsidRDefault="00AC45F5" w:rsidP="00AC45F5">
      <w:pPr>
        <w:pStyle w:val="EndNoteBibliography"/>
        <w:spacing w:after="0"/>
        <w:ind w:left="720" w:hanging="720"/>
      </w:pPr>
      <w:r w:rsidRPr="00AC45F5">
        <w:t>5</w:t>
      </w:r>
      <w:r w:rsidRPr="00AC45F5">
        <w:tab/>
        <w:t xml:space="preserve">Bordes, A., Bottou, L. &amp; Gallinari, P. SGD-QN: Careful quasi-Newton stochastic gradient descent. </w:t>
      </w:r>
      <w:r w:rsidRPr="00AC45F5">
        <w:rPr>
          <w:i/>
        </w:rPr>
        <w:t>Journal of Machine Learning Research</w:t>
      </w:r>
      <w:r w:rsidRPr="00AC45F5">
        <w:t xml:space="preserve"> </w:t>
      </w:r>
      <w:r w:rsidRPr="00AC45F5">
        <w:rPr>
          <w:b/>
        </w:rPr>
        <w:t>10</w:t>
      </w:r>
      <w:r w:rsidRPr="00AC45F5">
        <w:t>, 1737-1754 (2009).</w:t>
      </w:r>
    </w:p>
    <w:p w14:paraId="7F238543" w14:textId="77777777" w:rsidR="00AC45F5" w:rsidRPr="00AC45F5" w:rsidRDefault="00AC45F5" w:rsidP="00AC45F5">
      <w:pPr>
        <w:pStyle w:val="EndNoteBibliography"/>
        <w:spacing w:after="0"/>
        <w:ind w:left="720" w:hanging="720"/>
      </w:pPr>
      <w:r w:rsidRPr="00AC45F5">
        <w:t>6</w:t>
      </w:r>
      <w:r w:rsidRPr="00AC45F5">
        <w:tab/>
        <w:t>Sohl-Dickstein, J., Poole, B. &amp; Ganguli, S.   604-612 (PMLR).</w:t>
      </w:r>
    </w:p>
    <w:p w14:paraId="5BA9D18D" w14:textId="77777777" w:rsidR="00AC45F5" w:rsidRPr="00AC45F5" w:rsidRDefault="00AC45F5" w:rsidP="00AC45F5">
      <w:pPr>
        <w:pStyle w:val="EndNoteBibliography"/>
        <w:spacing w:after="0"/>
        <w:ind w:left="720" w:hanging="720"/>
      </w:pPr>
      <w:r w:rsidRPr="00AC45F5">
        <w:t>7</w:t>
      </w:r>
      <w:r w:rsidRPr="00AC45F5">
        <w:tab/>
        <w:t xml:space="preserve">Kingma, D. P. &amp; Ba, J. Adam: A method for stochastic optimization. </w:t>
      </w:r>
      <w:r w:rsidRPr="00AC45F5">
        <w:rPr>
          <w:i/>
        </w:rPr>
        <w:t>arXiv preprint arXiv:1412.6980</w:t>
      </w:r>
      <w:r w:rsidRPr="00AC45F5">
        <w:t xml:space="preserve"> (2014).</w:t>
      </w:r>
    </w:p>
    <w:p w14:paraId="4987B142" w14:textId="41695958" w:rsidR="00AC45F5" w:rsidRPr="00AC45F5" w:rsidRDefault="00AC45F5" w:rsidP="00AC45F5">
      <w:pPr>
        <w:pStyle w:val="EndNoteBibliography"/>
        <w:spacing w:after="0"/>
        <w:ind w:left="720" w:hanging="720"/>
      </w:pPr>
      <w:r w:rsidRPr="00AC45F5">
        <w:t>8</w:t>
      </w:r>
      <w:r w:rsidRPr="00AC45F5">
        <w:tab/>
      </w:r>
      <w:hyperlink r:id="rId20" w:history="1">
        <w:r w:rsidRPr="00AC45F5">
          <w:rPr>
            <w:rStyle w:val="Hyperlink"/>
          </w:rPr>
          <w:t>https://my.vanderbilt.edu/caldwellgroup/</w:t>
        </w:r>
      </w:hyperlink>
      <w:r w:rsidRPr="00AC45F5">
        <w:t>.</w:t>
      </w:r>
    </w:p>
    <w:p w14:paraId="55E4BE80" w14:textId="77777777" w:rsidR="00AC45F5" w:rsidRPr="00AC45F5" w:rsidRDefault="00AC45F5" w:rsidP="00AC45F5">
      <w:pPr>
        <w:pStyle w:val="EndNoteBibliography"/>
        <w:spacing w:after="0"/>
        <w:ind w:left="720" w:hanging="720"/>
      </w:pPr>
      <w:r w:rsidRPr="00AC45F5">
        <w:t>9</w:t>
      </w:r>
      <w:r w:rsidRPr="00AC45F5">
        <w:tab/>
        <w:t>Nolen, J. R.</w:t>
      </w:r>
      <w:r w:rsidRPr="00AC45F5">
        <w:rPr>
          <w:i/>
        </w:rPr>
        <w:t xml:space="preserve"> et al.</w:t>
      </w:r>
      <w:r w:rsidRPr="00AC45F5">
        <w:t xml:space="preserve"> Ultraviolet to far-infrared dielectric function of n-doped cadmium oxide thin films. </w:t>
      </w:r>
      <w:r w:rsidRPr="00AC45F5">
        <w:rPr>
          <w:i/>
        </w:rPr>
        <w:t>Physical Review Materials</w:t>
      </w:r>
      <w:r w:rsidRPr="00AC45F5">
        <w:t xml:space="preserve"> </w:t>
      </w:r>
      <w:r w:rsidRPr="00AC45F5">
        <w:rPr>
          <w:b/>
        </w:rPr>
        <w:t>4</w:t>
      </w:r>
      <w:r w:rsidRPr="00AC45F5">
        <w:t>, 025202 (2020).</w:t>
      </w:r>
    </w:p>
    <w:p w14:paraId="49561694" w14:textId="77777777" w:rsidR="00AC45F5" w:rsidRPr="00AC45F5" w:rsidRDefault="00AC45F5" w:rsidP="00AC45F5">
      <w:pPr>
        <w:pStyle w:val="EndNoteBibliography"/>
        <w:spacing w:after="0"/>
        <w:ind w:left="720" w:hanging="720"/>
      </w:pPr>
      <w:r w:rsidRPr="00AC45F5">
        <w:t>10</w:t>
      </w:r>
      <w:r w:rsidRPr="00AC45F5">
        <w:tab/>
        <w:t>Liu, C. P.</w:t>
      </w:r>
      <w:r w:rsidRPr="00AC45F5">
        <w:rPr>
          <w:i/>
        </w:rPr>
        <w:t xml:space="preserve"> et al.</w:t>
      </w:r>
      <w:r w:rsidRPr="00AC45F5">
        <w:t xml:space="preserve"> Effects of free carriers on the optical properties of doped CdO for full-spectrum photovoltaics. </w:t>
      </w:r>
      <w:r w:rsidRPr="00AC45F5">
        <w:rPr>
          <w:i/>
        </w:rPr>
        <w:t>Physical Review Applied</w:t>
      </w:r>
      <w:r w:rsidRPr="00AC45F5">
        <w:t xml:space="preserve"> </w:t>
      </w:r>
      <w:r w:rsidRPr="00AC45F5">
        <w:rPr>
          <w:b/>
        </w:rPr>
        <w:t>6</w:t>
      </w:r>
      <w:r w:rsidRPr="00AC45F5">
        <w:t>, 064018 (2016).</w:t>
      </w:r>
    </w:p>
    <w:p w14:paraId="1BBF8699" w14:textId="77777777" w:rsidR="00AC45F5" w:rsidRPr="00AC45F5" w:rsidRDefault="00AC45F5" w:rsidP="00AC45F5">
      <w:pPr>
        <w:pStyle w:val="EndNoteBibliography"/>
        <w:spacing w:after="0"/>
        <w:ind w:left="720" w:hanging="720"/>
      </w:pPr>
      <w:r w:rsidRPr="00AC45F5">
        <w:t>11</w:t>
      </w:r>
      <w:r w:rsidRPr="00AC45F5">
        <w:tab/>
        <w:t>Burnett, J. H., Kaplan, S. G., Stover, E. &amp; Phenis, A.   99740X (International Society for Optics and Photonics).</w:t>
      </w:r>
    </w:p>
    <w:p w14:paraId="6E005868" w14:textId="77777777" w:rsidR="00AC45F5" w:rsidRPr="00AC45F5" w:rsidRDefault="00AC45F5" w:rsidP="00AC45F5">
      <w:pPr>
        <w:pStyle w:val="EndNoteBibliography"/>
        <w:ind w:left="720" w:hanging="720"/>
      </w:pPr>
      <w:r w:rsidRPr="00AC45F5">
        <w:t>12</w:t>
      </w:r>
      <w:r w:rsidRPr="00AC45F5">
        <w:tab/>
        <w:t>Gao, W.   72832L (International Society for Optics and Photonics).</w:t>
      </w:r>
    </w:p>
    <w:p w14:paraId="184BB3C2" w14:textId="0D93D4A5" w:rsidR="00A862C4" w:rsidRPr="00C665C3" w:rsidRDefault="006C0B36" w:rsidP="007A35CA">
      <w:pPr>
        <w:spacing w:line="360" w:lineRule="auto"/>
        <w:jc w:val="center"/>
        <w:rPr>
          <w:rFonts w:ascii="Times New Roman" w:hAnsi="Times New Roman" w:cs="Times New Roman"/>
        </w:rPr>
      </w:pPr>
      <w:r>
        <w:rPr>
          <w:rFonts w:ascii="Times New Roman" w:hAnsi="Times New Roman" w:cs="Times New Roman"/>
        </w:rPr>
        <w:fldChar w:fldCharType="end"/>
      </w:r>
    </w:p>
    <w:sectPr w:rsidR="00A862C4" w:rsidRPr="00C665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C5101"/>
    <w:multiLevelType w:val="hybridMultilevel"/>
    <w:tmpl w:val="8E0AB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86133D"/>
    <w:multiLevelType w:val="hybridMultilevel"/>
    <w:tmpl w:val="3F529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FB3DA2"/>
    <w:multiLevelType w:val="hybridMultilevel"/>
    <w:tmpl w:val="13809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wMzI0NDIysDA0sTBV0lEKTi0uzszPAykwNq8FAHiVEyA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vrssrwu2p99cefxr1xzxezra0xwzexrezr&quot;&gt;My EndNote Library&lt;record-ids&gt;&lt;item&gt;497&lt;/item&gt;&lt;item&gt;501&lt;/item&gt;&lt;item&gt;515&lt;/item&gt;&lt;item&gt;516&lt;/item&gt;&lt;item&gt;517&lt;/item&gt;&lt;item&gt;518&lt;/item&gt;&lt;item&gt;519&lt;/item&gt;&lt;item&gt;520&lt;/item&gt;&lt;item&gt;523&lt;/item&gt;&lt;item&gt;524&lt;/item&gt;&lt;item&gt;525&lt;/item&gt;&lt;item&gt;539&lt;/item&gt;&lt;/record-ids&gt;&lt;/item&gt;&lt;/Libraries&gt;"/>
  </w:docVars>
  <w:rsids>
    <w:rsidRoot w:val="00766B1F"/>
    <w:rsid w:val="000002D0"/>
    <w:rsid w:val="00000881"/>
    <w:rsid w:val="000008EE"/>
    <w:rsid w:val="00001012"/>
    <w:rsid w:val="0000102D"/>
    <w:rsid w:val="00001277"/>
    <w:rsid w:val="00002AB8"/>
    <w:rsid w:val="000043E5"/>
    <w:rsid w:val="00004844"/>
    <w:rsid w:val="00006124"/>
    <w:rsid w:val="00006EBB"/>
    <w:rsid w:val="000109AF"/>
    <w:rsid w:val="00010AA3"/>
    <w:rsid w:val="00010B06"/>
    <w:rsid w:val="00011200"/>
    <w:rsid w:val="000132C6"/>
    <w:rsid w:val="0001354A"/>
    <w:rsid w:val="00016F16"/>
    <w:rsid w:val="00017B20"/>
    <w:rsid w:val="00021022"/>
    <w:rsid w:val="0002517A"/>
    <w:rsid w:val="000274FB"/>
    <w:rsid w:val="00034036"/>
    <w:rsid w:val="00034EB8"/>
    <w:rsid w:val="00035788"/>
    <w:rsid w:val="00036182"/>
    <w:rsid w:val="000400BC"/>
    <w:rsid w:val="00040426"/>
    <w:rsid w:val="000432A3"/>
    <w:rsid w:val="00043519"/>
    <w:rsid w:val="0004363B"/>
    <w:rsid w:val="00045B20"/>
    <w:rsid w:val="00046AA5"/>
    <w:rsid w:val="00046FC8"/>
    <w:rsid w:val="000504F2"/>
    <w:rsid w:val="00050730"/>
    <w:rsid w:val="000515A7"/>
    <w:rsid w:val="00051BE0"/>
    <w:rsid w:val="00053B9D"/>
    <w:rsid w:val="00056C4B"/>
    <w:rsid w:val="00057A66"/>
    <w:rsid w:val="00060D3A"/>
    <w:rsid w:val="0006380A"/>
    <w:rsid w:val="000638BB"/>
    <w:rsid w:val="00064619"/>
    <w:rsid w:val="00064AAD"/>
    <w:rsid w:val="00065E65"/>
    <w:rsid w:val="00066B98"/>
    <w:rsid w:val="00067480"/>
    <w:rsid w:val="00071B5A"/>
    <w:rsid w:val="00072CEA"/>
    <w:rsid w:val="00072E0D"/>
    <w:rsid w:val="000804C3"/>
    <w:rsid w:val="00081D2D"/>
    <w:rsid w:val="00081DF5"/>
    <w:rsid w:val="00084F30"/>
    <w:rsid w:val="000876E0"/>
    <w:rsid w:val="00090729"/>
    <w:rsid w:val="0009074F"/>
    <w:rsid w:val="0009117C"/>
    <w:rsid w:val="00091239"/>
    <w:rsid w:val="0009553D"/>
    <w:rsid w:val="00097539"/>
    <w:rsid w:val="00097573"/>
    <w:rsid w:val="000A0BFE"/>
    <w:rsid w:val="000A13A5"/>
    <w:rsid w:val="000A2427"/>
    <w:rsid w:val="000A2E50"/>
    <w:rsid w:val="000A3547"/>
    <w:rsid w:val="000A3E8A"/>
    <w:rsid w:val="000A41F0"/>
    <w:rsid w:val="000A5883"/>
    <w:rsid w:val="000A599A"/>
    <w:rsid w:val="000A5AE8"/>
    <w:rsid w:val="000A7043"/>
    <w:rsid w:val="000B00DB"/>
    <w:rsid w:val="000B0ABB"/>
    <w:rsid w:val="000B0FB7"/>
    <w:rsid w:val="000B15D7"/>
    <w:rsid w:val="000B2782"/>
    <w:rsid w:val="000B3226"/>
    <w:rsid w:val="000B635E"/>
    <w:rsid w:val="000B642C"/>
    <w:rsid w:val="000B69A3"/>
    <w:rsid w:val="000B7DDD"/>
    <w:rsid w:val="000C1EF9"/>
    <w:rsid w:val="000C45F7"/>
    <w:rsid w:val="000C47AE"/>
    <w:rsid w:val="000C6B55"/>
    <w:rsid w:val="000D3332"/>
    <w:rsid w:val="000D460E"/>
    <w:rsid w:val="000D63AE"/>
    <w:rsid w:val="000D6552"/>
    <w:rsid w:val="000D6F76"/>
    <w:rsid w:val="000E067D"/>
    <w:rsid w:val="000E1DB9"/>
    <w:rsid w:val="000E226E"/>
    <w:rsid w:val="000E410A"/>
    <w:rsid w:val="000E4DB5"/>
    <w:rsid w:val="000E516A"/>
    <w:rsid w:val="000E63F7"/>
    <w:rsid w:val="000E7344"/>
    <w:rsid w:val="000F02E9"/>
    <w:rsid w:val="000F1126"/>
    <w:rsid w:val="000F58D8"/>
    <w:rsid w:val="000F5F45"/>
    <w:rsid w:val="00101911"/>
    <w:rsid w:val="00101F4B"/>
    <w:rsid w:val="00105513"/>
    <w:rsid w:val="00106CF2"/>
    <w:rsid w:val="00107329"/>
    <w:rsid w:val="00107D0E"/>
    <w:rsid w:val="0011021B"/>
    <w:rsid w:val="00110601"/>
    <w:rsid w:val="0011065C"/>
    <w:rsid w:val="001107C2"/>
    <w:rsid w:val="00114467"/>
    <w:rsid w:val="00114A13"/>
    <w:rsid w:val="00116145"/>
    <w:rsid w:val="00116CFC"/>
    <w:rsid w:val="00121257"/>
    <w:rsid w:val="0012231A"/>
    <w:rsid w:val="00123953"/>
    <w:rsid w:val="00123C75"/>
    <w:rsid w:val="0012561E"/>
    <w:rsid w:val="0012606E"/>
    <w:rsid w:val="001261DD"/>
    <w:rsid w:val="00126569"/>
    <w:rsid w:val="00127280"/>
    <w:rsid w:val="001275C8"/>
    <w:rsid w:val="00130DD2"/>
    <w:rsid w:val="00132454"/>
    <w:rsid w:val="00132EC6"/>
    <w:rsid w:val="00133067"/>
    <w:rsid w:val="00134C28"/>
    <w:rsid w:val="00135A6F"/>
    <w:rsid w:val="001360AE"/>
    <w:rsid w:val="00136C04"/>
    <w:rsid w:val="0014086E"/>
    <w:rsid w:val="00141968"/>
    <w:rsid w:val="0014290E"/>
    <w:rsid w:val="00143134"/>
    <w:rsid w:val="00143347"/>
    <w:rsid w:val="00146915"/>
    <w:rsid w:val="00146CD1"/>
    <w:rsid w:val="00150404"/>
    <w:rsid w:val="00150436"/>
    <w:rsid w:val="0015191D"/>
    <w:rsid w:val="001525A5"/>
    <w:rsid w:val="001553FE"/>
    <w:rsid w:val="001601B4"/>
    <w:rsid w:val="001602B5"/>
    <w:rsid w:val="0016245A"/>
    <w:rsid w:val="00163697"/>
    <w:rsid w:val="00163E92"/>
    <w:rsid w:val="00164B2F"/>
    <w:rsid w:val="00166CFF"/>
    <w:rsid w:val="00173054"/>
    <w:rsid w:val="0017463A"/>
    <w:rsid w:val="001763A6"/>
    <w:rsid w:val="00180D55"/>
    <w:rsid w:val="00182936"/>
    <w:rsid w:val="001829D1"/>
    <w:rsid w:val="00182A69"/>
    <w:rsid w:val="00182FA3"/>
    <w:rsid w:val="001831FC"/>
    <w:rsid w:val="00183A73"/>
    <w:rsid w:val="00185BFA"/>
    <w:rsid w:val="00185E1B"/>
    <w:rsid w:val="00187D73"/>
    <w:rsid w:val="0019079A"/>
    <w:rsid w:val="001922A3"/>
    <w:rsid w:val="00193C8D"/>
    <w:rsid w:val="00193FAE"/>
    <w:rsid w:val="00197355"/>
    <w:rsid w:val="0019739D"/>
    <w:rsid w:val="00197A0E"/>
    <w:rsid w:val="001A0156"/>
    <w:rsid w:val="001A1A94"/>
    <w:rsid w:val="001A2F81"/>
    <w:rsid w:val="001A322A"/>
    <w:rsid w:val="001A374F"/>
    <w:rsid w:val="001A7A80"/>
    <w:rsid w:val="001B192E"/>
    <w:rsid w:val="001B2463"/>
    <w:rsid w:val="001B41E0"/>
    <w:rsid w:val="001B473A"/>
    <w:rsid w:val="001B5ADA"/>
    <w:rsid w:val="001B5C7D"/>
    <w:rsid w:val="001B5DF9"/>
    <w:rsid w:val="001B7C9A"/>
    <w:rsid w:val="001B7F5C"/>
    <w:rsid w:val="001C07D6"/>
    <w:rsid w:val="001C1B65"/>
    <w:rsid w:val="001C33E1"/>
    <w:rsid w:val="001C418D"/>
    <w:rsid w:val="001C51AD"/>
    <w:rsid w:val="001C5FDB"/>
    <w:rsid w:val="001C6307"/>
    <w:rsid w:val="001C632C"/>
    <w:rsid w:val="001C70E5"/>
    <w:rsid w:val="001C70E8"/>
    <w:rsid w:val="001D0CD1"/>
    <w:rsid w:val="001D170C"/>
    <w:rsid w:val="001D1FC2"/>
    <w:rsid w:val="001D5178"/>
    <w:rsid w:val="001D6020"/>
    <w:rsid w:val="001D6E22"/>
    <w:rsid w:val="001D7B16"/>
    <w:rsid w:val="001E0D04"/>
    <w:rsid w:val="001E2780"/>
    <w:rsid w:val="001E2C57"/>
    <w:rsid w:val="001E4028"/>
    <w:rsid w:val="001E5A38"/>
    <w:rsid w:val="001E7831"/>
    <w:rsid w:val="001F0CC9"/>
    <w:rsid w:val="001F0E5E"/>
    <w:rsid w:val="001F159E"/>
    <w:rsid w:val="001F21D4"/>
    <w:rsid w:val="001F2787"/>
    <w:rsid w:val="001F4635"/>
    <w:rsid w:val="001F5C43"/>
    <w:rsid w:val="001F6938"/>
    <w:rsid w:val="00201DB2"/>
    <w:rsid w:val="00204ACD"/>
    <w:rsid w:val="00204FE6"/>
    <w:rsid w:val="0020570F"/>
    <w:rsid w:val="0020641B"/>
    <w:rsid w:val="0020685D"/>
    <w:rsid w:val="00206FCB"/>
    <w:rsid w:val="00210603"/>
    <w:rsid w:val="00211388"/>
    <w:rsid w:val="00212AE5"/>
    <w:rsid w:val="00213461"/>
    <w:rsid w:val="00214588"/>
    <w:rsid w:val="0021550B"/>
    <w:rsid w:val="0021597C"/>
    <w:rsid w:val="00217F9A"/>
    <w:rsid w:val="00220361"/>
    <w:rsid w:val="0022069B"/>
    <w:rsid w:val="0022167A"/>
    <w:rsid w:val="002219B0"/>
    <w:rsid w:val="002241FF"/>
    <w:rsid w:val="00226781"/>
    <w:rsid w:val="00227479"/>
    <w:rsid w:val="00227CB2"/>
    <w:rsid w:val="00230247"/>
    <w:rsid w:val="002305EF"/>
    <w:rsid w:val="002350FC"/>
    <w:rsid w:val="00235236"/>
    <w:rsid w:val="002421CF"/>
    <w:rsid w:val="00242782"/>
    <w:rsid w:val="00244D26"/>
    <w:rsid w:val="00245069"/>
    <w:rsid w:val="002472EE"/>
    <w:rsid w:val="00250C4B"/>
    <w:rsid w:val="00250F17"/>
    <w:rsid w:val="0025126B"/>
    <w:rsid w:val="00251B18"/>
    <w:rsid w:val="00253F49"/>
    <w:rsid w:val="00255CD6"/>
    <w:rsid w:val="00257554"/>
    <w:rsid w:val="00257A23"/>
    <w:rsid w:val="002607F6"/>
    <w:rsid w:val="00262174"/>
    <w:rsid w:val="00262CD2"/>
    <w:rsid w:val="0026394D"/>
    <w:rsid w:val="00266B29"/>
    <w:rsid w:val="00266CB6"/>
    <w:rsid w:val="00267B77"/>
    <w:rsid w:val="00270BC4"/>
    <w:rsid w:val="00274234"/>
    <w:rsid w:val="00274266"/>
    <w:rsid w:val="002748EF"/>
    <w:rsid w:val="002751DD"/>
    <w:rsid w:val="0027713D"/>
    <w:rsid w:val="00277617"/>
    <w:rsid w:val="00280D2D"/>
    <w:rsid w:val="002813A9"/>
    <w:rsid w:val="00282924"/>
    <w:rsid w:val="00286640"/>
    <w:rsid w:val="00286AF6"/>
    <w:rsid w:val="00286E20"/>
    <w:rsid w:val="002871A2"/>
    <w:rsid w:val="00291740"/>
    <w:rsid w:val="002945E7"/>
    <w:rsid w:val="002950C8"/>
    <w:rsid w:val="002955B3"/>
    <w:rsid w:val="002A0544"/>
    <w:rsid w:val="002A09A0"/>
    <w:rsid w:val="002A0A9E"/>
    <w:rsid w:val="002A1A4D"/>
    <w:rsid w:val="002A24A7"/>
    <w:rsid w:val="002A3119"/>
    <w:rsid w:val="002A38D2"/>
    <w:rsid w:val="002A3C0C"/>
    <w:rsid w:val="002A4406"/>
    <w:rsid w:val="002A54CD"/>
    <w:rsid w:val="002A6AD0"/>
    <w:rsid w:val="002B161E"/>
    <w:rsid w:val="002B2005"/>
    <w:rsid w:val="002B30EA"/>
    <w:rsid w:val="002B3FE5"/>
    <w:rsid w:val="002B5041"/>
    <w:rsid w:val="002B5499"/>
    <w:rsid w:val="002B5B6F"/>
    <w:rsid w:val="002B7AE4"/>
    <w:rsid w:val="002C0DDA"/>
    <w:rsid w:val="002C1EBA"/>
    <w:rsid w:val="002C2371"/>
    <w:rsid w:val="002C4245"/>
    <w:rsid w:val="002C52A5"/>
    <w:rsid w:val="002C5DDF"/>
    <w:rsid w:val="002D3FB8"/>
    <w:rsid w:val="002D61CD"/>
    <w:rsid w:val="002D735B"/>
    <w:rsid w:val="002D7894"/>
    <w:rsid w:val="002D7CFC"/>
    <w:rsid w:val="002E0322"/>
    <w:rsid w:val="002E07E8"/>
    <w:rsid w:val="002E0D51"/>
    <w:rsid w:val="002E1220"/>
    <w:rsid w:val="002E1B66"/>
    <w:rsid w:val="002E2AF8"/>
    <w:rsid w:val="002E3328"/>
    <w:rsid w:val="002E6BBB"/>
    <w:rsid w:val="002E78A4"/>
    <w:rsid w:val="002F31F5"/>
    <w:rsid w:val="002F69D8"/>
    <w:rsid w:val="00301FD4"/>
    <w:rsid w:val="00303835"/>
    <w:rsid w:val="0030451D"/>
    <w:rsid w:val="00305B08"/>
    <w:rsid w:val="0030614D"/>
    <w:rsid w:val="00307A29"/>
    <w:rsid w:val="00310559"/>
    <w:rsid w:val="003112F6"/>
    <w:rsid w:val="00311F1A"/>
    <w:rsid w:val="00311FBB"/>
    <w:rsid w:val="003120BA"/>
    <w:rsid w:val="00322B19"/>
    <w:rsid w:val="003234F6"/>
    <w:rsid w:val="003242DA"/>
    <w:rsid w:val="00325F06"/>
    <w:rsid w:val="00326DDC"/>
    <w:rsid w:val="00327740"/>
    <w:rsid w:val="00334F01"/>
    <w:rsid w:val="00335CC5"/>
    <w:rsid w:val="003360E9"/>
    <w:rsid w:val="003363FE"/>
    <w:rsid w:val="003378A6"/>
    <w:rsid w:val="003408B4"/>
    <w:rsid w:val="0034199F"/>
    <w:rsid w:val="00342D02"/>
    <w:rsid w:val="003431C8"/>
    <w:rsid w:val="00343984"/>
    <w:rsid w:val="00344366"/>
    <w:rsid w:val="0034631C"/>
    <w:rsid w:val="00350D3B"/>
    <w:rsid w:val="00353070"/>
    <w:rsid w:val="00353EDD"/>
    <w:rsid w:val="003548C0"/>
    <w:rsid w:val="00356D3D"/>
    <w:rsid w:val="00356D85"/>
    <w:rsid w:val="00357A8F"/>
    <w:rsid w:val="00357B2F"/>
    <w:rsid w:val="003605DE"/>
    <w:rsid w:val="003618A2"/>
    <w:rsid w:val="003634CF"/>
    <w:rsid w:val="00366344"/>
    <w:rsid w:val="00367419"/>
    <w:rsid w:val="0037299C"/>
    <w:rsid w:val="003739D9"/>
    <w:rsid w:val="00374273"/>
    <w:rsid w:val="00374332"/>
    <w:rsid w:val="0037562D"/>
    <w:rsid w:val="00375AFE"/>
    <w:rsid w:val="00381943"/>
    <w:rsid w:val="00381DFE"/>
    <w:rsid w:val="003825DE"/>
    <w:rsid w:val="003829C6"/>
    <w:rsid w:val="003846E6"/>
    <w:rsid w:val="00386837"/>
    <w:rsid w:val="00386DD4"/>
    <w:rsid w:val="00387039"/>
    <w:rsid w:val="0038728D"/>
    <w:rsid w:val="003874C5"/>
    <w:rsid w:val="00390E9D"/>
    <w:rsid w:val="00393839"/>
    <w:rsid w:val="00396836"/>
    <w:rsid w:val="003A18A9"/>
    <w:rsid w:val="003A281E"/>
    <w:rsid w:val="003A2F00"/>
    <w:rsid w:val="003A54C5"/>
    <w:rsid w:val="003A5E00"/>
    <w:rsid w:val="003A5FD1"/>
    <w:rsid w:val="003B1E76"/>
    <w:rsid w:val="003B2139"/>
    <w:rsid w:val="003B5741"/>
    <w:rsid w:val="003B6A7C"/>
    <w:rsid w:val="003B740D"/>
    <w:rsid w:val="003C008F"/>
    <w:rsid w:val="003C0CE8"/>
    <w:rsid w:val="003C1EEA"/>
    <w:rsid w:val="003C23A7"/>
    <w:rsid w:val="003C3A67"/>
    <w:rsid w:val="003C4518"/>
    <w:rsid w:val="003C4A0B"/>
    <w:rsid w:val="003C5BDA"/>
    <w:rsid w:val="003C66A3"/>
    <w:rsid w:val="003D2354"/>
    <w:rsid w:val="003D2C36"/>
    <w:rsid w:val="003D6DB9"/>
    <w:rsid w:val="003E2735"/>
    <w:rsid w:val="003E3263"/>
    <w:rsid w:val="003E3699"/>
    <w:rsid w:val="003E526A"/>
    <w:rsid w:val="003E6AD0"/>
    <w:rsid w:val="003E7270"/>
    <w:rsid w:val="003E7BAF"/>
    <w:rsid w:val="003E7D46"/>
    <w:rsid w:val="003E7D96"/>
    <w:rsid w:val="003F0ACD"/>
    <w:rsid w:val="003F2FB1"/>
    <w:rsid w:val="003F6D7B"/>
    <w:rsid w:val="00405002"/>
    <w:rsid w:val="00405921"/>
    <w:rsid w:val="00406451"/>
    <w:rsid w:val="004065EF"/>
    <w:rsid w:val="00406B9B"/>
    <w:rsid w:val="00406DF4"/>
    <w:rsid w:val="00410221"/>
    <w:rsid w:val="00413021"/>
    <w:rsid w:val="0041342A"/>
    <w:rsid w:val="00414885"/>
    <w:rsid w:val="004158FF"/>
    <w:rsid w:val="00415B0C"/>
    <w:rsid w:val="004160A1"/>
    <w:rsid w:val="004161CE"/>
    <w:rsid w:val="004207D2"/>
    <w:rsid w:val="00420928"/>
    <w:rsid w:val="00420DAD"/>
    <w:rsid w:val="00420E19"/>
    <w:rsid w:val="0042162A"/>
    <w:rsid w:val="00422A96"/>
    <w:rsid w:val="004232A1"/>
    <w:rsid w:val="00423D41"/>
    <w:rsid w:val="004241F8"/>
    <w:rsid w:val="00425E45"/>
    <w:rsid w:val="00427329"/>
    <w:rsid w:val="00427470"/>
    <w:rsid w:val="00431670"/>
    <w:rsid w:val="00432E6E"/>
    <w:rsid w:val="0043300C"/>
    <w:rsid w:val="004350B8"/>
    <w:rsid w:val="004353FF"/>
    <w:rsid w:val="004359A8"/>
    <w:rsid w:val="00435E30"/>
    <w:rsid w:val="00435E92"/>
    <w:rsid w:val="00435E95"/>
    <w:rsid w:val="004362D4"/>
    <w:rsid w:val="00437246"/>
    <w:rsid w:val="004412C2"/>
    <w:rsid w:val="00444C8E"/>
    <w:rsid w:val="00451E1F"/>
    <w:rsid w:val="00454046"/>
    <w:rsid w:val="004556F5"/>
    <w:rsid w:val="00457BE8"/>
    <w:rsid w:val="00462BD4"/>
    <w:rsid w:val="00462DC5"/>
    <w:rsid w:val="00464CDD"/>
    <w:rsid w:val="00464DA4"/>
    <w:rsid w:val="00466EC0"/>
    <w:rsid w:val="00467558"/>
    <w:rsid w:val="0047242E"/>
    <w:rsid w:val="00472AD9"/>
    <w:rsid w:val="00472F55"/>
    <w:rsid w:val="00475A43"/>
    <w:rsid w:val="004769F9"/>
    <w:rsid w:val="0048072A"/>
    <w:rsid w:val="004810BE"/>
    <w:rsid w:val="0048203B"/>
    <w:rsid w:val="004826EC"/>
    <w:rsid w:val="00483A48"/>
    <w:rsid w:val="00483D95"/>
    <w:rsid w:val="004846F2"/>
    <w:rsid w:val="004851F9"/>
    <w:rsid w:val="00486299"/>
    <w:rsid w:val="00490096"/>
    <w:rsid w:val="0049022A"/>
    <w:rsid w:val="00490DCB"/>
    <w:rsid w:val="00491253"/>
    <w:rsid w:val="00491A7B"/>
    <w:rsid w:val="00492082"/>
    <w:rsid w:val="00492567"/>
    <w:rsid w:val="00493274"/>
    <w:rsid w:val="00493A0C"/>
    <w:rsid w:val="00495ECB"/>
    <w:rsid w:val="0049621E"/>
    <w:rsid w:val="00496259"/>
    <w:rsid w:val="00497EDB"/>
    <w:rsid w:val="004A2386"/>
    <w:rsid w:val="004A599B"/>
    <w:rsid w:val="004A6F01"/>
    <w:rsid w:val="004A7118"/>
    <w:rsid w:val="004A7A1C"/>
    <w:rsid w:val="004B4BBD"/>
    <w:rsid w:val="004C134B"/>
    <w:rsid w:val="004C201D"/>
    <w:rsid w:val="004C2246"/>
    <w:rsid w:val="004C3E7B"/>
    <w:rsid w:val="004C59AA"/>
    <w:rsid w:val="004C5DA1"/>
    <w:rsid w:val="004C7C54"/>
    <w:rsid w:val="004D0185"/>
    <w:rsid w:val="004D2A4A"/>
    <w:rsid w:val="004D45FE"/>
    <w:rsid w:val="004D6948"/>
    <w:rsid w:val="004D6EDB"/>
    <w:rsid w:val="004D7B87"/>
    <w:rsid w:val="004D7D61"/>
    <w:rsid w:val="004E1900"/>
    <w:rsid w:val="004E21EE"/>
    <w:rsid w:val="004E2B71"/>
    <w:rsid w:val="004E2C56"/>
    <w:rsid w:val="004E63FB"/>
    <w:rsid w:val="004E6BE5"/>
    <w:rsid w:val="004E7905"/>
    <w:rsid w:val="004F042C"/>
    <w:rsid w:val="004F0810"/>
    <w:rsid w:val="004F2B87"/>
    <w:rsid w:val="004F2F65"/>
    <w:rsid w:val="004F4B17"/>
    <w:rsid w:val="004F4D88"/>
    <w:rsid w:val="004F5A39"/>
    <w:rsid w:val="004F66C8"/>
    <w:rsid w:val="004F6866"/>
    <w:rsid w:val="004F7431"/>
    <w:rsid w:val="004F7966"/>
    <w:rsid w:val="0050160B"/>
    <w:rsid w:val="00501C3F"/>
    <w:rsid w:val="00504428"/>
    <w:rsid w:val="0050473F"/>
    <w:rsid w:val="00506B4E"/>
    <w:rsid w:val="00507E8F"/>
    <w:rsid w:val="005123FF"/>
    <w:rsid w:val="005124F1"/>
    <w:rsid w:val="00513B3D"/>
    <w:rsid w:val="005144AB"/>
    <w:rsid w:val="00514BA0"/>
    <w:rsid w:val="00520011"/>
    <w:rsid w:val="00520427"/>
    <w:rsid w:val="00522BDA"/>
    <w:rsid w:val="005248D3"/>
    <w:rsid w:val="00524B87"/>
    <w:rsid w:val="00524C74"/>
    <w:rsid w:val="00525540"/>
    <w:rsid w:val="00525A0F"/>
    <w:rsid w:val="00527B61"/>
    <w:rsid w:val="0053010B"/>
    <w:rsid w:val="00530BAD"/>
    <w:rsid w:val="00530F4E"/>
    <w:rsid w:val="00534038"/>
    <w:rsid w:val="005359B6"/>
    <w:rsid w:val="00536265"/>
    <w:rsid w:val="00537993"/>
    <w:rsid w:val="005411AF"/>
    <w:rsid w:val="00541C2A"/>
    <w:rsid w:val="00542746"/>
    <w:rsid w:val="00545BF2"/>
    <w:rsid w:val="00550CEF"/>
    <w:rsid w:val="005518C5"/>
    <w:rsid w:val="0055794F"/>
    <w:rsid w:val="00557BBF"/>
    <w:rsid w:val="0056092F"/>
    <w:rsid w:val="0056173E"/>
    <w:rsid w:val="00564B67"/>
    <w:rsid w:val="00565A44"/>
    <w:rsid w:val="00566380"/>
    <w:rsid w:val="005672C7"/>
    <w:rsid w:val="005702BD"/>
    <w:rsid w:val="00570FE3"/>
    <w:rsid w:val="00571C40"/>
    <w:rsid w:val="00572B41"/>
    <w:rsid w:val="00576B0D"/>
    <w:rsid w:val="00576EC7"/>
    <w:rsid w:val="00577171"/>
    <w:rsid w:val="00577EFE"/>
    <w:rsid w:val="0058012B"/>
    <w:rsid w:val="005815B3"/>
    <w:rsid w:val="0058702B"/>
    <w:rsid w:val="005873FD"/>
    <w:rsid w:val="005876E1"/>
    <w:rsid w:val="00587BD2"/>
    <w:rsid w:val="00590597"/>
    <w:rsid w:val="00590DB0"/>
    <w:rsid w:val="00591303"/>
    <w:rsid w:val="0059183E"/>
    <w:rsid w:val="00593ED0"/>
    <w:rsid w:val="0059453A"/>
    <w:rsid w:val="00595187"/>
    <w:rsid w:val="00595F11"/>
    <w:rsid w:val="00597E0C"/>
    <w:rsid w:val="005A2E0F"/>
    <w:rsid w:val="005A3723"/>
    <w:rsid w:val="005A6B8A"/>
    <w:rsid w:val="005A6DDB"/>
    <w:rsid w:val="005B2AC4"/>
    <w:rsid w:val="005B30DC"/>
    <w:rsid w:val="005B30EC"/>
    <w:rsid w:val="005B5D64"/>
    <w:rsid w:val="005B6F49"/>
    <w:rsid w:val="005B77EE"/>
    <w:rsid w:val="005C068F"/>
    <w:rsid w:val="005C3193"/>
    <w:rsid w:val="005C4B63"/>
    <w:rsid w:val="005C55A5"/>
    <w:rsid w:val="005C5DFF"/>
    <w:rsid w:val="005C6BF8"/>
    <w:rsid w:val="005C7799"/>
    <w:rsid w:val="005D017E"/>
    <w:rsid w:val="005D2CC1"/>
    <w:rsid w:val="005D34B8"/>
    <w:rsid w:val="005D4F72"/>
    <w:rsid w:val="005D71D0"/>
    <w:rsid w:val="005D7DEA"/>
    <w:rsid w:val="005E074D"/>
    <w:rsid w:val="005E0DE0"/>
    <w:rsid w:val="005E1219"/>
    <w:rsid w:val="005E349E"/>
    <w:rsid w:val="005E3C58"/>
    <w:rsid w:val="005E403D"/>
    <w:rsid w:val="005E4708"/>
    <w:rsid w:val="005E6D42"/>
    <w:rsid w:val="005E6EA8"/>
    <w:rsid w:val="005F02A1"/>
    <w:rsid w:val="005F0D17"/>
    <w:rsid w:val="005F10F7"/>
    <w:rsid w:val="005F1A4B"/>
    <w:rsid w:val="005F2160"/>
    <w:rsid w:val="005F5C51"/>
    <w:rsid w:val="005F676A"/>
    <w:rsid w:val="005F7F6B"/>
    <w:rsid w:val="006019D1"/>
    <w:rsid w:val="006041C4"/>
    <w:rsid w:val="00606E8B"/>
    <w:rsid w:val="0061115B"/>
    <w:rsid w:val="0061142B"/>
    <w:rsid w:val="00614337"/>
    <w:rsid w:val="006155E5"/>
    <w:rsid w:val="00616050"/>
    <w:rsid w:val="006210FD"/>
    <w:rsid w:val="00622260"/>
    <w:rsid w:val="00622ADF"/>
    <w:rsid w:val="006234B0"/>
    <w:rsid w:val="0062388A"/>
    <w:rsid w:val="00624B08"/>
    <w:rsid w:val="0062543C"/>
    <w:rsid w:val="00631B1D"/>
    <w:rsid w:val="006325E0"/>
    <w:rsid w:val="00632FA5"/>
    <w:rsid w:val="00633186"/>
    <w:rsid w:val="00635884"/>
    <w:rsid w:val="00636EDD"/>
    <w:rsid w:val="00637778"/>
    <w:rsid w:val="00640150"/>
    <w:rsid w:val="00640A1D"/>
    <w:rsid w:val="00641FCB"/>
    <w:rsid w:val="006422B0"/>
    <w:rsid w:val="00642C74"/>
    <w:rsid w:val="00644E73"/>
    <w:rsid w:val="006506E7"/>
    <w:rsid w:val="00650FCE"/>
    <w:rsid w:val="00651442"/>
    <w:rsid w:val="00651843"/>
    <w:rsid w:val="00651CC7"/>
    <w:rsid w:val="00654CE1"/>
    <w:rsid w:val="00655C42"/>
    <w:rsid w:val="006574C0"/>
    <w:rsid w:val="006604E1"/>
    <w:rsid w:val="00661CA9"/>
    <w:rsid w:val="00661E62"/>
    <w:rsid w:val="00662593"/>
    <w:rsid w:val="0066337C"/>
    <w:rsid w:val="00663D85"/>
    <w:rsid w:val="006642DC"/>
    <w:rsid w:val="006645D8"/>
    <w:rsid w:val="00665249"/>
    <w:rsid w:val="00665D0A"/>
    <w:rsid w:val="0066711F"/>
    <w:rsid w:val="0067016E"/>
    <w:rsid w:val="006742C6"/>
    <w:rsid w:val="006743DF"/>
    <w:rsid w:val="00674E4F"/>
    <w:rsid w:val="00675ED2"/>
    <w:rsid w:val="00676660"/>
    <w:rsid w:val="00676674"/>
    <w:rsid w:val="0068049B"/>
    <w:rsid w:val="00683584"/>
    <w:rsid w:val="00690044"/>
    <w:rsid w:val="006914DB"/>
    <w:rsid w:val="00692409"/>
    <w:rsid w:val="0069252E"/>
    <w:rsid w:val="0069280E"/>
    <w:rsid w:val="006928AB"/>
    <w:rsid w:val="00692950"/>
    <w:rsid w:val="0069483D"/>
    <w:rsid w:val="00696080"/>
    <w:rsid w:val="00697A31"/>
    <w:rsid w:val="006A20E9"/>
    <w:rsid w:val="006A2F5B"/>
    <w:rsid w:val="006A3694"/>
    <w:rsid w:val="006A5C95"/>
    <w:rsid w:val="006A72CE"/>
    <w:rsid w:val="006B203D"/>
    <w:rsid w:val="006B2286"/>
    <w:rsid w:val="006B267A"/>
    <w:rsid w:val="006B5AD6"/>
    <w:rsid w:val="006C0B36"/>
    <w:rsid w:val="006C0CA3"/>
    <w:rsid w:val="006C0D15"/>
    <w:rsid w:val="006C2362"/>
    <w:rsid w:val="006C2386"/>
    <w:rsid w:val="006C2A32"/>
    <w:rsid w:val="006C425D"/>
    <w:rsid w:val="006C7F30"/>
    <w:rsid w:val="006D0B76"/>
    <w:rsid w:val="006D2859"/>
    <w:rsid w:val="006D351F"/>
    <w:rsid w:val="006D512F"/>
    <w:rsid w:val="006D59CF"/>
    <w:rsid w:val="006D5DF9"/>
    <w:rsid w:val="006D7445"/>
    <w:rsid w:val="006D7B9F"/>
    <w:rsid w:val="006E0232"/>
    <w:rsid w:val="006E0468"/>
    <w:rsid w:val="006E326E"/>
    <w:rsid w:val="006E3A78"/>
    <w:rsid w:val="006E4357"/>
    <w:rsid w:val="006E492D"/>
    <w:rsid w:val="006E4DB0"/>
    <w:rsid w:val="006F1532"/>
    <w:rsid w:val="006F1841"/>
    <w:rsid w:val="006F1BE3"/>
    <w:rsid w:val="006F49D7"/>
    <w:rsid w:val="006F5B42"/>
    <w:rsid w:val="006F7B65"/>
    <w:rsid w:val="006F7EEB"/>
    <w:rsid w:val="00701BD5"/>
    <w:rsid w:val="00710695"/>
    <w:rsid w:val="00710C11"/>
    <w:rsid w:val="00711D67"/>
    <w:rsid w:val="0071222F"/>
    <w:rsid w:val="007146BA"/>
    <w:rsid w:val="00717319"/>
    <w:rsid w:val="007177D9"/>
    <w:rsid w:val="00721628"/>
    <w:rsid w:val="007226D0"/>
    <w:rsid w:val="0072343B"/>
    <w:rsid w:val="00724BB3"/>
    <w:rsid w:val="00724F54"/>
    <w:rsid w:val="00725419"/>
    <w:rsid w:val="00725765"/>
    <w:rsid w:val="00725DF6"/>
    <w:rsid w:val="00727234"/>
    <w:rsid w:val="00727BE6"/>
    <w:rsid w:val="00731124"/>
    <w:rsid w:val="007320A7"/>
    <w:rsid w:val="00734F42"/>
    <w:rsid w:val="007359D2"/>
    <w:rsid w:val="007362EE"/>
    <w:rsid w:val="0074143B"/>
    <w:rsid w:val="00741C47"/>
    <w:rsid w:val="0074268E"/>
    <w:rsid w:val="007426EA"/>
    <w:rsid w:val="00742DFA"/>
    <w:rsid w:val="00744F57"/>
    <w:rsid w:val="007450B0"/>
    <w:rsid w:val="007451CC"/>
    <w:rsid w:val="0074539D"/>
    <w:rsid w:val="007464F8"/>
    <w:rsid w:val="0075191A"/>
    <w:rsid w:val="00751AC5"/>
    <w:rsid w:val="007520B4"/>
    <w:rsid w:val="00752CFF"/>
    <w:rsid w:val="00757478"/>
    <w:rsid w:val="0076070D"/>
    <w:rsid w:val="007641B9"/>
    <w:rsid w:val="00765471"/>
    <w:rsid w:val="00765492"/>
    <w:rsid w:val="007665EC"/>
    <w:rsid w:val="00766B1F"/>
    <w:rsid w:val="00767B72"/>
    <w:rsid w:val="00770FC1"/>
    <w:rsid w:val="007723F0"/>
    <w:rsid w:val="00772437"/>
    <w:rsid w:val="007729B6"/>
    <w:rsid w:val="0077320F"/>
    <w:rsid w:val="00774877"/>
    <w:rsid w:val="007756FD"/>
    <w:rsid w:val="00782568"/>
    <w:rsid w:val="007831B4"/>
    <w:rsid w:val="00783CC3"/>
    <w:rsid w:val="007847C4"/>
    <w:rsid w:val="0078576E"/>
    <w:rsid w:val="00792FD6"/>
    <w:rsid w:val="0079355D"/>
    <w:rsid w:val="00793596"/>
    <w:rsid w:val="007937CC"/>
    <w:rsid w:val="00794CEB"/>
    <w:rsid w:val="007958FD"/>
    <w:rsid w:val="007979BB"/>
    <w:rsid w:val="00797D47"/>
    <w:rsid w:val="007A206B"/>
    <w:rsid w:val="007A35CA"/>
    <w:rsid w:val="007A3CDF"/>
    <w:rsid w:val="007A5008"/>
    <w:rsid w:val="007A6430"/>
    <w:rsid w:val="007A7C46"/>
    <w:rsid w:val="007B0B52"/>
    <w:rsid w:val="007B1AE7"/>
    <w:rsid w:val="007B3C51"/>
    <w:rsid w:val="007C0044"/>
    <w:rsid w:val="007C3D10"/>
    <w:rsid w:val="007C421F"/>
    <w:rsid w:val="007C4B1E"/>
    <w:rsid w:val="007C6F9C"/>
    <w:rsid w:val="007C77C1"/>
    <w:rsid w:val="007D1E80"/>
    <w:rsid w:val="007D294D"/>
    <w:rsid w:val="007D2DBC"/>
    <w:rsid w:val="007D2EB6"/>
    <w:rsid w:val="007D6317"/>
    <w:rsid w:val="007D70F5"/>
    <w:rsid w:val="007E003B"/>
    <w:rsid w:val="007E1F4A"/>
    <w:rsid w:val="007E2FAC"/>
    <w:rsid w:val="007E3952"/>
    <w:rsid w:val="007E3A64"/>
    <w:rsid w:val="007E4390"/>
    <w:rsid w:val="007E5345"/>
    <w:rsid w:val="007E71C8"/>
    <w:rsid w:val="007E7FFC"/>
    <w:rsid w:val="007F2FD2"/>
    <w:rsid w:val="007F3497"/>
    <w:rsid w:val="007F395D"/>
    <w:rsid w:val="007F4480"/>
    <w:rsid w:val="007F4EFC"/>
    <w:rsid w:val="007F52A8"/>
    <w:rsid w:val="007F5B64"/>
    <w:rsid w:val="007F5B66"/>
    <w:rsid w:val="007F60D1"/>
    <w:rsid w:val="007F6109"/>
    <w:rsid w:val="007F7DB1"/>
    <w:rsid w:val="00803833"/>
    <w:rsid w:val="008065BD"/>
    <w:rsid w:val="00811D92"/>
    <w:rsid w:val="00813749"/>
    <w:rsid w:val="00814E09"/>
    <w:rsid w:val="00815A1A"/>
    <w:rsid w:val="00815E6D"/>
    <w:rsid w:val="0081686B"/>
    <w:rsid w:val="008169D2"/>
    <w:rsid w:val="0082107B"/>
    <w:rsid w:val="008213A6"/>
    <w:rsid w:val="008223BD"/>
    <w:rsid w:val="00822EEA"/>
    <w:rsid w:val="00823D52"/>
    <w:rsid w:val="008259A1"/>
    <w:rsid w:val="0082634F"/>
    <w:rsid w:val="00826C38"/>
    <w:rsid w:val="00827209"/>
    <w:rsid w:val="00831A8F"/>
    <w:rsid w:val="00831BD3"/>
    <w:rsid w:val="008321E1"/>
    <w:rsid w:val="00835034"/>
    <w:rsid w:val="00841B43"/>
    <w:rsid w:val="00844492"/>
    <w:rsid w:val="00845EAC"/>
    <w:rsid w:val="0084681B"/>
    <w:rsid w:val="0084709F"/>
    <w:rsid w:val="00851948"/>
    <w:rsid w:val="00853E07"/>
    <w:rsid w:val="00855C2E"/>
    <w:rsid w:val="0085641C"/>
    <w:rsid w:val="00857691"/>
    <w:rsid w:val="008614D7"/>
    <w:rsid w:val="00861C67"/>
    <w:rsid w:val="008620E0"/>
    <w:rsid w:val="00862473"/>
    <w:rsid w:val="00863B30"/>
    <w:rsid w:val="00864134"/>
    <w:rsid w:val="008642D5"/>
    <w:rsid w:val="00864CB9"/>
    <w:rsid w:val="00865327"/>
    <w:rsid w:val="00866CED"/>
    <w:rsid w:val="008673BC"/>
    <w:rsid w:val="008676F6"/>
    <w:rsid w:val="00870279"/>
    <w:rsid w:val="00870F7C"/>
    <w:rsid w:val="008727EC"/>
    <w:rsid w:val="00872964"/>
    <w:rsid w:val="0087349B"/>
    <w:rsid w:val="008738FF"/>
    <w:rsid w:val="00875341"/>
    <w:rsid w:val="0087787D"/>
    <w:rsid w:val="00877AFB"/>
    <w:rsid w:val="008825B1"/>
    <w:rsid w:val="008827BB"/>
    <w:rsid w:val="00882AFF"/>
    <w:rsid w:val="008847EA"/>
    <w:rsid w:val="00887444"/>
    <w:rsid w:val="00887824"/>
    <w:rsid w:val="00887857"/>
    <w:rsid w:val="00891052"/>
    <w:rsid w:val="00892217"/>
    <w:rsid w:val="008929B3"/>
    <w:rsid w:val="00893218"/>
    <w:rsid w:val="00895B82"/>
    <w:rsid w:val="008963D0"/>
    <w:rsid w:val="0089755C"/>
    <w:rsid w:val="00897607"/>
    <w:rsid w:val="008A01A1"/>
    <w:rsid w:val="008A08BA"/>
    <w:rsid w:val="008A1041"/>
    <w:rsid w:val="008A11AB"/>
    <w:rsid w:val="008A1D8E"/>
    <w:rsid w:val="008A2C93"/>
    <w:rsid w:val="008A368C"/>
    <w:rsid w:val="008A512C"/>
    <w:rsid w:val="008A6906"/>
    <w:rsid w:val="008B0069"/>
    <w:rsid w:val="008B3586"/>
    <w:rsid w:val="008B36FC"/>
    <w:rsid w:val="008B61A9"/>
    <w:rsid w:val="008B6C47"/>
    <w:rsid w:val="008B79F7"/>
    <w:rsid w:val="008B7C8C"/>
    <w:rsid w:val="008C30CF"/>
    <w:rsid w:val="008C45FF"/>
    <w:rsid w:val="008C4A02"/>
    <w:rsid w:val="008C63F0"/>
    <w:rsid w:val="008C7B7F"/>
    <w:rsid w:val="008D2A66"/>
    <w:rsid w:val="008D3948"/>
    <w:rsid w:val="008D4C20"/>
    <w:rsid w:val="008D4D86"/>
    <w:rsid w:val="008D4E0A"/>
    <w:rsid w:val="008D4EBC"/>
    <w:rsid w:val="008D5728"/>
    <w:rsid w:val="008D608D"/>
    <w:rsid w:val="008D7995"/>
    <w:rsid w:val="008D7A13"/>
    <w:rsid w:val="008E1C2F"/>
    <w:rsid w:val="008E253D"/>
    <w:rsid w:val="008E2CD6"/>
    <w:rsid w:val="008E3422"/>
    <w:rsid w:val="008E3852"/>
    <w:rsid w:val="008E39B8"/>
    <w:rsid w:val="008E3E4B"/>
    <w:rsid w:val="008E5088"/>
    <w:rsid w:val="008E511A"/>
    <w:rsid w:val="008E5830"/>
    <w:rsid w:val="008E5CAE"/>
    <w:rsid w:val="008E63B1"/>
    <w:rsid w:val="008E6B57"/>
    <w:rsid w:val="008E6E7D"/>
    <w:rsid w:val="008E784F"/>
    <w:rsid w:val="008E7D98"/>
    <w:rsid w:val="008F1243"/>
    <w:rsid w:val="008F1FCE"/>
    <w:rsid w:val="008F284F"/>
    <w:rsid w:val="008F28D0"/>
    <w:rsid w:val="008F3BCD"/>
    <w:rsid w:val="008F4D52"/>
    <w:rsid w:val="008F5EFC"/>
    <w:rsid w:val="00900D89"/>
    <w:rsid w:val="00901608"/>
    <w:rsid w:val="00901C07"/>
    <w:rsid w:val="00903A03"/>
    <w:rsid w:val="00903AE2"/>
    <w:rsid w:val="009056ED"/>
    <w:rsid w:val="00906958"/>
    <w:rsid w:val="0091293E"/>
    <w:rsid w:val="00913E81"/>
    <w:rsid w:val="00914AE5"/>
    <w:rsid w:val="009157D6"/>
    <w:rsid w:val="00916F4B"/>
    <w:rsid w:val="00920FFC"/>
    <w:rsid w:val="00923437"/>
    <w:rsid w:val="00923A20"/>
    <w:rsid w:val="00923EC4"/>
    <w:rsid w:val="00924989"/>
    <w:rsid w:val="00926420"/>
    <w:rsid w:val="0092728F"/>
    <w:rsid w:val="00930C30"/>
    <w:rsid w:val="00932165"/>
    <w:rsid w:val="00932B86"/>
    <w:rsid w:val="00933BD7"/>
    <w:rsid w:val="009345BA"/>
    <w:rsid w:val="0093560D"/>
    <w:rsid w:val="00942D40"/>
    <w:rsid w:val="00946D02"/>
    <w:rsid w:val="00947D1F"/>
    <w:rsid w:val="0095031E"/>
    <w:rsid w:val="00950897"/>
    <w:rsid w:val="009531ED"/>
    <w:rsid w:val="009569B4"/>
    <w:rsid w:val="009575F9"/>
    <w:rsid w:val="00960123"/>
    <w:rsid w:val="00960D7C"/>
    <w:rsid w:val="00961635"/>
    <w:rsid w:val="009623D6"/>
    <w:rsid w:val="00965C5F"/>
    <w:rsid w:val="00965E28"/>
    <w:rsid w:val="00971631"/>
    <w:rsid w:val="00971BCA"/>
    <w:rsid w:val="00971DC8"/>
    <w:rsid w:val="00972DE2"/>
    <w:rsid w:val="009766DD"/>
    <w:rsid w:val="00982495"/>
    <w:rsid w:val="00983787"/>
    <w:rsid w:val="00983FA4"/>
    <w:rsid w:val="00986DF0"/>
    <w:rsid w:val="00992C23"/>
    <w:rsid w:val="00992E03"/>
    <w:rsid w:val="00996804"/>
    <w:rsid w:val="00996A96"/>
    <w:rsid w:val="009A0738"/>
    <w:rsid w:val="009A0879"/>
    <w:rsid w:val="009A0A0D"/>
    <w:rsid w:val="009A1A84"/>
    <w:rsid w:val="009A56D9"/>
    <w:rsid w:val="009A578A"/>
    <w:rsid w:val="009A6299"/>
    <w:rsid w:val="009B00A6"/>
    <w:rsid w:val="009B086E"/>
    <w:rsid w:val="009B2830"/>
    <w:rsid w:val="009B3218"/>
    <w:rsid w:val="009B3AF6"/>
    <w:rsid w:val="009B6EE3"/>
    <w:rsid w:val="009C0001"/>
    <w:rsid w:val="009C0141"/>
    <w:rsid w:val="009C0D54"/>
    <w:rsid w:val="009C17D6"/>
    <w:rsid w:val="009C190D"/>
    <w:rsid w:val="009C3A3F"/>
    <w:rsid w:val="009C4C67"/>
    <w:rsid w:val="009C60A5"/>
    <w:rsid w:val="009C68FE"/>
    <w:rsid w:val="009C69B7"/>
    <w:rsid w:val="009D7244"/>
    <w:rsid w:val="009D7E75"/>
    <w:rsid w:val="009E0FFA"/>
    <w:rsid w:val="009E2BF1"/>
    <w:rsid w:val="009E3ACB"/>
    <w:rsid w:val="009E47AC"/>
    <w:rsid w:val="009E5EB2"/>
    <w:rsid w:val="009E5EFC"/>
    <w:rsid w:val="009E6EB8"/>
    <w:rsid w:val="009E7248"/>
    <w:rsid w:val="009F0ED9"/>
    <w:rsid w:val="009F1059"/>
    <w:rsid w:val="009F117F"/>
    <w:rsid w:val="009F6B33"/>
    <w:rsid w:val="009F7547"/>
    <w:rsid w:val="00A002E1"/>
    <w:rsid w:val="00A00891"/>
    <w:rsid w:val="00A022E4"/>
    <w:rsid w:val="00A0268C"/>
    <w:rsid w:val="00A0422E"/>
    <w:rsid w:val="00A05069"/>
    <w:rsid w:val="00A052F2"/>
    <w:rsid w:val="00A05333"/>
    <w:rsid w:val="00A0598D"/>
    <w:rsid w:val="00A10C0B"/>
    <w:rsid w:val="00A10C4F"/>
    <w:rsid w:val="00A15554"/>
    <w:rsid w:val="00A178D3"/>
    <w:rsid w:val="00A22A67"/>
    <w:rsid w:val="00A25CEF"/>
    <w:rsid w:val="00A26B6C"/>
    <w:rsid w:val="00A304CE"/>
    <w:rsid w:val="00A30A9B"/>
    <w:rsid w:val="00A30D51"/>
    <w:rsid w:val="00A31250"/>
    <w:rsid w:val="00A325C2"/>
    <w:rsid w:val="00A3689D"/>
    <w:rsid w:val="00A36EC8"/>
    <w:rsid w:val="00A40554"/>
    <w:rsid w:val="00A41139"/>
    <w:rsid w:val="00A41CBB"/>
    <w:rsid w:val="00A429A8"/>
    <w:rsid w:val="00A439A4"/>
    <w:rsid w:val="00A44110"/>
    <w:rsid w:val="00A44281"/>
    <w:rsid w:val="00A46B6E"/>
    <w:rsid w:val="00A479CA"/>
    <w:rsid w:val="00A47D0D"/>
    <w:rsid w:val="00A50186"/>
    <w:rsid w:val="00A514A2"/>
    <w:rsid w:val="00A52C6F"/>
    <w:rsid w:val="00A53FB7"/>
    <w:rsid w:val="00A54933"/>
    <w:rsid w:val="00A54A59"/>
    <w:rsid w:val="00A55DFB"/>
    <w:rsid w:val="00A62CED"/>
    <w:rsid w:val="00A63281"/>
    <w:rsid w:val="00A64093"/>
    <w:rsid w:val="00A64A1A"/>
    <w:rsid w:val="00A65975"/>
    <w:rsid w:val="00A65E5B"/>
    <w:rsid w:val="00A66E53"/>
    <w:rsid w:val="00A67FD6"/>
    <w:rsid w:val="00A70786"/>
    <w:rsid w:val="00A720E1"/>
    <w:rsid w:val="00A72913"/>
    <w:rsid w:val="00A73001"/>
    <w:rsid w:val="00A7304A"/>
    <w:rsid w:val="00A74C15"/>
    <w:rsid w:val="00A770C4"/>
    <w:rsid w:val="00A7750D"/>
    <w:rsid w:val="00A800FB"/>
    <w:rsid w:val="00A8067A"/>
    <w:rsid w:val="00A829CC"/>
    <w:rsid w:val="00A83146"/>
    <w:rsid w:val="00A83B97"/>
    <w:rsid w:val="00A84813"/>
    <w:rsid w:val="00A862C4"/>
    <w:rsid w:val="00A91D76"/>
    <w:rsid w:val="00A94830"/>
    <w:rsid w:val="00A959BF"/>
    <w:rsid w:val="00AA21E6"/>
    <w:rsid w:val="00AA22D7"/>
    <w:rsid w:val="00AA26D9"/>
    <w:rsid w:val="00AA26F0"/>
    <w:rsid w:val="00AA53E0"/>
    <w:rsid w:val="00AA61CE"/>
    <w:rsid w:val="00AA6D78"/>
    <w:rsid w:val="00AA7F86"/>
    <w:rsid w:val="00AB005B"/>
    <w:rsid w:val="00AB2137"/>
    <w:rsid w:val="00AB2D23"/>
    <w:rsid w:val="00AB49FC"/>
    <w:rsid w:val="00AB55DE"/>
    <w:rsid w:val="00AB56E7"/>
    <w:rsid w:val="00AC1092"/>
    <w:rsid w:val="00AC12E7"/>
    <w:rsid w:val="00AC45F5"/>
    <w:rsid w:val="00AC5804"/>
    <w:rsid w:val="00AD34DF"/>
    <w:rsid w:val="00AD48DA"/>
    <w:rsid w:val="00AD4D31"/>
    <w:rsid w:val="00AD5300"/>
    <w:rsid w:val="00AD590F"/>
    <w:rsid w:val="00AD6B30"/>
    <w:rsid w:val="00AD77BA"/>
    <w:rsid w:val="00AE052F"/>
    <w:rsid w:val="00AE05CC"/>
    <w:rsid w:val="00AE4A1D"/>
    <w:rsid w:val="00AE5C97"/>
    <w:rsid w:val="00AE6780"/>
    <w:rsid w:val="00AF0D5D"/>
    <w:rsid w:val="00AF14CE"/>
    <w:rsid w:val="00AF1949"/>
    <w:rsid w:val="00AF2FDC"/>
    <w:rsid w:val="00AF4C89"/>
    <w:rsid w:val="00AF5EC8"/>
    <w:rsid w:val="00AF64E2"/>
    <w:rsid w:val="00AF6F3B"/>
    <w:rsid w:val="00B01048"/>
    <w:rsid w:val="00B03F7B"/>
    <w:rsid w:val="00B04261"/>
    <w:rsid w:val="00B0464D"/>
    <w:rsid w:val="00B04890"/>
    <w:rsid w:val="00B06652"/>
    <w:rsid w:val="00B134FA"/>
    <w:rsid w:val="00B16AF7"/>
    <w:rsid w:val="00B1705D"/>
    <w:rsid w:val="00B21684"/>
    <w:rsid w:val="00B220F4"/>
    <w:rsid w:val="00B2250E"/>
    <w:rsid w:val="00B23AB2"/>
    <w:rsid w:val="00B240C1"/>
    <w:rsid w:val="00B24773"/>
    <w:rsid w:val="00B24882"/>
    <w:rsid w:val="00B25B35"/>
    <w:rsid w:val="00B25BD0"/>
    <w:rsid w:val="00B2776A"/>
    <w:rsid w:val="00B277F7"/>
    <w:rsid w:val="00B31643"/>
    <w:rsid w:val="00B3214D"/>
    <w:rsid w:val="00B32C26"/>
    <w:rsid w:val="00B3673A"/>
    <w:rsid w:val="00B405A8"/>
    <w:rsid w:val="00B40747"/>
    <w:rsid w:val="00B41078"/>
    <w:rsid w:val="00B43FFB"/>
    <w:rsid w:val="00B4497B"/>
    <w:rsid w:val="00B45146"/>
    <w:rsid w:val="00B50CE0"/>
    <w:rsid w:val="00B522AF"/>
    <w:rsid w:val="00B52F38"/>
    <w:rsid w:val="00B5417B"/>
    <w:rsid w:val="00B54A3E"/>
    <w:rsid w:val="00B55225"/>
    <w:rsid w:val="00B5702C"/>
    <w:rsid w:val="00B60861"/>
    <w:rsid w:val="00B60B46"/>
    <w:rsid w:val="00B63316"/>
    <w:rsid w:val="00B64A13"/>
    <w:rsid w:val="00B64D7F"/>
    <w:rsid w:val="00B659B9"/>
    <w:rsid w:val="00B65A21"/>
    <w:rsid w:val="00B66494"/>
    <w:rsid w:val="00B67B1C"/>
    <w:rsid w:val="00B7120B"/>
    <w:rsid w:val="00B72401"/>
    <w:rsid w:val="00B74C12"/>
    <w:rsid w:val="00B750A0"/>
    <w:rsid w:val="00B77675"/>
    <w:rsid w:val="00B813AE"/>
    <w:rsid w:val="00B817F0"/>
    <w:rsid w:val="00B81896"/>
    <w:rsid w:val="00B83634"/>
    <w:rsid w:val="00B84E9E"/>
    <w:rsid w:val="00B859FC"/>
    <w:rsid w:val="00B8680D"/>
    <w:rsid w:val="00B870F2"/>
    <w:rsid w:val="00B913F0"/>
    <w:rsid w:val="00B91DF9"/>
    <w:rsid w:val="00B935BB"/>
    <w:rsid w:val="00B94364"/>
    <w:rsid w:val="00B94437"/>
    <w:rsid w:val="00B96E9D"/>
    <w:rsid w:val="00B9737B"/>
    <w:rsid w:val="00BA0525"/>
    <w:rsid w:val="00BA08FF"/>
    <w:rsid w:val="00BA2330"/>
    <w:rsid w:val="00BA23EF"/>
    <w:rsid w:val="00BA257B"/>
    <w:rsid w:val="00BA346F"/>
    <w:rsid w:val="00BA4274"/>
    <w:rsid w:val="00BA4B3D"/>
    <w:rsid w:val="00BA6396"/>
    <w:rsid w:val="00BA6B36"/>
    <w:rsid w:val="00BA7876"/>
    <w:rsid w:val="00BB0141"/>
    <w:rsid w:val="00BB1397"/>
    <w:rsid w:val="00BB37AC"/>
    <w:rsid w:val="00BB46E5"/>
    <w:rsid w:val="00BB68B4"/>
    <w:rsid w:val="00BB6DE2"/>
    <w:rsid w:val="00BB7385"/>
    <w:rsid w:val="00BB7A49"/>
    <w:rsid w:val="00BC3C8A"/>
    <w:rsid w:val="00BC3F32"/>
    <w:rsid w:val="00BC5E90"/>
    <w:rsid w:val="00BD0DED"/>
    <w:rsid w:val="00BD1DE1"/>
    <w:rsid w:val="00BD1F8E"/>
    <w:rsid w:val="00BD25A7"/>
    <w:rsid w:val="00BD33AD"/>
    <w:rsid w:val="00BD3B2E"/>
    <w:rsid w:val="00BD4BA2"/>
    <w:rsid w:val="00BD5B3F"/>
    <w:rsid w:val="00BE0A55"/>
    <w:rsid w:val="00BE3A21"/>
    <w:rsid w:val="00BE3FA6"/>
    <w:rsid w:val="00BE48A4"/>
    <w:rsid w:val="00BE4EC9"/>
    <w:rsid w:val="00BE5560"/>
    <w:rsid w:val="00BE6FB4"/>
    <w:rsid w:val="00BF2FEB"/>
    <w:rsid w:val="00BF5071"/>
    <w:rsid w:val="00BF5C43"/>
    <w:rsid w:val="00BF6A5A"/>
    <w:rsid w:val="00BF762E"/>
    <w:rsid w:val="00BF7D98"/>
    <w:rsid w:val="00C0119B"/>
    <w:rsid w:val="00C0136F"/>
    <w:rsid w:val="00C04B2C"/>
    <w:rsid w:val="00C053D4"/>
    <w:rsid w:val="00C0672B"/>
    <w:rsid w:val="00C06C44"/>
    <w:rsid w:val="00C07DE2"/>
    <w:rsid w:val="00C10B61"/>
    <w:rsid w:val="00C11DAD"/>
    <w:rsid w:val="00C11E90"/>
    <w:rsid w:val="00C1200E"/>
    <w:rsid w:val="00C12A45"/>
    <w:rsid w:val="00C1469C"/>
    <w:rsid w:val="00C151C7"/>
    <w:rsid w:val="00C16B8A"/>
    <w:rsid w:val="00C17576"/>
    <w:rsid w:val="00C17FFE"/>
    <w:rsid w:val="00C21B02"/>
    <w:rsid w:val="00C22A0A"/>
    <w:rsid w:val="00C2360E"/>
    <w:rsid w:val="00C25A7D"/>
    <w:rsid w:val="00C265C7"/>
    <w:rsid w:val="00C30AE7"/>
    <w:rsid w:val="00C30F0C"/>
    <w:rsid w:val="00C31183"/>
    <w:rsid w:val="00C31249"/>
    <w:rsid w:val="00C328C5"/>
    <w:rsid w:val="00C331F3"/>
    <w:rsid w:val="00C332A6"/>
    <w:rsid w:val="00C35797"/>
    <w:rsid w:val="00C36EB7"/>
    <w:rsid w:val="00C3710D"/>
    <w:rsid w:val="00C377CF"/>
    <w:rsid w:val="00C401FC"/>
    <w:rsid w:val="00C41093"/>
    <w:rsid w:val="00C41D99"/>
    <w:rsid w:val="00C4309C"/>
    <w:rsid w:val="00C43A8A"/>
    <w:rsid w:val="00C46AB6"/>
    <w:rsid w:val="00C47126"/>
    <w:rsid w:val="00C51658"/>
    <w:rsid w:val="00C51E80"/>
    <w:rsid w:val="00C53A6A"/>
    <w:rsid w:val="00C550C8"/>
    <w:rsid w:val="00C56CC7"/>
    <w:rsid w:val="00C56F9F"/>
    <w:rsid w:val="00C60CBB"/>
    <w:rsid w:val="00C61F9E"/>
    <w:rsid w:val="00C6299C"/>
    <w:rsid w:val="00C6367F"/>
    <w:rsid w:val="00C65181"/>
    <w:rsid w:val="00C6520B"/>
    <w:rsid w:val="00C665C3"/>
    <w:rsid w:val="00C70ACD"/>
    <w:rsid w:val="00C7148F"/>
    <w:rsid w:val="00C71F10"/>
    <w:rsid w:val="00C73092"/>
    <w:rsid w:val="00C75DB9"/>
    <w:rsid w:val="00C779B6"/>
    <w:rsid w:val="00C8079A"/>
    <w:rsid w:val="00C83CFB"/>
    <w:rsid w:val="00C85A54"/>
    <w:rsid w:val="00C85B49"/>
    <w:rsid w:val="00C8672A"/>
    <w:rsid w:val="00C876BC"/>
    <w:rsid w:val="00C9148D"/>
    <w:rsid w:val="00C93D7B"/>
    <w:rsid w:val="00C96195"/>
    <w:rsid w:val="00C9638A"/>
    <w:rsid w:val="00C96D55"/>
    <w:rsid w:val="00C97A9C"/>
    <w:rsid w:val="00C97DCA"/>
    <w:rsid w:val="00CA0D19"/>
    <w:rsid w:val="00CA0D71"/>
    <w:rsid w:val="00CA1138"/>
    <w:rsid w:val="00CA1F80"/>
    <w:rsid w:val="00CA2792"/>
    <w:rsid w:val="00CA355A"/>
    <w:rsid w:val="00CA3680"/>
    <w:rsid w:val="00CA3FD3"/>
    <w:rsid w:val="00CA4578"/>
    <w:rsid w:val="00CA502C"/>
    <w:rsid w:val="00CA59B1"/>
    <w:rsid w:val="00CA5C5B"/>
    <w:rsid w:val="00CA5D71"/>
    <w:rsid w:val="00CA5F7F"/>
    <w:rsid w:val="00CB0F6E"/>
    <w:rsid w:val="00CB397D"/>
    <w:rsid w:val="00CB44B4"/>
    <w:rsid w:val="00CB51AF"/>
    <w:rsid w:val="00CB6748"/>
    <w:rsid w:val="00CB771D"/>
    <w:rsid w:val="00CC09A8"/>
    <w:rsid w:val="00CC1C8A"/>
    <w:rsid w:val="00CC2290"/>
    <w:rsid w:val="00CC2344"/>
    <w:rsid w:val="00CC31E8"/>
    <w:rsid w:val="00CC3DC7"/>
    <w:rsid w:val="00CC48AA"/>
    <w:rsid w:val="00CC4D03"/>
    <w:rsid w:val="00CC5B5B"/>
    <w:rsid w:val="00CD1119"/>
    <w:rsid w:val="00CD143A"/>
    <w:rsid w:val="00CD3BF9"/>
    <w:rsid w:val="00CD4943"/>
    <w:rsid w:val="00CD7EBE"/>
    <w:rsid w:val="00CE15A1"/>
    <w:rsid w:val="00CE1E95"/>
    <w:rsid w:val="00CE3EAA"/>
    <w:rsid w:val="00CE71D7"/>
    <w:rsid w:val="00CE7B90"/>
    <w:rsid w:val="00CF0A74"/>
    <w:rsid w:val="00CF18F1"/>
    <w:rsid w:val="00CF19B6"/>
    <w:rsid w:val="00CF275C"/>
    <w:rsid w:val="00D01B89"/>
    <w:rsid w:val="00D02FAE"/>
    <w:rsid w:val="00D03A0F"/>
    <w:rsid w:val="00D0500F"/>
    <w:rsid w:val="00D05AED"/>
    <w:rsid w:val="00D05B0B"/>
    <w:rsid w:val="00D06BF5"/>
    <w:rsid w:val="00D0701C"/>
    <w:rsid w:val="00D079AA"/>
    <w:rsid w:val="00D100E6"/>
    <w:rsid w:val="00D108DD"/>
    <w:rsid w:val="00D11086"/>
    <w:rsid w:val="00D120EA"/>
    <w:rsid w:val="00D12FB5"/>
    <w:rsid w:val="00D135CC"/>
    <w:rsid w:val="00D13E9C"/>
    <w:rsid w:val="00D14542"/>
    <w:rsid w:val="00D17F50"/>
    <w:rsid w:val="00D209A0"/>
    <w:rsid w:val="00D21C74"/>
    <w:rsid w:val="00D21D15"/>
    <w:rsid w:val="00D223EE"/>
    <w:rsid w:val="00D23B04"/>
    <w:rsid w:val="00D25045"/>
    <w:rsid w:val="00D25512"/>
    <w:rsid w:val="00D26766"/>
    <w:rsid w:val="00D30054"/>
    <w:rsid w:val="00D30816"/>
    <w:rsid w:val="00D31601"/>
    <w:rsid w:val="00D32C81"/>
    <w:rsid w:val="00D3559F"/>
    <w:rsid w:val="00D36EC1"/>
    <w:rsid w:val="00D3796F"/>
    <w:rsid w:val="00D37E37"/>
    <w:rsid w:val="00D41C97"/>
    <w:rsid w:val="00D43092"/>
    <w:rsid w:val="00D439FE"/>
    <w:rsid w:val="00D4727B"/>
    <w:rsid w:val="00D47A7A"/>
    <w:rsid w:val="00D500DB"/>
    <w:rsid w:val="00D513A7"/>
    <w:rsid w:val="00D518C2"/>
    <w:rsid w:val="00D53B26"/>
    <w:rsid w:val="00D57037"/>
    <w:rsid w:val="00D579E8"/>
    <w:rsid w:val="00D60FC4"/>
    <w:rsid w:val="00D61217"/>
    <w:rsid w:val="00D65C9A"/>
    <w:rsid w:val="00D65DFF"/>
    <w:rsid w:val="00D666C5"/>
    <w:rsid w:val="00D67776"/>
    <w:rsid w:val="00D67B7D"/>
    <w:rsid w:val="00D67F1F"/>
    <w:rsid w:val="00D708EA"/>
    <w:rsid w:val="00D71451"/>
    <w:rsid w:val="00D72EF6"/>
    <w:rsid w:val="00D756E8"/>
    <w:rsid w:val="00D76AF4"/>
    <w:rsid w:val="00D80D9A"/>
    <w:rsid w:val="00D813E9"/>
    <w:rsid w:val="00D82EAA"/>
    <w:rsid w:val="00D84FD0"/>
    <w:rsid w:val="00D8557D"/>
    <w:rsid w:val="00D85CBD"/>
    <w:rsid w:val="00D85D32"/>
    <w:rsid w:val="00D877F8"/>
    <w:rsid w:val="00D87B16"/>
    <w:rsid w:val="00D9049A"/>
    <w:rsid w:val="00D919D1"/>
    <w:rsid w:val="00D91F1A"/>
    <w:rsid w:val="00D921DA"/>
    <w:rsid w:val="00D97118"/>
    <w:rsid w:val="00DA0138"/>
    <w:rsid w:val="00DA053E"/>
    <w:rsid w:val="00DA20C5"/>
    <w:rsid w:val="00DA3A6A"/>
    <w:rsid w:val="00DA4D62"/>
    <w:rsid w:val="00DA5909"/>
    <w:rsid w:val="00DA6439"/>
    <w:rsid w:val="00DA70AB"/>
    <w:rsid w:val="00DA7456"/>
    <w:rsid w:val="00DB0C6C"/>
    <w:rsid w:val="00DB0C97"/>
    <w:rsid w:val="00DB192D"/>
    <w:rsid w:val="00DB3071"/>
    <w:rsid w:val="00DB3B45"/>
    <w:rsid w:val="00DB5873"/>
    <w:rsid w:val="00DB66F1"/>
    <w:rsid w:val="00DC075C"/>
    <w:rsid w:val="00DC14FB"/>
    <w:rsid w:val="00DC2085"/>
    <w:rsid w:val="00DC2356"/>
    <w:rsid w:val="00DC2E9F"/>
    <w:rsid w:val="00DC558F"/>
    <w:rsid w:val="00DC739D"/>
    <w:rsid w:val="00DD3203"/>
    <w:rsid w:val="00DD5987"/>
    <w:rsid w:val="00DD6875"/>
    <w:rsid w:val="00DD68A3"/>
    <w:rsid w:val="00DD7686"/>
    <w:rsid w:val="00DE0441"/>
    <w:rsid w:val="00DE0750"/>
    <w:rsid w:val="00DE07D2"/>
    <w:rsid w:val="00DE134A"/>
    <w:rsid w:val="00DE2667"/>
    <w:rsid w:val="00DE299D"/>
    <w:rsid w:val="00DE2E72"/>
    <w:rsid w:val="00DE30D7"/>
    <w:rsid w:val="00DE3C93"/>
    <w:rsid w:val="00DE4C61"/>
    <w:rsid w:val="00DE5DD7"/>
    <w:rsid w:val="00DE5E68"/>
    <w:rsid w:val="00DE78F4"/>
    <w:rsid w:val="00DF2C46"/>
    <w:rsid w:val="00DF2D2B"/>
    <w:rsid w:val="00DF4E08"/>
    <w:rsid w:val="00DF56C3"/>
    <w:rsid w:val="00DF5C22"/>
    <w:rsid w:val="00DF7E98"/>
    <w:rsid w:val="00E00259"/>
    <w:rsid w:val="00E01002"/>
    <w:rsid w:val="00E026AC"/>
    <w:rsid w:val="00E029B8"/>
    <w:rsid w:val="00E03D7B"/>
    <w:rsid w:val="00E06199"/>
    <w:rsid w:val="00E07D74"/>
    <w:rsid w:val="00E07E89"/>
    <w:rsid w:val="00E134C5"/>
    <w:rsid w:val="00E14B2A"/>
    <w:rsid w:val="00E14EAC"/>
    <w:rsid w:val="00E15329"/>
    <w:rsid w:val="00E15EA2"/>
    <w:rsid w:val="00E1612B"/>
    <w:rsid w:val="00E1641C"/>
    <w:rsid w:val="00E17DD0"/>
    <w:rsid w:val="00E2086E"/>
    <w:rsid w:val="00E2211C"/>
    <w:rsid w:val="00E22995"/>
    <w:rsid w:val="00E24227"/>
    <w:rsid w:val="00E25A96"/>
    <w:rsid w:val="00E25CC0"/>
    <w:rsid w:val="00E260A4"/>
    <w:rsid w:val="00E3021C"/>
    <w:rsid w:val="00E31BC3"/>
    <w:rsid w:val="00E3379C"/>
    <w:rsid w:val="00E372A5"/>
    <w:rsid w:val="00E425B5"/>
    <w:rsid w:val="00E42B80"/>
    <w:rsid w:val="00E4348B"/>
    <w:rsid w:val="00E435B8"/>
    <w:rsid w:val="00E4549C"/>
    <w:rsid w:val="00E467FF"/>
    <w:rsid w:val="00E5090C"/>
    <w:rsid w:val="00E50BC0"/>
    <w:rsid w:val="00E56A31"/>
    <w:rsid w:val="00E626A4"/>
    <w:rsid w:val="00E62DBC"/>
    <w:rsid w:val="00E63195"/>
    <w:rsid w:val="00E63F45"/>
    <w:rsid w:val="00E641D2"/>
    <w:rsid w:val="00E647E6"/>
    <w:rsid w:val="00E664A5"/>
    <w:rsid w:val="00E66820"/>
    <w:rsid w:val="00E67D94"/>
    <w:rsid w:val="00E743E8"/>
    <w:rsid w:val="00E74485"/>
    <w:rsid w:val="00E74D0F"/>
    <w:rsid w:val="00E75178"/>
    <w:rsid w:val="00E82278"/>
    <w:rsid w:val="00E83234"/>
    <w:rsid w:val="00E834D9"/>
    <w:rsid w:val="00E83A86"/>
    <w:rsid w:val="00E85115"/>
    <w:rsid w:val="00E85CFC"/>
    <w:rsid w:val="00E85EB9"/>
    <w:rsid w:val="00E86ABC"/>
    <w:rsid w:val="00E86F7C"/>
    <w:rsid w:val="00E90030"/>
    <w:rsid w:val="00E909EB"/>
    <w:rsid w:val="00E90DF5"/>
    <w:rsid w:val="00E91347"/>
    <w:rsid w:val="00E91869"/>
    <w:rsid w:val="00E919F4"/>
    <w:rsid w:val="00E95E96"/>
    <w:rsid w:val="00E96B58"/>
    <w:rsid w:val="00EA0496"/>
    <w:rsid w:val="00EA1872"/>
    <w:rsid w:val="00EA2B40"/>
    <w:rsid w:val="00EA3467"/>
    <w:rsid w:val="00EA6BF2"/>
    <w:rsid w:val="00EA7E81"/>
    <w:rsid w:val="00EB1BCA"/>
    <w:rsid w:val="00EB430D"/>
    <w:rsid w:val="00EB699D"/>
    <w:rsid w:val="00EC154B"/>
    <w:rsid w:val="00EC30DD"/>
    <w:rsid w:val="00EC33D8"/>
    <w:rsid w:val="00EC3776"/>
    <w:rsid w:val="00EC5F65"/>
    <w:rsid w:val="00EC7578"/>
    <w:rsid w:val="00ED0EB1"/>
    <w:rsid w:val="00ED1572"/>
    <w:rsid w:val="00ED40EF"/>
    <w:rsid w:val="00ED5733"/>
    <w:rsid w:val="00ED716F"/>
    <w:rsid w:val="00EE20A9"/>
    <w:rsid w:val="00EE2C0F"/>
    <w:rsid w:val="00EE6A89"/>
    <w:rsid w:val="00EE6B03"/>
    <w:rsid w:val="00EE72ED"/>
    <w:rsid w:val="00EF141B"/>
    <w:rsid w:val="00EF14A7"/>
    <w:rsid w:val="00EF3306"/>
    <w:rsid w:val="00EF59B4"/>
    <w:rsid w:val="00EF5D6A"/>
    <w:rsid w:val="00EF5EA3"/>
    <w:rsid w:val="00EF70DE"/>
    <w:rsid w:val="00EF776B"/>
    <w:rsid w:val="00F00E87"/>
    <w:rsid w:val="00F013A5"/>
    <w:rsid w:val="00F016B1"/>
    <w:rsid w:val="00F02A11"/>
    <w:rsid w:val="00F02FEA"/>
    <w:rsid w:val="00F06125"/>
    <w:rsid w:val="00F112B0"/>
    <w:rsid w:val="00F113CB"/>
    <w:rsid w:val="00F113CE"/>
    <w:rsid w:val="00F138A4"/>
    <w:rsid w:val="00F140A2"/>
    <w:rsid w:val="00F14875"/>
    <w:rsid w:val="00F21BB5"/>
    <w:rsid w:val="00F22DE9"/>
    <w:rsid w:val="00F23CAD"/>
    <w:rsid w:val="00F251ED"/>
    <w:rsid w:val="00F259A4"/>
    <w:rsid w:val="00F300E1"/>
    <w:rsid w:val="00F31D81"/>
    <w:rsid w:val="00F3211C"/>
    <w:rsid w:val="00F34B75"/>
    <w:rsid w:val="00F34C48"/>
    <w:rsid w:val="00F35098"/>
    <w:rsid w:val="00F365E6"/>
    <w:rsid w:val="00F379A9"/>
    <w:rsid w:val="00F37F10"/>
    <w:rsid w:val="00F409D0"/>
    <w:rsid w:val="00F40E1E"/>
    <w:rsid w:val="00F40E8C"/>
    <w:rsid w:val="00F43E9A"/>
    <w:rsid w:val="00F452A9"/>
    <w:rsid w:val="00F47011"/>
    <w:rsid w:val="00F4762E"/>
    <w:rsid w:val="00F5013F"/>
    <w:rsid w:val="00F51054"/>
    <w:rsid w:val="00F52C88"/>
    <w:rsid w:val="00F54C57"/>
    <w:rsid w:val="00F559DD"/>
    <w:rsid w:val="00F60512"/>
    <w:rsid w:val="00F61339"/>
    <w:rsid w:val="00F6164C"/>
    <w:rsid w:val="00F6205D"/>
    <w:rsid w:val="00F63C52"/>
    <w:rsid w:val="00F6514E"/>
    <w:rsid w:val="00F65971"/>
    <w:rsid w:val="00F66801"/>
    <w:rsid w:val="00F66B2C"/>
    <w:rsid w:val="00F70D16"/>
    <w:rsid w:val="00F71D03"/>
    <w:rsid w:val="00F73818"/>
    <w:rsid w:val="00F74664"/>
    <w:rsid w:val="00F7665F"/>
    <w:rsid w:val="00F800D4"/>
    <w:rsid w:val="00F81DAB"/>
    <w:rsid w:val="00F84762"/>
    <w:rsid w:val="00F85B20"/>
    <w:rsid w:val="00F90471"/>
    <w:rsid w:val="00F90E66"/>
    <w:rsid w:val="00F933D8"/>
    <w:rsid w:val="00F93FFA"/>
    <w:rsid w:val="00F94724"/>
    <w:rsid w:val="00F96EA6"/>
    <w:rsid w:val="00F97855"/>
    <w:rsid w:val="00F97911"/>
    <w:rsid w:val="00FA25FF"/>
    <w:rsid w:val="00FA30A0"/>
    <w:rsid w:val="00FA31B4"/>
    <w:rsid w:val="00FA330C"/>
    <w:rsid w:val="00FA3B55"/>
    <w:rsid w:val="00FA4605"/>
    <w:rsid w:val="00FA5893"/>
    <w:rsid w:val="00FB071F"/>
    <w:rsid w:val="00FB18CF"/>
    <w:rsid w:val="00FB2AA4"/>
    <w:rsid w:val="00FB3224"/>
    <w:rsid w:val="00FB3477"/>
    <w:rsid w:val="00FB35F2"/>
    <w:rsid w:val="00FB3DB0"/>
    <w:rsid w:val="00FB3FB8"/>
    <w:rsid w:val="00FB4CF1"/>
    <w:rsid w:val="00FB6D66"/>
    <w:rsid w:val="00FB79E2"/>
    <w:rsid w:val="00FB7D50"/>
    <w:rsid w:val="00FC11AD"/>
    <w:rsid w:val="00FC26A0"/>
    <w:rsid w:val="00FC3960"/>
    <w:rsid w:val="00FC3E30"/>
    <w:rsid w:val="00FC63DB"/>
    <w:rsid w:val="00FC68DB"/>
    <w:rsid w:val="00FD0540"/>
    <w:rsid w:val="00FD0BFB"/>
    <w:rsid w:val="00FD45CA"/>
    <w:rsid w:val="00FD6748"/>
    <w:rsid w:val="00FE04B2"/>
    <w:rsid w:val="00FE1885"/>
    <w:rsid w:val="00FE1AF4"/>
    <w:rsid w:val="00FE2172"/>
    <w:rsid w:val="00FE434A"/>
    <w:rsid w:val="00FE5538"/>
    <w:rsid w:val="00FE5A5F"/>
    <w:rsid w:val="00FE6181"/>
    <w:rsid w:val="00FE69C2"/>
    <w:rsid w:val="00FE7672"/>
    <w:rsid w:val="00FF061B"/>
    <w:rsid w:val="00FF0EB4"/>
    <w:rsid w:val="00FF14F3"/>
    <w:rsid w:val="00FF1EB0"/>
    <w:rsid w:val="00FF273B"/>
    <w:rsid w:val="00FF3123"/>
    <w:rsid w:val="00FF3A98"/>
    <w:rsid w:val="00FF48A1"/>
    <w:rsid w:val="00FF4DA9"/>
    <w:rsid w:val="00FF5A76"/>
    <w:rsid w:val="00FF658E"/>
    <w:rsid w:val="00FF6B35"/>
    <w:rsid w:val="00FF7A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26EE3"/>
  <w15:chartTrackingRefBased/>
  <w15:docId w15:val="{6668F151-5D4B-44FC-ADF5-BFA64710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42DFA"/>
    <w:rPr>
      <w:sz w:val="16"/>
      <w:szCs w:val="16"/>
    </w:rPr>
  </w:style>
  <w:style w:type="paragraph" w:styleId="CommentText">
    <w:name w:val="annotation text"/>
    <w:basedOn w:val="Normal"/>
    <w:link w:val="CommentTextChar"/>
    <w:uiPriority w:val="99"/>
    <w:semiHidden/>
    <w:unhideWhenUsed/>
    <w:rsid w:val="00742DFA"/>
    <w:pPr>
      <w:spacing w:line="240" w:lineRule="auto"/>
    </w:pPr>
    <w:rPr>
      <w:sz w:val="20"/>
      <w:szCs w:val="20"/>
    </w:rPr>
  </w:style>
  <w:style w:type="character" w:customStyle="1" w:styleId="CommentTextChar">
    <w:name w:val="Comment Text Char"/>
    <w:basedOn w:val="DefaultParagraphFont"/>
    <w:link w:val="CommentText"/>
    <w:uiPriority w:val="99"/>
    <w:semiHidden/>
    <w:rsid w:val="00742DFA"/>
    <w:rPr>
      <w:sz w:val="20"/>
      <w:szCs w:val="20"/>
    </w:rPr>
  </w:style>
  <w:style w:type="paragraph" w:styleId="CommentSubject">
    <w:name w:val="annotation subject"/>
    <w:basedOn w:val="CommentText"/>
    <w:next w:val="CommentText"/>
    <w:link w:val="CommentSubjectChar"/>
    <w:uiPriority w:val="99"/>
    <w:semiHidden/>
    <w:unhideWhenUsed/>
    <w:rsid w:val="00742DFA"/>
    <w:rPr>
      <w:b/>
      <w:bCs/>
    </w:rPr>
  </w:style>
  <w:style w:type="character" w:customStyle="1" w:styleId="CommentSubjectChar">
    <w:name w:val="Comment Subject Char"/>
    <w:basedOn w:val="CommentTextChar"/>
    <w:link w:val="CommentSubject"/>
    <w:uiPriority w:val="99"/>
    <w:semiHidden/>
    <w:rsid w:val="00742DFA"/>
    <w:rPr>
      <w:b/>
      <w:bCs/>
      <w:sz w:val="20"/>
      <w:szCs w:val="20"/>
    </w:rPr>
  </w:style>
  <w:style w:type="paragraph" w:styleId="BalloonText">
    <w:name w:val="Balloon Text"/>
    <w:basedOn w:val="Normal"/>
    <w:link w:val="BalloonTextChar"/>
    <w:uiPriority w:val="99"/>
    <w:semiHidden/>
    <w:unhideWhenUsed/>
    <w:rsid w:val="00742D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DFA"/>
    <w:rPr>
      <w:rFonts w:ascii="Segoe UI" w:hAnsi="Segoe UI" w:cs="Segoe UI"/>
      <w:sz w:val="18"/>
      <w:szCs w:val="18"/>
    </w:rPr>
  </w:style>
  <w:style w:type="character" w:styleId="PlaceholderText">
    <w:name w:val="Placeholder Text"/>
    <w:basedOn w:val="DefaultParagraphFont"/>
    <w:uiPriority w:val="99"/>
    <w:semiHidden/>
    <w:rsid w:val="00770FC1"/>
    <w:rPr>
      <w:color w:val="808080"/>
    </w:rPr>
  </w:style>
  <w:style w:type="paragraph" w:customStyle="1" w:styleId="EndNoteBibliographyTitle">
    <w:name w:val="EndNote Bibliography Title"/>
    <w:basedOn w:val="Normal"/>
    <w:link w:val="EndNoteBibliographyTitleChar"/>
    <w:rsid w:val="00F02A1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02A11"/>
    <w:rPr>
      <w:rFonts w:ascii="Calibri" w:hAnsi="Calibri" w:cs="Calibri"/>
      <w:noProof/>
    </w:rPr>
  </w:style>
  <w:style w:type="paragraph" w:customStyle="1" w:styleId="EndNoteBibliography">
    <w:name w:val="EndNote Bibliography"/>
    <w:basedOn w:val="Normal"/>
    <w:link w:val="EndNoteBibliographyChar"/>
    <w:rsid w:val="00F02A11"/>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F02A11"/>
    <w:rPr>
      <w:rFonts w:ascii="Calibri" w:hAnsi="Calibri" w:cs="Calibri"/>
      <w:noProof/>
    </w:rPr>
  </w:style>
  <w:style w:type="character" w:styleId="Hyperlink">
    <w:name w:val="Hyperlink"/>
    <w:basedOn w:val="DefaultParagraphFont"/>
    <w:uiPriority w:val="99"/>
    <w:unhideWhenUsed/>
    <w:rsid w:val="00E25A96"/>
    <w:rPr>
      <w:color w:val="0563C1" w:themeColor="hyperlink"/>
      <w:u w:val="single"/>
    </w:rPr>
  </w:style>
  <w:style w:type="paragraph" w:styleId="ListParagraph">
    <w:name w:val="List Paragraph"/>
    <w:basedOn w:val="Normal"/>
    <w:uiPriority w:val="34"/>
    <w:qFormat/>
    <w:rsid w:val="00E25A96"/>
    <w:pPr>
      <w:ind w:left="720"/>
      <w:contextualSpacing/>
    </w:pPr>
  </w:style>
  <w:style w:type="table" w:styleId="TableGrid">
    <w:name w:val="Table Grid"/>
    <w:basedOn w:val="TableNormal"/>
    <w:uiPriority w:val="39"/>
    <w:rsid w:val="00FA3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74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676074">
      <w:bodyDiv w:val="1"/>
      <w:marLeft w:val="0"/>
      <w:marRight w:val="0"/>
      <w:marTop w:val="0"/>
      <w:marBottom w:val="0"/>
      <w:divBdr>
        <w:top w:val="none" w:sz="0" w:space="0" w:color="auto"/>
        <w:left w:val="none" w:sz="0" w:space="0" w:color="auto"/>
        <w:bottom w:val="none" w:sz="0" w:space="0" w:color="auto"/>
        <w:right w:val="none" w:sz="0" w:space="0" w:color="auto"/>
      </w:divBdr>
    </w:div>
    <w:div w:id="178007484">
      <w:bodyDiv w:val="1"/>
      <w:marLeft w:val="0"/>
      <w:marRight w:val="0"/>
      <w:marTop w:val="0"/>
      <w:marBottom w:val="0"/>
      <w:divBdr>
        <w:top w:val="none" w:sz="0" w:space="0" w:color="auto"/>
        <w:left w:val="none" w:sz="0" w:space="0" w:color="auto"/>
        <w:bottom w:val="none" w:sz="0" w:space="0" w:color="auto"/>
        <w:right w:val="none" w:sz="0" w:space="0" w:color="auto"/>
      </w:divBdr>
    </w:div>
    <w:div w:id="581068781">
      <w:bodyDiv w:val="1"/>
      <w:marLeft w:val="0"/>
      <w:marRight w:val="0"/>
      <w:marTop w:val="0"/>
      <w:marBottom w:val="0"/>
      <w:divBdr>
        <w:top w:val="none" w:sz="0" w:space="0" w:color="auto"/>
        <w:left w:val="none" w:sz="0" w:space="0" w:color="auto"/>
        <w:bottom w:val="none" w:sz="0" w:space="0" w:color="auto"/>
        <w:right w:val="none" w:sz="0" w:space="0" w:color="auto"/>
      </w:divBdr>
    </w:div>
    <w:div w:id="970940850">
      <w:bodyDiv w:val="1"/>
      <w:marLeft w:val="0"/>
      <w:marRight w:val="0"/>
      <w:marTop w:val="0"/>
      <w:marBottom w:val="0"/>
      <w:divBdr>
        <w:top w:val="none" w:sz="0" w:space="0" w:color="auto"/>
        <w:left w:val="none" w:sz="0" w:space="0" w:color="auto"/>
        <w:bottom w:val="none" w:sz="0" w:space="0" w:color="auto"/>
        <w:right w:val="none" w:sz="0" w:space="0" w:color="auto"/>
      </w:divBdr>
    </w:div>
    <w:div w:id="1029141984">
      <w:bodyDiv w:val="1"/>
      <w:marLeft w:val="0"/>
      <w:marRight w:val="0"/>
      <w:marTop w:val="0"/>
      <w:marBottom w:val="0"/>
      <w:divBdr>
        <w:top w:val="none" w:sz="0" w:space="0" w:color="auto"/>
        <w:left w:val="none" w:sz="0" w:space="0" w:color="auto"/>
        <w:bottom w:val="none" w:sz="0" w:space="0" w:color="auto"/>
        <w:right w:val="none" w:sz="0" w:space="0" w:color="auto"/>
      </w:divBdr>
    </w:div>
    <w:div w:id="1082604638">
      <w:bodyDiv w:val="1"/>
      <w:marLeft w:val="0"/>
      <w:marRight w:val="0"/>
      <w:marTop w:val="0"/>
      <w:marBottom w:val="0"/>
      <w:divBdr>
        <w:top w:val="none" w:sz="0" w:space="0" w:color="auto"/>
        <w:left w:val="none" w:sz="0" w:space="0" w:color="auto"/>
        <w:bottom w:val="none" w:sz="0" w:space="0" w:color="auto"/>
        <w:right w:val="none" w:sz="0" w:space="0" w:color="auto"/>
      </w:divBdr>
    </w:div>
    <w:div w:id="1461193819">
      <w:bodyDiv w:val="1"/>
      <w:marLeft w:val="0"/>
      <w:marRight w:val="0"/>
      <w:marTop w:val="0"/>
      <w:marBottom w:val="0"/>
      <w:divBdr>
        <w:top w:val="none" w:sz="0" w:space="0" w:color="auto"/>
        <w:left w:val="none" w:sz="0" w:space="0" w:color="auto"/>
        <w:bottom w:val="none" w:sz="0" w:space="0" w:color="auto"/>
        <w:right w:val="none" w:sz="0" w:space="0" w:color="auto"/>
      </w:divBdr>
    </w:div>
    <w:div w:id="161016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my.vanderbilt.edu/caldwellgroup/" TargetMode="External"/><Relationship Id="rId1" Type="http://schemas.openxmlformats.org/officeDocument/2006/relationships/customXml" Target="../customXml/item1.xml"/><Relationship Id="rId6" Type="http://schemas.openxmlformats.org/officeDocument/2006/relationships/hyperlink" Target="mailto:josh.caldwell@vanderbilt.ed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www.jawoollam.com/ellipsometry-software/wvas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00F27-0D01-4E8E-9DA0-63C13FCAF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14</Pages>
  <Words>4417</Words>
  <Characters>25182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Mingze</dc:creator>
  <cp:keywords/>
  <dc:description/>
  <cp:lastModifiedBy>He, Mingze</cp:lastModifiedBy>
  <cp:revision>55</cp:revision>
  <dcterms:created xsi:type="dcterms:W3CDTF">2021-04-18T00:12:00Z</dcterms:created>
  <dcterms:modified xsi:type="dcterms:W3CDTF">2021-04-18T16:15:00Z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http://www.zotero.org/styles/acs-photonics</vt:lpwstr>
  </property>
  <property fmtid="{D5CDD505-2E9C-101B-9397-08002B2CF9AE}" pid="3" name="Mendeley Recent Style Name 0_1">
    <vt:lpwstr>ACS Photonics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http://www.zotero.org/styles/physical-review-a</vt:lpwstr>
  </property>
  <property fmtid="{D5CDD505-2E9C-101B-9397-08002B2CF9AE}" pid="21" name="Mendeley Recent Style Name 9_1">
    <vt:lpwstr>Physical Review A</vt:lpwstr>
  </property>
</Properties>
</file>