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15EA0A" w14:textId="77777777" w:rsidR="00044660" w:rsidRDefault="009537FD">
      <w:r>
        <w:rPr>
          <w:noProof/>
        </w:rPr>
        <w:drawing>
          <wp:inline distT="0" distB="0" distL="0" distR="0" wp14:anchorId="39FDC8AB" wp14:editId="5808209C">
            <wp:extent cx="5270500" cy="3724275"/>
            <wp:effectExtent l="0" t="0" r="1270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4F09" w14:textId="77777777" w:rsidR="009537FD" w:rsidRDefault="009537FD" w:rsidP="009537FD">
      <w:pPr>
        <w:spacing w:afterLines="50" w:after="156"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Fig. S1</w:t>
      </w:r>
      <w:r w:rsidRPr="00EB1C84">
        <w:rPr>
          <w:rFonts w:ascii="Times New Roman" w:hAnsi="Times New Roman" w:cs="Times New Roman"/>
          <w:color w:val="000000" w:themeColor="text1"/>
        </w:rPr>
        <w:t xml:space="preserve"> Survival difference between high- and low- risk patients in different subgroup. </w:t>
      </w:r>
      <w:r>
        <w:rPr>
          <w:rFonts w:ascii="Times New Roman" w:hAnsi="Times New Roman" w:cs="Times New Roman"/>
          <w:color w:val="000000" w:themeColor="text1"/>
        </w:rPr>
        <w:t>(a)</w:t>
      </w:r>
      <w:r w:rsidRPr="00EB1C84">
        <w:rPr>
          <w:rFonts w:ascii="Times New Roman" w:hAnsi="Times New Roman" w:cs="Times New Roman"/>
          <w:color w:val="000000" w:themeColor="text1"/>
        </w:rPr>
        <w:t xml:space="preserve"> Age &lt;65. </w:t>
      </w:r>
      <w:r>
        <w:rPr>
          <w:rFonts w:ascii="Times New Roman" w:hAnsi="Times New Roman" w:cs="Times New Roman"/>
          <w:color w:val="000000" w:themeColor="text1"/>
        </w:rPr>
        <w:t>(b)</w:t>
      </w:r>
      <w:r w:rsidRPr="00EB1C84">
        <w:rPr>
          <w:rFonts w:ascii="Times New Roman" w:hAnsi="Times New Roman" w:cs="Times New Roman"/>
          <w:color w:val="000000" w:themeColor="text1"/>
        </w:rPr>
        <w:t xml:space="preserve"> Age &gt;65. </w:t>
      </w:r>
      <w:r>
        <w:rPr>
          <w:rFonts w:ascii="Times New Roman" w:hAnsi="Times New Roman" w:cs="Times New Roman"/>
          <w:color w:val="000000" w:themeColor="text1"/>
        </w:rPr>
        <w:t>(c)</w:t>
      </w:r>
      <w:r w:rsidRPr="00EB1C84">
        <w:rPr>
          <w:rFonts w:ascii="Times New Roman" w:hAnsi="Times New Roman" w:cs="Times New Roman"/>
          <w:color w:val="000000" w:themeColor="text1"/>
        </w:rPr>
        <w:t xml:space="preserve"> Female. </w:t>
      </w:r>
      <w:r>
        <w:rPr>
          <w:rFonts w:ascii="Times New Roman" w:hAnsi="Times New Roman" w:cs="Times New Roman"/>
          <w:color w:val="000000" w:themeColor="text1"/>
        </w:rPr>
        <w:t>(d)</w:t>
      </w:r>
      <w:r w:rsidRPr="00EB1C84">
        <w:rPr>
          <w:rFonts w:ascii="Times New Roman" w:hAnsi="Times New Roman" w:cs="Times New Roman"/>
          <w:color w:val="000000" w:themeColor="text1"/>
        </w:rPr>
        <w:t xml:space="preserve"> Male. </w:t>
      </w:r>
      <w:r>
        <w:rPr>
          <w:rFonts w:ascii="Times New Roman" w:hAnsi="Times New Roman" w:cs="Times New Roman"/>
          <w:color w:val="000000" w:themeColor="text1"/>
        </w:rPr>
        <w:t>(e)</w:t>
      </w:r>
      <w:r w:rsidRPr="00EB1C84">
        <w:rPr>
          <w:rFonts w:ascii="Times New Roman" w:hAnsi="Times New Roman" w:cs="Times New Roman"/>
          <w:color w:val="000000" w:themeColor="text1"/>
        </w:rPr>
        <w:t xml:space="preserve"> TNM grade I. </w:t>
      </w:r>
      <w:r>
        <w:rPr>
          <w:rFonts w:ascii="Times New Roman" w:hAnsi="Times New Roman" w:cs="Times New Roman"/>
          <w:color w:val="000000" w:themeColor="text1"/>
        </w:rPr>
        <w:t>(f)</w:t>
      </w:r>
      <w:r w:rsidRPr="00EB1C84">
        <w:rPr>
          <w:rFonts w:ascii="Times New Roman" w:hAnsi="Times New Roman" w:cs="Times New Roman"/>
          <w:color w:val="000000" w:themeColor="text1"/>
        </w:rPr>
        <w:t xml:space="preserve"> TNM grade II. </w:t>
      </w:r>
      <w:r>
        <w:rPr>
          <w:rFonts w:ascii="Times New Roman" w:hAnsi="Times New Roman" w:cs="Times New Roman"/>
          <w:color w:val="000000" w:themeColor="text1"/>
        </w:rPr>
        <w:t>(g)</w:t>
      </w:r>
      <w:r w:rsidRPr="00EB1C84">
        <w:rPr>
          <w:rFonts w:ascii="Times New Roman" w:hAnsi="Times New Roman" w:cs="Times New Roman"/>
          <w:color w:val="000000" w:themeColor="text1"/>
        </w:rPr>
        <w:t xml:space="preserve"> TNM grade III. </w:t>
      </w:r>
      <w:r>
        <w:rPr>
          <w:rFonts w:ascii="Times New Roman" w:hAnsi="Times New Roman" w:cs="Times New Roman"/>
          <w:color w:val="000000" w:themeColor="text1"/>
        </w:rPr>
        <w:t>(h)</w:t>
      </w:r>
      <w:r w:rsidRPr="00EB1C84">
        <w:rPr>
          <w:rFonts w:ascii="Times New Roman" w:hAnsi="Times New Roman" w:cs="Times New Roman"/>
          <w:color w:val="000000" w:themeColor="text1"/>
        </w:rPr>
        <w:t xml:space="preserve"> TNM grade IV. </w:t>
      </w:r>
      <w:r>
        <w:rPr>
          <w:rFonts w:ascii="Times New Roman" w:hAnsi="Times New Roman" w:cs="Times New Roman"/>
          <w:color w:val="000000" w:themeColor="text1"/>
        </w:rPr>
        <w:t>(</w:t>
      </w:r>
      <w:proofErr w:type="spellStart"/>
      <w:r>
        <w:rPr>
          <w:rFonts w:ascii="Times New Roman" w:hAnsi="Times New Roman" w:cs="Times New Roman"/>
          <w:color w:val="000000" w:themeColor="text1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</w:rPr>
        <w:t>)</w:t>
      </w:r>
      <w:r w:rsidRPr="00EB1C84">
        <w:rPr>
          <w:rFonts w:ascii="Times New Roman" w:hAnsi="Times New Roman" w:cs="Times New Roman"/>
          <w:color w:val="000000" w:themeColor="text1"/>
        </w:rPr>
        <w:t xml:space="preserve"> T1. </w:t>
      </w:r>
      <w:r>
        <w:rPr>
          <w:rFonts w:ascii="Times New Roman" w:hAnsi="Times New Roman" w:cs="Times New Roman"/>
          <w:color w:val="000000" w:themeColor="text1"/>
        </w:rPr>
        <w:t>(j)</w:t>
      </w:r>
      <w:r w:rsidRPr="00EB1C84">
        <w:rPr>
          <w:rFonts w:ascii="Times New Roman" w:hAnsi="Times New Roman" w:cs="Times New Roman"/>
          <w:color w:val="000000" w:themeColor="text1"/>
        </w:rPr>
        <w:t xml:space="preserve"> T2. </w:t>
      </w:r>
      <w:r>
        <w:rPr>
          <w:rFonts w:ascii="Times New Roman" w:hAnsi="Times New Roman" w:cs="Times New Roman"/>
          <w:color w:val="000000" w:themeColor="text1"/>
        </w:rPr>
        <w:t>(k)</w:t>
      </w:r>
      <w:r w:rsidRPr="00EB1C84">
        <w:rPr>
          <w:rFonts w:ascii="Times New Roman" w:hAnsi="Times New Roman" w:cs="Times New Roman"/>
          <w:color w:val="000000" w:themeColor="text1"/>
        </w:rPr>
        <w:t xml:space="preserve"> T3. </w:t>
      </w:r>
      <w:r>
        <w:rPr>
          <w:rFonts w:ascii="Times New Roman" w:hAnsi="Times New Roman" w:cs="Times New Roman"/>
          <w:color w:val="000000" w:themeColor="text1"/>
        </w:rPr>
        <w:t>(l)</w:t>
      </w:r>
      <w:r w:rsidRPr="00EB1C84">
        <w:rPr>
          <w:rFonts w:ascii="Times New Roman" w:hAnsi="Times New Roman" w:cs="Times New Roman"/>
          <w:color w:val="000000" w:themeColor="text1"/>
        </w:rPr>
        <w:t xml:space="preserve"> T4.</w:t>
      </w:r>
      <w:r>
        <w:rPr>
          <w:rFonts w:ascii="Times New Roman" w:hAnsi="Times New Roman" w:cs="Times New Roman"/>
          <w:color w:val="000000" w:themeColor="text1"/>
        </w:rPr>
        <w:t xml:space="preserve"> (m)</w:t>
      </w:r>
      <w:r w:rsidRPr="00EB1C84">
        <w:rPr>
          <w:rFonts w:ascii="Times New Roman" w:hAnsi="Times New Roman" w:cs="Times New Roman"/>
          <w:color w:val="000000" w:themeColor="text1"/>
        </w:rPr>
        <w:t xml:space="preserve"> Without lymph node metastasis. </w:t>
      </w:r>
      <w:r>
        <w:rPr>
          <w:rFonts w:ascii="Times New Roman" w:hAnsi="Times New Roman" w:cs="Times New Roman"/>
          <w:color w:val="000000" w:themeColor="text1"/>
        </w:rPr>
        <w:t>(n)</w:t>
      </w:r>
      <w:r w:rsidRPr="00EB1C84">
        <w:rPr>
          <w:rFonts w:ascii="Times New Roman" w:hAnsi="Times New Roman" w:cs="Times New Roman"/>
          <w:color w:val="000000" w:themeColor="text1"/>
        </w:rPr>
        <w:t xml:space="preserve"> With lymph node metastasis. </w:t>
      </w:r>
      <w:r>
        <w:rPr>
          <w:rFonts w:ascii="Times New Roman" w:hAnsi="Times New Roman" w:cs="Times New Roman"/>
          <w:color w:val="000000" w:themeColor="text1"/>
        </w:rPr>
        <w:t>(o)</w:t>
      </w:r>
      <w:r w:rsidRPr="00EB1C84">
        <w:rPr>
          <w:rFonts w:ascii="Times New Roman" w:hAnsi="Times New Roman" w:cs="Times New Roman"/>
          <w:color w:val="000000" w:themeColor="text1"/>
        </w:rPr>
        <w:t xml:space="preserve"> Without distance metastasis. </w:t>
      </w:r>
      <w:r>
        <w:rPr>
          <w:rFonts w:ascii="Times New Roman" w:hAnsi="Times New Roman" w:cs="Times New Roman"/>
          <w:color w:val="000000" w:themeColor="text1"/>
        </w:rPr>
        <w:t>(p)</w:t>
      </w:r>
      <w:r w:rsidRPr="00EB1C84">
        <w:rPr>
          <w:rFonts w:ascii="Times New Roman" w:hAnsi="Times New Roman" w:cs="Times New Roman"/>
          <w:color w:val="000000" w:themeColor="text1"/>
        </w:rPr>
        <w:t xml:space="preserve"> With distance metastasis.</w:t>
      </w:r>
    </w:p>
    <w:p w14:paraId="02A4D81A" w14:textId="77777777" w:rsidR="009537FD" w:rsidRDefault="009537FD">
      <w:r>
        <w:br w:type="column"/>
      </w:r>
      <w:r>
        <w:rPr>
          <w:noProof/>
        </w:rPr>
        <w:lastRenderedPageBreak/>
        <w:drawing>
          <wp:inline distT="0" distB="0" distL="0" distR="0" wp14:anchorId="4AD7EE5E" wp14:editId="58E062FD">
            <wp:extent cx="5270500" cy="3724275"/>
            <wp:effectExtent l="0" t="0" r="1270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30A08" w14:textId="77777777" w:rsidR="009537FD" w:rsidRPr="00463F0A" w:rsidRDefault="009537FD" w:rsidP="009537FD">
      <w:pPr>
        <w:widowControl/>
        <w:autoSpaceDE w:val="0"/>
        <w:autoSpaceDN w:val="0"/>
        <w:adjustRightInd w:val="0"/>
        <w:spacing w:afterLines="50" w:after="156" w:line="360" w:lineRule="auto"/>
        <w:jc w:val="left"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ascii="Times New Roman" w:hAnsi="Times New Roman" w:cs="Times New Roman"/>
          <w:color w:val="000000" w:themeColor="text1"/>
          <w:kern w:val="0"/>
        </w:rPr>
        <w:t>Fig. S2</w:t>
      </w:r>
      <w:r w:rsidRPr="00EB1C84">
        <w:rPr>
          <w:rFonts w:ascii="Times New Roman" w:hAnsi="Times New Roman" w:cs="Times New Roman"/>
          <w:color w:val="000000" w:themeColor="text1"/>
          <w:kern w:val="0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</w:rPr>
        <w:t>(a)</w:t>
      </w:r>
      <w:r w:rsidRPr="00EB1C84">
        <w:rPr>
          <w:rFonts w:ascii="Times New Roman" w:hAnsi="Times New Roman" w:cs="Times New Roman"/>
          <w:color w:val="000000" w:themeColor="text1"/>
          <w:kern w:val="0"/>
        </w:rPr>
        <w:t xml:space="preserve"> The proportions of 22 TIICs in </w:t>
      </w:r>
      <w:r>
        <w:rPr>
          <w:rFonts w:ascii="Times New Roman" w:hAnsi="Times New Roman" w:cs="Times New Roman"/>
          <w:color w:val="000000" w:themeColor="text1"/>
          <w:kern w:val="0"/>
        </w:rPr>
        <w:t>823</w:t>
      </w:r>
      <w:r w:rsidRPr="00EB1C84">
        <w:rPr>
          <w:rFonts w:ascii="Times New Roman" w:hAnsi="Times New Roman" w:cs="Times New Roman"/>
          <w:color w:val="000000" w:themeColor="text1"/>
          <w:kern w:val="0"/>
        </w:rPr>
        <w:t xml:space="preserve"> samples quantified by CIBERSORT. </w:t>
      </w:r>
      <w:r>
        <w:rPr>
          <w:rFonts w:ascii="Times New Roman" w:hAnsi="Times New Roman" w:cs="Times New Roman"/>
          <w:color w:val="000000" w:themeColor="text1"/>
          <w:kern w:val="0"/>
        </w:rPr>
        <w:t>(b)</w:t>
      </w:r>
      <w:r w:rsidRPr="00EB1C84">
        <w:rPr>
          <w:rFonts w:ascii="Times New Roman" w:hAnsi="Times New Roman" w:cs="Times New Roman"/>
          <w:color w:val="000000" w:themeColor="text1"/>
          <w:kern w:val="0"/>
        </w:rPr>
        <w:t xml:space="preserve"> The difference of 22 TIICs between normal and LUAD tissues.</w:t>
      </w:r>
    </w:p>
    <w:p w14:paraId="54A48B4E" w14:textId="77777777" w:rsidR="009537FD" w:rsidRDefault="009537FD">
      <w:r>
        <w:br w:type="column"/>
      </w:r>
      <w:r>
        <w:rPr>
          <w:noProof/>
        </w:rPr>
        <w:drawing>
          <wp:inline distT="0" distB="0" distL="0" distR="0" wp14:anchorId="334271C2" wp14:editId="1712DDE5">
            <wp:extent cx="5270500" cy="2096430"/>
            <wp:effectExtent l="0" t="0" r="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09"/>
                    <a:stretch/>
                  </pic:blipFill>
                  <pic:spPr bwMode="auto">
                    <a:xfrm>
                      <a:off x="0" y="0"/>
                      <a:ext cx="5270500" cy="209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11B39" w14:textId="77777777" w:rsidR="009537FD" w:rsidRPr="00EB1C84" w:rsidRDefault="009537FD" w:rsidP="009537FD">
      <w:pPr>
        <w:widowControl/>
        <w:autoSpaceDE w:val="0"/>
        <w:autoSpaceDN w:val="0"/>
        <w:adjustRightInd w:val="0"/>
        <w:spacing w:afterLines="50" w:after="156" w:line="360" w:lineRule="auto"/>
        <w:jc w:val="left"/>
        <w:rPr>
          <w:rFonts w:ascii="Times New Roman" w:hAnsi="Times New Roman" w:cs="Times New Roman"/>
          <w:color w:val="000000" w:themeColor="text1"/>
          <w:kern w:val="0"/>
        </w:rPr>
      </w:pPr>
      <w:r>
        <w:rPr>
          <w:rFonts w:ascii="Times New Roman" w:hAnsi="Times New Roman" w:cs="Times New Roman"/>
          <w:color w:val="000000" w:themeColor="text1"/>
          <w:kern w:val="0"/>
        </w:rPr>
        <w:t>Fig. S3</w:t>
      </w:r>
      <w:r w:rsidRPr="00EB1C84">
        <w:rPr>
          <w:rFonts w:ascii="Times New Roman" w:hAnsi="Times New Roman" w:cs="Times New Roman"/>
          <w:color w:val="000000" w:themeColor="text1"/>
          <w:kern w:val="0"/>
        </w:rPr>
        <w:t xml:space="preserve"> The difference of distribution of 11 </w:t>
      </w:r>
      <w:proofErr w:type="spellStart"/>
      <w:r w:rsidRPr="00EB1C84">
        <w:rPr>
          <w:rFonts w:ascii="Times New Roman" w:hAnsi="Times New Roman" w:cs="Times New Roman"/>
          <w:color w:val="000000" w:themeColor="text1"/>
          <w:kern w:val="0"/>
        </w:rPr>
        <w:t>immunomodulators</w:t>
      </w:r>
      <w:proofErr w:type="spellEnd"/>
      <w:r w:rsidRPr="00EB1C84">
        <w:rPr>
          <w:rFonts w:ascii="Times New Roman" w:hAnsi="Times New Roman" w:cs="Times New Roman"/>
          <w:color w:val="000000" w:themeColor="text1"/>
          <w:kern w:val="0"/>
        </w:rPr>
        <w:t xml:space="preserve">. </w:t>
      </w:r>
      <w:r>
        <w:rPr>
          <w:rFonts w:ascii="Times New Roman" w:hAnsi="Times New Roman" w:cs="Times New Roman"/>
          <w:color w:val="000000" w:themeColor="text1"/>
          <w:kern w:val="0"/>
        </w:rPr>
        <w:t>(a)</w:t>
      </w:r>
      <w:r w:rsidRPr="00EB1C84">
        <w:rPr>
          <w:rFonts w:ascii="Times New Roman" w:hAnsi="Times New Roman" w:cs="Times New Roman"/>
          <w:color w:val="000000" w:themeColor="text1"/>
          <w:kern w:val="0"/>
        </w:rPr>
        <w:t xml:space="preserve"> between normal and LUAD tissues. </w:t>
      </w:r>
      <w:r>
        <w:rPr>
          <w:rFonts w:ascii="Times New Roman" w:hAnsi="Times New Roman" w:cs="Times New Roman"/>
          <w:color w:val="000000" w:themeColor="text1"/>
          <w:kern w:val="0"/>
        </w:rPr>
        <w:t>(b)</w:t>
      </w:r>
      <w:r w:rsidRPr="00EB1C84">
        <w:rPr>
          <w:rFonts w:ascii="Times New Roman" w:hAnsi="Times New Roman" w:cs="Times New Roman"/>
          <w:color w:val="000000" w:themeColor="text1"/>
          <w:kern w:val="0"/>
        </w:rPr>
        <w:t xml:space="preserve"> between high- and low- risk LUAD patients. *P&lt;0.05, ** P&lt;0.01, ***P&lt;0.001.  </w:t>
      </w:r>
    </w:p>
    <w:p w14:paraId="3EFE39D7" w14:textId="77777777" w:rsidR="009537FD" w:rsidRDefault="009537FD">
      <w:bookmarkStart w:id="0" w:name="_GoBack"/>
      <w:bookmarkEnd w:id="0"/>
    </w:p>
    <w:sectPr w:rsidR="009537FD" w:rsidSect="00DB15D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7FD"/>
    <w:rsid w:val="000004DB"/>
    <w:rsid w:val="00004FB5"/>
    <w:rsid w:val="00005EA5"/>
    <w:rsid w:val="000071AD"/>
    <w:rsid w:val="000145DE"/>
    <w:rsid w:val="000159C0"/>
    <w:rsid w:val="0002011E"/>
    <w:rsid w:val="000210DD"/>
    <w:rsid w:val="00023F91"/>
    <w:rsid w:val="0002598B"/>
    <w:rsid w:val="000260C1"/>
    <w:rsid w:val="0002619E"/>
    <w:rsid w:val="00026C58"/>
    <w:rsid w:val="00033679"/>
    <w:rsid w:val="0003579E"/>
    <w:rsid w:val="00040736"/>
    <w:rsid w:val="00040FDD"/>
    <w:rsid w:val="00043CBD"/>
    <w:rsid w:val="00044523"/>
    <w:rsid w:val="0004482B"/>
    <w:rsid w:val="000464EE"/>
    <w:rsid w:val="000478ED"/>
    <w:rsid w:val="000713D0"/>
    <w:rsid w:val="00073A45"/>
    <w:rsid w:val="00074648"/>
    <w:rsid w:val="00076449"/>
    <w:rsid w:val="00081D7D"/>
    <w:rsid w:val="00085253"/>
    <w:rsid w:val="000A3501"/>
    <w:rsid w:val="000A54F2"/>
    <w:rsid w:val="000B463C"/>
    <w:rsid w:val="000B7F1D"/>
    <w:rsid w:val="000C39D1"/>
    <w:rsid w:val="000C6B5F"/>
    <w:rsid w:val="000C7969"/>
    <w:rsid w:val="000D2FFD"/>
    <w:rsid w:val="000D42E3"/>
    <w:rsid w:val="000D5723"/>
    <w:rsid w:val="000D653A"/>
    <w:rsid w:val="000E3C67"/>
    <w:rsid w:val="000E3DA8"/>
    <w:rsid w:val="000E4C91"/>
    <w:rsid w:val="000E6139"/>
    <w:rsid w:val="00100BCE"/>
    <w:rsid w:val="001018FF"/>
    <w:rsid w:val="00101CEE"/>
    <w:rsid w:val="001175D5"/>
    <w:rsid w:val="00125054"/>
    <w:rsid w:val="001310E8"/>
    <w:rsid w:val="00134A48"/>
    <w:rsid w:val="001356BE"/>
    <w:rsid w:val="001378BC"/>
    <w:rsid w:val="00151B12"/>
    <w:rsid w:val="0015380A"/>
    <w:rsid w:val="0015388B"/>
    <w:rsid w:val="00161C0E"/>
    <w:rsid w:val="00162862"/>
    <w:rsid w:val="00165D3B"/>
    <w:rsid w:val="00172AC3"/>
    <w:rsid w:val="00186643"/>
    <w:rsid w:val="001872A8"/>
    <w:rsid w:val="00194E3B"/>
    <w:rsid w:val="0019507C"/>
    <w:rsid w:val="00195D4F"/>
    <w:rsid w:val="00196051"/>
    <w:rsid w:val="001A4AB3"/>
    <w:rsid w:val="001A58DD"/>
    <w:rsid w:val="001A69C2"/>
    <w:rsid w:val="001B2008"/>
    <w:rsid w:val="001B482E"/>
    <w:rsid w:val="001B641B"/>
    <w:rsid w:val="001B730B"/>
    <w:rsid w:val="001D23F5"/>
    <w:rsid w:val="001E1BBA"/>
    <w:rsid w:val="001F0946"/>
    <w:rsid w:val="001F60FD"/>
    <w:rsid w:val="001F6DB3"/>
    <w:rsid w:val="001F7384"/>
    <w:rsid w:val="001F76FD"/>
    <w:rsid w:val="002040CD"/>
    <w:rsid w:val="00207A4E"/>
    <w:rsid w:val="00207BD8"/>
    <w:rsid w:val="0021178E"/>
    <w:rsid w:val="0021479E"/>
    <w:rsid w:val="002179F9"/>
    <w:rsid w:val="00217CA0"/>
    <w:rsid w:val="002320B2"/>
    <w:rsid w:val="00236179"/>
    <w:rsid w:val="002369E3"/>
    <w:rsid w:val="00236E5C"/>
    <w:rsid w:val="0024303F"/>
    <w:rsid w:val="002520A6"/>
    <w:rsid w:val="00254216"/>
    <w:rsid w:val="00255661"/>
    <w:rsid w:val="0025769E"/>
    <w:rsid w:val="00272871"/>
    <w:rsid w:val="002739AE"/>
    <w:rsid w:val="002922BD"/>
    <w:rsid w:val="0029477E"/>
    <w:rsid w:val="002A5478"/>
    <w:rsid w:val="002A62D3"/>
    <w:rsid w:val="002B059A"/>
    <w:rsid w:val="002B0B7D"/>
    <w:rsid w:val="002B5FD5"/>
    <w:rsid w:val="002C23F1"/>
    <w:rsid w:val="002C2F2C"/>
    <w:rsid w:val="002C453F"/>
    <w:rsid w:val="002D4351"/>
    <w:rsid w:val="002D5475"/>
    <w:rsid w:val="002E4FD1"/>
    <w:rsid w:val="002E7FF9"/>
    <w:rsid w:val="002F0442"/>
    <w:rsid w:val="0030126D"/>
    <w:rsid w:val="00307536"/>
    <w:rsid w:val="00311ECA"/>
    <w:rsid w:val="003138B3"/>
    <w:rsid w:val="0031745D"/>
    <w:rsid w:val="003219D1"/>
    <w:rsid w:val="00322273"/>
    <w:rsid w:val="003224E9"/>
    <w:rsid w:val="003263E0"/>
    <w:rsid w:val="00331DEA"/>
    <w:rsid w:val="003342A4"/>
    <w:rsid w:val="00337C40"/>
    <w:rsid w:val="0034176B"/>
    <w:rsid w:val="0034293E"/>
    <w:rsid w:val="00345AFB"/>
    <w:rsid w:val="003509D8"/>
    <w:rsid w:val="00350E46"/>
    <w:rsid w:val="00355760"/>
    <w:rsid w:val="00355D09"/>
    <w:rsid w:val="00356AB7"/>
    <w:rsid w:val="00361C91"/>
    <w:rsid w:val="003658B9"/>
    <w:rsid w:val="00365EDE"/>
    <w:rsid w:val="00366143"/>
    <w:rsid w:val="00367405"/>
    <w:rsid w:val="00367A01"/>
    <w:rsid w:val="00370E83"/>
    <w:rsid w:val="00371BF8"/>
    <w:rsid w:val="00375207"/>
    <w:rsid w:val="003772FF"/>
    <w:rsid w:val="00377357"/>
    <w:rsid w:val="00377ECE"/>
    <w:rsid w:val="00382C27"/>
    <w:rsid w:val="00390471"/>
    <w:rsid w:val="00393E5B"/>
    <w:rsid w:val="0039525E"/>
    <w:rsid w:val="003968CF"/>
    <w:rsid w:val="003B474E"/>
    <w:rsid w:val="003B659B"/>
    <w:rsid w:val="003D0DBB"/>
    <w:rsid w:val="003D21C3"/>
    <w:rsid w:val="003D2F25"/>
    <w:rsid w:val="003D3FBA"/>
    <w:rsid w:val="003E2AB4"/>
    <w:rsid w:val="003E2AE9"/>
    <w:rsid w:val="003E3598"/>
    <w:rsid w:val="003E5167"/>
    <w:rsid w:val="003E5275"/>
    <w:rsid w:val="003E7C6E"/>
    <w:rsid w:val="003F0C8F"/>
    <w:rsid w:val="003F14FA"/>
    <w:rsid w:val="00406944"/>
    <w:rsid w:val="00406C35"/>
    <w:rsid w:val="00425FF5"/>
    <w:rsid w:val="00430601"/>
    <w:rsid w:val="00430C1F"/>
    <w:rsid w:val="00433D1B"/>
    <w:rsid w:val="00443963"/>
    <w:rsid w:val="004557C4"/>
    <w:rsid w:val="00455B7C"/>
    <w:rsid w:val="004576F8"/>
    <w:rsid w:val="00466800"/>
    <w:rsid w:val="004710DF"/>
    <w:rsid w:val="00480877"/>
    <w:rsid w:val="00482BD7"/>
    <w:rsid w:val="00483422"/>
    <w:rsid w:val="00483920"/>
    <w:rsid w:val="0048476F"/>
    <w:rsid w:val="00486C36"/>
    <w:rsid w:val="00490886"/>
    <w:rsid w:val="0049156D"/>
    <w:rsid w:val="0049203E"/>
    <w:rsid w:val="004955F3"/>
    <w:rsid w:val="004A2E62"/>
    <w:rsid w:val="004A4D86"/>
    <w:rsid w:val="004B5DFB"/>
    <w:rsid w:val="004B7B11"/>
    <w:rsid w:val="004C0766"/>
    <w:rsid w:val="004C0C66"/>
    <w:rsid w:val="004C6B56"/>
    <w:rsid w:val="004D309C"/>
    <w:rsid w:val="004D7D08"/>
    <w:rsid w:val="004E232B"/>
    <w:rsid w:val="004E6017"/>
    <w:rsid w:val="004F1A22"/>
    <w:rsid w:val="004F4D17"/>
    <w:rsid w:val="004F5FE5"/>
    <w:rsid w:val="004F761E"/>
    <w:rsid w:val="00515DB7"/>
    <w:rsid w:val="00516B5E"/>
    <w:rsid w:val="00520470"/>
    <w:rsid w:val="00526033"/>
    <w:rsid w:val="005267F5"/>
    <w:rsid w:val="00530356"/>
    <w:rsid w:val="005331E1"/>
    <w:rsid w:val="00533CB8"/>
    <w:rsid w:val="00534BA7"/>
    <w:rsid w:val="0054148C"/>
    <w:rsid w:val="00541F96"/>
    <w:rsid w:val="00545474"/>
    <w:rsid w:val="00545C56"/>
    <w:rsid w:val="00552AAD"/>
    <w:rsid w:val="00557AFF"/>
    <w:rsid w:val="00561425"/>
    <w:rsid w:val="0056400E"/>
    <w:rsid w:val="00564FD2"/>
    <w:rsid w:val="0056777A"/>
    <w:rsid w:val="00577534"/>
    <w:rsid w:val="00582384"/>
    <w:rsid w:val="005838AB"/>
    <w:rsid w:val="00583FDD"/>
    <w:rsid w:val="00593105"/>
    <w:rsid w:val="00593F61"/>
    <w:rsid w:val="005A13BD"/>
    <w:rsid w:val="005A1957"/>
    <w:rsid w:val="005A584E"/>
    <w:rsid w:val="005B217B"/>
    <w:rsid w:val="005B3004"/>
    <w:rsid w:val="005B5186"/>
    <w:rsid w:val="005B7B5A"/>
    <w:rsid w:val="005B7D3B"/>
    <w:rsid w:val="005C0178"/>
    <w:rsid w:val="005C3E3A"/>
    <w:rsid w:val="005C5886"/>
    <w:rsid w:val="005C5ACF"/>
    <w:rsid w:val="005D028D"/>
    <w:rsid w:val="005D746E"/>
    <w:rsid w:val="005E510B"/>
    <w:rsid w:val="005E7516"/>
    <w:rsid w:val="005F2F57"/>
    <w:rsid w:val="005F579A"/>
    <w:rsid w:val="0060493A"/>
    <w:rsid w:val="0060737E"/>
    <w:rsid w:val="00611438"/>
    <w:rsid w:val="0061238D"/>
    <w:rsid w:val="006178B9"/>
    <w:rsid w:val="00622CCA"/>
    <w:rsid w:val="00623277"/>
    <w:rsid w:val="00626870"/>
    <w:rsid w:val="00630D82"/>
    <w:rsid w:val="00636842"/>
    <w:rsid w:val="00637632"/>
    <w:rsid w:val="00637E73"/>
    <w:rsid w:val="0064011B"/>
    <w:rsid w:val="006401A2"/>
    <w:rsid w:val="006562CC"/>
    <w:rsid w:val="00663EED"/>
    <w:rsid w:val="006716BA"/>
    <w:rsid w:val="00677297"/>
    <w:rsid w:val="006846B4"/>
    <w:rsid w:val="00691F68"/>
    <w:rsid w:val="0069367B"/>
    <w:rsid w:val="006958CE"/>
    <w:rsid w:val="006A0DC4"/>
    <w:rsid w:val="006A1848"/>
    <w:rsid w:val="006A45AF"/>
    <w:rsid w:val="006A7834"/>
    <w:rsid w:val="006B0769"/>
    <w:rsid w:val="006B1993"/>
    <w:rsid w:val="006B4DBB"/>
    <w:rsid w:val="006C26C4"/>
    <w:rsid w:val="006C4A2A"/>
    <w:rsid w:val="006D3173"/>
    <w:rsid w:val="006D3222"/>
    <w:rsid w:val="006D7C11"/>
    <w:rsid w:val="00702360"/>
    <w:rsid w:val="00704E4C"/>
    <w:rsid w:val="007064BC"/>
    <w:rsid w:val="0070743E"/>
    <w:rsid w:val="0071013F"/>
    <w:rsid w:val="007211D7"/>
    <w:rsid w:val="00721847"/>
    <w:rsid w:val="00723581"/>
    <w:rsid w:val="00723790"/>
    <w:rsid w:val="007244B4"/>
    <w:rsid w:val="00732357"/>
    <w:rsid w:val="0074151C"/>
    <w:rsid w:val="00742501"/>
    <w:rsid w:val="0075189F"/>
    <w:rsid w:val="00755F43"/>
    <w:rsid w:val="0076647B"/>
    <w:rsid w:val="00772594"/>
    <w:rsid w:val="00781E21"/>
    <w:rsid w:val="007918E5"/>
    <w:rsid w:val="0079478A"/>
    <w:rsid w:val="00795CAC"/>
    <w:rsid w:val="007A2554"/>
    <w:rsid w:val="007B29C7"/>
    <w:rsid w:val="007B3A71"/>
    <w:rsid w:val="007B5D39"/>
    <w:rsid w:val="007D226D"/>
    <w:rsid w:val="007D65C0"/>
    <w:rsid w:val="007E1663"/>
    <w:rsid w:val="007E3730"/>
    <w:rsid w:val="007E5F31"/>
    <w:rsid w:val="00804A64"/>
    <w:rsid w:val="00822D97"/>
    <w:rsid w:val="0083339B"/>
    <w:rsid w:val="008340E4"/>
    <w:rsid w:val="008369D8"/>
    <w:rsid w:val="00837681"/>
    <w:rsid w:val="00837EE6"/>
    <w:rsid w:val="008459E9"/>
    <w:rsid w:val="00864FB1"/>
    <w:rsid w:val="00866268"/>
    <w:rsid w:val="00876ED1"/>
    <w:rsid w:val="00877DB7"/>
    <w:rsid w:val="00880EE3"/>
    <w:rsid w:val="00885CE6"/>
    <w:rsid w:val="00885D43"/>
    <w:rsid w:val="008A6D50"/>
    <w:rsid w:val="008A7F34"/>
    <w:rsid w:val="008B5ED6"/>
    <w:rsid w:val="008B5F61"/>
    <w:rsid w:val="008C54D8"/>
    <w:rsid w:val="008D732B"/>
    <w:rsid w:val="008E17B1"/>
    <w:rsid w:val="008E5987"/>
    <w:rsid w:val="008E6432"/>
    <w:rsid w:val="008E65C7"/>
    <w:rsid w:val="008E692E"/>
    <w:rsid w:val="008F442F"/>
    <w:rsid w:val="009009EB"/>
    <w:rsid w:val="009031FB"/>
    <w:rsid w:val="0090359A"/>
    <w:rsid w:val="009039F6"/>
    <w:rsid w:val="00905229"/>
    <w:rsid w:val="009136A2"/>
    <w:rsid w:val="00915DD5"/>
    <w:rsid w:val="0092392E"/>
    <w:rsid w:val="0094305D"/>
    <w:rsid w:val="00950CAF"/>
    <w:rsid w:val="00952AF2"/>
    <w:rsid w:val="009537FD"/>
    <w:rsid w:val="00955C20"/>
    <w:rsid w:val="009667AC"/>
    <w:rsid w:val="00973F24"/>
    <w:rsid w:val="00986439"/>
    <w:rsid w:val="009A3313"/>
    <w:rsid w:val="009A7936"/>
    <w:rsid w:val="009B425D"/>
    <w:rsid w:val="009C1821"/>
    <w:rsid w:val="009D254D"/>
    <w:rsid w:val="009F0F8E"/>
    <w:rsid w:val="009F1F43"/>
    <w:rsid w:val="009F4345"/>
    <w:rsid w:val="00A0127E"/>
    <w:rsid w:val="00A05B6F"/>
    <w:rsid w:val="00A1235C"/>
    <w:rsid w:val="00A12502"/>
    <w:rsid w:val="00A12FA4"/>
    <w:rsid w:val="00A13EBC"/>
    <w:rsid w:val="00A14C0E"/>
    <w:rsid w:val="00A17942"/>
    <w:rsid w:val="00A17B97"/>
    <w:rsid w:val="00A17D52"/>
    <w:rsid w:val="00A21AB3"/>
    <w:rsid w:val="00A23515"/>
    <w:rsid w:val="00A23E66"/>
    <w:rsid w:val="00A32E6D"/>
    <w:rsid w:val="00A334B6"/>
    <w:rsid w:val="00A42521"/>
    <w:rsid w:val="00A43C96"/>
    <w:rsid w:val="00A44544"/>
    <w:rsid w:val="00A45CE4"/>
    <w:rsid w:val="00A4765D"/>
    <w:rsid w:val="00A54726"/>
    <w:rsid w:val="00A5727E"/>
    <w:rsid w:val="00A67D4D"/>
    <w:rsid w:val="00A73DF8"/>
    <w:rsid w:val="00A77260"/>
    <w:rsid w:val="00A8354D"/>
    <w:rsid w:val="00A83EC6"/>
    <w:rsid w:val="00A8518D"/>
    <w:rsid w:val="00A85CE4"/>
    <w:rsid w:val="00A872E5"/>
    <w:rsid w:val="00A96160"/>
    <w:rsid w:val="00A9626B"/>
    <w:rsid w:val="00AA34AE"/>
    <w:rsid w:val="00AA4CF9"/>
    <w:rsid w:val="00AA6C95"/>
    <w:rsid w:val="00AA72BB"/>
    <w:rsid w:val="00AA79EB"/>
    <w:rsid w:val="00AB108A"/>
    <w:rsid w:val="00AC33FF"/>
    <w:rsid w:val="00AD1E4F"/>
    <w:rsid w:val="00AD30C6"/>
    <w:rsid w:val="00AD6941"/>
    <w:rsid w:val="00AE1CF2"/>
    <w:rsid w:val="00AF3CCC"/>
    <w:rsid w:val="00B011D8"/>
    <w:rsid w:val="00B0255F"/>
    <w:rsid w:val="00B025E5"/>
    <w:rsid w:val="00B0524F"/>
    <w:rsid w:val="00B0692E"/>
    <w:rsid w:val="00B10CFF"/>
    <w:rsid w:val="00B314B8"/>
    <w:rsid w:val="00B325DF"/>
    <w:rsid w:val="00B32EF6"/>
    <w:rsid w:val="00B3373A"/>
    <w:rsid w:val="00B37732"/>
    <w:rsid w:val="00B42113"/>
    <w:rsid w:val="00B43817"/>
    <w:rsid w:val="00B44050"/>
    <w:rsid w:val="00B45DBF"/>
    <w:rsid w:val="00B508F0"/>
    <w:rsid w:val="00B51D99"/>
    <w:rsid w:val="00B53ABD"/>
    <w:rsid w:val="00B660A3"/>
    <w:rsid w:val="00B728A2"/>
    <w:rsid w:val="00B852CD"/>
    <w:rsid w:val="00B85F7D"/>
    <w:rsid w:val="00B95C8B"/>
    <w:rsid w:val="00B96493"/>
    <w:rsid w:val="00BA43A0"/>
    <w:rsid w:val="00BA484C"/>
    <w:rsid w:val="00BC343A"/>
    <w:rsid w:val="00BC6CE5"/>
    <w:rsid w:val="00BD3932"/>
    <w:rsid w:val="00BE394F"/>
    <w:rsid w:val="00BE70B3"/>
    <w:rsid w:val="00BF3FB0"/>
    <w:rsid w:val="00BF407D"/>
    <w:rsid w:val="00C04C1C"/>
    <w:rsid w:val="00C14BE9"/>
    <w:rsid w:val="00C21293"/>
    <w:rsid w:val="00C23D60"/>
    <w:rsid w:val="00C302D1"/>
    <w:rsid w:val="00C31F18"/>
    <w:rsid w:val="00C3560D"/>
    <w:rsid w:val="00C35B13"/>
    <w:rsid w:val="00C37820"/>
    <w:rsid w:val="00C42846"/>
    <w:rsid w:val="00C42A72"/>
    <w:rsid w:val="00C44F47"/>
    <w:rsid w:val="00C47211"/>
    <w:rsid w:val="00C522BB"/>
    <w:rsid w:val="00C53F7F"/>
    <w:rsid w:val="00C53FD5"/>
    <w:rsid w:val="00C54DD7"/>
    <w:rsid w:val="00C579FD"/>
    <w:rsid w:val="00C616D0"/>
    <w:rsid w:val="00C66B05"/>
    <w:rsid w:val="00C735C4"/>
    <w:rsid w:val="00C810FD"/>
    <w:rsid w:val="00C82818"/>
    <w:rsid w:val="00C9368B"/>
    <w:rsid w:val="00C949E8"/>
    <w:rsid w:val="00C94EF3"/>
    <w:rsid w:val="00CA02E6"/>
    <w:rsid w:val="00CA0903"/>
    <w:rsid w:val="00CB0B2F"/>
    <w:rsid w:val="00CB4F2E"/>
    <w:rsid w:val="00CC0F2A"/>
    <w:rsid w:val="00CD116F"/>
    <w:rsid w:val="00CD21D3"/>
    <w:rsid w:val="00CE25A0"/>
    <w:rsid w:val="00CE3771"/>
    <w:rsid w:val="00CE4AC8"/>
    <w:rsid w:val="00CF5270"/>
    <w:rsid w:val="00D01EB1"/>
    <w:rsid w:val="00D0799E"/>
    <w:rsid w:val="00D13031"/>
    <w:rsid w:val="00D15362"/>
    <w:rsid w:val="00D23CF5"/>
    <w:rsid w:val="00D312BE"/>
    <w:rsid w:val="00D327AD"/>
    <w:rsid w:val="00D32EC2"/>
    <w:rsid w:val="00D40494"/>
    <w:rsid w:val="00D40DDF"/>
    <w:rsid w:val="00D413BC"/>
    <w:rsid w:val="00D4582A"/>
    <w:rsid w:val="00D56629"/>
    <w:rsid w:val="00D619BF"/>
    <w:rsid w:val="00D67D04"/>
    <w:rsid w:val="00D7059E"/>
    <w:rsid w:val="00D7217C"/>
    <w:rsid w:val="00D7245C"/>
    <w:rsid w:val="00D840CF"/>
    <w:rsid w:val="00D904AD"/>
    <w:rsid w:val="00D9059D"/>
    <w:rsid w:val="00D925C6"/>
    <w:rsid w:val="00D94BA8"/>
    <w:rsid w:val="00DA265A"/>
    <w:rsid w:val="00DA2BF6"/>
    <w:rsid w:val="00DA3761"/>
    <w:rsid w:val="00DA6EDB"/>
    <w:rsid w:val="00DB15D2"/>
    <w:rsid w:val="00DB4AF7"/>
    <w:rsid w:val="00DC350A"/>
    <w:rsid w:val="00DC3BE1"/>
    <w:rsid w:val="00DC4338"/>
    <w:rsid w:val="00DC5DA2"/>
    <w:rsid w:val="00DC6796"/>
    <w:rsid w:val="00DC71EC"/>
    <w:rsid w:val="00DD2CE2"/>
    <w:rsid w:val="00DD2DD2"/>
    <w:rsid w:val="00DD576B"/>
    <w:rsid w:val="00DE0E8B"/>
    <w:rsid w:val="00DE3C0E"/>
    <w:rsid w:val="00DE511E"/>
    <w:rsid w:val="00DE56FC"/>
    <w:rsid w:val="00DE7658"/>
    <w:rsid w:val="00DF370F"/>
    <w:rsid w:val="00E01593"/>
    <w:rsid w:val="00E06B48"/>
    <w:rsid w:val="00E174AF"/>
    <w:rsid w:val="00E21629"/>
    <w:rsid w:val="00E23C5C"/>
    <w:rsid w:val="00E30FFD"/>
    <w:rsid w:val="00E33DFE"/>
    <w:rsid w:val="00E34381"/>
    <w:rsid w:val="00E35589"/>
    <w:rsid w:val="00E3616F"/>
    <w:rsid w:val="00E44F8B"/>
    <w:rsid w:val="00E46C69"/>
    <w:rsid w:val="00E47988"/>
    <w:rsid w:val="00E47B19"/>
    <w:rsid w:val="00E548B1"/>
    <w:rsid w:val="00E80493"/>
    <w:rsid w:val="00E8673B"/>
    <w:rsid w:val="00E904D9"/>
    <w:rsid w:val="00E94A71"/>
    <w:rsid w:val="00E96EDF"/>
    <w:rsid w:val="00EB3202"/>
    <w:rsid w:val="00EB4343"/>
    <w:rsid w:val="00EB4C0E"/>
    <w:rsid w:val="00EB576D"/>
    <w:rsid w:val="00EC100C"/>
    <w:rsid w:val="00EC3183"/>
    <w:rsid w:val="00EC63E3"/>
    <w:rsid w:val="00EC7590"/>
    <w:rsid w:val="00ED09F3"/>
    <w:rsid w:val="00ED1150"/>
    <w:rsid w:val="00ED13F7"/>
    <w:rsid w:val="00EE002F"/>
    <w:rsid w:val="00EE543B"/>
    <w:rsid w:val="00EF065F"/>
    <w:rsid w:val="00EF1ADF"/>
    <w:rsid w:val="00EF5022"/>
    <w:rsid w:val="00F0410E"/>
    <w:rsid w:val="00F06287"/>
    <w:rsid w:val="00F06B3D"/>
    <w:rsid w:val="00F17178"/>
    <w:rsid w:val="00F2179F"/>
    <w:rsid w:val="00F22989"/>
    <w:rsid w:val="00F22F9A"/>
    <w:rsid w:val="00F242D6"/>
    <w:rsid w:val="00F26A40"/>
    <w:rsid w:val="00F26F75"/>
    <w:rsid w:val="00F27CF9"/>
    <w:rsid w:val="00F31A10"/>
    <w:rsid w:val="00F42BA9"/>
    <w:rsid w:val="00F453A3"/>
    <w:rsid w:val="00F618BA"/>
    <w:rsid w:val="00F62B87"/>
    <w:rsid w:val="00F75C02"/>
    <w:rsid w:val="00F80B13"/>
    <w:rsid w:val="00F87D56"/>
    <w:rsid w:val="00F92046"/>
    <w:rsid w:val="00F9293F"/>
    <w:rsid w:val="00F9371A"/>
    <w:rsid w:val="00F94BBD"/>
    <w:rsid w:val="00F95640"/>
    <w:rsid w:val="00F95D83"/>
    <w:rsid w:val="00FA19DA"/>
    <w:rsid w:val="00FA2865"/>
    <w:rsid w:val="00FA5C03"/>
    <w:rsid w:val="00FB0D89"/>
    <w:rsid w:val="00FB1745"/>
    <w:rsid w:val="00FB5C23"/>
    <w:rsid w:val="00FC1129"/>
    <w:rsid w:val="00FC49D0"/>
    <w:rsid w:val="00FC5659"/>
    <w:rsid w:val="00FC59DB"/>
    <w:rsid w:val="00FD1FBF"/>
    <w:rsid w:val="00FD4958"/>
    <w:rsid w:val="00FD7470"/>
    <w:rsid w:val="00FE1664"/>
    <w:rsid w:val="00FE2DA5"/>
    <w:rsid w:val="00FE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85663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105</Words>
  <Characters>599</Characters>
  <Application>Microsoft Macintosh Word</Application>
  <DocSecurity>0</DocSecurity>
  <Lines>4</Lines>
  <Paragraphs>1</Paragraphs>
  <ScaleCrop>false</ScaleCrop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1</cp:revision>
  <dcterms:created xsi:type="dcterms:W3CDTF">2020-07-15T07:44:00Z</dcterms:created>
  <dcterms:modified xsi:type="dcterms:W3CDTF">2020-07-15T07:46:00Z</dcterms:modified>
</cp:coreProperties>
</file>