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2D" w:rsidRPr="001E5238" w:rsidRDefault="00AB5A39" w:rsidP="009E4F6D">
      <w:pPr>
        <w:adjustRightInd w:val="0"/>
        <w:snapToGrid w:val="0"/>
        <w:spacing w:line="360" w:lineRule="auto"/>
        <w:rPr>
          <w:rFonts w:ascii="Times New Roman" w:eastAsia="宋体" w:hAnsi="Times New Roman" w:cs="Times New Roman"/>
          <w:bCs/>
          <w:sz w:val="24"/>
          <w:szCs w:val="20"/>
        </w:rPr>
      </w:pPr>
      <w:r w:rsidRPr="001E5238">
        <w:rPr>
          <w:rFonts w:ascii="Times New Roman" w:eastAsia="宋体" w:hAnsi="Times New Roman" w:cs="Times New Roman"/>
          <w:bCs/>
          <w:sz w:val="24"/>
          <w:szCs w:val="20"/>
        </w:rPr>
        <w:t xml:space="preserve">Dr. </w:t>
      </w:r>
      <w:proofErr w:type="spellStart"/>
      <w:r w:rsidR="005C709A">
        <w:rPr>
          <w:rFonts w:ascii="Times New Roman" w:eastAsia="宋体" w:hAnsi="Times New Roman" w:cs="Times New Roman" w:hint="eastAsia"/>
          <w:bCs/>
          <w:sz w:val="24"/>
          <w:szCs w:val="20"/>
        </w:rPr>
        <w:t>Domenico</w:t>
      </w:r>
      <w:proofErr w:type="spellEnd"/>
      <w:r w:rsidR="005C709A">
        <w:rPr>
          <w:rFonts w:ascii="Times New Roman" w:eastAsia="宋体" w:hAnsi="Times New Roman" w:cs="Times New Roman" w:hint="eastAsia"/>
          <w:bCs/>
          <w:sz w:val="24"/>
          <w:szCs w:val="20"/>
        </w:rPr>
        <w:t xml:space="preserve"> Coppola</w:t>
      </w:r>
    </w:p>
    <w:p w:rsidR="00AB5A39" w:rsidRPr="001E5238" w:rsidRDefault="00AB5A39" w:rsidP="009E4F6D">
      <w:pPr>
        <w:adjustRightInd w:val="0"/>
        <w:snapToGrid w:val="0"/>
        <w:spacing w:line="360" w:lineRule="auto"/>
        <w:rPr>
          <w:rFonts w:ascii="Times New Roman" w:eastAsia="宋体" w:hAnsi="Times New Roman" w:cs="Times New Roman"/>
          <w:bCs/>
          <w:kern w:val="0"/>
          <w:sz w:val="24"/>
          <w:szCs w:val="20"/>
        </w:rPr>
      </w:pPr>
      <w:r w:rsidRPr="001E5238">
        <w:rPr>
          <w:rFonts w:ascii="Times New Roman" w:eastAsia="宋体" w:hAnsi="Times New Roman" w:cs="Times New Roman"/>
          <w:bCs/>
          <w:kern w:val="0"/>
          <w:sz w:val="24"/>
          <w:szCs w:val="20"/>
        </w:rPr>
        <w:t>Editor-in-Chief</w:t>
      </w:r>
      <w:bookmarkStart w:id="0" w:name="OLE_LINK1"/>
      <w:bookmarkStart w:id="1" w:name="OLE_LINK2"/>
      <w:r w:rsidRPr="001E5238">
        <w:rPr>
          <w:rFonts w:ascii="Times New Roman" w:eastAsia="宋体" w:hAnsi="Times New Roman" w:cs="Times New Roman"/>
          <w:bCs/>
          <w:kern w:val="0"/>
          <w:sz w:val="24"/>
          <w:szCs w:val="20"/>
        </w:rPr>
        <w:t>,</w:t>
      </w:r>
      <w:r w:rsidRPr="001E5238">
        <w:rPr>
          <w:rFonts w:ascii="Times New Roman" w:eastAsia="宋体" w:hAnsi="Times New Roman" w:cs="Times New Roman"/>
          <w:sz w:val="24"/>
          <w:szCs w:val="20"/>
        </w:rPr>
        <w:t xml:space="preserve"> </w:t>
      </w:r>
      <w:bookmarkEnd w:id="0"/>
      <w:bookmarkEnd w:id="1"/>
      <w:r w:rsidR="005C709A">
        <w:rPr>
          <w:rFonts w:ascii="Times New Roman" w:eastAsia="宋体" w:hAnsi="Times New Roman" w:cs="Times New Roman" w:hint="eastAsia"/>
          <w:bCs/>
          <w:kern w:val="0"/>
          <w:sz w:val="24"/>
          <w:szCs w:val="20"/>
        </w:rPr>
        <w:t>Cancer cell international</w:t>
      </w:r>
    </w:p>
    <w:p w:rsidR="00AB5A39" w:rsidRPr="001E5238" w:rsidRDefault="00AB5A39" w:rsidP="009E4F6D">
      <w:pPr>
        <w:spacing w:line="360" w:lineRule="auto"/>
        <w:rPr>
          <w:rFonts w:ascii="Times New Roman" w:eastAsia="宋体" w:hAnsi="Times New Roman" w:cs="Times New Roman"/>
          <w:bCs/>
          <w:kern w:val="0"/>
          <w:sz w:val="24"/>
          <w:szCs w:val="20"/>
        </w:rPr>
      </w:pPr>
    </w:p>
    <w:p w:rsidR="00AB5A39" w:rsidRPr="00AB5A39" w:rsidRDefault="00E81AFC" w:rsidP="009E4F6D">
      <w:pPr>
        <w:adjustRightInd w:val="0"/>
        <w:snapToGrid w:val="0"/>
        <w:spacing w:line="360" w:lineRule="auto"/>
        <w:rPr>
          <w:rFonts w:ascii="Times New Roman" w:hAnsi="Times New Roman" w:cs="Times New Roman"/>
          <w:sz w:val="24"/>
        </w:rPr>
      </w:pPr>
      <w:r>
        <w:rPr>
          <w:rFonts w:ascii="Times New Roman" w:hAnsi="Times New Roman" w:cs="Times New Roman" w:hint="eastAsia"/>
          <w:sz w:val="24"/>
        </w:rPr>
        <w:t>July</w:t>
      </w:r>
      <w:r w:rsidR="00AB5A39" w:rsidRPr="00AB5A39">
        <w:rPr>
          <w:rFonts w:ascii="Times New Roman" w:hAnsi="Times New Roman" w:cs="Times New Roman"/>
          <w:sz w:val="24"/>
        </w:rPr>
        <w:t xml:space="preserve"> </w:t>
      </w:r>
      <w:r>
        <w:rPr>
          <w:rFonts w:ascii="Times New Roman" w:hAnsi="Times New Roman" w:cs="Times New Roman" w:hint="eastAsia"/>
          <w:sz w:val="24"/>
        </w:rPr>
        <w:t>14</w:t>
      </w:r>
      <w:r w:rsidR="00AB5A39" w:rsidRPr="00AB5A39">
        <w:rPr>
          <w:rFonts w:ascii="Times New Roman" w:hAnsi="Times New Roman" w:cs="Times New Roman"/>
          <w:sz w:val="24"/>
        </w:rPr>
        <w:t>, 20</w:t>
      </w:r>
      <w:r>
        <w:rPr>
          <w:rFonts w:ascii="Times New Roman" w:hAnsi="Times New Roman" w:cs="Times New Roman" w:hint="eastAsia"/>
          <w:sz w:val="24"/>
        </w:rPr>
        <w:t>20</w:t>
      </w:r>
    </w:p>
    <w:p w:rsidR="00AB5A39" w:rsidRPr="00AB5A39" w:rsidRDefault="00AB5A39" w:rsidP="009E4F6D">
      <w:pPr>
        <w:adjustRightInd w:val="0"/>
        <w:snapToGrid w:val="0"/>
        <w:spacing w:line="360" w:lineRule="auto"/>
        <w:rPr>
          <w:rFonts w:ascii="Times New Roman" w:eastAsia="宋体" w:hAnsi="Times New Roman" w:cs="Times New Roman"/>
          <w:bCs/>
          <w:sz w:val="24"/>
          <w:szCs w:val="24"/>
          <w:lang w:val="en"/>
        </w:rPr>
      </w:pPr>
      <w:r w:rsidRPr="00AB5A39">
        <w:rPr>
          <w:rFonts w:ascii="Times New Roman" w:hAnsi="Times New Roman" w:cs="Times New Roman"/>
          <w:color w:val="000000"/>
          <w:sz w:val="24"/>
          <w:szCs w:val="24"/>
        </w:rPr>
        <w:t>Dear</w:t>
      </w:r>
      <w:r w:rsidRPr="00AB5A39">
        <w:rPr>
          <w:rFonts w:ascii="Times New Roman" w:eastAsia="宋体" w:hAnsi="Times New Roman" w:cs="Times New Roman"/>
          <w:color w:val="000000"/>
          <w:sz w:val="24"/>
          <w:szCs w:val="24"/>
          <w:lang w:val="en"/>
        </w:rPr>
        <w:t xml:space="preserve"> </w:t>
      </w:r>
      <w:r w:rsidRPr="00AB5A39">
        <w:rPr>
          <w:rFonts w:ascii="Times New Roman" w:hAnsi="Times New Roman" w:cs="Times New Roman"/>
          <w:bCs/>
          <w:sz w:val="24"/>
          <w:szCs w:val="24"/>
          <w:lang w:val="en"/>
        </w:rPr>
        <w:t xml:space="preserve">Dr. </w:t>
      </w:r>
      <w:proofErr w:type="spellStart"/>
      <w:r w:rsidR="005C709A">
        <w:rPr>
          <w:rFonts w:ascii="Times New Roman" w:eastAsia="宋体" w:hAnsi="Times New Roman" w:cs="Times New Roman" w:hint="eastAsia"/>
          <w:bCs/>
          <w:sz w:val="24"/>
          <w:szCs w:val="24"/>
        </w:rPr>
        <w:t>Domenico</w:t>
      </w:r>
      <w:proofErr w:type="spellEnd"/>
      <w:r w:rsidR="005C709A">
        <w:rPr>
          <w:rFonts w:ascii="Times New Roman" w:eastAsia="宋体" w:hAnsi="Times New Roman" w:cs="Times New Roman" w:hint="eastAsia"/>
          <w:bCs/>
          <w:sz w:val="24"/>
          <w:szCs w:val="24"/>
        </w:rPr>
        <w:t xml:space="preserve"> Coppola</w:t>
      </w:r>
      <w:r w:rsidRPr="00AB5A39">
        <w:rPr>
          <w:rFonts w:ascii="Times New Roman" w:eastAsia="宋体" w:hAnsi="Times New Roman" w:cs="Times New Roman"/>
          <w:sz w:val="24"/>
          <w:szCs w:val="24"/>
        </w:rPr>
        <w:t>,</w:t>
      </w:r>
    </w:p>
    <w:p w:rsidR="00AB5A39" w:rsidRPr="00AB5A39" w:rsidRDefault="00AB5A39" w:rsidP="009E4F6D">
      <w:pPr>
        <w:autoSpaceDE w:val="0"/>
        <w:autoSpaceDN w:val="0"/>
        <w:adjustRightInd w:val="0"/>
        <w:snapToGrid w:val="0"/>
        <w:spacing w:line="360" w:lineRule="auto"/>
        <w:ind w:firstLineChars="200" w:firstLine="480"/>
        <w:rPr>
          <w:rFonts w:ascii="Times New Roman" w:eastAsia="TimesNewRomanPS-BoldMT" w:hAnsi="Times New Roman" w:cs="Times New Roman"/>
          <w:b/>
          <w:bCs/>
          <w:sz w:val="24"/>
          <w:szCs w:val="24"/>
        </w:rPr>
      </w:pPr>
      <w:r w:rsidRPr="00AB5A39">
        <w:rPr>
          <w:rFonts w:ascii="Times New Roman" w:eastAsia="宋体" w:hAnsi="Times New Roman" w:cs="Times New Roman"/>
          <w:bCs/>
          <w:sz w:val="24"/>
          <w:szCs w:val="24"/>
        </w:rPr>
        <w:t>We would like to submit our manuscript entitled “</w:t>
      </w:r>
      <w:r w:rsidRPr="00AB5A39">
        <w:rPr>
          <w:rFonts w:ascii="Times New Roman" w:eastAsia="仿宋" w:hAnsi="Times New Roman" w:cs="Times New Roman"/>
          <w:b/>
          <w:sz w:val="24"/>
          <w:szCs w:val="24"/>
        </w:rPr>
        <w:t>Long noncoding RNA ARHGAP5-AS1 inhibits migration of breast cancer cell via stabilizes SMAD7 protein</w:t>
      </w:r>
      <w:r w:rsidRPr="00AB5A39">
        <w:rPr>
          <w:rFonts w:ascii="Times New Roman" w:hAnsi="Times New Roman" w:cs="Times New Roman"/>
          <w:color w:val="000000"/>
          <w:sz w:val="24"/>
          <w:szCs w:val="24"/>
        </w:rPr>
        <w:t xml:space="preserve">” </w:t>
      </w:r>
      <w:r w:rsidRPr="00AB5A39">
        <w:rPr>
          <w:rFonts w:ascii="Times New Roman" w:eastAsia="宋体" w:hAnsi="Times New Roman" w:cs="Times New Roman"/>
          <w:color w:val="000000"/>
          <w:sz w:val="24"/>
          <w:szCs w:val="24"/>
        </w:rPr>
        <w:t xml:space="preserve">to your journal </w:t>
      </w:r>
      <w:r w:rsidR="005C709A">
        <w:rPr>
          <w:rFonts w:ascii="Times New Roman" w:eastAsia="宋体" w:hAnsi="Times New Roman" w:cs="Times New Roman" w:hint="eastAsia"/>
          <w:b/>
          <w:bCs/>
          <w:i/>
          <w:kern w:val="0"/>
          <w:sz w:val="22"/>
          <w:szCs w:val="20"/>
        </w:rPr>
        <w:t xml:space="preserve">Cancer cell </w:t>
      </w:r>
      <w:proofErr w:type="spellStart"/>
      <w:r w:rsidR="005C709A">
        <w:rPr>
          <w:rFonts w:ascii="Times New Roman" w:eastAsia="宋体" w:hAnsi="Times New Roman" w:cs="Times New Roman" w:hint="eastAsia"/>
          <w:b/>
          <w:bCs/>
          <w:i/>
          <w:kern w:val="0"/>
          <w:sz w:val="22"/>
          <w:szCs w:val="20"/>
        </w:rPr>
        <w:t>internaional</w:t>
      </w:r>
      <w:proofErr w:type="spellEnd"/>
      <w:r w:rsidRPr="00AB5A39">
        <w:rPr>
          <w:rFonts w:ascii="Times New Roman" w:hAnsi="Times New Roman" w:cs="Times New Roman"/>
          <w:b/>
          <w:i/>
          <w:sz w:val="24"/>
          <w:szCs w:val="24"/>
        </w:rPr>
        <w:t xml:space="preserve"> </w:t>
      </w:r>
      <w:r w:rsidRPr="00AB5A39">
        <w:rPr>
          <w:rFonts w:ascii="Times New Roman" w:hAnsi="Times New Roman" w:cs="Times New Roman"/>
          <w:sz w:val="24"/>
          <w:szCs w:val="24"/>
        </w:rPr>
        <w:t>for your kind consideration.</w:t>
      </w:r>
    </w:p>
    <w:p w:rsidR="002871E6" w:rsidRPr="00AB5A39" w:rsidRDefault="00AB5A39" w:rsidP="009E4F6D">
      <w:pPr>
        <w:pStyle w:val="a4"/>
        <w:adjustRightInd w:val="0"/>
        <w:snapToGrid w:val="0"/>
        <w:spacing w:after="0" w:line="360" w:lineRule="auto"/>
        <w:ind w:leftChars="0" w:left="0" w:firstLineChars="200" w:firstLine="480"/>
        <w:jc w:val="both"/>
        <w:rPr>
          <w:rFonts w:eastAsia="TimesLTStd-Bold"/>
          <w:bCs/>
        </w:rPr>
      </w:pPr>
      <w:r w:rsidRPr="00AB5A39">
        <w:rPr>
          <w:rFonts w:eastAsia="宋体"/>
          <w:color w:val="000000"/>
          <w:lang w:eastAsia="zh-CN"/>
        </w:rPr>
        <w:t xml:space="preserve">As well known, </w:t>
      </w:r>
      <w:r>
        <w:rPr>
          <w:rFonts w:eastAsia="仿宋"/>
        </w:rPr>
        <w:t>l</w:t>
      </w:r>
      <w:r w:rsidRPr="00AB5A39">
        <w:rPr>
          <w:rFonts w:eastAsia="仿宋"/>
        </w:rPr>
        <w:t>ong noncodi</w:t>
      </w:r>
      <w:bookmarkStart w:id="2" w:name="_GoBack"/>
      <w:bookmarkEnd w:id="2"/>
      <w:r w:rsidRPr="00AB5A39">
        <w:rPr>
          <w:rFonts w:eastAsia="仿宋"/>
        </w:rPr>
        <w:t>ng RNA</w:t>
      </w:r>
      <w:r>
        <w:rPr>
          <w:rFonts w:eastAsia="宋体"/>
          <w:color w:val="000000"/>
          <w:lang w:eastAsia="zh-CN"/>
        </w:rPr>
        <w:t xml:space="preserve">s </w:t>
      </w:r>
      <w:r w:rsidRPr="008F2BCF">
        <w:rPr>
          <w:rFonts w:eastAsia="仿宋"/>
          <w:color w:val="231F20"/>
        </w:rPr>
        <w:t>(</w:t>
      </w:r>
      <w:proofErr w:type="spellStart"/>
      <w:r w:rsidRPr="008F2BCF">
        <w:rPr>
          <w:rFonts w:eastAsia="仿宋"/>
          <w:color w:val="231F20"/>
        </w:rPr>
        <w:t>lncRNAs</w:t>
      </w:r>
      <w:proofErr w:type="spellEnd"/>
      <w:r w:rsidRPr="008F2BCF">
        <w:rPr>
          <w:rFonts w:eastAsia="仿宋"/>
          <w:color w:val="231F20"/>
        </w:rPr>
        <w:t>)</w:t>
      </w:r>
      <w:r>
        <w:rPr>
          <w:rFonts w:eastAsia="仿宋"/>
          <w:color w:val="231F20"/>
        </w:rPr>
        <w:t xml:space="preserve"> </w:t>
      </w:r>
      <w:r w:rsidRPr="00AB5A39">
        <w:rPr>
          <w:rFonts w:eastAsia="宋体"/>
          <w:color w:val="000000"/>
          <w:lang w:eastAsia="zh-CN"/>
        </w:rPr>
        <w:t>play important roles in cancer initiation and progression.</w:t>
      </w:r>
      <w:r w:rsidRPr="00AB5A39">
        <w:rPr>
          <w:rFonts w:eastAsia="宋体"/>
          <w:lang w:eastAsia="zh-CN"/>
        </w:rPr>
        <w:t xml:space="preserve"> Here we demonstrate for the first time that </w:t>
      </w:r>
      <w:r w:rsidR="002871E6">
        <w:rPr>
          <w:rFonts w:eastAsia="宋体"/>
          <w:lang w:eastAsia="zh-CN"/>
        </w:rPr>
        <w:t xml:space="preserve">the </w:t>
      </w:r>
      <w:proofErr w:type="spellStart"/>
      <w:r w:rsidR="002871E6">
        <w:rPr>
          <w:rFonts w:eastAsia="宋体"/>
          <w:lang w:eastAsia="zh-CN"/>
        </w:rPr>
        <w:t>lncRNA</w:t>
      </w:r>
      <w:proofErr w:type="spellEnd"/>
      <w:r w:rsidR="002871E6">
        <w:rPr>
          <w:rFonts w:eastAsia="宋体"/>
          <w:lang w:eastAsia="zh-CN"/>
        </w:rPr>
        <w:t xml:space="preserve">, </w:t>
      </w:r>
      <w:r w:rsidR="002871E6">
        <w:rPr>
          <w:rFonts w:eastAsia="仿宋"/>
          <w:szCs w:val="21"/>
        </w:rPr>
        <w:t>ARHGAP5-AS1,</w:t>
      </w:r>
      <w:r w:rsidRPr="00AB5A39">
        <w:rPr>
          <w:rFonts w:eastAsia="宋体"/>
          <w:lang w:eastAsia="zh-CN"/>
        </w:rPr>
        <w:t xml:space="preserve"> </w:t>
      </w:r>
      <w:r w:rsidR="002871E6">
        <w:rPr>
          <w:rFonts w:eastAsia="宋体"/>
          <w:lang w:eastAsia="zh-CN"/>
        </w:rPr>
        <w:t>was</w:t>
      </w:r>
      <w:r w:rsidRPr="00AB5A39">
        <w:rPr>
          <w:rFonts w:eastAsia="宋体"/>
          <w:lang w:eastAsia="zh-CN"/>
        </w:rPr>
        <w:t xml:space="preserve"> </w:t>
      </w:r>
      <w:proofErr w:type="spellStart"/>
      <w:r w:rsidRPr="00AB5A39">
        <w:rPr>
          <w:rFonts w:eastAsia="宋体"/>
          <w:lang w:eastAsia="zh-CN"/>
        </w:rPr>
        <w:t>downregulated</w:t>
      </w:r>
      <w:proofErr w:type="spellEnd"/>
      <w:r w:rsidRPr="00AB5A39">
        <w:rPr>
          <w:rFonts w:eastAsia="宋体"/>
          <w:lang w:eastAsia="zh-CN"/>
        </w:rPr>
        <w:t xml:space="preserve"> in </w:t>
      </w:r>
      <w:r w:rsidR="005C709A">
        <w:rPr>
          <w:rFonts w:eastAsia="宋体" w:hint="eastAsia"/>
          <w:lang w:eastAsia="zh-CN"/>
        </w:rPr>
        <w:t>MDA-MB-231-LM2 cells which is a highly aggressive subtype of MDA-MB-231</w:t>
      </w:r>
      <w:r w:rsidRPr="00AB5A39">
        <w:rPr>
          <w:rFonts w:eastAsia="宋体"/>
          <w:lang w:eastAsia="zh-CN"/>
        </w:rPr>
        <w:t xml:space="preserve">. </w:t>
      </w:r>
      <w:r w:rsidRPr="00AB5A39">
        <w:rPr>
          <w:rFonts w:eastAsia="宋体"/>
          <w:lang w:val="en" w:eastAsia="zh-CN"/>
        </w:rPr>
        <w:t>Moreover,</w:t>
      </w:r>
      <w:r w:rsidRPr="00AB5A39">
        <w:rPr>
          <w:rFonts w:eastAsia="宋体"/>
          <w:lang w:eastAsia="zh-CN"/>
        </w:rPr>
        <w:t xml:space="preserve"> </w:t>
      </w:r>
      <w:r w:rsidR="002871E6">
        <w:rPr>
          <w:rFonts w:eastAsia="仿宋"/>
          <w:szCs w:val="21"/>
        </w:rPr>
        <w:t xml:space="preserve">ARHGAP5-AS1 could </w:t>
      </w:r>
      <w:r w:rsidR="002871E6" w:rsidRPr="00AF1855">
        <w:rPr>
          <w:rFonts w:eastAsia="仿宋"/>
          <w:szCs w:val="21"/>
        </w:rPr>
        <w:t>inhibit cell migration via suppression of stress fibers</w:t>
      </w:r>
      <w:r w:rsidR="002871E6">
        <w:rPr>
          <w:rFonts w:eastAsia="仿宋"/>
          <w:szCs w:val="21"/>
        </w:rPr>
        <w:t xml:space="preserve"> in breast cancer cells</w:t>
      </w:r>
      <w:r w:rsidR="002871E6" w:rsidRPr="00AF1855">
        <w:rPr>
          <w:rFonts w:eastAsia="仿宋"/>
          <w:szCs w:val="21"/>
        </w:rPr>
        <w:t xml:space="preserve">. </w:t>
      </w:r>
      <w:r w:rsidR="002871E6" w:rsidRPr="001A131D">
        <w:t>Afterwards,</w:t>
      </w:r>
      <w:r w:rsidR="002871E6">
        <w:rPr>
          <w:rFonts w:eastAsia="仿宋"/>
          <w:szCs w:val="21"/>
        </w:rPr>
        <w:t xml:space="preserve"> </w:t>
      </w:r>
      <w:r w:rsidR="002871E6" w:rsidRPr="00AF1855">
        <w:rPr>
          <w:rFonts w:eastAsia="仿宋"/>
          <w:szCs w:val="21"/>
        </w:rPr>
        <w:t>SMAD7</w:t>
      </w:r>
      <w:r w:rsidR="002871E6">
        <w:rPr>
          <w:rFonts w:eastAsia="仿宋"/>
          <w:szCs w:val="21"/>
        </w:rPr>
        <w:t xml:space="preserve">, </w:t>
      </w:r>
      <w:r w:rsidR="002871E6">
        <w:rPr>
          <w:rFonts w:eastAsia="仿宋"/>
          <w:color w:val="231F20"/>
        </w:rPr>
        <w:t>one of the</w:t>
      </w:r>
      <w:r w:rsidR="002871E6" w:rsidRPr="00096DA7">
        <w:rPr>
          <w:rFonts w:eastAsia="仿宋"/>
          <w:color w:val="231F20"/>
        </w:rPr>
        <w:t xml:space="preserve"> key inhibitor</w:t>
      </w:r>
      <w:r w:rsidR="002871E6">
        <w:rPr>
          <w:rFonts w:eastAsia="仿宋"/>
          <w:color w:val="231F20"/>
        </w:rPr>
        <w:t>s</w:t>
      </w:r>
      <w:r w:rsidR="002871E6" w:rsidRPr="00096DA7">
        <w:rPr>
          <w:rFonts w:eastAsia="仿宋"/>
          <w:color w:val="231F20"/>
        </w:rPr>
        <w:t xml:space="preserve"> of </w:t>
      </w:r>
      <w:r w:rsidR="002871E6" w:rsidRPr="001718D3">
        <w:rPr>
          <w:rFonts w:eastAsia="Minion Pro"/>
          <w:color w:val="221E1F"/>
        </w:rPr>
        <w:t>TGF</w:t>
      </w:r>
      <w:r w:rsidR="002871E6" w:rsidRPr="001718D3">
        <w:rPr>
          <w:rFonts w:eastAsia="Minion Pro"/>
          <w:color w:val="221E1F"/>
        </w:rPr>
        <w:sym w:font="Symbol" w:char="F062"/>
      </w:r>
      <w:r w:rsidR="002871E6" w:rsidRPr="00096DA7">
        <w:rPr>
          <w:rFonts w:eastAsia="仿宋"/>
          <w:color w:val="231F20"/>
        </w:rPr>
        <w:t xml:space="preserve"> signaling</w:t>
      </w:r>
      <w:r w:rsidR="002871E6">
        <w:rPr>
          <w:rFonts w:eastAsia="仿宋"/>
          <w:color w:val="231F20"/>
        </w:rPr>
        <w:t>,</w:t>
      </w:r>
      <w:r w:rsidR="002871E6">
        <w:rPr>
          <w:rFonts w:eastAsia="仿宋"/>
          <w:szCs w:val="21"/>
        </w:rPr>
        <w:t xml:space="preserve"> was further identified to interact with ARHGAP5-AS1 by its </w:t>
      </w:r>
      <w:r w:rsidR="002871E6" w:rsidRPr="00AF1855">
        <w:rPr>
          <w:rFonts w:eastAsia="仿宋"/>
          <w:szCs w:val="21"/>
        </w:rPr>
        <w:t xml:space="preserve">PY motif </w:t>
      </w:r>
      <w:r w:rsidR="002871E6">
        <w:rPr>
          <w:rFonts w:eastAsia="仿宋"/>
          <w:szCs w:val="21"/>
        </w:rPr>
        <w:t xml:space="preserve">and thus its </w:t>
      </w:r>
      <w:r w:rsidR="002871E6" w:rsidRPr="00AF1855">
        <w:rPr>
          <w:rFonts w:eastAsia="仿宋"/>
          <w:szCs w:val="21"/>
        </w:rPr>
        <w:t>ubiquitination and degradation</w:t>
      </w:r>
      <w:r w:rsidR="002871E6">
        <w:rPr>
          <w:rFonts w:eastAsia="仿宋"/>
          <w:szCs w:val="21"/>
        </w:rPr>
        <w:t xml:space="preserve"> was blocked</w:t>
      </w:r>
      <w:r w:rsidR="002871E6" w:rsidRPr="00AF1855">
        <w:rPr>
          <w:rFonts w:eastAsia="仿宋"/>
          <w:szCs w:val="21"/>
        </w:rPr>
        <w:t xml:space="preserve">. </w:t>
      </w:r>
      <w:r w:rsidR="002871E6">
        <w:rPr>
          <w:rFonts w:eastAsia="仿宋"/>
          <w:szCs w:val="21"/>
        </w:rPr>
        <w:t>Moreover</w:t>
      </w:r>
      <w:r w:rsidR="002871E6" w:rsidRPr="00AF1855">
        <w:rPr>
          <w:rFonts w:eastAsia="仿宋"/>
          <w:szCs w:val="21"/>
        </w:rPr>
        <w:t>, ARHGAP5-AS1</w:t>
      </w:r>
      <w:r w:rsidR="002871E6">
        <w:rPr>
          <w:rFonts w:eastAsia="仿宋"/>
          <w:szCs w:val="21"/>
        </w:rPr>
        <w:t xml:space="preserve"> could inhibit</w:t>
      </w:r>
      <w:r w:rsidR="002871E6" w:rsidRPr="00AF1855">
        <w:rPr>
          <w:rFonts w:eastAsia="仿宋"/>
          <w:szCs w:val="21"/>
        </w:rPr>
        <w:t xml:space="preserve"> TGFβ signaling </w:t>
      </w:r>
      <w:r w:rsidR="002871E6">
        <w:rPr>
          <w:rFonts w:eastAsia="仿宋"/>
          <w:szCs w:val="21"/>
        </w:rPr>
        <w:t xml:space="preserve">pathway </w:t>
      </w:r>
      <w:r w:rsidR="002871E6" w:rsidRPr="00AF1855">
        <w:rPr>
          <w:rFonts w:eastAsia="仿宋"/>
          <w:szCs w:val="21"/>
        </w:rPr>
        <w:t xml:space="preserve">due to </w:t>
      </w:r>
      <w:r w:rsidR="002871E6">
        <w:rPr>
          <w:rFonts w:eastAsia="仿宋"/>
          <w:szCs w:val="21"/>
        </w:rPr>
        <w:t>its</w:t>
      </w:r>
      <w:r w:rsidR="002871E6" w:rsidRPr="00AF1855">
        <w:rPr>
          <w:rFonts w:eastAsia="仿宋"/>
          <w:szCs w:val="21"/>
        </w:rPr>
        <w:t xml:space="preserve"> inhibitory role </w:t>
      </w:r>
      <w:r w:rsidR="002871E6">
        <w:rPr>
          <w:rFonts w:eastAsia="仿宋"/>
          <w:szCs w:val="21"/>
        </w:rPr>
        <w:t xml:space="preserve">on </w:t>
      </w:r>
      <w:r w:rsidR="002871E6" w:rsidRPr="00AF1855">
        <w:rPr>
          <w:rFonts w:eastAsia="仿宋"/>
          <w:szCs w:val="21"/>
        </w:rPr>
        <w:t>SMAD7</w:t>
      </w:r>
      <w:r w:rsidR="002871E6">
        <w:rPr>
          <w:rFonts w:eastAsia="仿宋"/>
          <w:szCs w:val="21"/>
        </w:rPr>
        <w:t>.</w:t>
      </w:r>
      <w:r w:rsidR="002871E6" w:rsidRPr="00AF1855">
        <w:rPr>
          <w:rFonts w:eastAsia="仿宋"/>
          <w:szCs w:val="21"/>
        </w:rPr>
        <w:t xml:space="preserve"> </w:t>
      </w:r>
      <w:r w:rsidR="002871E6" w:rsidRPr="001A131D">
        <w:t xml:space="preserve">Overall, these findings </w:t>
      </w:r>
      <w:r w:rsidR="002871E6" w:rsidRPr="00AB5A39">
        <w:rPr>
          <w:rFonts w:eastAsia="TimesLTStd-Bold"/>
          <w:bCs/>
        </w:rPr>
        <w:t xml:space="preserve">highlight an important role for </w:t>
      </w:r>
      <w:r w:rsidR="002871E6" w:rsidRPr="00AF1855">
        <w:rPr>
          <w:rFonts w:eastAsia="仿宋"/>
          <w:szCs w:val="21"/>
        </w:rPr>
        <w:t>ARHGAP5-AS1</w:t>
      </w:r>
      <w:r w:rsidR="002871E6" w:rsidRPr="001A131D">
        <w:t xml:space="preserve"> </w:t>
      </w:r>
      <w:r w:rsidR="002871E6" w:rsidRPr="00AB5A39">
        <w:rPr>
          <w:rFonts w:eastAsia="TimesLTStd-Bold"/>
          <w:bCs/>
        </w:rPr>
        <w:t xml:space="preserve">in the regulation of metastatic potential of breast cancer and suggest a potential application of </w:t>
      </w:r>
      <w:r w:rsidR="002871E6" w:rsidRPr="00AF1855">
        <w:rPr>
          <w:rFonts w:eastAsia="仿宋"/>
          <w:szCs w:val="21"/>
        </w:rPr>
        <w:t>ARHGAP5-AS1</w:t>
      </w:r>
      <w:r w:rsidR="002871E6" w:rsidRPr="00AB5A39">
        <w:rPr>
          <w:rFonts w:eastAsia="TimesLTStd-Bold"/>
          <w:bCs/>
        </w:rPr>
        <w:t xml:space="preserve"> in cancer treatment.</w:t>
      </w:r>
    </w:p>
    <w:p w:rsidR="00AB5A39" w:rsidRPr="00AB5A39" w:rsidRDefault="00AB5A39" w:rsidP="009E4F6D">
      <w:pPr>
        <w:pStyle w:val="a4"/>
        <w:adjustRightInd w:val="0"/>
        <w:snapToGrid w:val="0"/>
        <w:spacing w:after="0" w:line="360" w:lineRule="auto"/>
        <w:ind w:leftChars="0" w:left="0" w:firstLineChars="200" w:firstLine="480"/>
        <w:jc w:val="both"/>
        <w:rPr>
          <w:rFonts w:eastAsia="ArialMT-Identity-H"/>
        </w:rPr>
      </w:pPr>
      <w:r w:rsidRPr="00AB5A39">
        <w:rPr>
          <w:rFonts w:eastAsia="ArialMT-Identity-H"/>
        </w:rPr>
        <w:t>No conflict of interest exits in the submission of this manuscript, and manuscript is approved by all authors for publication. I would like to declare on behalf of my co-authors that the work described was original research that has not been published previously, and not under consideration for publication elsewhere, in whole or in part. All the authors listed have approved the manuscript that is enclosed.</w:t>
      </w:r>
    </w:p>
    <w:p w:rsidR="00AB5A39" w:rsidRPr="00AB5A39" w:rsidRDefault="00AB5A39" w:rsidP="009E4F6D">
      <w:pPr>
        <w:adjustRightInd w:val="0"/>
        <w:snapToGrid w:val="0"/>
        <w:spacing w:line="360" w:lineRule="auto"/>
        <w:ind w:firstLineChars="200" w:firstLine="480"/>
        <w:rPr>
          <w:rFonts w:ascii="Times New Roman" w:eastAsia="ArialMT-Identity-H" w:hAnsi="Times New Roman" w:cs="Times New Roman"/>
          <w:sz w:val="24"/>
          <w:szCs w:val="24"/>
        </w:rPr>
      </w:pPr>
      <w:r w:rsidRPr="00AB5A39">
        <w:rPr>
          <w:rFonts w:ascii="Times New Roman" w:eastAsia="ArialMT-Identity-H" w:hAnsi="Times New Roman" w:cs="Times New Roman"/>
          <w:sz w:val="24"/>
          <w:szCs w:val="24"/>
        </w:rPr>
        <w:t>We appreciate very much for your kind considerations.</w:t>
      </w:r>
    </w:p>
    <w:p w:rsidR="00AB5A39" w:rsidRPr="00AB5A39" w:rsidRDefault="00AB5A39" w:rsidP="009E4F6D">
      <w:pPr>
        <w:adjustRightInd w:val="0"/>
        <w:snapToGrid w:val="0"/>
        <w:spacing w:line="360" w:lineRule="auto"/>
        <w:ind w:rightChars="-159" w:right="-334"/>
        <w:rPr>
          <w:rFonts w:ascii="Times New Roman" w:eastAsia="宋体" w:hAnsi="Times New Roman" w:cs="Times New Roman"/>
          <w:sz w:val="24"/>
          <w:szCs w:val="24"/>
        </w:rPr>
      </w:pPr>
    </w:p>
    <w:p w:rsidR="00AB5A39" w:rsidRPr="00AB5A39" w:rsidRDefault="00AB5A39" w:rsidP="009E4F6D">
      <w:pPr>
        <w:adjustRightInd w:val="0"/>
        <w:snapToGrid w:val="0"/>
        <w:spacing w:line="360" w:lineRule="auto"/>
        <w:ind w:rightChars="-159" w:right="-334"/>
        <w:rPr>
          <w:rFonts w:ascii="Times New Roman" w:hAnsi="Times New Roman" w:cs="Times New Roman"/>
          <w:sz w:val="24"/>
          <w:szCs w:val="24"/>
        </w:rPr>
      </w:pPr>
      <w:r w:rsidRPr="00AB5A39">
        <w:rPr>
          <w:rFonts w:ascii="Times New Roman" w:hAnsi="Times New Roman" w:cs="Times New Roman"/>
          <w:sz w:val="24"/>
          <w:szCs w:val="24"/>
        </w:rPr>
        <w:t>Sincerely yours,</w:t>
      </w:r>
    </w:p>
    <w:p w:rsidR="00AB5A39" w:rsidRPr="00AB5A39" w:rsidRDefault="00AB5A39" w:rsidP="009E4F6D">
      <w:pPr>
        <w:adjustRightInd w:val="0"/>
        <w:snapToGrid w:val="0"/>
        <w:spacing w:line="360" w:lineRule="auto"/>
        <w:ind w:rightChars="-159" w:right="-334"/>
        <w:rPr>
          <w:rFonts w:ascii="Times New Roman" w:hAnsi="Times New Roman" w:cs="Times New Roman"/>
          <w:sz w:val="24"/>
          <w:szCs w:val="24"/>
        </w:rPr>
      </w:pPr>
    </w:p>
    <w:p w:rsidR="00AB5A39" w:rsidRPr="00AB5A39" w:rsidRDefault="00AB5A39" w:rsidP="009E4F6D">
      <w:pPr>
        <w:adjustRightInd w:val="0"/>
        <w:snapToGrid w:val="0"/>
        <w:spacing w:line="360" w:lineRule="auto"/>
        <w:ind w:rightChars="-159" w:right="-334"/>
        <w:rPr>
          <w:rFonts w:ascii="Times New Roman" w:eastAsia="宋体" w:hAnsi="Times New Roman" w:cs="Times New Roman"/>
          <w:color w:val="000000"/>
          <w:sz w:val="24"/>
          <w:szCs w:val="24"/>
        </w:rPr>
      </w:pPr>
      <w:r w:rsidRPr="00AB5A39">
        <w:rPr>
          <w:rFonts w:ascii="Times New Roman" w:eastAsia="宋体" w:hAnsi="Times New Roman" w:cs="Times New Roman"/>
          <w:color w:val="000000"/>
          <w:sz w:val="24"/>
          <w:szCs w:val="24"/>
        </w:rPr>
        <w:t>Qian Zhao</w:t>
      </w:r>
      <w:r w:rsidRPr="00AB5A39">
        <w:rPr>
          <w:rFonts w:ascii="Times New Roman" w:hAnsi="Times New Roman" w:cs="Times New Roman"/>
          <w:color w:val="000000"/>
          <w:sz w:val="24"/>
          <w:szCs w:val="24"/>
        </w:rPr>
        <w:t>, Ph.D</w:t>
      </w:r>
      <w:r w:rsidRPr="00AB5A39">
        <w:rPr>
          <w:rFonts w:ascii="Times New Roman" w:eastAsia="宋体" w:hAnsi="Times New Roman" w:cs="Times New Roman"/>
          <w:color w:val="000000"/>
          <w:sz w:val="24"/>
          <w:szCs w:val="24"/>
        </w:rPr>
        <w:t>.</w:t>
      </w:r>
    </w:p>
    <w:p w:rsidR="00AB5A39" w:rsidRPr="00AB5A39" w:rsidRDefault="00AB5A39" w:rsidP="009E4F6D">
      <w:pPr>
        <w:adjustRightInd w:val="0"/>
        <w:snapToGrid w:val="0"/>
        <w:spacing w:line="360" w:lineRule="auto"/>
        <w:ind w:rightChars="-159" w:right="-334"/>
        <w:rPr>
          <w:rFonts w:ascii="Times New Roman" w:eastAsia="宋体" w:hAnsi="Times New Roman" w:cs="Times New Roman"/>
          <w:sz w:val="24"/>
          <w:szCs w:val="24"/>
        </w:rPr>
      </w:pPr>
      <w:r w:rsidRPr="00AB5A39">
        <w:rPr>
          <w:rFonts w:ascii="Times New Roman" w:eastAsia="宋体" w:hAnsi="Times New Roman" w:cs="Times New Roman"/>
          <w:color w:val="000000"/>
          <w:sz w:val="24"/>
          <w:szCs w:val="24"/>
        </w:rPr>
        <w:t>P</w:t>
      </w:r>
      <w:r w:rsidRPr="00AB5A39">
        <w:rPr>
          <w:rFonts w:ascii="Times New Roman" w:hAnsi="Times New Roman" w:cs="Times New Roman"/>
          <w:color w:val="000000"/>
          <w:sz w:val="24"/>
          <w:szCs w:val="24"/>
        </w:rPr>
        <w:t xml:space="preserve">rofessor and </w:t>
      </w:r>
      <w:r w:rsidR="001E5238">
        <w:rPr>
          <w:rFonts w:ascii="Times New Roman" w:hAnsi="Times New Roman" w:cs="Times New Roman"/>
          <w:color w:val="000000"/>
          <w:sz w:val="24"/>
          <w:szCs w:val="24"/>
        </w:rPr>
        <w:t xml:space="preserve">Vice </w:t>
      </w:r>
      <w:r w:rsidRPr="00AB5A39">
        <w:rPr>
          <w:rFonts w:ascii="Times New Roman" w:eastAsia="宋体" w:hAnsi="Times New Roman" w:cs="Times New Roman"/>
          <w:sz w:val="24"/>
          <w:szCs w:val="24"/>
        </w:rPr>
        <w:t>Director</w:t>
      </w:r>
      <w:r w:rsidRPr="00AB5A39">
        <w:rPr>
          <w:rFonts w:ascii="Times New Roman" w:hAnsi="Times New Roman" w:cs="Times New Roman"/>
          <w:sz w:val="24"/>
          <w:szCs w:val="24"/>
        </w:rPr>
        <w:t>,</w:t>
      </w:r>
      <w:r w:rsidRPr="00AB5A39">
        <w:rPr>
          <w:rFonts w:ascii="Times New Roman" w:eastAsia="宋体" w:hAnsi="Times New Roman" w:cs="Times New Roman"/>
          <w:sz w:val="24"/>
          <w:szCs w:val="24"/>
        </w:rPr>
        <w:t xml:space="preserve"> </w:t>
      </w:r>
    </w:p>
    <w:p w:rsidR="00AB5A39" w:rsidRPr="00AB5A39" w:rsidRDefault="00AB5A39" w:rsidP="009E4F6D">
      <w:pPr>
        <w:adjustRightInd w:val="0"/>
        <w:snapToGrid w:val="0"/>
        <w:spacing w:line="360" w:lineRule="auto"/>
        <w:ind w:rightChars="-159" w:right="-334"/>
        <w:rPr>
          <w:rFonts w:ascii="Times New Roman" w:eastAsia="宋体" w:hAnsi="Times New Roman" w:cs="Times New Roman"/>
          <w:sz w:val="24"/>
          <w:szCs w:val="24"/>
        </w:rPr>
      </w:pPr>
      <w:r w:rsidRPr="00AB5A39">
        <w:rPr>
          <w:rFonts w:ascii="Times New Roman" w:eastAsia="宋体" w:hAnsi="Times New Roman" w:cs="Times New Roman"/>
          <w:sz w:val="24"/>
          <w:szCs w:val="24"/>
        </w:rPr>
        <w:t>Department of Pathophysiology</w:t>
      </w:r>
      <w:r w:rsidRPr="00AB5A39">
        <w:rPr>
          <w:rFonts w:ascii="Times New Roman" w:hAnsi="Times New Roman" w:cs="Times New Roman"/>
          <w:sz w:val="24"/>
          <w:szCs w:val="24"/>
        </w:rPr>
        <w:t>, Shanghai Jiao-Tong University School of Medicine</w:t>
      </w:r>
    </w:p>
    <w:p w:rsidR="00AB5A39" w:rsidRPr="00AB5A39" w:rsidRDefault="00AB5A39" w:rsidP="009E4F6D">
      <w:pPr>
        <w:adjustRightInd w:val="0"/>
        <w:snapToGrid w:val="0"/>
        <w:spacing w:line="360" w:lineRule="auto"/>
        <w:ind w:rightChars="-159" w:right="-334"/>
        <w:rPr>
          <w:rFonts w:ascii="Times New Roman" w:eastAsia="宋体" w:hAnsi="Times New Roman" w:cs="Times New Roman"/>
          <w:sz w:val="24"/>
          <w:szCs w:val="24"/>
        </w:rPr>
      </w:pPr>
      <w:r w:rsidRPr="00AB5A39">
        <w:rPr>
          <w:rFonts w:ascii="Times New Roman" w:hAnsi="Times New Roman" w:cs="Times New Roman"/>
          <w:sz w:val="24"/>
          <w:szCs w:val="24"/>
        </w:rPr>
        <w:t>Tel: +86-21-64</w:t>
      </w:r>
      <w:r w:rsidRPr="00AB5A39">
        <w:rPr>
          <w:rFonts w:ascii="Times New Roman" w:eastAsia="宋体" w:hAnsi="Times New Roman" w:cs="Times New Roman"/>
          <w:sz w:val="24"/>
          <w:szCs w:val="24"/>
        </w:rPr>
        <w:t>666992</w:t>
      </w:r>
      <w:r w:rsidRPr="00AB5A39">
        <w:rPr>
          <w:rFonts w:ascii="Times New Roman" w:hAnsi="Times New Roman" w:cs="Times New Roman"/>
          <w:sz w:val="24"/>
          <w:szCs w:val="24"/>
        </w:rPr>
        <w:t xml:space="preserve">    Fax: +86-21-64154900</w:t>
      </w:r>
    </w:p>
    <w:p w:rsidR="00AB5A39" w:rsidRPr="00B228EF" w:rsidRDefault="00AB5A39" w:rsidP="009E4F6D">
      <w:pPr>
        <w:spacing w:line="360" w:lineRule="auto"/>
        <w:rPr>
          <w:rFonts w:ascii="Times New Roman" w:hAnsi="Times New Roman" w:cs="Times New Roman"/>
          <w:bCs/>
          <w:sz w:val="24"/>
          <w:szCs w:val="24"/>
          <w:lang w:val="es-ES"/>
        </w:rPr>
      </w:pPr>
      <w:r w:rsidRPr="00B228EF">
        <w:rPr>
          <w:rFonts w:ascii="Times New Roman" w:eastAsia="宋体" w:hAnsi="Times New Roman" w:cs="Times New Roman"/>
          <w:color w:val="000000"/>
          <w:sz w:val="24"/>
          <w:szCs w:val="24"/>
        </w:rPr>
        <w:t xml:space="preserve">Email: </w:t>
      </w:r>
      <w:r w:rsidRPr="00B228EF">
        <w:rPr>
          <w:rFonts w:ascii="Times New Roman" w:hAnsi="Times New Roman" w:cs="Times New Roman"/>
          <w:bCs/>
          <w:sz w:val="24"/>
          <w:szCs w:val="24"/>
          <w:lang w:val="es-ES"/>
        </w:rPr>
        <w:t>qzhao@shsmu.edu.cn</w:t>
      </w:r>
    </w:p>
    <w:p w:rsidR="001E5238" w:rsidRDefault="001E5238" w:rsidP="009E4F6D">
      <w:pPr>
        <w:spacing w:line="360" w:lineRule="auto"/>
        <w:rPr>
          <w:rFonts w:ascii="Times New Roman" w:hAnsi="Times New Roman" w:cs="Times New Roman"/>
          <w:bCs/>
          <w:sz w:val="24"/>
          <w:szCs w:val="24"/>
          <w:lang w:val="es-ES"/>
        </w:rPr>
      </w:pPr>
    </w:p>
    <w:p w:rsidR="00AB5A39" w:rsidRPr="00AB5A39" w:rsidRDefault="00AB5A39" w:rsidP="009E4F6D">
      <w:pPr>
        <w:adjustRightInd w:val="0"/>
        <w:snapToGrid w:val="0"/>
        <w:spacing w:line="360" w:lineRule="auto"/>
        <w:ind w:rightChars="-159" w:right="-334"/>
        <w:rPr>
          <w:rFonts w:ascii="Times New Roman" w:eastAsia="宋体" w:hAnsi="Times New Roman" w:cs="Times New Roman"/>
          <w:color w:val="000000"/>
          <w:sz w:val="24"/>
          <w:szCs w:val="24"/>
        </w:rPr>
      </w:pPr>
      <w:r w:rsidRPr="00AB5A39">
        <w:rPr>
          <w:rFonts w:ascii="Times New Roman" w:hAnsi="Times New Roman" w:cs="Times New Roman"/>
          <w:bCs/>
          <w:sz w:val="24"/>
          <w:szCs w:val="24"/>
          <w:lang w:val="es-ES"/>
        </w:rPr>
        <w:t xml:space="preserve">Jian-Rong He, </w:t>
      </w:r>
      <w:r w:rsidRPr="00AB5A39">
        <w:rPr>
          <w:rFonts w:ascii="Times New Roman" w:eastAsia="宋体" w:hAnsi="Times New Roman" w:cs="Times New Roman"/>
          <w:sz w:val="24"/>
          <w:szCs w:val="24"/>
        </w:rPr>
        <w:t>M.D., Ph.D.</w:t>
      </w:r>
    </w:p>
    <w:p w:rsidR="00AB5A39" w:rsidRPr="002871E6" w:rsidRDefault="00AB5A39" w:rsidP="009E4F6D">
      <w:pPr>
        <w:autoSpaceDE w:val="0"/>
        <w:autoSpaceDN w:val="0"/>
        <w:adjustRightInd w:val="0"/>
        <w:snapToGrid w:val="0"/>
        <w:spacing w:line="360" w:lineRule="auto"/>
        <w:rPr>
          <w:rFonts w:ascii="Times New Roman" w:hAnsi="Times New Roman" w:cs="Times New Roman"/>
          <w:sz w:val="24"/>
          <w:szCs w:val="24"/>
        </w:rPr>
      </w:pPr>
      <w:r w:rsidRPr="00AB5A39">
        <w:rPr>
          <w:rFonts w:ascii="Times New Roman" w:hAnsi="Times New Roman" w:cs="Times New Roman"/>
          <w:bCs/>
          <w:sz w:val="24"/>
          <w:szCs w:val="24"/>
          <w:lang w:val="es-ES"/>
        </w:rPr>
        <w:t xml:space="preserve">Associate Professor, </w:t>
      </w:r>
      <w:r w:rsidR="001E5238">
        <w:rPr>
          <w:rFonts w:ascii="Times New Roman" w:hAnsi="Times New Roman" w:cs="Times New Roman"/>
          <w:sz w:val="24"/>
          <w:szCs w:val="24"/>
        </w:rPr>
        <w:t xml:space="preserve">Comprehensive Breast </w:t>
      </w:r>
      <w:r w:rsidR="002871E6" w:rsidRPr="002871E6">
        <w:rPr>
          <w:rFonts w:ascii="Times New Roman" w:hAnsi="Times New Roman" w:cs="Times New Roman"/>
          <w:sz w:val="24"/>
          <w:szCs w:val="24"/>
        </w:rPr>
        <w:t xml:space="preserve">Health Center, Shanghai </w:t>
      </w:r>
      <w:proofErr w:type="spellStart"/>
      <w:r w:rsidR="002871E6" w:rsidRPr="002871E6">
        <w:rPr>
          <w:rFonts w:ascii="Times New Roman" w:hAnsi="Times New Roman" w:cs="Times New Roman"/>
          <w:sz w:val="24"/>
          <w:szCs w:val="24"/>
        </w:rPr>
        <w:t>Ruijin</w:t>
      </w:r>
      <w:proofErr w:type="spellEnd"/>
      <w:r w:rsidR="002871E6" w:rsidRPr="002871E6">
        <w:rPr>
          <w:rFonts w:ascii="Times New Roman" w:hAnsi="Times New Roman" w:cs="Times New Roman"/>
          <w:sz w:val="24"/>
          <w:szCs w:val="24"/>
        </w:rPr>
        <w:t xml:space="preserve"> Hospital, Shanghai Jiao Tong University School of Medicine </w:t>
      </w:r>
    </w:p>
    <w:p w:rsidR="00AB5A39" w:rsidRPr="00AB5A39" w:rsidRDefault="00AB5A39" w:rsidP="009E4F6D">
      <w:pPr>
        <w:adjustRightInd w:val="0"/>
        <w:snapToGrid w:val="0"/>
        <w:spacing w:line="360" w:lineRule="auto"/>
        <w:rPr>
          <w:rFonts w:ascii="Times New Roman" w:hAnsi="Times New Roman" w:cs="Times New Roman"/>
          <w:color w:val="000000"/>
          <w:sz w:val="24"/>
          <w:szCs w:val="24"/>
        </w:rPr>
      </w:pPr>
      <w:r w:rsidRPr="00AB5A39">
        <w:rPr>
          <w:rFonts w:ascii="Times New Roman" w:hAnsi="Times New Roman" w:cs="Times New Roman"/>
          <w:sz w:val="24"/>
          <w:szCs w:val="24"/>
        </w:rPr>
        <w:t>Tel:</w:t>
      </w:r>
      <w:r w:rsidRPr="00AB5A39">
        <w:rPr>
          <w:rFonts w:ascii="Times New Roman" w:hAnsi="Times New Roman" w:cs="Times New Roman"/>
          <w:color w:val="000000"/>
          <w:sz w:val="24"/>
          <w:szCs w:val="24"/>
        </w:rPr>
        <w:t xml:space="preserve"> </w:t>
      </w:r>
      <w:r w:rsidRPr="00AB5A39">
        <w:rPr>
          <w:rFonts w:ascii="Times New Roman" w:hAnsi="Times New Roman" w:cs="Times New Roman"/>
          <w:sz w:val="24"/>
          <w:szCs w:val="24"/>
        </w:rPr>
        <w:t>+</w:t>
      </w:r>
      <w:r w:rsidRPr="00AB5A39">
        <w:rPr>
          <w:rFonts w:ascii="Times New Roman" w:hAnsi="Times New Roman" w:cs="Times New Roman"/>
          <w:color w:val="000000"/>
          <w:sz w:val="24"/>
          <w:szCs w:val="24"/>
        </w:rPr>
        <w:t>86-21-64370045</w:t>
      </w:r>
      <w:r w:rsidR="001E5238">
        <w:rPr>
          <w:rFonts w:ascii="Times New Roman" w:hAnsi="Times New Roman" w:cs="Times New Roman"/>
          <w:color w:val="000000"/>
          <w:sz w:val="24"/>
          <w:szCs w:val="24"/>
        </w:rPr>
        <w:t xml:space="preserve">   </w:t>
      </w:r>
      <w:r w:rsidR="001E5238" w:rsidRPr="001E5238">
        <w:rPr>
          <w:rFonts w:ascii="Times New Roman" w:hAnsi="Times New Roman" w:cs="Times New Roman"/>
          <w:color w:val="000000"/>
          <w:sz w:val="24"/>
          <w:szCs w:val="24"/>
        </w:rPr>
        <w:t>Fax: +86-21-64156886</w:t>
      </w:r>
    </w:p>
    <w:p w:rsidR="00AB5A39" w:rsidRPr="00B228EF" w:rsidRDefault="00AB5A39" w:rsidP="009E4F6D">
      <w:pPr>
        <w:spacing w:line="360" w:lineRule="auto"/>
        <w:rPr>
          <w:rFonts w:ascii="Times New Roman" w:hAnsi="Times New Roman" w:cs="Times New Roman"/>
          <w:bCs/>
          <w:sz w:val="24"/>
          <w:szCs w:val="24"/>
          <w:lang w:val="es-ES"/>
        </w:rPr>
      </w:pPr>
      <w:r w:rsidRPr="00AB5A39">
        <w:rPr>
          <w:rFonts w:ascii="Times New Roman" w:eastAsia="宋体" w:hAnsi="Times New Roman" w:cs="Times New Roman"/>
          <w:sz w:val="24"/>
          <w:szCs w:val="24"/>
        </w:rPr>
        <w:t>Email:</w:t>
      </w:r>
      <w:r w:rsidRPr="00AB5A39">
        <w:rPr>
          <w:rFonts w:ascii="Times New Roman" w:hAnsi="Times New Roman" w:cs="Times New Roman"/>
          <w:sz w:val="24"/>
          <w:szCs w:val="24"/>
        </w:rPr>
        <w:t xml:space="preserve"> </w:t>
      </w:r>
      <w:r w:rsidR="002871E6" w:rsidRPr="00B228EF">
        <w:rPr>
          <w:rFonts w:ascii="Times New Roman" w:hAnsi="Times New Roman" w:cs="Times New Roman"/>
          <w:bCs/>
          <w:sz w:val="24"/>
          <w:szCs w:val="24"/>
          <w:lang w:val="es-ES"/>
        </w:rPr>
        <w:t>hejrong@ hotmail.com</w:t>
      </w:r>
    </w:p>
    <w:p w:rsidR="001E5238" w:rsidRPr="00B228EF" w:rsidRDefault="001E5238" w:rsidP="009E4F6D">
      <w:pPr>
        <w:spacing w:line="360" w:lineRule="auto"/>
        <w:rPr>
          <w:rFonts w:cs="Times New Roman"/>
          <w:kern w:val="0"/>
          <w:sz w:val="24"/>
          <w:szCs w:val="24"/>
        </w:rPr>
      </w:pPr>
    </w:p>
    <w:sectPr w:rsidR="001E5238" w:rsidRPr="00B228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2E4" w:rsidRDefault="008212E4" w:rsidP="009E4F6D">
      <w:r>
        <w:separator/>
      </w:r>
    </w:p>
  </w:endnote>
  <w:endnote w:type="continuationSeparator" w:id="0">
    <w:p w:rsidR="008212E4" w:rsidRDefault="008212E4" w:rsidP="009E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NewRomanPS-BoldMT">
    <w:altName w:val="方正舒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LTStd-Bold">
    <w:altName w:val="宋体"/>
    <w:panose1 w:val="00000000000000000000"/>
    <w:charset w:val="86"/>
    <w:family w:val="roman"/>
    <w:notTrueType/>
    <w:pitch w:val="default"/>
    <w:sig w:usb0="00000001" w:usb1="080E0000" w:usb2="00000010" w:usb3="00000000" w:csb0="00040000" w:csb1="00000000"/>
  </w:font>
  <w:font w:name="Minion Pro">
    <w:panose1 w:val="00000000000000000000"/>
    <w:charset w:val="00"/>
    <w:family w:val="roman"/>
    <w:notTrueType/>
    <w:pitch w:val="variable"/>
    <w:sig w:usb0="6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MT-Identity-H">
    <w:altName w:val="方正舒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2E4" w:rsidRDefault="008212E4" w:rsidP="009E4F6D">
      <w:r>
        <w:separator/>
      </w:r>
    </w:p>
  </w:footnote>
  <w:footnote w:type="continuationSeparator" w:id="0">
    <w:p w:rsidR="008212E4" w:rsidRDefault="008212E4" w:rsidP="009E4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39"/>
    <w:rsid w:val="00007922"/>
    <w:rsid w:val="00014A75"/>
    <w:rsid w:val="000571A0"/>
    <w:rsid w:val="0006799E"/>
    <w:rsid w:val="00072AB4"/>
    <w:rsid w:val="00087372"/>
    <w:rsid w:val="000A538A"/>
    <w:rsid w:val="000C1A10"/>
    <w:rsid w:val="000E785C"/>
    <w:rsid w:val="00101D96"/>
    <w:rsid w:val="00132D80"/>
    <w:rsid w:val="00153F41"/>
    <w:rsid w:val="001625E8"/>
    <w:rsid w:val="00183501"/>
    <w:rsid w:val="001B20A9"/>
    <w:rsid w:val="001B7804"/>
    <w:rsid w:val="001E5238"/>
    <w:rsid w:val="001E69F0"/>
    <w:rsid w:val="00203A52"/>
    <w:rsid w:val="0020568A"/>
    <w:rsid w:val="00230514"/>
    <w:rsid w:val="00262FF0"/>
    <w:rsid w:val="002871E6"/>
    <w:rsid w:val="002A426D"/>
    <w:rsid w:val="002A7FD0"/>
    <w:rsid w:val="002D5ECA"/>
    <w:rsid w:val="002E249C"/>
    <w:rsid w:val="00326547"/>
    <w:rsid w:val="00331A5D"/>
    <w:rsid w:val="0036674A"/>
    <w:rsid w:val="003709DA"/>
    <w:rsid w:val="003E38F4"/>
    <w:rsid w:val="003E77D0"/>
    <w:rsid w:val="00440CB0"/>
    <w:rsid w:val="00463D83"/>
    <w:rsid w:val="0046472C"/>
    <w:rsid w:val="004A54F9"/>
    <w:rsid w:val="004B30D1"/>
    <w:rsid w:val="004C18FD"/>
    <w:rsid w:val="004C574C"/>
    <w:rsid w:val="004D317A"/>
    <w:rsid w:val="004D5596"/>
    <w:rsid w:val="004E5C32"/>
    <w:rsid w:val="0051292D"/>
    <w:rsid w:val="0054152F"/>
    <w:rsid w:val="005928AA"/>
    <w:rsid w:val="00592E8C"/>
    <w:rsid w:val="00593E73"/>
    <w:rsid w:val="005C3E33"/>
    <w:rsid w:val="005C709A"/>
    <w:rsid w:val="00606B74"/>
    <w:rsid w:val="00612B2D"/>
    <w:rsid w:val="00636BB1"/>
    <w:rsid w:val="006446D6"/>
    <w:rsid w:val="00662B4B"/>
    <w:rsid w:val="00672D1B"/>
    <w:rsid w:val="006876E4"/>
    <w:rsid w:val="00693CF7"/>
    <w:rsid w:val="0069669C"/>
    <w:rsid w:val="006A7F49"/>
    <w:rsid w:val="006B568A"/>
    <w:rsid w:val="006B6363"/>
    <w:rsid w:val="00726325"/>
    <w:rsid w:val="0073498A"/>
    <w:rsid w:val="00760DCE"/>
    <w:rsid w:val="0077323D"/>
    <w:rsid w:val="00781F21"/>
    <w:rsid w:val="00793194"/>
    <w:rsid w:val="00796080"/>
    <w:rsid w:val="007D29E8"/>
    <w:rsid w:val="007F353D"/>
    <w:rsid w:val="00807A4E"/>
    <w:rsid w:val="008212E4"/>
    <w:rsid w:val="008E21FE"/>
    <w:rsid w:val="00915178"/>
    <w:rsid w:val="00917F0B"/>
    <w:rsid w:val="0093180C"/>
    <w:rsid w:val="00992B1B"/>
    <w:rsid w:val="009C5EC7"/>
    <w:rsid w:val="009D4DD9"/>
    <w:rsid w:val="009E3EAE"/>
    <w:rsid w:val="009E4F6D"/>
    <w:rsid w:val="00A1728E"/>
    <w:rsid w:val="00A30184"/>
    <w:rsid w:val="00AB5A39"/>
    <w:rsid w:val="00AD3FC5"/>
    <w:rsid w:val="00B0737C"/>
    <w:rsid w:val="00B228EF"/>
    <w:rsid w:val="00C26564"/>
    <w:rsid w:val="00C519DE"/>
    <w:rsid w:val="00CA6FCC"/>
    <w:rsid w:val="00CD2980"/>
    <w:rsid w:val="00D05480"/>
    <w:rsid w:val="00D06010"/>
    <w:rsid w:val="00D1777E"/>
    <w:rsid w:val="00D73CFE"/>
    <w:rsid w:val="00D8386B"/>
    <w:rsid w:val="00DB60AD"/>
    <w:rsid w:val="00DE6C0F"/>
    <w:rsid w:val="00E81AFC"/>
    <w:rsid w:val="00E86AD9"/>
    <w:rsid w:val="00EA7AA0"/>
    <w:rsid w:val="00F2157D"/>
    <w:rsid w:val="00F2787B"/>
    <w:rsid w:val="00F31058"/>
    <w:rsid w:val="00F417EE"/>
    <w:rsid w:val="00F92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B5A39"/>
    <w:pPr>
      <w:ind w:leftChars="2500" w:left="100"/>
    </w:pPr>
  </w:style>
  <w:style w:type="character" w:customStyle="1" w:styleId="Char">
    <w:name w:val="日期 Char"/>
    <w:basedOn w:val="a0"/>
    <w:link w:val="a3"/>
    <w:uiPriority w:val="99"/>
    <w:semiHidden/>
    <w:rsid w:val="00AB5A39"/>
  </w:style>
  <w:style w:type="paragraph" w:styleId="a4">
    <w:name w:val="Body Text Indent"/>
    <w:basedOn w:val="a"/>
    <w:link w:val="Char0"/>
    <w:rsid w:val="00AB5A39"/>
    <w:pPr>
      <w:widowControl/>
      <w:spacing w:after="120"/>
      <w:ind w:leftChars="200" w:left="420"/>
      <w:jc w:val="left"/>
    </w:pPr>
    <w:rPr>
      <w:rFonts w:ascii="Times New Roman" w:eastAsia="Times New Roman" w:hAnsi="Times New Roman" w:cs="Times New Roman"/>
      <w:kern w:val="0"/>
      <w:sz w:val="24"/>
      <w:szCs w:val="24"/>
      <w:lang w:eastAsia="en-US"/>
    </w:rPr>
  </w:style>
  <w:style w:type="character" w:customStyle="1" w:styleId="Char0">
    <w:name w:val="正文文本缩进 Char"/>
    <w:basedOn w:val="a0"/>
    <w:link w:val="a4"/>
    <w:rsid w:val="00AB5A39"/>
    <w:rPr>
      <w:rFonts w:ascii="Times New Roman" w:eastAsia="Times New Roman" w:hAnsi="Times New Roman" w:cs="Times New Roman"/>
      <w:kern w:val="0"/>
      <w:sz w:val="24"/>
      <w:szCs w:val="24"/>
      <w:lang w:eastAsia="en-US"/>
    </w:rPr>
  </w:style>
  <w:style w:type="character" w:styleId="a5">
    <w:name w:val="Hyperlink"/>
    <w:rsid w:val="00AB5A39"/>
    <w:rPr>
      <w:color w:val="0000FF"/>
      <w:u w:val="single"/>
    </w:rPr>
  </w:style>
  <w:style w:type="character" w:styleId="a6">
    <w:name w:val="Strong"/>
    <w:uiPriority w:val="22"/>
    <w:qFormat/>
    <w:rsid w:val="00AB5A39"/>
    <w:rPr>
      <w:b/>
      <w:bCs/>
    </w:rPr>
  </w:style>
  <w:style w:type="paragraph" w:styleId="a7">
    <w:name w:val="header"/>
    <w:basedOn w:val="a"/>
    <w:link w:val="Char1"/>
    <w:uiPriority w:val="99"/>
    <w:unhideWhenUsed/>
    <w:rsid w:val="009E4F6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9E4F6D"/>
    <w:rPr>
      <w:sz w:val="18"/>
      <w:szCs w:val="18"/>
    </w:rPr>
  </w:style>
  <w:style w:type="paragraph" w:styleId="a8">
    <w:name w:val="footer"/>
    <w:basedOn w:val="a"/>
    <w:link w:val="Char2"/>
    <w:uiPriority w:val="99"/>
    <w:unhideWhenUsed/>
    <w:rsid w:val="009E4F6D"/>
    <w:pPr>
      <w:tabs>
        <w:tab w:val="center" w:pos="4153"/>
        <w:tab w:val="right" w:pos="8306"/>
      </w:tabs>
      <w:snapToGrid w:val="0"/>
      <w:jc w:val="left"/>
    </w:pPr>
    <w:rPr>
      <w:sz w:val="18"/>
      <w:szCs w:val="18"/>
    </w:rPr>
  </w:style>
  <w:style w:type="character" w:customStyle="1" w:styleId="Char2">
    <w:name w:val="页脚 Char"/>
    <w:basedOn w:val="a0"/>
    <w:link w:val="a8"/>
    <w:uiPriority w:val="99"/>
    <w:rsid w:val="009E4F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B5A39"/>
    <w:pPr>
      <w:ind w:leftChars="2500" w:left="100"/>
    </w:pPr>
  </w:style>
  <w:style w:type="character" w:customStyle="1" w:styleId="Char">
    <w:name w:val="日期 Char"/>
    <w:basedOn w:val="a0"/>
    <w:link w:val="a3"/>
    <w:uiPriority w:val="99"/>
    <w:semiHidden/>
    <w:rsid w:val="00AB5A39"/>
  </w:style>
  <w:style w:type="paragraph" w:styleId="a4">
    <w:name w:val="Body Text Indent"/>
    <w:basedOn w:val="a"/>
    <w:link w:val="Char0"/>
    <w:rsid w:val="00AB5A39"/>
    <w:pPr>
      <w:widowControl/>
      <w:spacing w:after="120"/>
      <w:ind w:leftChars="200" w:left="420"/>
      <w:jc w:val="left"/>
    </w:pPr>
    <w:rPr>
      <w:rFonts w:ascii="Times New Roman" w:eastAsia="Times New Roman" w:hAnsi="Times New Roman" w:cs="Times New Roman"/>
      <w:kern w:val="0"/>
      <w:sz w:val="24"/>
      <w:szCs w:val="24"/>
      <w:lang w:eastAsia="en-US"/>
    </w:rPr>
  </w:style>
  <w:style w:type="character" w:customStyle="1" w:styleId="Char0">
    <w:name w:val="正文文本缩进 Char"/>
    <w:basedOn w:val="a0"/>
    <w:link w:val="a4"/>
    <w:rsid w:val="00AB5A39"/>
    <w:rPr>
      <w:rFonts w:ascii="Times New Roman" w:eastAsia="Times New Roman" w:hAnsi="Times New Roman" w:cs="Times New Roman"/>
      <w:kern w:val="0"/>
      <w:sz w:val="24"/>
      <w:szCs w:val="24"/>
      <w:lang w:eastAsia="en-US"/>
    </w:rPr>
  </w:style>
  <w:style w:type="character" w:styleId="a5">
    <w:name w:val="Hyperlink"/>
    <w:rsid w:val="00AB5A39"/>
    <w:rPr>
      <w:color w:val="0000FF"/>
      <w:u w:val="single"/>
    </w:rPr>
  </w:style>
  <w:style w:type="character" w:styleId="a6">
    <w:name w:val="Strong"/>
    <w:uiPriority w:val="22"/>
    <w:qFormat/>
    <w:rsid w:val="00AB5A39"/>
    <w:rPr>
      <w:b/>
      <w:bCs/>
    </w:rPr>
  </w:style>
  <w:style w:type="paragraph" w:styleId="a7">
    <w:name w:val="header"/>
    <w:basedOn w:val="a"/>
    <w:link w:val="Char1"/>
    <w:uiPriority w:val="99"/>
    <w:unhideWhenUsed/>
    <w:rsid w:val="009E4F6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9E4F6D"/>
    <w:rPr>
      <w:sz w:val="18"/>
      <w:szCs w:val="18"/>
    </w:rPr>
  </w:style>
  <w:style w:type="paragraph" w:styleId="a8">
    <w:name w:val="footer"/>
    <w:basedOn w:val="a"/>
    <w:link w:val="Char2"/>
    <w:uiPriority w:val="99"/>
    <w:unhideWhenUsed/>
    <w:rsid w:val="009E4F6D"/>
    <w:pPr>
      <w:tabs>
        <w:tab w:val="center" w:pos="4153"/>
        <w:tab w:val="right" w:pos="8306"/>
      </w:tabs>
      <w:snapToGrid w:val="0"/>
      <w:jc w:val="left"/>
    </w:pPr>
    <w:rPr>
      <w:sz w:val="18"/>
      <w:szCs w:val="18"/>
    </w:rPr>
  </w:style>
  <w:style w:type="character" w:customStyle="1" w:styleId="Char2">
    <w:name w:val="页脚 Char"/>
    <w:basedOn w:val="a0"/>
    <w:link w:val="a8"/>
    <w:uiPriority w:val="99"/>
    <w:rsid w:val="009E4F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Qian</dc:creator>
  <cp:keywords/>
  <dc:description/>
  <cp:lastModifiedBy>WCL</cp:lastModifiedBy>
  <cp:revision>8</cp:revision>
  <cp:lastPrinted>2018-08-08T16:16:00Z</cp:lastPrinted>
  <dcterms:created xsi:type="dcterms:W3CDTF">2018-08-08T15:58:00Z</dcterms:created>
  <dcterms:modified xsi:type="dcterms:W3CDTF">2020-07-14T11:13:00Z</dcterms:modified>
</cp:coreProperties>
</file>