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2FE3" w14:textId="011FCCCB" w:rsidR="00940216" w:rsidRPr="008D4948" w:rsidRDefault="00940216" w:rsidP="00940216">
      <w:pPr>
        <w:spacing w:line="48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8D4948">
        <w:rPr>
          <w:rFonts w:ascii="Bookman Old Style" w:hAnsi="Bookman Old Style"/>
          <w:b/>
          <w:bCs/>
          <w:sz w:val="24"/>
          <w:szCs w:val="24"/>
        </w:rPr>
        <w:t xml:space="preserve">Table </w:t>
      </w:r>
      <w:r w:rsidR="004F264B">
        <w:rPr>
          <w:rFonts w:ascii="Bookman Old Style" w:hAnsi="Bookman Old Style"/>
          <w:b/>
          <w:bCs/>
          <w:sz w:val="24"/>
          <w:szCs w:val="24"/>
        </w:rPr>
        <w:t>S1</w:t>
      </w:r>
      <w:bookmarkStart w:id="0" w:name="_GoBack"/>
      <w:bookmarkEnd w:id="0"/>
      <w:r w:rsidRPr="008D4948">
        <w:rPr>
          <w:rFonts w:ascii="Bookman Old Style" w:hAnsi="Bookman Old Style"/>
          <w:b/>
          <w:bCs/>
          <w:sz w:val="24"/>
          <w:szCs w:val="24"/>
        </w:rPr>
        <w:t xml:space="preserve">. </w:t>
      </w:r>
      <w:r w:rsidRPr="008D4948">
        <w:rPr>
          <w:rFonts w:ascii="Bookman Old Style" w:hAnsi="Bookman Old Style"/>
          <w:sz w:val="24"/>
          <w:szCs w:val="24"/>
        </w:rPr>
        <w:t>Cross-validation of m</w:t>
      </w:r>
      <w:r w:rsidRPr="008D4948">
        <w:rPr>
          <w:rFonts w:ascii="Bookman Old Style" w:hAnsi="Bookman Old Style" w:cstheme="minorHAnsi"/>
          <w:sz w:val="24"/>
          <w:szCs w:val="24"/>
        </w:rPr>
        <w:t>odels in urine cytology for differential diagnosis of AKI.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40216" w:rsidRPr="008D4948" w14:paraId="337AC683" w14:textId="77777777" w:rsidTr="003B7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6DB47" w14:textId="77777777" w:rsidR="00940216" w:rsidRPr="008D4948" w:rsidRDefault="00940216" w:rsidP="003B73E0">
            <w:pPr>
              <w:spacing w:line="240" w:lineRule="auto"/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8D4948">
              <w:rPr>
                <w:rFonts w:ascii="Bookman Old Style" w:hAnsi="Bookman Old Style" w:cstheme="minorHAnsi"/>
                <w:sz w:val="24"/>
                <w:szCs w:val="24"/>
              </w:rPr>
              <w:t>Model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6F507" w14:textId="77777777" w:rsidR="00940216" w:rsidRPr="008D4948" w:rsidRDefault="00940216" w:rsidP="003B73E0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  <w:szCs w:val="24"/>
              </w:rPr>
            </w:pPr>
            <w:r w:rsidRPr="008D4948">
              <w:rPr>
                <w:rFonts w:ascii="Bookman Old Style" w:hAnsi="Bookman Old Style" w:cstheme="minorHAnsi"/>
                <w:sz w:val="24"/>
                <w:szCs w:val="24"/>
              </w:rPr>
              <w:t>AUC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2FD42" w14:textId="77777777" w:rsidR="00940216" w:rsidRPr="008D4948" w:rsidRDefault="00940216" w:rsidP="003B73E0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  <w:szCs w:val="24"/>
              </w:rPr>
            </w:pPr>
            <w:r w:rsidRPr="008D4948">
              <w:rPr>
                <w:rFonts w:ascii="Bookman Old Style" w:hAnsi="Bookman Old Style" w:cstheme="minorHAnsi"/>
                <w:sz w:val="24"/>
                <w:szCs w:val="24"/>
              </w:rPr>
              <w:t>Precision</w:t>
            </w:r>
          </w:p>
        </w:tc>
      </w:tr>
      <w:tr w:rsidR="00940216" w:rsidRPr="008D4948" w14:paraId="4EF87369" w14:textId="77777777" w:rsidTr="003B7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auto"/>
            </w:tcBorders>
            <w:shd w:val="clear" w:color="auto" w:fill="auto"/>
          </w:tcPr>
          <w:p w14:paraId="081E5AE6" w14:textId="77777777" w:rsidR="00940216" w:rsidRPr="008D4948" w:rsidRDefault="00940216" w:rsidP="003B73E0">
            <w:pPr>
              <w:spacing w:line="240" w:lineRule="auto"/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8D4948">
              <w:rPr>
                <w:rFonts w:ascii="Bookman Old Style" w:hAnsi="Bookman Old Style" w:cstheme="minorHAnsi"/>
                <w:sz w:val="24"/>
                <w:szCs w:val="24"/>
              </w:rPr>
              <w:t>Tree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shd w:val="clear" w:color="auto" w:fill="auto"/>
          </w:tcPr>
          <w:p w14:paraId="0F91CBBA" w14:textId="77777777" w:rsidR="00940216" w:rsidRPr="008D4948" w:rsidRDefault="00940216" w:rsidP="003B73E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  <w:szCs w:val="24"/>
              </w:rPr>
            </w:pPr>
            <w:r w:rsidRPr="008D4948">
              <w:rPr>
                <w:rFonts w:ascii="Bookman Old Style" w:hAnsi="Bookman Old Style" w:cstheme="minorHAnsi"/>
                <w:sz w:val="24"/>
                <w:szCs w:val="24"/>
              </w:rPr>
              <w:t>0.864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auto"/>
          </w:tcPr>
          <w:p w14:paraId="67414B73" w14:textId="77777777" w:rsidR="00940216" w:rsidRPr="008D4948" w:rsidRDefault="00940216" w:rsidP="003B73E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  <w:szCs w:val="24"/>
              </w:rPr>
            </w:pPr>
            <w:r w:rsidRPr="008D4948">
              <w:rPr>
                <w:rFonts w:ascii="Bookman Old Style" w:hAnsi="Bookman Old Style" w:cstheme="minorHAnsi"/>
                <w:sz w:val="24"/>
                <w:szCs w:val="24"/>
              </w:rPr>
              <w:t>0.909</w:t>
            </w:r>
          </w:p>
        </w:tc>
      </w:tr>
      <w:tr w:rsidR="00940216" w:rsidRPr="008D4948" w14:paraId="5A16BA6C" w14:textId="77777777" w:rsidTr="003B7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auto"/>
          </w:tcPr>
          <w:p w14:paraId="2C706DEB" w14:textId="77777777" w:rsidR="00940216" w:rsidRPr="008D4948" w:rsidRDefault="00940216" w:rsidP="003B73E0">
            <w:pPr>
              <w:spacing w:line="240" w:lineRule="auto"/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8D4948">
              <w:rPr>
                <w:rFonts w:ascii="Bookman Old Style" w:hAnsi="Bookman Old Style" w:cstheme="minorHAnsi"/>
                <w:sz w:val="24"/>
                <w:szCs w:val="24"/>
              </w:rPr>
              <w:t>Random Forest</w:t>
            </w:r>
          </w:p>
        </w:tc>
        <w:tc>
          <w:tcPr>
            <w:tcW w:w="2831" w:type="dxa"/>
            <w:shd w:val="clear" w:color="auto" w:fill="auto"/>
          </w:tcPr>
          <w:p w14:paraId="7035A3FD" w14:textId="77777777" w:rsidR="00940216" w:rsidRPr="008D4948" w:rsidRDefault="00940216" w:rsidP="003B73E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  <w:szCs w:val="24"/>
              </w:rPr>
            </w:pPr>
            <w:r w:rsidRPr="008D4948">
              <w:rPr>
                <w:rFonts w:ascii="Bookman Old Style" w:hAnsi="Bookman Old Style" w:cstheme="minorHAnsi"/>
                <w:sz w:val="24"/>
                <w:szCs w:val="24"/>
              </w:rPr>
              <w:t>0.815</w:t>
            </w:r>
          </w:p>
        </w:tc>
        <w:tc>
          <w:tcPr>
            <w:tcW w:w="2832" w:type="dxa"/>
            <w:shd w:val="clear" w:color="auto" w:fill="auto"/>
          </w:tcPr>
          <w:p w14:paraId="54E11606" w14:textId="77777777" w:rsidR="00940216" w:rsidRPr="008D4948" w:rsidRDefault="00940216" w:rsidP="003B73E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  <w:szCs w:val="24"/>
              </w:rPr>
            </w:pPr>
            <w:r w:rsidRPr="008D4948">
              <w:rPr>
                <w:rFonts w:ascii="Bookman Old Style" w:hAnsi="Bookman Old Style" w:cstheme="minorHAnsi"/>
                <w:sz w:val="24"/>
                <w:szCs w:val="24"/>
              </w:rPr>
              <w:t>0.837</w:t>
            </w:r>
          </w:p>
        </w:tc>
      </w:tr>
      <w:tr w:rsidR="00940216" w:rsidRPr="008D4948" w14:paraId="50511211" w14:textId="77777777" w:rsidTr="003B7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34FA9DB2" w14:textId="77777777" w:rsidR="00940216" w:rsidRPr="008D4948" w:rsidRDefault="00940216" w:rsidP="003B73E0">
            <w:pPr>
              <w:spacing w:line="240" w:lineRule="auto"/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8D4948">
              <w:rPr>
                <w:rFonts w:ascii="Bookman Old Style" w:hAnsi="Bookman Old Style" w:cstheme="minorHAnsi"/>
                <w:sz w:val="24"/>
                <w:szCs w:val="24"/>
              </w:rPr>
              <w:t>Logistic Regression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0D80950D" w14:textId="77777777" w:rsidR="00940216" w:rsidRPr="008D4948" w:rsidRDefault="00940216" w:rsidP="003B73E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  <w:szCs w:val="24"/>
              </w:rPr>
            </w:pPr>
            <w:r w:rsidRPr="008D4948">
              <w:rPr>
                <w:rFonts w:ascii="Bookman Old Style" w:hAnsi="Bookman Old Style" w:cstheme="minorHAnsi"/>
                <w:sz w:val="24"/>
                <w:szCs w:val="24"/>
              </w:rPr>
              <w:t>0.864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14:paraId="18E2CFF8" w14:textId="77777777" w:rsidR="00940216" w:rsidRPr="008D4948" w:rsidRDefault="00940216" w:rsidP="003B73E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theme="minorHAnsi"/>
                <w:sz w:val="24"/>
                <w:szCs w:val="24"/>
              </w:rPr>
            </w:pPr>
            <w:r w:rsidRPr="008D4948">
              <w:rPr>
                <w:rFonts w:ascii="Bookman Old Style" w:hAnsi="Bookman Old Style" w:cstheme="minorHAnsi"/>
                <w:sz w:val="24"/>
                <w:szCs w:val="24"/>
              </w:rPr>
              <w:t>0.778</w:t>
            </w:r>
          </w:p>
        </w:tc>
      </w:tr>
    </w:tbl>
    <w:p w14:paraId="512F0020" w14:textId="77777777" w:rsidR="00940216" w:rsidRPr="008D4948" w:rsidRDefault="00940216" w:rsidP="00940216">
      <w:pPr>
        <w:spacing w:line="48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8D4948">
        <w:rPr>
          <w:rFonts w:ascii="Bookman Old Style" w:hAnsi="Bookman Old Style" w:cstheme="minorHAnsi"/>
          <w:sz w:val="20"/>
          <w:szCs w:val="20"/>
        </w:rPr>
        <w:t>Notes: Test performance applied to average over groups with or without AKI. AUC= area under ROC curve.</w:t>
      </w:r>
    </w:p>
    <w:p w14:paraId="13249F53" w14:textId="77777777" w:rsidR="007B0142" w:rsidRPr="00940216" w:rsidRDefault="007B0142" w:rsidP="00940216"/>
    <w:sectPr w:rsidR="007B0142" w:rsidRPr="00940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74"/>
    <w:rsid w:val="004F264B"/>
    <w:rsid w:val="00661C74"/>
    <w:rsid w:val="007B0142"/>
    <w:rsid w:val="00840B51"/>
    <w:rsid w:val="0094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FE6745"/>
  <w15:chartTrackingRefBased/>
  <w15:docId w15:val="{96A7DEE3-D791-4637-9606-A71B1E5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1C7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mbreamentoClaro1">
    <w:name w:val="Sombreamento Claro1"/>
    <w:basedOn w:val="TableNormal"/>
    <w:uiPriority w:val="60"/>
    <w:rsid w:val="00661C74"/>
    <w:pPr>
      <w:spacing w:after="0" w:line="240" w:lineRule="auto"/>
    </w:pPr>
    <w:rPr>
      <w:rFonts w:eastAsiaTheme="minorEastAsia"/>
      <w:color w:val="000000" w:themeColor="text1" w:themeShade="BF"/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PlainTable4">
    <w:name w:val="Plain Table 4"/>
    <w:basedOn w:val="TableNormal"/>
    <w:uiPriority w:val="44"/>
    <w:rsid w:val="00940216"/>
    <w:pPr>
      <w:spacing w:after="0" w:line="240" w:lineRule="auto"/>
    </w:pPr>
    <w:rPr>
      <w:lang w:val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Melo</dc:creator>
  <cp:keywords/>
  <dc:description/>
  <cp:lastModifiedBy>Caroline Melo</cp:lastModifiedBy>
  <cp:revision>3</cp:revision>
  <dcterms:created xsi:type="dcterms:W3CDTF">2020-07-13T12:16:00Z</dcterms:created>
  <dcterms:modified xsi:type="dcterms:W3CDTF">2020-07-16T10:15:00Z</dcterms:modified>
</cp:coreProperties>
</file>