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E030C" w14:textId="77777777" w:rsidR="003927E8" w:rsidRPr="00B144C1" w:rsidRDefault="003927E8" w:rsidP="00B144C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</w:rPr>
        <w:t>Add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itional file 2: </w:t>
      </w:r>
      <w:r>
        <w:rPr>
          <w:rFonts w:ascii="Times New Roman" w:hAnsi="Times New Roman" w:cs="Times New Roman" w:hint="eastAsia"/>
          <w:b/>
          <w:bCs/>
          <w:color w:val="000000" w:themeColor="text1"/>
        </w:rPr>
        <w:t>Supplementary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m</w:t>
      </w:r>
      <w:r w:rsidRPr="004D1183">
        <w:rPr>
          <w:rFonts w:ascii="Times New Roman" w:hAnsi="Times New Roman" w:cs="Times New Roman"/>
          <w:b/>
          <w:bCs/>
          <w:color w:val="000000" w:themeColor="text1"/>
        </w:rPr>
        <w:t>ethods</w:t>
      </w:r>
    </w:p>
    <w:p w14:paraId="4947B628" w14:textId="77777777" w:rsidR="003927E8" w:rsidRPr="003259C3" w:rsidRDefault="003927E8" w:rsidP="00B144C1">
      <w:pPr>
        <w:spacing w:line="480" w:lineRule="auto"/>
        <w:rPr>
          <w:rFonts w:ascii="Times New Roman" w:hAnsi="Times New Roman" w:cs="Times New Roman"/>
          <w:b/>
          <w:bCs/>
          <w:szCs w:val="21"/>
        </w:rPr>
      </w:pPr>
      <w:r w:rsidRPr="003259C3">
        <w:rPr>
          <w:rFonts w:ascii="Times New Roman" w:hAnsi="Times New Roman" w:cs="Times New Roman"/>
          <w:b/>
          <w:bCs/>
          <w:szCs w:val="21"/>
        </w:rPr>
        <w:t>Cell culture</w:t>
      </w:r>
    </w:p>
    <w:p w14:paraId="5F23EB5B" w14:textId="267ECB4E" w:rsidR="003927E8" w:rsidRDefault="003927E8" w:rsidP="00B144C1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3259C3">
        <w:rPr>
          <w:rFonts w:ascii="Times New Roman" w:hAnsi="Times New Roman" w:cs="Times New Roman"/>
          <w:color w:val="000000" w:themeColor="text1"/>
          <w:szCs w:val="21"/>
        </w:rPr>
        <w:t>HCCLM3, MHCC97H, MHCC97L, YY8103, Huh7, HepG2</w:t>
      </w:r>
      <w:r>
        <w:rPr>
          <w:rFonts w:ascii="Times New Roman" w:hAnsi="Times New Roman" w:cs="Times New Roman"/>
          <w:color w:val="000000" w:themeColor="text1"/>
          <w:szCs w:val="21"/>
        </w:rPr>
        <w:t>,</w:t>
      </w:r>
      <w:r w:rsidRPr="003259C3">
        <w:rPr>
          <w:rFonts w:ascii="Times New Roman" w:hAnsi="Times New Roman" w:cs="Times New Roman"/>
          <w:color w:val="000000" w:themeColor="text1"/>
          <w:szCs w:val="21"/>
        </w:rPr>
        <w:t xml:space="preserve"> and Hep3B cell lines were obtained from the Key Laboratory of Liver Transplantation, Chinese Academy of Medical Sciences (Nanjing, China). The normal hepatic cell line QSG-7701</w:t>
      </w:r>
      <w:r w:rsidR="001335D2">
        <w:rPr>
          <w:rFonts w:ascii="Times New Roman" w:hAnsi="Times New Roman" w:cs="Times New Roman"/>
          <w:color w:val="000000" w:themeColor="text1"/>
          <w:szCs w:val="21"/>
        </w:rPr>
        <w:t xml:space="preserve"> and mouse HCC cell line Hepa1-6</w:t>
      </w:r>
      <w:r w:rsidRPr="003259C3">
        <w:rPr>
          <w:rFonts w:ascii="Times New Roman" w:hAnsi="Times New Roman" w:cs="Times New Roman"/>
          <w:color w:val="000000" w:themeColor="text1"/>
          <w:szCs w:val="21"/>
        </w:rPr>
        <w:t xml:space="preserve"> w</w:t>
      </w:r>
      <w:r w:rsidR="001335D2">
        <w:rPr>
          <w:rFonts w:ascii="Times New Roman" w:hAnsi="Times New Roman" w:cs="Times New Roman"/>
          <w:color w:val="000000" w:themeColor="text1"/>
          <w:szCs w:val="21"/>
        </w:rPr>
        <w:t xml:space="preserve">ere </w:t>
      </w:r>
      <w:r w:rsidRPr="003259C3">
        <w:rPr>
          <w:rFonts w:ascii="Times New Roman" w:hAnsi="Times New Roman" w:cs="Times New Roman"/>
          <w:color w:val="000000" w:themeColor="text1"/>
          <w:szCs w:val="21"/>
        </w:rPr>
        <w:t>purchased from American Type Culture Collection (Rockville, MD, USA). All cells were cultured in Dulbecco’s Modified Eagle’s Medium (DMEM; Gibco, Carlsbad, CA, USA) containing 10% fetal bovine serum (Gibco) and 1% penicillin/streptomycin (Gibco) at 37℃ in a humidified atmosphere of 5% CO</w:t>
      </w:r>
      <w:r w:rsidRPr="003259C3">
        <w:rPr>
          <w:rFonts w:ascii="Times New Roman" w:hAnsi="Times New Roman" w:cs="Times New Roman"/>
          <w:color w:val="000000" w:themeColor="text1"/>
          <w:szCs w:val="21"/>
          <w:vertAlign w:val="subscript"/>
        </w:rPr>
        <w:t>2</w:t>
      </w:r>
      <w:r w:rsidRPr="003259C3">
        <w:rPr>
          <w:rFonts w:ascii="Times New Roman" w:hAnsi="Times New Roman" w:cs="Times New Roman"/>
          <w:color w:val="000000" w:themeColor="text1"/>
          <w:szCs w:val="21"/>
        </w:rPr>
        <w:t>.</w:t>
      </w:r>
    </w:p>
    <w:p w14:paraId="0008DF33" w14:textId="77777777" w:rsidR="003927E8" w:rsidRDefault="003927E8" w:rsidP="00B144C1">
      <w:pPr>
        <w:spacing w:line="480" w:lineRule="auto"/>
        <w:rPr>
          <w:rFonts w:ascii="Times New Roman" w:hAnsi="Times New Roman" w:cs="Times New Roman"/>
          <w:b/>
          <w:bCs/>
          <w:iCs/>
          <w:color w:val="000000" w:themeColor="text1"/>
          <w:szCs w:val="21"/>
        </w:rPr>
      </w:pPr>
    </w:p>
    <w:p w14:paraId="6F675289" w14:textId="77777777" w:rsidR="003927E8" w:rsidRPr="007B5C31" w:rsidRDefault="003927E8" w:rsidP="00131D37">
      <w:pPr>
        <w:spacing w:line="480" w:lineRule="auto"/>
        <w:rPr>
          <w:rFonts w:ascii="Times New Roman" w:hAnsi="Times New Roman" w:cs="Times New Roman"/>
          <w:b/>
          <w:bCs/>
          <w:szCs w:val="21"/>
        </w:rPr>
      </w:pPr>
      <w:r w:rsidRPr="007B5C31">
        <w:rPr>
          <w:rFonts w:ascii="Times New Roman" w:hAnsi="Times New Roman" w:cs="Times New Roman"/>
          <w:b/>
          <w:bCs/>
          <w:szCs w:val="21"/>
        </w:rPr>
        <w:t>RNA stability assay</w:t>
      </w:r>
    </w:p>
    <w:p w14:paraId="69D635A6" w14:textId="77777777" w:rsidR="003927E8" w:rsidRDefault="003927E8" w:rsidP="00131D37">
      <w:pPr>
        <w:spacing w:line="480" w:lineRule="auto"/>
        <w:rPr>
          <w:rFonts w:ascii="Times New Roman" w:hAnsi="Times New Roman" w:cs="Times New Roman"/>
          <w:szCs w:val="21"/>
        </w:rPr>
      </w:pPr>
      <w:r w:rsidRPr="007B5C31">
        <w:rPr>
          <w:rFonts w:ascii="Times New Roman" w:hAnsi="Times New Roman" w:cs="Times New Roman"/>
          <w:szCs w:val="21"/>
        </w:rPr>
        <w:t xml:space="preserve">HCCLM3 and HepG2 cells were </w:t>
      </w:r>
      <w:r>
        <w:rPr>
          <w:rFonts w:ascii="Times New Roman" w:hAnsi="Times New Roman" w:cs="Times New Roman"/>
          <w:szCs w:val="21"/>
        </w:rPr>
        <w:t>treated with a</w:t>
      </w:r>
      <w:r w:rsidRPr="007B5C31">
        <w:rPr>
          <w:rFonts w:ascii="Times New Roman" w:hAnsi="Times New Roman" w:cs="Times New Roman"/>
          <w:szCs w:val="21"/>
        </w:rPr>
        <w:t>ctinomycin D for 0</w:t>
      </w:r>
      <w:r>
        <w:rPr>
          <w:rFonts w:ascii="Times New Roman" w:hAnsi="Times New Roman" w:cs="Times New Roman"/>
          <w:szCs w:val="21"/>
        </w:rPr>
        <w:t xml:space="preserve"> </w:t>
      </w:r>
      <w:r w:rsidRPr="007B5C31">
        <w:rPr>
          <w:rFonts w:ascii="Times New Roman" w:hAnsi="Times New Roman" w:cs="Times New Roman"/>
          <w:szCs w:val="21"/>
        </w:rPr>
        <w:t xml:space="preserve">h, </w:t>
      </w:r>
      <w:r>
        <w:rPr>
          <w:rFonts w:ascii="Times New Roman" w:hAnsi="Times New Roman" w:cs="Times New Roman"/>
          <w:szCs w:val="21"/>
        </w:rPr>
        <w:t xml:space="preserve">4 </w:t>
      </w:r>
      <w:r w:rsidRPr="007B5C31">
        <w:rPr>
          <w:rFonts w:ascii="Times New Roman" w:hAnsi="Times New Roman" w:cs="Times New Roman"/>
          <w:szCs w:val="21"/>
        </w:rPr>
        <w:t xml:space="preserve">h, </w:t>
      </w:r>
      <w:r>
        <w:rPr>
          <w:rFonts w:ascii="Times New Roman" w:hAnsi="Times New Roman" w:cs="Times New Roman"/>
          <w:szCs w:val="21"/>
        </w:rPr>
        <w:t xml:space="preserve">8 h, 12 h, </w:t>
      </w:r>
      <w:r w:rsidRPr="007B5C31">
        <w:rPr>
          <w:rFonts w:ascii="Times New Roman" w:hAnsi="Times New Roman" w:cs="Times New Roman"/>
          <w:szCs w:val="21"/>
        </w:rPr>
        <w:t xml:space="preserve">and </w:t>
      </w:r>
      <w:r>
        <w:rPr>
          <w:rFonts w:ascii="Times New Roman" w:hAnsi="Times New Roman" w:cs="Times New Roman"/>
          <w:szCs w:val="21"/>
        </w:rPr>
        <w:t>24 h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</w:t>
      </w:r>
      <w:r w:rsidRPr="007B5C31">
        <w:rPr>
          <w:rFonts w:ascii="Times New Roman" w:hAnsi="Times New Roman" w:cs="Times New Roman"/>
          <w:szCs w:val="21"/>
        </w:rPr>
        <w:t xml:space="preserve">Total RNA was </w:t>
      </w:r>
      <w:r>
        <w:rPr>
          <w:rFonts w:ascii="Times New Roman" w:hAnsi="Times New Roman" w:cs="Times New Roman"/>
          <w:szCs w:val="21"/>
        </w:rPr>
        <w:t>isolated</w:t>
      </w:r>
      <w:r w:rsidRPr="007B5C31">
        <w:rPr>
          <w:rFonts w:ascii="Times New Roman" w:hAnsi="Times New Roman" w:cs="Times New Roman"/>
          <w:szCs w:val="21"/>
        </w:rPr>
        <w:t xml:space="preserve">, and </w:t>
      </w:r>
      <w:r>
        <w:rPr>
          <w:rFonts w:ascii="Times New Roman" w:hAnsi="Times New Roman" w:cs="Times New Roman"/>
          <w:szCs w:val="21"/>
        </w:rPr>
        <w:t>RT-qPCR</w:t>
      </w:r>
      <w:r w:rsidRPr="007B5C31">
        <w:rPr>
          <w:rFonts w:ascii="Times New Roman" w:hAnsi="Times New Roman" w:cs="Times New Roman"/>
          <w:szCs w:val="21"/>
        </w:rPr>
        <w:t xml:space="preserve"> was </w:t>
      </w:r>
      <w:r>
        <w:rPr>
          <w:rFonts w:ascii="Times New Roman" w:hAnsi="Times New Roman" w:cs="Times New Roman"/>
          <w:szCs w:val="21"/>
        </w:rPr>
        <w:t>performed</w:t>
      </w:r>
      <w:r w:rsidRPr="007B5C31">
        <w:rPr>
          <w:rFonts w:ascii="Times New Roman" w:hAnsi="Times New Roman" w:cs="Times New Roman"/>
          <w:szCs w:val="21"/>
        </w:rPr>
        <w:t xml:space="preserve"> to quantify the relative level</w:t>
      </w:r>
      <w:r>
        <w:rPr>
          <w:rFonts w:ascii="Times New Roman" w:hAnsi="Times New Roman" w:cs="Times New Roman" w:hint="eastAsia"/>
          <w:szCs w:val="21"/>
        </w:rPr>
        <w:t>s</w:t>
      </w:r>
      <w:r w:rsidRPr="007B5C31">
        <w:rPr>
          <w:rFonts w:ascii="Times New Roman" w:hAnsi="Times New Roman" w:cs="Times New Roman"/>
          <w:szCs w:val="21"/>
        </w:rPr>
        <w:t xml:space="preserve"> of </w:t>
      </w:r>
      <w:r>
        <w:rPr>
          <w:rFonts w:ascii="Times New Roman" w:hAnsi="Times New Roman" w:cs="Times New Roman"/>
          <w:szCs w:val="21"/>
        </w:rPr>
        <w:t>circRHBDD1</w:t>
      </w:r>
      <w:r w:rsidRPr="007B5C31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and</w:t>
      </w:r>
      <w:r w:rsidRPr="007B5C31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RHBDD1</w:t>
      </w:r>
      <w:r w:rsidRPr="007B5C31">
        <w:rPr>
          <w:rFonts w:ascii="Times New Roman" w:hAnsi="Times New Roman" w:cs="Times New Roman"/>
          <w:szCs w:val="21"/>
        </w:rPr>
        <w:t xml:space="preserve"> mRNA</w:t>
      </w:r>
      <w:r>
        <w:rPr>
          <w:rFonts w:ascii="Times New Roman" w:hAnsi="Times New Roman" w:cs="Times New Roman"/>
          <w:szCs w:val="21"/>
        </w:rPr>
        <w:t>.</w:t>
      </w:r>
    </w:p>
    <w:p w14:paraId="59D50DBA" w14:textId="77777777" w:rsidR="003927E8" w:rsidRPr="003259C3" w:rsidRDefault="003927E8" w:rsidP="00131D37">
      <w:pPr>
        <w:spacing w:line="480" w:lineRule="auto"/>
        <w:rPr>
          <w:rFonts w:ascii="Times New Roman" w:hAnsi="Times New Roman" w:cs="Times New Roman"/>
          <w:iCs/>
          <w:szCs w:val="21"/>
        </w:rPr>
      </w:pPr>
    </w:p>
    <w:p w14:paraId="5D7C6C0A" w14:textId="77777777" w:rsidR="003927E8" w:rsidRPr="003259C3" w:rsidRDefault="003927E8" w:rsidP="00131D37">
      <w:pPr>
        <w:spacing w:line="480" w:lineRule="auto"/>
        <w:rPr>
          <w:rFonts w:ascii="Times New Roman" w:hAnsi="Times New Roman" w:cs="Times New Roman"/>
          <w:b/>
          <w:bCs/>
          <w:iCs/>
          <w:szCs w:val="21"/>
        </w:rPr>
      </w:pPr>
      <w:r w:rsidRPr="003259C3">
        <w:rPr>
          <w:rFonts w:ascii="Times New Roman" w:hAnsi="Times New Roman" w:cs="Times New Roman"/>
          <w:b/>
          <w:bCs/>
          <w:iCs/>
          <w:szCs w:val="21"/>
        </w:rPr>
        <w:t>Nuclear and cytoplasmic separation</w:t>
      </w:r>
    </w:p>
    <w:p w14:paraId="0949A2D0" w14:textId="77777777" w:rsidR="003927E8" w:rsidRPr="003259C3" w:rsidRDefault="003927E8" w:rsidP="00131D37">
      <w:pPr>
        <w:spacing w:line="480" w:lineRule="auto"/>
        <w:rPr>
          <w:rFonts w:ascii="Times New Roman" w:hAnsi="Times New Roman" w:cs="Times New Roman"/>
          <w:iCs/>
          <w:szCs w:val="21"/>
        </w:rPr>
      </w:pPr>
      <w:r w:rsidRPr="003259C3">
        <w:rPr>
          <w:rFonts w:ascii="Times New Roman" w:hAnsi="Times New Roman" w:cs="Times New Roman" w:hint="eastAsia"/>
          <w:iCs/>
          <w:szCs w:val="21"/>
        </w:rPr>
        <w:t>T</w:t>
      </w:r>
      <w:r w:rsidRPr="003259C3">
        <w:rPr>
          <w:rFonts w:ascii="Times New Roman" w:hAnsi="Times New Roman" w:cs="Times New Roman"/>
          <w:iCs/>
          <w:szCs w:val="21"/>
        </w:rPr>
        <w:t>he PARIS</w:t>
      </w:r>
      <w:r w:rsidRPr="003259C3">
        <w:rPr>
          <w:rFonts w:ascii="Times New Roman" w:hAnsi="Times New Roman" w:cs="Times New Roman" w:hint="eastAsia"/>
          <w:iCs/>
          <w:szCs w:val="21"/>
          <w:vertAlign w:val="superscript"/>
        </w:rPr>
        <w:t>TM</w:t>
      </w:r>
      <w:r w:rsidRPr="003259C3">
        <w:rPr>
          <w:rFonts w:ascii="Times New Roman" w:hAnsi="Times New Roman" w:cs="Times New Roman"/>
          <w:iCs/>
          <w:szCs w:val="21"/>
        </w:rPr>
        <w:t xml:space="preserve"> Kit (</w:t>
      </w:r>
      <w:r w:rsidRPr="0046415E">
        <w:rPr>
          <w:rFonts w:ascii="Times New Roman" w:hAnsi="Times New Roman" w:cs="Times New Roman"/>
          <w:iCs/>
          <w:szCs w:val="21"/>
        </w:rPr>
        <w:t>Invitrogen, Carlsbad, CA, USA</w:t>
      </w:r>
      <w:r w:rsidRPr="003259C3">
        <w:rPr>
          <w:rFonts w:ascii="Times New Roman" w:hAnsi="Times New Roman" w:cs="Times New Roman"/>
          <w:iCs/>
          <w:szCs w:val="21"/>
        </w:rPr>
        <w:t xml:space="preserve">) </w:t>
      </w:r>
      <w:r w:rsidRPr="003259C3">
        <w:rPr>
          <w:rFonts w:ascii="Times New Roman" w:hAnsi="Times New Roman" w:cs="Times New Roman" w:hint="eastAsia"/>
          <w:iCs/>
          <w:szCs w:val="21"/>
        </w:rPr>
        <w:t>was</w:t>
      </w:r>
      <w:r w:rsidRPr="003259C3">
        <w:rPr>
          <w:rFonts w:ascii="Times New Roman" w:hAnsi="Times New Roman" w:cs="Times New Roman"/>
          <w:iCs/>
          <w:szCs w:val="21"/>
        </w:rPr>
        <w:t xml:space="preserve"> applied to extract nuclear and cytoplasmic RNA in cells according to the manufacturer’s protocols.</w:t>
      </w:r>
      <w:r>
        <w:rPr>
          <w:rFonts w:ascii="Times New Roman" w:hAnsi="Times New Roman" w:cs="Times New Roman"/>
          <w:iCs/>
          <w:szCs w:val="21"/>
        </w:rPr>
        <w:t xml:space="preserve"> </w:t>
      </w:r>
      <w:r>
        <w:rPr>
          <w:rFonts w:ascii="Times New Roman" w:hAnsi="Times New Roman" w:cs="Times New Roman" w:hint="eastAsia"/>
          <w:iCs/>
          <w:szCs w:val="21"/>
        </w:rPr>
        <w:t>The</w:t>
      </w:r>
      <w:r>
        <w:rPr>
          <w:rFonts w:ascii="Times New Roman" w:hAnsi="Times New Roman" w:cs="Times New Roman"/>
          <w:iCs/>
          <w:szCs w:val="21"/>
        </w:rPr>
        <w:t xml:space="preserve"> </w:t>
      </w:r>
      <w:r>
        <w:rPr>
          <w:rFonts w:ascii="Times New Roman" w:hAnsi="Times New Roman" w:cs="Times New Roman" w:hint="eastAsia"/>
          <w:iCs/>
          <w:szCs w:val="21"/>
        </w:rPr>
        <w:t>relative</w:t>
      </w:r>
      <w:r>
        <w:rPr>
          <w:rFonts w:ascii="Times New Roman" w:hAnsi="Times New Roman" w:cs="Times New Roman"/>
          <w:iCs/>
          <w:szCs w:val="21"/>
        </w:rPr>
        <w:t xml:space="preserve"> </w:t>
      </w:r>
      <w:r>
        <w:rPr>
          <w:rFonts w:ascii="Times New Roman" w:hAnsi="Times New Roman" w:cs="Times New Roman" w:hint="eastAsia"/>
          <w:iCs/>
          <w:szCs w:val="21"/>
        </w:rPr>
        <w:t>ex</w:t>
      </w:r>
      <w:r>
        <w:rPr>
          <w:rFonts w:ascii="Times New Roman" w:hAnsi="Times New Roman" w:cs="Times New Roman"/>
          <w:iCs/>
          <w:szCs w:val="21"/>
        </w:rPr>
        <w:t xml:space="preserve">pression of circRHBDD1 in the </w:t>
      </w:r>
      <w:r w:rsidRPr="00B26872">
        <w:rPr>
          <w:rFonts w:ascii="Times New Roman" w:hAnsi="Times New Roman" w:cs="Times New Roman"/>
          <w:iCs/>
          <w:szCs w:val="21"/>
        </w:rPr>
        <w:t>nuclear and cytoplasmic</w:t>
      </w:r>
      <w:r>
        <w:rPr>
          <w:rFonts w:ascii="Times New Roman" w:hAnsi="Times New Roman" w:cs="Times New Roman"/>
          <w:iCs/>
          <w:szCs w:val="21"/>
        </w:rPr>
        <w:t xml:space="preserve"> fraction</w:t>
      </w:r>
      <w:r>
        <w:rPr>
          <w:rFonts w:ascii="Times New Roman" w:hAnsi="Times New Roman" w:cs="Times New Roman" w:hint="eastAsia"/>
          <w:iCs/>
          <w:szCs w:val="21"/>
        </w:rPr>
        <w:t>s</w:t>
      </w:r>
      <w:r>
        <w:rPr>
          <w:rFonts w:ascii="Times New Roman" w:hAnsi="Times New Roman" w:cs="Times New Roman"/>
          <w:iCs/>
          <w:szCs w:val="21"/>
        </w:rPr>
        <w:t xml:space="preserve"> was detected by RT-qPCR. </w:t>
      </w:r>
    </w:p>
    <w:p w14:paraId="68F7BD9B" w14:textId="77777777" w:rsidR="003927E8" w:rsidRPr="00131D37" w:rsidRDefault="003927E8" w:rsidP="00B144C1">
      <w:pPr>
        <w:spacing w:line="480" w:lineRule="auto"/>
        <w:rPr>
          <w:rFonts w:ascii="Times New Roman" w:hAnsi="Times New Roman" w:cs="Times New Roman"/>
          <w:b/>
          <w:bCs/>
          <w:iCs/>
          <w:color w:val="000000" w:themeColor="text1"/>
          <w:szCs w:val="21"/>
        </w:rPr>
      </w:pPr>
    </w:p>
    <w:p w14:paraId="0331DE6B" w14:textId="77777777" w:rsidR="003927E8" w:rsidRPr="003259C3" w:rsidRDefault="003927E8" w:rsidP="00B144C1">
      <w:pPr>
        <w:spacing w:line="480" w:lineRule="auto"/>
        <w:rPr>
          <w:rFonts w:ascii="Times New Roman" w:hAnsi="Times New Roman" w:cs="Times New Roman"/>
          <w:b/>
          <w:bCs/>
          <w:iCs/>
          <w:color w:val="000000" w:themeColor="text1"/>
          <w:szCs w:val="21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Cs w:val="21"/>
        </w:rPr>
        <w:t>I</w:t>
      </w:r>
      <w:r w:rsidRPr="003259C3">
        <w:rPr>
          <w:rFonts w:ascii="Times New Roman" w:hAnsi="Times New Roman" w:cs="Times New Roman"/>
          <w:b/>
          <w:bCs/>
          <w:iCs/>
          <w:color w:val="000000" w:themeColor="text1"/>
          <w:szCs w:val="21"/>
        </w:rPr>
        <w:t>mmunohistochemistry (IHC)</w:t>
      </w:r>
    </w:p>
    <w:p w14:paraId="2B2E730F" w14:textId="77777777" w:rsidR="003927E8" w:rsidRDefault="003927E8" w:rsidP="00B144C1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D646AA">
        <w:rPr>
          <w:rFonts w:ascii="Times New Roman" w:hAnsi="Times New Roman" w:cs="Times New Roman"/>
          <w:color w:val="000000" w:themeColor="text1"/>
          <w:szCs w:val="21"/>
        </w:rPr>
        <w:t xml:space="preserve">Tissue specimens were fixed in 4% paraformaldehyde and embedded in paraffin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section</w:t>
      </w:r>
      <w:r>
        <w:rPr>
          <w:rFonts w:ascii="Times New Roman" w:hAnsi="Times New Roman" w:cs="Times New Roman"/>
          <w:color w:val="000000" w:themeColor="text1"/>
          <w:szCs w:val="21"/>
        </w:rPr>
        <w:t>s</w:t>
      </w:r>
      <w:r w:rsidRPr="00074630">
        <w:rPr>
          <w:rFonts w:ascii="Times New Roman" w:hAnsi="Times New Roman" w:cs="Times New Roman"/>
          <w:color w:val="000000" w:themeColor="text1"/>
          <w:szCs w:val="21"/>
        </w:rPr>
        <w:t>.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The </w:t>
      </w:r>
      <w:r>
        <w:rPr>
          <w:rFonts w:ascii="Times New Roman" w:hAnsi="Times New Roman" w:cs="Times New Roman"/>
          <w:color w:val="000000" w:themeColor="text1"/>
          <w:szCs w:val="21"/>
        </w:rPr>
        <w:lastRenderedPageBreak/>
        <w:t xml:space="preserve">primary antibodies against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GLUT</w:t>
      </w:r>
      <w:r>
        <w:rPr>
          <w:rFonts w:ascii="Times New Roman" w:hAnsi="Times New Roman" w:cs="Times New Roman"/>
          <w:color w:val="000000" w:themeColor="text1"/>
          <w:szCs w:val="21"/>
        </w:rPr>
        <w:t>1</w:t>
      </w:r>
      <w:r w:rsidRPr="003241DA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4D1183">
        <w:rPr>
          <w:rFonts w:ascii="Times New Roman" w:hAnsi="Times New Roman" w:cs="Times New Roman"/>
          <w:color w:val="000000" w:themeColor="text1"/>
        </w:rPr>
        <w:t>(</w:t>
      </w:r>
      <w:r w:rsidRPr="00F82E3A">
        <w:rPr>
          <w:rFonts w:ascii="Times New Roman" w:hAnsi="Times New Roman" w:cs="Times New Roman"/>
          <w:color w:val="000000" w:themeColor="text1"/>
        </w:rPr>
        <w:t>ab115730</w:t>
      </w:r>
      <w:r w:rsidRPr="004D1183">
        <w:rPr>
          <w:rFonts w:ascii="Times New Roman" w:hAnsi="Times New Roman" w:cs="Times New Roman"/>
          <w:color w:val="000000" w:themeColor="text1"/>
        </w:rPr>
        <w:t>, Abcam</w:t>
      </w:r>
      <w:r>
        <w:rPr>
          <w:rFonts w:ascii="Times New Roman" w:hAnsi="Times New Roman" w:cs="Times New Roman"/>
          <w:color w:val="000000" w:themeColor="text1"/>
        </w:rPr>
        <w:t>,</w:t>
      </w:r>
      <w:r w:rsidRPr="001C605A">
        <w:t xml:space="preserve"> </w:t>
      </w:r>
      <w:r w:rsidRPr="001C605A">
        <w:rPr>
          <w:rFonts w:ascii="Times New Roman" w:hAnsi="Times New Roman" w:cs="Times New Roman"/>
          <w:color w:val="000000" w:themeColor="text1"/>
        </w:rPr>
        <w:t>Cambridge, UK</w:t>
      </w:r>
      <w:r w:rsidRPr="004D1183">
        <w:rPr>
          <w:rFonts w:ascii="Times New Roman" w:hAnsi="Times New Roman" w:cs="Times New Roman"/>
          <w:color w:val="000000" w:themeColor="text1"/>
        </w:rPr>
        <w:t>),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ASCT2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4D1183">
        <w:rPr>
          <w:rFonts w:ascii="Times New Roman" w:hAnsi="Times New Roman" w:cs="Times New Roman"/>
          <w:color w:val="000000" w:themeColor="text1"/>
        </w:rPr>
        <w:t>(</w:t>
      </w:r>
      <w:r w:rsidRPr="00F82E3A">
        <w:rPr>
          <w:rFonts w:ascii="Times New Roman" w:hAnsi="Times New Roman" w:cs="Times New Roman"/>
          <w:color w:val="000000" w:themeColor="text1"/>
        </w:rPr>
        <w:t>ab237704</w:t>
      </w:r>
      <w:r w:rsidRPr="004D1183">
        <w:rPr>
          <w:rFonts w:ascii="Times New Roman" w:hAnsi="Times New Roman" w:cs="Times New Roman"/>
          <w:color w:val="000000" w:themeColor="text1"/>
        </w:rPr>
        <w:t>, Abcam)</w:t>
      </w:r>
      <w:r>
        <w:rPr>
          <w:rFonts w:ascii="Times New Roman" w:hAnsi="Times New Roman" w:cs="Times New Roman"/>
          <w:color w:val="000000" w:themeColor="text1"/>
          <w:szCs w:val="21"/>
        </w:rPr>
        <w:t>, K</w:t>
      </w:r>
      <w:r w:rsidRPr="001266D7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>-</w:t>
      </w:r>
      <w:r w:rsidRPr="003241DA">
        <w:rPr>
          <w:rFonts w:ascii="Times New Roman" w:hAnsi="Times New Roman" w:cs="Times New Roman"/>
          <w:color w:val="000000" w:themeColor="text1"/>
        </w:rPr>
        <w:t>67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241DA">
        <w:rPr>
          <w:rFonts w:ascii="Times New Roman" w:hAnsi="Times New Roman" w:cs="Times New Roman"/>
          <w:color w:val="000000" w:themeColor="text1"/>
        </w:rPr>
        <w:t>(</w:t>
      </w:r>
      <w:r w:rsidRPr="001266D7">
        <w:rPr>
          <w:rFonts w:ascii="Times New Roman" w:hAnsi="Times New Roman" w:cs="Times New Roman" w:hint="eastAsia"/>
          <w:color w:val="000000" w:themeColor="text1"/>
        </w:rPr>
        <w:t>#</w:t>
      </w:r>
      <w:r w:rsidRPr="001266D7">
        <w:rPr>
          <w:rFonts w:ascii="Times New Roman" w:hAnsi="Times New Roman" w:cs="Times New Roman"/>
          <w:color w:val="000000" w:themeColor="text1"/>
        </w:rPr>
        <w:t>9027</w:t>
      </w:r>
      <w:r>
        <w:rPr>
          <w:rFonts w:ascii="Times New Roman" w:hAnsi="Times New Roman" w:cs="Times New Roman"/>
          <w:color w:val="000000" w:themeColor="text1"/>
        </w:rPr>
        <w:t>,</w:t>
      </w:r>
      <w:r w:rsidRPr="003241DA">
        <w:rPr>
          <w:rFonts w:ascii="Times New Roman" w:hAnsi="Times New Roman" w:cs="Times New Roman"/>
          <w:color w:val="000000" w:themeColor="text1"/>
        </w:rPr>
        <w:t xml:space="preserve"> </w:t>
      </w:r>
      <w:r w:rsidRPr="004D1183">
        <w:rPr>
          <w:rFonts w:ascii="Times New Roman" w:hAnsi="Times New Roman" w:cs="Times New Roman"/>
          <w:color w:val="000000" w:themeColor="text1"/>
        </w:rPr>
        <w:t>Cell Signaling Technology, Beverly, MA, USA</w:t>
      </w:r>
      <w:r>
        <w:rPr>
          <w:rFonts w:ascii="Times New Roman" w:hAnsi="Times New Roman" w:cs="Times New Roman"/>
          <w:color w:val="000000" w:themeColor="text1"/>
        </w:rPr>
        <w:t>),</w:t>
      </w:r>
      <w:r w:rsidRPr="003241DA">
        <w:rPr>
          <w:rFonts w:ascii="Times New Roman" w:hAnsi="Times New Roman" w:cs="Times New Roman"/>
          <w:color w:val="000000" w:themeColor="text1"/>
        </w:rPr>
        <w:t xml:space="preserve"> PIK3R1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632D0">
        <w:rPr>
          <w:rFonts w:ascii="Times New Roman" w:hAnsi="Times New Roman" w:cs="Times New Roman"/>
          <w:color w:val="000000" w:themeColor="text1"/>
        </w:rPr>
        <w:t>(ab86714</w:t>
      </w:r>
      <w:r w:rsidRPr="004D1183">
        <w:rPr>
          <w:rFonts w:ascii="Times New Roman" w:hAnsi="Times New Roman" w:cs="Times New Roman"/>
          <w:color w:val="000000" w:themeColor="text1"/>
        </w:rPr>
        <w:t>, Abcam)</w:t>
      </w:r>
      <w:r>
        <w:rPr>
          <w:rFonts w:ascii="Times New Roman" w:hAnsi="Times New Roman" w:cs="Times New Roman"/>
          <w:color w:val="000000" w:themeColor="text1"/>
        </w:rPr>
        <w:t>, and p-AKT (</w:t>
      </w:r>
      <w:r w:rsidRPr="001266D7">
        <w:rPr>
          <w:rFonts w:ascii="Times New Roman" w:hAnsi="Times New Roman" w:cs="Times New Roman" w:hint="eastAsia"/>
          <w:color w:val="000000" w:themeColor="text1"/>
        </w:rPr>
        <w:t>#</w:t>
      </w:r>
      <w:r>
        <w:rPr>
          <w:rFonts w:ascii="Times New Roman" w:hAnsi="Times New Roman" w:cs="Times New Roman"/>
          <w:color w:val="000000" w:themeColor="text1"/>
        </w:rPr>
        <w:t>4060,</w:t>
      </w:r>
      <w:r w:rsidRPr="003241DA">
        <w:rPr>
          <w:rFonts w:ascii="Times New Roman" w:hAnsi="Times New Roman" w:cs="Times New Roman"/>
          <w:color w:val="000000" w:themeColor="text1"/>
        </w:rPr>
        <w:t xml:space="preserve"> </w:t>
      </w:r>
      <w:r w:rsidRPr="004D1183">
        <w:rPr>
          <w:rFonts w:ascii="Times New Roman" w:hAnsi="Times New Roman" w:cs="Times New Roman"/>
          <w:color w:val="000000" w:themeColor="text1"/>
        </w:rPr>
        <w:t>Cell Signaling Technology</w:t>
      </w:r>
      <w:r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were used for IHC staining.</w:t>
      </w:r>
      <w:r w:rsidRPr="00B52A13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The sections </w:t>
      </w:r>
      <w:r w:rsidRPr="00B52A13">
        <w:rPr>
          <w:rFonts w:ascii="Times New Roman" w:hAnsi="Times New Roman" w:cs="Times New Roman"/>
          <w:color w:val="000000" w:themeColor="text1"/>
          <w:szCs w:val="21"/>
        </w:rPr>
        <w:t xml:space="preserve">were scanned </w:t>
      </w:r>
      <w:r>
        <w:rPr>
          <w:rFonts w:ascii="Times New Roman" w:hAnsi="Times New Roman" w:cs="Times New Roman"/>
          <w:color w:val="000000" w:themeColor="text1"/>
          <w:szCs w:val="21"/>
        </w:rPr>
        <w:t>under</w:t>
      </w:r>
      <w:r w:rsidRPr="00B52A13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a </w:t>
      </w:r>
      <w:r w:rsidRPr="00B52A13">
        <w:rPr>
          <w:rFonts w:ascii="Times New Roman" w:hAnsi="Times New Roman" w:cs="Times New Roman"/>
          <w:color w:val="000000" w:themeColor="text1"/>
          <w:szCs w:val="21"/>
        </w:rPr>
        <w:t>microscope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(Nikon Corporation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).</w:t>
      </w:r>
    </w:p>
    <w:p w14:paraId="3000C52B" w14:textId="77777777" w:rsidR="003927E8" w:rsidRPr="003259C3" w:rsidRDefault="003927E8" w:rsidP="00B144C1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</w:p>
    <w:p w14:paraId="2898CE60" w14:textId="77777777" w:rsidR="003927E8" w:rsidRDefault="003927E8" w:rsidP="00DB2B52">
      <w:pPr>
        <w:spacing w:line="480" w:lineRule="auto"/>
        <w:rPr>
          <w:rFonts w:ascii="Times New Roman" w:hAnsi="Times New Roman" w:cs="Times New Roman"/>
          <w:b/>
          <w:bCs/>
          <w:iCs/>
        </w:rPr>
      </w:pPr>
      <w:r w:rsidRPr="00734FBA">
        <w:rPr>
          <w:rFonts w:ascii="Times New Roman" w:hAnsi="Times New Roman" w:cs="Times New Roman"/>
          <w:b/>
          <w:bCs/>
          <w:iCs/>
        </w:rPr>
        <w:t>Lentivirus transfection and stable cell line construction</w:t>
      </w:r>
    </w:p>
    <w:p w14:paraId="093204DB" w14:textId="77777777" w:rsidR="003927E8" w:rsidRDefault="003927E8" w:rsidP="00DB2B52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410547">
        <w:rPr>
          <w:rFonts w:ascii="Times New Roman" w:hAnsi="Times New Roman" w:cs="Times New Roman"/>
          <w:color w:val="000000" w:themeColor="text1"/>
          <w:szCs w:val="21"/>
        </w:rPr>
        <w:t xml:space="preserve">Lentiviruses overexpressing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circRHBDD1 </w:t>
      </w:r>
      <w:r w:rsidRPr="00410547">
        <w:rPr>
          <w:rFonts w:ascii="Times New Roman" w:hAnsi="Times New Roman" w:cs="Times New Roman"/>
          <w:color w:val="000000" w:themeColor="text1"/>
          <w:szCs w:val="21"/>
        </w:rPr>
        <w:t>and lentiviral-based small hairpin RNA</w:t>
      </w:r>
      <w:r>
        <w:rPr>
          <w:rFonts w:ascii="Times New Roman" w:hAnsi="Times New Roman" w:cs="Times New Roman"/>
          <w:color w:val="000000" w:themeColor="text1"/>
          <w:szCs w:val="21"/>
        </w:rPr>
        <w:t>s</w:t>
      </w:r>
      <w:r w:rsidRPr="00410547">
        <w:rPr>
          <w:rFonts w:ascii="Times New Roman" w:hAnsi="Times New Roman" w:cs="Times New Roman"/>
          <w:color w:val="000000" w:themeColor="text1"/>
          <w:szCs w:val="21"/>
        </w:rPr>
        <w:t xml:space="preserve"> (shRNA</w:t>
      </w:r>
      <w:r>
        <w:rPr>
          <w:rFonts w:ascii="Times New Roman" w:hAnsi="Times New Roman" w:cs="Times New Roman"/>
          <w:color w:val="000000" w:themeColor="text1"/>
          <w:szCs w:val="21"/>
        </w:rPr>
        <w:t>s</w:t>
      </w:r>
      <w:r w:rsidRPr="00410547">
        <w:rPr>
          <w:rFonts w:ascii="Times New Roman" w:hAnsi="Times New Roman" w:cs="Times New Roman"/>
          <w:color w:val="000000" w:themeColor="text1"/>
          <w:szCs w:val="21"/>
        </w:rPr>
        <w:t xml:space="preserve">) targeting </w:t>
      </w:r>
      <w:r>
        <w:rPr>
          <w:rFonts w:ascii="Times New Roman" w:hAnsi="Times New Roman" w:cs="Times New Roman"/>
          <w:color w:val="000000" w:themeColor="text1"/>
          <w:szCs w:val="21"/>
        </w:rPr>
        <w:t>circRHBDD1</w:t>
      </w:r>
      <w:r w:rsidRPr="00410547">
        <w:rPr>
          <w:rFonts w:ascii="Times New Roman" w:hAnsi="Times New Roman" w:cs="Times New Roman"/>
          <w:color w:val="000000" w:themeColor="text1"/>
          <w:szCs w:val="21"/>
        </w:rPr>
        <w:t xml:space="preserve"> were </w:t>
      </w:r>
      <w:r>
        <w:rPr>
          <w:rFonts w:ascii="Times New Roman" w:hAnsi="Times New Roman" w:cs="Times New Roman"/>
          <w:color w:val="000000" w:themeColor="text1"/>
          <w:szCs w:val="21"/>
        </w:rPr>
        <w:t>designed and purchased</w:t>
      </w:r>
      <w:r w:rsidRPr="00410547">
        <w:rPr>
          <w:rFonts w:ascii="Times New Roman" w:hAnsi="Times New Roman" w:cs="Times New Roman"/>
          <w:color w:val="000000" w:themeColor="text1"/>
          <w:szCs w:val="21"/>
        </w:rPr>
        <w:t xml:space="preserve"> from </w:t>
      </w:r>
      <w:r>
        <w:rPr>
          <w:rFonts w:ascii="Times New Roman" w:hAnsi="Times New Roman" w:cs="Times New Roman"/>
          <w:color w:val="000000" w:themeColor="text1"/>
          <w:szCs w:val="21"/>
        </w:rPr>
        <w:t>RiboBio (Guangzhou, China)</w:t>
      </w:r>
      <w:r w:rsidRPr="00410547">
        <w:rPr>
          <w:rFonts w:ascii="Times New Roman" w:hAnsi="Times New Roman" w:cs="Times New Roman"/>
          <w:color w:val="000000" w:themeColor="text1"/>
          <w:szCs w:val="21"/>
        </w:rPr>
        <w:t>.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D07AFE">
        <w:rPr>
          <w:rFonts w:ascii="Times New Roman" w:hAnsi="Times New Roman" w:cs="Times New Roman"/>
          <w:color w:val="000000" w:themeColor="text1"/>
          <w:szCs w:val="21"/>
        </w:rPr>
        <w:t>Lentivirus transfection and stable cell line construction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were performed as previously described </w:t>
      </w:r>
      <w:r>
        <w:rPr>
          <w:rFonts w:ascii="Times New Roman" w:hAnsi="Times New Roman" w:cs="Times New Roman"/>
          <w:noProof/>
          <w:color w:val="000000" w:themeColor="text1"/>
          <w:szCs w:val="21"/>
        </w:rPr>
        <w:t>[1]</w:t>
      </w:r>
      <w:r>
        <w:rPr>
          <w:rFonts w:ascii="Times New Roman" w:hAnsi="Times New Roman" w:cs="Times New Roman"/>
          <w:color w:val="000000" w:themeColor="text1"/>
          <w:szCs w:val="21"/>
        </w:rPr>
        <w:t>.</w:t>
      </w:r>
    </w:p>
    <w:p w14:paraId="5EF10013" w14:textId="77777777" w:rsidR="003927E8" w:rsidRDefault="003927E8" w:rsidP="00DB2B52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</w:p>
    <w:p w14:paraId="5E9CD3C8" w14:textId="77777777" w:rsidR="003927E8" w:rsidRPr="00734FBA" w:rsidRDefault="003927E8" w:rsidP="00DB2B52">
      <w:pPr>
        <w:spacing w:line="480" w:lineRule="auto"/>
        <w:rPr>
          <w:rFonts w:ascii="Times New Roman" w:hAnsi="Times New Roman" w:cs="Times New Roman"/>
          <w:b/>
          <w:bCs/>
          <w:iCs/>
        </w:rPr>
      </w:pPr>
      <w:r w:rsidRPr="00C82398">
        <w:rPr>
          <w:rFonts w:ascii="Times New Roman" w:hAnsi="Times New Roman" w:cs="Times New Roman"/>
          <w:b/>
          <w:bCs/>
          <w:iCs/>
        </w:rPr>
        <w:t>Plasmids and siRNA</w:t>
      </w:r>
      <w:r>
        <w:rPr>
          <w:rFonts w:ascii="Times New Roman" w:hAnsi="Times New Roman" w:cs="Times New Roman"/>
          <w:b/>
          <w:bCs/>
          <w:iCs/>
        </w:rPr>
        <w:t>s</w:t>
      </w:r>
      <w:r w:rsidRPr="00C82398">
        <w:rPr>
          <w:rFonts w:ascii="Times New Roman" w:hAnsi="Times New Roman" w:cs="Times New Roman"/>
          <w:b/>
          <w:bCs/>
          <w:iCs/>
        </w:rPr>
        <w:t xml:space="preserve"> transfection</w:t>
      </w:r>
    </w:p>
    <w:p w14:paraId="41759BAA" w14:textId="77777777" w:rsidR="003927E8" w:rsidRDefault="003927E8" w:rsidP="00DB2B52">
      <w:pPr>
        <w:spacing w:line="48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T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he plasmids </w:t>
      </w:r>
      <w:r w:rsidRPr="00410547">
        <w:rPr>
          <w:rFonts w:ascii="Times New Roman" w:hAnsi="Times New Roman" w:cs="Times New Roman"/>
          <w:color w:val="000000" w:themeColor="text1"/>
          <w:szCs w:val="21"/>
        </w:rPr>
        <w:t>overexpressing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YTHDF1, PIK3R1, or EIF4A3, and siRNAs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targeting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YTHDF1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or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EIF4A3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were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designed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and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syn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thesized by </w:t>
      </w:r>
      <w:r w:rsidRPr="00410547">
        <w:rPr>
          <w:rFonts w:ascii="Times New Roman" w:hAnsi="Times New Roman" w:cs="Times New Roman"/>
          <w:color w:val="000000" w:themeColor="text1"/>
          <w:szCs w:val="21"/>
        </w:rPr>
        <w:t>GenePharma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(Shanghai, China). For transient transfection, cells were</w:t>
      </w:r>
      <w:r w:rsidRPr="0086342E">
        <w:rPr>
          <w:rFonts w:ascii="Times New Roman" w:hAnsi="Times New Roman" w:cs="Times New Roman"/>
          <w:szCs w:val="21"/>
        </w:rPr>
        <w:t xml:space="preserve"> </w:t>
      </w:r>
      <w:r w:rsidRPr="004D1183">
        <w:rPr>
          <w:rFonts w:ascii="Times New Roman" w:hAnsi="Times New Roman" w:cs="Times New Roman"/>
          <w:szCs w:val="21"/>
        </w:rPr>
        <w:t>seeded into 6-well plates</w:t>
      </w:r>
      <w:r>
        <w:rPr>
          <w:rFonts w:ascii="Times New Roman" w:hAnsi="Times New Roman" w:cs="Times New Roman"/>
          <w:szCs w:val="21"/>
        </w:rPr>
        <w:t xml:space="preserve"> to 60-70% confluence and transfected with plasmids or siRNAs using Lipofectamine 3000 (Invitrogen) according to the manufacturer’s protocols.</w:t>
      </w:r>
      <w:r w:rsidRPr="008A7373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D07AFE">
        <w:rPr>
          <w:rFonts w:ascii="Times New Roman" w:hAnsi="Times New Roman" w:cs="Times New Roman"/>
          <w:color w:val="000000" w:themeColor="text1"/>
          <w:szCs w:val="21"/>
        </w:rPr>
        <w:t>The s</w:t>
      </w:r>
      <w:r>
        <w:rPr>
          <w:rFonts w:ascii="Times New Roman" w:hAnsi="Times New Roman" w:cs="Times New Roman"/>
          <w:color w:val="000000" w:themeColor="text1"/>
          <w:szCs w:val="21"/>
        </w:rPr>
        <w:t>i</w:t>
      </w:r>
      <w:r w:rsidRPr="00D07AFE">
        <w:rPr>
          <w:rFonts w:ascii="Times New Roman" w:hAnsi="Times New Roman" w:cs="Times New Roman"/>
          <w:color w:val="000000" w:themeColor="text1"/>
          <w:szCs w:val="21"/>
        </w:rPr>
        <w:t>RNA sequences were as follow</w:t>
      </w:r>
      <w:r w:rsidRPr="007E5A28">
        <w:rPr>
          <w:rFonts w:ascii="Times New Roman" w:hAnsi="Times New Roman" w:cs="Times New Roman"/>
          <w:color w:val="000000" w:themeColor="text1"/>
          <w:szCs w:val="21"/>
        </w:rPr>
        <w:t>s: si-YTHDF1#1: 5′-GATACAGTTCATGACAATGA-3′, si-YTHDF1#2: 5′-GAAACGTCCAGCCTAATTCT-3′; si-EIF4A3#1: 5′-GCAUCUUGGUGAAACGUGATT-3′, si-EIF4A3#2: 5′-CCGAGUGCUUAUUUCUACATT-3′.</w:t>
      </w:r>
    </w:p>
    <w:p w14:paraId="57E193D6" w14:textId="77777777" w:rsidR="003927E8" w:rsidRPr="007E5A28" w:rsidRDefault="003927E8" w:rsidP="00DB2B52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</w:p>
    <w:p w14:paraId="03F152BC" w14:textId="77777777" w:rsidR="003927E8" w:rsidRDefault="003927E8" w:rsidP="00DB2B52">
      <w:pPr>
        <w:spacing w:line="480" w:lineRule="auto"/>
        <w:rPr>
          <w:rFonts w:ascii="Times New Roman" w:hAnsi="Times New Roman" w:cs="Times New Roman"/>
          <w:b/>
          <w:bCs/>
          <w:szCs w:val="21"/>
        </w:rPr>
      </w:pPr>
      <w:r w:rsidRPr="00B906F7">
        <w:rPr>
          <w:rFonts w:ascii="Times New Roman" w:hAnsi="Times New Roman" w:cs="Times New Roman"/>
          <w:b/>
          <w:bCs/>
          <w:szCs w:val="21"/>
        </w:rPr>
        <w:t xml:space="preserve">Cell Counting Kit-8 </w:t>
      </w:r>
      <w:r>
        <w:rPr>
          <w:rFonts w:ascii="Times New Roman" w:hAnsi="Times New Roman" w:cs="Times New Roman"/>
          <w:b/>
          <w:bCs/>
          <w:szCs w:val="21"/>
        </w:rPr>
        <w:t xml:space="preserve">(CCK-8) </w:t>
      </w:r>
      <w:r w:rsidRPr="00B906F7">
        <w:rPr>
          <w:rFonts w:ascii="Times New Roman" w:hAnsi="Times New Roman" w:cs="Times New Roman"/>
          <w:b/>
          <w:bCs/>
          <w:szCs w:val="21"/>
        </w:rPr>
        <w:t>assay</w:t>
      </w:r>
    </w:p>
    <w:p w14:paraId="5BFFAF8A" w14:textId="77777777" w:rsidR="003927E8" w:rsidRDefault="003927E8" w:rsidP="00DB2B52">
      <w:pPr>
        <w:spacing w:line="480" w:lineRule="auto"/>
        <w:rPr>
          <w:rFonts w:ascii="Times New Roman" w:hAnsi="Times New Roman" w:cs="Times New Roman"/>
          <w:b/>
          <w:bCs/>
          <w:szCs w:val="21"/>
        </w:rPr>
      </w:pPr>
      <w:r w:rsidRPr="00D43264">
        <w:rPr>
          <w:rFonts w:ascii="Times New Roman" w:hAnsi="Times New Roman" w:cs="Times New Roman"/>
          <w:color w:val="000000" w:themeColor="text1"/>
          <w:szCs w:val="21"/>
        </w:rPr>
        <w:t>Cells were seeded into 96-well plate</w:t>
      </w:r>
      <w:r>
        <w:rPr>
          <w:rFonts w:ascii="Times New Roman" w:hAnsi="Times New Roman" w:cs="Times New Roman"/>
          <w:color w:val="000000" w:themeColor="text1"/>
          <w:szCs w:val="21"/>
        </w:rPr>
        <w:t>s</w:t>
      </w:r>
      <w:r w:rsidRPr="00D43264">
        <w:rPr>
          <w:rFonts w:ascii="Times New Roman" w:hAnsi="Times New Roman" w:cs="Times New Roman"/>
          <w:color w:val="000000" w:themeColor="text1"/>
          <w:szCs w:val="21"/>
        </w:rPr>
        <w:t xml:space="preserve"> at a density of 1 × 10</w:t>
      </w:r>
      <w:r w:rsidRPr="00A22F12">
        <w:rPr>
          <w:rFonts w:ascii="Times New Roman" w:hAnsi="Times New Roman" w:cs="Times New Roman"/>
          <w:color w:val="000000" w:themeColor="text1"/>
          <w:szCs w:val="21"/>
          <w:vertAlign w:val="superscript"/>
        </w:rPr>
        <w:t>3</w:t>
      </w:r>
      <w:r w:rsidRPr="00D43264">
        <w:rPr>
          <w:rFonts w:ascii="Times New Roman" w:hAnsi="Times New Roman" w:cs="Times New Roman"/>
          <w:color w:val="000000" w:themeColor="text1"/>
          <w:szCs w:val="21"/>
        </w:rPr>
        <w:t xml:space="preserve"> cells/wel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l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Pr="004D1183">
        <w:rPr>
          <w:rFonts w:ascii="Times New Roman" w:hAnsi="Times New Roman" w:cs="Times New Roman"/>
          <w:szCs w:val="21"/>
        </w:rPr>
        <w:t xml:space="preserve">Then, 10 μl of CCK-8 </w:t>
      </w:r>
      <w:r w:rsidRPr="004D1183">
        <w:rPr>
          <w:rFonts w:ascii="Times New Roman" w:hAnsi="Times New Roman" w:cs="Times New Roman"/>
          <w:szCs w:val="21"/>
        </w:rPr>
        <w:lastRenderedPageBreak/>
        <w:t>solution</w:t>
      </w:r>
      <w:r w:rsidRPr="00A22F12">
        <w:rPr>
          <w:rFonts w:ascii="Times New Roman" w:hAnsi="Times New Roman" w:cs="Times New Roman"/>
          <w:szCs w:val="21"/>
        </w:rPr>
        <w:t xml:space="preserve"> </w:t>
      </w:r>
      <w:r w:rsidRPr="004D1183">
        <w:rPr>
          <w:rFonts w:ascii="Times New Roman" w:hAnsi="Times New Roman" w:cs="Times New Roman"/>
          <w:szCs w:val="21"/>
        </w:rPr>
        <w:t xml:space="preserve">reagent </w:t>
      </w:r>
      <w:r>
        <w:rPr>
          <w:rFonts w:ascii="Times New Roman" w:hAnsi="Times New Roman" w:cs="Times New Roman"/>
          <w:szCs w:val="21"/>
        </w:rPr>
        <w:t>(</w:t>
      </w:r>
      <w:r w:rsidRPr="004D1183">
        <w:rPr>
          <w:rFonts w:ascii="Times New Roman" w:hAnsi="Times New Roman" w:cs="Times New Roman"/>
          <w:szCs w:val="21"/>
        </w:rPr>
        <w:t xml:space="preserve">Dojindo, Kumamoto, Japan) was added to each well at the </w:t>
      </w:r>
      <w:r>
        <w:rPr>
          <w:rFonts w:ascii="Times New Roman" w:hAnsi="Times New Roman" w:cs="Times New Roman"/>
          <w:szCs w:val="21"/>
        </w:rPr>
        <w:t>appointed</w:t>
      </w:r>
      <w:r w:rsidRPr="004D1183">
        <w:rPr>
          <w:rFonts w:ascii="Times New Roman" w:hAnsi="Times New Roman" w:cs="Times New Roman"/>
          <w:szCs w:val="21"/>
        </w:rPr>
        <w:t xml:space="preserve"> time</w:t>
      </w:r>
      <w:r>
        <w:rPr>
          <w:rFonts w:ascii="Times New Roman" w:hAnsi="Times New Roman" w:cs="Times New Roman"/>
          <w:szCs w:val="21"/>
        </w:rPr>
        <w:t xml:space="preserve">. After </w:t>
      </w:r>
      <w:r w:rsidRPr="004D1183">
        <w:rPr>
          <w:rFonts w:ascii="Times New Roman" w:hAnsi="Times New Roman" w:cs="Times New Roman"/>
          <w:szCs w:val="21"/>
        </w:rPr>
        <w:t>incubat</w:t>
      </w:r>
      <w:r>
        <w:rPr>
          <w:rFonts w:ascii="Times New Roman" w:hAnsi="Times New Roman" w:cs="Times New Roman"/>
          <w:szCs w:val="21"/>
        </w:rPr>
        <w:t>ion</w:t>
      </w:r>
      <w:r w:rsidRPr="004D1183">
        <w:rPr>
          <w:rFonts w:ascii="Times New Roman" w:hAnsi="Times New Roman" w:cs="Times New Roman"/>
          <w:szCs w:val="21"/>
        </w:rPr>
        <w:t xml:space="preserve"> in dark for 2 h</w:t>
      </w:r>
      <w:r>
        <w:rPr>
          <w:rFonts w:ascii="Times New Roman" w:hAnsi="Times New Roman" w:cs="Times New Roman"/>
          <w:szCs w:val="21"/>
        </w:rPr>
        <w:t xml:space="preserve">, </w:t>
      </w:r>
      <w:r w:rsidRPr="004D1183">
        <w:rPr>
          <w:rFonts w:ascii="Times New Roman" w:hAnsi="Times New Roman" w:cs="Times New Roman"/>
          <w:szCs w:val="21"/>
        </w:rPr>
        <w:t>the absorbance at the wavelength of 450 nm was measured by a</w:t>
      </w:r>
      <w:r>
        <w:rPr>
          <w:rFonts w:ascii="Times New Roman" w:hAnsi="Times New Roman" w:cs="Times New Roman"/>
          <w:szCs w:val="21"/>
        </w:rPr>
        <w:t>n automatic</w:t>
      </w:r>
      <w:r w:rsidRPr="004D1183">
        <w:rPr>
          <w:rFonts w:ascii="Times New Roman" w:hAnsi="Times New Roman" w:cs="Times New Roman"/>
          <w:szCs w:val="21"/>
        </w:rPr>
        <w:t xml:space="preserve"> </w:t>
      </w:r>
      <w:r w:rsidRPr="004D1183">
        <w:rPr>
          <w:rFonts w:ascii="Times New Roman" w:hAnsi="Times New Roman" w:cs="Times New Roman"/>
        </w:rPr>
        <w:t>microplate reader (Bio-Tek Elx 800; Bio-Tek Instruments, Winooski, VT, USA)</w:t>
      </w:r>
      <w:r>
        <w:rPr>
          <w:rFonts w:ascii="Times New Roman" w:hAnsi="Times New Roman" w:cs="Times New Roman"/>
        </w:rPr>
        <w:t>.</w:t>
      </w:r>
    </w:p>
    <w:p w14:paraId="7AFE38A4" w14:textId="77777777" w:rsidR="003927E8" w:rsidRPr="00CD2BA2" w:rsidRDefault="003927E8" w:rsidP="00DB2B52">
      <w:pPr>
        <w:spacing w:line="480" w:lineRule="auto"/>
        <w:rPr>
          <w:rFonts w:ascii="Times New Roman" w:hAnsi="Times New Roman" w:cs="Times New Roman"/>
          <w:b/>
          <w:bCs/>
          <w:szCs w:val="21"/>
        </w:rPr>
      </w:pPr>
    </w:p>
    <w:p w14:paraId="05CFE0EB" w14:textId="77777777" w:rsidR="003927E8" w:rsidRDefault="003927E8" w:rsidP="00DB2B52">
      <w:pPr>
        <w:spacing w:line="480" w:lineRule="auto"/>
        <w:rPr>
          <w:rFonts w:ascii="Times New Roman" w:hAnsi="Times New Roman" w:cs="Times New Roman"/>
          <w:b/>
          <w:bCs/>
          <w:szCs w:val="21"/>
        </w:rPr>
      </w:pPr>
      <w:r w:rsidRPr="00B906F7">
        <w:rPr>
          <w:rFonts w:ascii="Times New Roman" w:hAnsi="Times New Roman" w:cs="Times New Roman"/>
          <w:b/>
          <w:bCs/>
          <w:szCs w:val="21"/>
        </w:rPr>
        <w:t>Colony formation assay</w:t>
      </w:r>
    </w:p>
    <w:p w14:paraId="12F45C3C" w14:textId="77777777" w:rsidR="003927E8" w:rsidRPr="00CE48AB" w:rsidRDefault="003927E8" w:rsidP="00DB2B52">
      <w:pPr>
        <w:spacing w:line="48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</w:t>
      </w:r>
      <w:r w:rsidRPr="004D1183">
        <w:rPr>
          <w:rFonts w:ascii="Times New Roman" w:hAnsi="Times New Roman" w:cs="Times New Roman"/>
          <w:szCs w:val="21"/>
        </w:rPr>
        <w:t>ells were seeded into 6-well plates at a density of 5 × 10</w:t>
      </w:r>
      <w:r w:rsidRPr="004D1183">
        <w:rPr>
          <w:rFonts w:ascii="Times New Roman" w:hAnsi="Times New Roman" w:cs="Times New Roman"/>
          <w:szCs w:val="21"/>
          <w:vertAlign w:val="superscript"/>
        </w:rPr>
        <w:t>2</w:t>
      </w:r>
      <w:r w:rsidRPr="004D1183">
        <w:rPr>
          <w:rFonts w:ascii="Times New Roman" w:hAnsi="Times New Roman" w:cs="Times New Roman"/>
          <w:szCs w:val="21"/>
        </w:rPr>
        <w:t xml:space="preserve"> cells/well</w:t>
      </w:r>
      <w:r>
        <w:rPr>
          <w:rFonts w:ascii="Times New Roman" w:hAnsi="Times New Roman" w:cs="Times New Roman"/>
          <w:szCs w:val="21"/>
        </w:rPr>
        <w:t xml:space="preserve">. After incubated for 14 days, the </w:t>
      </w:r>
      <w:r w:rsidRPr="00CE48AB">
        <w:rPr>
          <w:rFonts w:ascii="Times New Roman" w:hAnsi="Times New Roman" w:cs="Times New Roman"/>
          <w:szCs w:val="21"/>
        </w:rPr>
        <w:t>colonies on the plates were fixed in 4% paraformaldehyde</w:t>
      </w:r>
      <w:r>
        <w:rPr>
          <w:rFonts w:ascii="Times New Roman" w:hAnsi="Times New Roman" w:cs="Times New Roman"/>
          <w:szCs w:val="21"/>
        </w:rPr>
        <w:t xml:space="preserve"> and stained </w:t>
      </w:r>
      <w:r w:rsidRPr="00CE48AB">
        <w:rPr>
          <w:rFonts w:ascii="Times New Roman" w:hAnsi="Times New Roman" w:cs="Times New Roman"/>
          <w:szCs w:val="21"/>
        </w:rPr>
        <w:t>with 1% crystal violet</w:t>
      </w:r>
      <w:r>
        <w:rPr>
          <w:rFonts w:ascii="Times New Roman" w:hAnsi="Times New Roman" w:cs="Times New Roman"/>
          <w:szCs w:val="21"/>
        </w:rPr>
        <w:t>.</w:t>
      </w:r>
    </w:p>
    <w:p w14:paraId="43831A80" w14:textId="77777777" w:rsidR="003927E8" w:rsidRDefault="003927E8" w:rsidP="00DB2B52">
      <w:pPr>
        <w:spacing w:line="480" w:lineRule="auto"/>
        <w:rPr>
          <w:rFonts w:ascii="Times New Roman" w:hAnsi="Times New Roman" w:cs="Times New Roman"/>
          <w:b/>
          <w:bCs/>
          <w:szCs w:val="21"/>
        </w:rPr>
      </w:pPr>
    </w:p>
    <w:p w14:paraId="179C7CE4" w14:textId="77777777" w:rsidR="003927E8" w:rsidRPr="00CE48AB" w:rsidRDefault="003927E8" w:rsidP="00131D37">
      <w:pPr>
        <w:spacing w:line="480" w:lineRule="auto"/>
        <w:rPr>
          <w:rFonts w:ascii="Times New Roman" w:hAnsi="Times New Roman" w:cs="Times New Roman"/>
          <w:b/>
          <w:bCs/>
          <w:szCs w:val="21"/>
        </w:rPr>
      </w:pPr>
      <w:r w:rsidRPr="00B906F7">
        <w:rPr>
          <w:rFonts w:ascii="Times New Roman" w:hAnsi="Times New Roman" w:cs="Times New Roman"/>
          <w:b/>
          <w:bCs/>
          <w:szCs w:val="21"/>
        </w:rPr>
        <w:t>5-ethynyl-2’-deoxyuridine (EdU) incorporation assay</w:t>
      </w:r>
    </w:p>
    <w:p w14:paraId="696FE8E1" w14:textId="77777777" w:rsidR="003927E8" w:rsidRDefault="003927E8" w:rsidP="00131D37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E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dU assay was </w:t>
      </w:r>
      <w:r w:rsidRPr="00D91BFF">
        <w:rPr>
          <w:rFonts w:ascii="Times New Roman" w:hAnsi="Times New Roman" w:cs="Times New Roman"/>
          <w:color w:val="000000" w:themeColor="text1"/>
          <w:szCs w:val="21"/>
        </w:rPr>
        <w:t xml:space="preserve">performed </w:t>
      </w:r>
      <w:r>
        <w:rPr>
          <w:rFonts w:ascii="Times New Roman" w:hAnsi="Times New Roman" w:cs="Times New Roman"/>
          <w:color w:val="000000" w:themeColor="text1"/>
          <w:szCs w:val="21"/>
        </w:rPr>
        <w:t>with</w:t>
      </w:r>
      <w:r w:rsidRPr="00D91BFF">
        <w:rPr>
          <w:rFonts w:ascii="Times New Roman" w:hAnsi="Times New Roman" w:cs="Times New Roman"/>
          <w:color w:val="000000" w:themeColor="text1"/>
          <w:szCs w:val="21"/>
        </w:rPr>
        <w:t xml:space="preserve"> Cell-Light™ EdU Apollo488 </w:t>
      </w:r>
      <w:r w:rsidRPr="00D91BFF">
        <w:rPr>
          <w:rFonts w:ascii="Times New Roman" w:hAnsi="Times New Roman" w:cs="Times New Roman"/>
          <w:i/>
          <w:iCs/>
          <w:color w:val="000000" w:themeColor="text1"/>
          <w:szCs w:val="21"/>
        </w:rPr>
        <w:t>In Vitro</w:t>
      </w:r>
      <w:r w:rsidRPr="00D91BFF">
        <w:rPr>
          <w:rFonts w:ascii="Times New Roman" w:hAnsi="Times New Roman" w:cs="Times New Roman"/>
          <w:color w:val="000000" w:themeColor="text1"/>
          <w:szCs w:val="21"/>
        </w:rPr>
        <w:t xml:space="preserve"> Imaging Kit (RiboBio)</w:t>
      </w:r>
      <w:r>
        <w:rPr>
          <w:rFonts w:ascii="Times New Roman" w:hAnsi="Times New Roman" w:cs="Times New Roman"/>
          <w:color w:val="000000" w:themeColor="text1"/>
          <w:szCs w:val="21"/>
        </w:rPr>
        <w:t>. C</w:t>
      </w:r>
      <w:r w:rsidRPr="00D91BFF">
        <w:rPr>
          <w:rFonts w:ascii="Times New Roman" w:hAnsi="Times New Roman" w:cs="Times New Roman"/>
          <w:color w:val="000000" w:themeColor="text1"/>
          <w:szCs w:val="21"/>
        </w:rPr>
        <w:t xml:space="preserve">ells </w:t>
      </w:r>
      <w:r>
        <w:rPr>
          <w:rFonts w:ascii="Times New Roman" w:hAnsi="Times New Roman" w:cs="Times New Roman"/>
          <w:color w:val="000000" w:themeColor="text1"/>
          <w:szCs w:val="21"/>
        </w:rPr>
        <w:t>(5</w:t>
      </w:r>
      <w:r w:rsidRPr="00D91BFF">
        <w:rPr>
          <w:rFonts w:ascii="Times New Roman" w:hAnsi="Times New Roman" w:cs="Times New Roman"/>
          <w:color w:val="000000" w:themeColor="text1"/>
          <w:szCs w:val="21"/>
        </w:rPr>
        <w:t xml:space="preserve"> × 10</w:t>
      </w:r>
      <w:r w:rsidRPr="00D91BFF">
        <w:rPr>
          <w:rFonts w:ascii="Times New Roman" w:hAnsi="Times New Roman" w:cs="Times New Roman"/>
          <w:color w:val="000000" w:themeColor="text1"/>
          <w:szCs w:val="21"/>
          <w:vertAlign w:val="superscript"/>
        </w:rPr>
        <w:t>4</w:t>
      </w:r>
      <w:r w:rsidRPr="00D91BFF">
        <w:rPr>
          <w:rFonts w:ascii="Times New Roman" w:hAnsi="Times New Roman" w:cs="Times New Roman"/>
          <w:color w:val="000000" w:themeColor="text1"/>
          <w:szCs w:val="21"/>
        </w:rPr>
        <w:t xml:space="preserve"> cells/well</w:t>
      </w:r>
      <w:r>
        <w:rPr>
          <w:rFonts w:ascii="Times New Roman" w:hAnsi="Times New Roman" w:cs="Times New Roman"/>
          <w:color w:val="000000" w:themeColor="text1"/>
          <w:szCs w:val="21"/>
        </w:rPr>
        <w:t>)</w:t>
      </w:r>
      <w:r w:rsidRPr="00D91BFF">
        <w:rPr>
          <w:rFonts w:ascii="Times New Roman" w:hAnsi="Times New Roman" w:cs="Times New Roman"/>
          <w:color w:val="000000" w:themeColor="text1"/>
          <w:szCs w:val="21"/>
        </w:rPr>
        <w:t xml:space="preserve"> were seeded into </w:t>
      </w:r>
      <w:r>
        <w:rPr>
          <w:rFonts w:ascii="Times New Roman" w:hAnsi="Times New Roman" w:cs="Times New Roman"/>
          <w:color w:val="000000" w:themeColor="text1"/>
          <w:szCs w:val="21"/>
        </w:rPr>
        <w:t>24</w:t>
      </w:r>
      <w:r w:rsidRPr="00D91BFF">
        <w:rPr>
          <w:rFonts w:ascii="Times New Roman" w:hAnsi="Times New Roman" w:cs="Times New Roman"/>
          <w:color w:val="000000" w:themeColor="text1"/>
          <w:szCs w:val="21"/>
        </w:rPr>
        <w:t xml:space="preserve">-well plates and </w:t>
      </w:r>
      <w:r>
        <w:rPr>
          <w:rFonts w:ascii="Times New Roman" w:hAnsi="Times New Roman" w:cs="Times New Roman"/>
          <w:color w:val="000000" w:themeColor="text1"/>
          <w:szCs w:val="21"/>
        </w:rPr>
        <w:t>cultur</w:t>
      </w:r>
      <w:r w:rsidRPr="00D91BFF">
        <w:rPr>
          <w:rFonts w:ascii="Times New Roman" w:hAnsi="Times New Roman" w:cs="Times New Roman"/>
          <w:color w:val="000000" w:themeColor="text1"/>
          <w:szCs w:val="21"/>
        </w:rPr>
        <w:t xml:space="preserve">ed </w:t>
      </w:r>
      <w:r w:rsidRPr="00D91BFF">
        <w:rPr>
          <w:rFonts w:ascii="Times New Roman" w:hAnsi="Times New Roman" w:cs="Times New Roman" w:hint="eastAsia"/>
          <w:color w:val="000000" w:themeColor="text1"/>
          <w:szCs w:val="21"/>
        </w:rPr>
        <w:t>overnight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>
        <w:rPr>
          <w:rFonts w:ascii="Times New Roman" w:hAnsi="Times New Roman" w:cs="Times New Roman" w:hint="eastAsia"/>
          <w:szCs w:val="21"/>
        </w:rPr>
        <w:t>After</w:t>
      </w:r>
      <w:r>
        <w:rPr>
          <w:rFonts w:ascii="Times New Roman" w:hAnsi="Times New Roman" w:cs="Times New Roman"/>
          <w:szCs w:val="21"/>
        </w:rPr>
        <w:t xml:space="preserve"> incubated with EdU for 2h</w:t>
      </w:r>
      <w:r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the cells</w:t>
      </w:r>
      <w:r w:rsidRPr="00F7734D">
        <w:rPr>
          <w:rFonts w:ascii="Times New Roman" w:hAnsi="Times New Roman" w:cs="Times New Roman"/>
          <w:color w:val="000000" w:themeColor="text1"/>
          <w:szCs w:val="21"/>
        </w:rPr>
        <w:t xml:space="preserve"> were fixed in 4% paraformaldehyde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Pr="00F7734D">
        <w:rPr>
          <w:rFonts w:ascii="Times New Roman" w:hAnsi="Times New Roman" w:cs="Times New Roman"/>
          <w:szCs w:val="21"/>
        </w:rPr>
        <w:t>permeabilization in PBS with 0.5% Triton X-100</w:t>
      </w:r>
      <w:r>
        <w:rPr>
          <w:rFonts w:ascii="Times New Roman" w:hAnsi="Times New Roman" w:cs="Times New Roman"/>
          <w:szCs w:val="21"/>
        </w:rPr>
        <w:t xml:space="preserve">, and stained with </w:t>
      </w:r>
      <w:r w:rsidRPr="00F7734D">
        <w:rPr>
          <w:rFonts w:ascii="Times New Roman" w:hAnsi="Times New Roman" w:cs="Times New Roman"/>
          <w:szCs w:val="21"/>
        </w:rPr>
        <w:t xml:space="preserve">Apollo </w:t>
      </w:r>
      <w:r>
        <w:rPr>
          <w:rFonts w:ascii="Times New Roman" w:hAnsi="Times New Roman" w:cs="Times New Roman"/>
          <w:szCs w:val="21"/>
        </w:rPr>
        <w:t>Dye Solution</w:t>
      </w:r>
      <w:r w:rsidRPr="00F7734D">
        <w:rPr>
          <w:rFonts w:ascii="Times New Roman" w:hAnsi="Times New Roman" w:cs="Times New Roman"/>
          <w:szCs w:val="21"/>
        </w:rPr>
        <w:t xml:space="preserve"> for 30 min</w:t>
      </w:r>
      <w:r>
        <w:rPr>
          <w:rFonts w:ascii="Times New Roman" w:hAnsi="Times New Roman" w:cs="Times New Roman"/>
          <w:szCs w:val="21"/>
        </w:rPr>
        <w:t>.</w:t>
      </w:r>
      <w:r w:rsidRPr="00F7734D">
        <w:rPr>
          <w:color w:val="000000" w:themeColor="text1"/>
          <w:sz w:val="24"/>
          <w:szCs w:val="24"/>
        </w:rPr>
        <w:t xml:space="preserve"> </w:t>
      </w:r>
      <w:r w:rsidRPr="00F7734D">
        <w:rPr>
          <w:rFonts w:ascii="Times New Roman" w:hAnsi="Times New Roman" w:cs="Times New Roman"/>
          <w:szCs w:val="21"/>
        </w:rPr>
        <w:t>Hoechst 33342</w:t>
      </w:r>
      <w:r>
        <w:rPr>
          <w:rFonts w:ascii="Times New Roman" w:hAnsi="Times New Roman" w:cs="Times New Roman"/>
          <w:szCs w:val="21"/>
        </w:rPr>
        <w:t xml:space="preserve"> was used to stain the nuclei. </w:t>
      </w:r>
      <w:r>
        <w:rPr>
          <w:rFonts w:ascii="Times New Roman" w:hAnsi="Times New Roman" w:cs="Times New Roman"/>
          <w:color w:val="000000" w:themeColor="text1"/>
          <w:szCs w:val="21"/>
        </w:rPr>
        <w:t>I</w:t>
      </w:r>
      <w:r w:rsidRPr="003259C3">
        <w:rPr>
          <w:rFonts w:ascii="Times New Roman" w:hAnsi="Times New Roman" w:cs="Times New Roman"/>
          <w:color w:val="000000" w:themeColor="text1"/>
          <w:szCs w:val="21"/>
        </w:rPr>
        <w:t xml:space="preserve">mages were </w:t>
      </w:r>
      <w:r>
        <w:rPr>
          <w:rFonts w:ascii="Times New Roman" w:hAnsi="Times New Roman" w:cs="Times New Roman"/>
          <w:color w:val="000000" w:themeColor="text1"/>
          <w:szCs w:val="21"/>
        </w:rPr>
        <w:t>taken using</w:t>
      </w:r>
      <w:r w:rsidRPr="003259C3">
        <w:rPr>
          <w:rFonts w:ascii="Times New Roman" w:hAnsi="Times New Roman" w:cs="Times New Roman"/>
          <w:color w:val="000000" w:themeColor="text1"/>
          <w:szCs w:val="21"/>
        </w:rPr>
        <w:t xml:space="preserve"> a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3259C3">
        <w:rPr>
          <w:rFonts w:ascii="Times New Roman" w:hAnsi="Times New Roman" w:cs="Times New Roman"/>
          <w:color w:val="000000" w:themeColor="text1"/>
          <w:szCs w:val="21"/>
        </w:rPr>
        <w:t>fluorescence</w:t>
      </w:r>
      <w:r w:rsidRPr="003259C3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3259C3">
        <w:rPr>
          <w:rFonts w:ascii="Times New Roman" w:hAnsi="Times New Roman" w:cs="Times New Roman"/>
          <w:color w:val="000000" w:themeColor="text1"/>
          <w:szCs w:val="21"/>
        </w:rPr>
        <w:t>microscope (Leica Microsystems, Mannheim, Germany).</w:t>
      </w:r>
    </w:p>
    <w:p w14:paraId="0545E678" w14:textId="77777777" w:rsidR="003927E8" w:rsidRPr="00131D37" w:rsidRDefault="003927E8" w:rsidP="00DB2B52">
      <w:pPr>
        <w:spacing w:line="480" w:lineRule="auto"/>
        <w:rPr>
          <w:rFonts w:ascii="Times New Roman" w:hAnsi="Times New Roman" w:cs="Times New Roman"/>
          <w:b/>
          <w:bCs/>
          <w:szCs w:val="21"/>
        </w:rPr>
      </w:pPr>
    </w:p>
    <w:p w14:paraId="65A73E31" w14:textId="77777777" w:rsidR="003927E8" w:rsidRPr="00676EA6" w:rsidRDefault="003927E8" w:rsidP="00B144C1">
      <w:pPr>
        <w:spacing w:line="480" w:lineRule="auto"/>
        <w:rPr>
          <w:rFonts w:ascii="Times New Roman" w:hAnsi="Times New Roman" w:cs="Times New Roman"/>
          <w:b/>
          <w:bCs/>
          <w:szCs w:val="21"/>
        </w:rPr>
      </w:pPr>
      <w:r w:rsidRPr="00676EA6">
        <w:rPr>
          <w:rFonts w:ascii="Times New Roman" w:hAnsi="Times New Roman" w:cs="Times New Roman" w:hint="eastAsia"/>
          <w:b/>
          <w:bCs/>
          <w:szCs w:val="21"/>
        </w:rPr>
        <w:t>R</w:t>
      </w:r>
      <w:r w:rsidRPr="00676EA6">
        <w:rPr>
          <w:rFonts w:ascii="Times New Roman" w:hAnsi="Times New Roman" w:cs="Times New Roman"/>
          <w:b/>
          <w:bCs/>
          <w:szCs w:val="21"/>
        </w:rPr>
        <w:t>NA sequencing</w:t>
      </w:r>
      <w:r>
        <w:rPr>
          <w:rFonts w:ascii="Times New Roman" w:hAnsi="Times New Roman" w:cs="Times New Roman"/>
          <w:b/>
          <w:bCs/>
          <w:szCs w:val="21"/>
        </w:rPr>
        <w:t xml:space="preserve"> (RNA-seq) analysis</w:t>
      </w:r>
    </w:p>
    <w:p w14:paraId="5C09CB45" w14:textId="77777777" w:rsidR="003927E8" w:rsidRPr="00734FBA" w:rsidRDefault="003927E8" w:rsidP="00B144C1">
      <w:pPr>
        <w:spacing w:line="480" w:lineRule="auto"/>
        <w:rPr>
          <w:rFonts w:ascii="Times New Roman" w:hAnsi="Times New Roman" w:cs="Times New Roman"/>
          <w:szCs w:val="21"/>
        </w:rPr>
      </w:pPr>
      <w:r w:rsidRPr="00734FBA">
        <w:rPr>
          <w:rFonts w:ascii="Times New Roman" w:hAnsi="Times New Roman" w:cs="Times New Roman"/>
          <w:szCs w:val="21"/>
        </w:rPr>
        <w:t>Total RNA was isolated from sh</w:t>
      </w:r>
      <w:r>
        <w:rPr>
          <w:rFonts w:ascii="Times New Roman" w:hAnsi="Times New Roman" w:cs="Times New Roman"/>
          <w:szCs w:val="21"/>
        </w:rPr>
        <w:t>-</w:t>
      </w:r>
      <w:r w:rsidRPr="00734FBA">
        <w:rPr>
          <w:rFonts w:ascii="Times New Roman" w:hAnsi="Times New Roman" w:cs="Times New Roman"/>
          <w:szCs w:val="21"/>
        </w:rPr>
        <w:t>NC (</w:t>
      </w:r>
      <w:r w:rsidRPr="00734FBA">
        <w:rPr>
          <w:rFonts w:ascii="Times New Roman" w:hAnsi="Times New Roman" w:cs="Times New Roman"/>
          <w:i/>
          <w:iCs/>
          <w:szCs w:val="21"/>
        </w:rPr>
        <w:t>n</w:t>
      </w:r>
      <w:r w:rsidRPr="00734FBA">
        <w:rPr>
          <w:rFonts w:ascii="Times New Roman" w:hAnsi="Times New Roman" w:cs="Times New Roman"/>
          <w:szCs w:val="21"/>
        </w:rPr>
        <w:t xml:space="preserve"> = 3) and sh-</w:t>
      </w:r>
      <w:r>
        <w:rPr>
          <w:rFonts w:ascii="Times New Roman" w:hAnsi="Times New Roman" w:cs="Times New Roman"/>
          <w:szCs w:val="21"/>
        </w:rPr>
        <w:t>circRHBDD1#1</w:t>
      </w:r>
      <w:r w:rsidRPr="00734FBA">
        <w:rPr>
          <w:rFonts w:ascii="Times New Roman" w:hAnsi="Times New Roman" w:cs="Times New Roman"/>
          <w:szCs w:val="21"/>
        </w:rPr>
        <w:t xml:space="preserve"> (</w:t>
      </w:r>
      <w:r w:rsidRPr="00734FBA">
        <w:rPr>
          <w:rFonts w:ascii="Times New Roman" w:hAnsi="Times New Roman" w:cs="Times New Roman"/>
          <w:i/>
          <w:iCs/>
          <w:szCs w:val="21"/>
        </w:rPr>
        <w:t>n</w:t>
      </w:r>
      <w:r w:rsidRPr="00734FBA">
        <w:rPr>
          <w:rFonts w:ascii="Times New Roman" w:hAnsi="Times New Roman" w:cs="Times New Roman"/>
          <w:szCs w:val="21"/>
        </w:rPr>
        <w:t xml:space="preserve"> = 3) HCCLM3 cells. RNA samples were </w:t>
      </w:r>
      <w:r>
        <w:rPr>
          <w:rFonts w:ascii="Times New Roman" w:hAnsi="Times New Roman" w:cs="Times New Roman"/>
          <w:szCs w:val="21"/>
        </w:rPr>
        <w:t>subjected to high-throughput sequencing by BGI</w:t>
      </w:r>
      <w:r w:rsidRPr="00734FBA">
        <w:rPr>
          <w:rFonts w:ascii="Times New Roman" w:hAnsi="Times New Roman" w:cs="Times New Roman"/>
          <w:szCs w:val="21"/>
        </w:rPr>
        <w:t xml:space="preserve"> (Shenzhen, China). Briefly, BGISEQ-500 platform was used to sequence the samples</w:t>
      </w:r>
      <w:r>
        <w:rPr>
          <w:rFonts w:ascii="Times New Roman" w:hAnsi="Times New Roman" w:cs="Times New Roman"/>
          <w:szCs w:val="21"/>
        </w:rPr>
        <w:t xml:space="preserve">. Clean data was obtained by removing reads with low quality from </w:t>
      </w:r>
      <w:r w:rsidRPr="00734FBA">
        <w:rPr>
          <w:rFonts w:ascii="Times New Roman" w:hAnsi="Times New Roman" w:cs="Times New Roman"/>
          <w:szCs w:val="21"/>
        </w:rPr>
        <w:t xml:space="preserve">raw data. </w:t>
      </w:r>
      <w:r w:rsidRPr="000608ED">
        <w:rPr>
          <w:rFonts w:ascii="Times New Roman" w:hAnsi="Times New Roman" w:cs="Times New Roman"/>
          <w:szCs w:val="21"/>
        </w:rPr>
        <w:t>Differential mRNA abundance analysis</w:t>
      </w:r>
      <w:r w:rsidRPr="00734FBA">
        <w:rPr>
          <w:rFonts w:ascii="Times New Roman" w:hAnsi="Times New Roman" w:cs="Times New Roman"/>
          <w:szCs w:val="21"/>
        </w:rPr>
        <w:t xml:space="preserve"> between sh</w:t>
      </w:r>
      <w:r>
        <w:rPr>
          <w:rFonts w:ascii="Times New Roman" w:hAnsi="Times New Roman" w:cs="Times New Roman"/>
          <w:szCs w:val="21"/>
        </w:rPr>
        <w:t>-</w:t>
      </w:r>
      <w:r w:rsidRPr="00734FBA">
        <w:rPr>
          <w:rFonts w:ascii="Times New Roman" w:hAnsi="Times New Roman" w:cs="Times New Roman"/>
          <w:szCs w:val="21"/>
        </w:rPr>
        <w:t>NC and sh-</w:t>
      </w:r>
      <w:r>
        <w:rPr>
          <w:rFonts w:ascii="Times New Roman" w:hAnsi="Times New Roman" w:cs="Times New Roman"/>
          <w:szCs w:val="21"/>
        </w:rPr>
        <w:t>circRHBDD1#1</w:t>
      </w:r>
      <w:r w:rsidRPr="00734FBA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groups</w:t>
      </w:r>
      <w:r w:rsidRPr="000608ED">
        <w:rPr>
          <w:rFonts w:ascii="Times New Roman" w:hAnsi="Times New Roman" w:cs="Times New Roman"/>
          <w:szCs w:val="21"/>
        </w:rPr>
        <w:t xml:space="preserve"> was carried out with DESeq2</w:t>
      </w:r>
      <w:r w:rsidRPr="00734FBA">
        <w:rPr>
          <w:rFonts w:ascii="Times New Roman" w:hAnsi="Times New Roman" w:cs="Times New Roman"/>
          <w:szCs w:val="21"/>
        </w:rPr>
        <w:t xml:space="preserve"> based on </w:t>
      </w:r>
      <w:r>
        <w:rPr>
          <w:rFonts w:ascii="Times New Roman" w:hAnsi="Times New Roman" w:cs="Times New Roman"/>
          <w:szCs w:val="21"/>
        </w:rPr>
        <w:t>f</w:t>
      </w:r>
      <w:r w:rsidRPr="00734FBA">
        <w:rPr>
          <w:rFonts w:ascii="Times New Roman" w:hAnsi="Times New Roman" w:cs="Times New Roman"/>
          <w:szCs w:val="21"/>
        </w:rPr>
        <w:t xml:space="preserve">old </w:t>
      </w:r>
      <w:r>
        <w:rPr>
          <w:rFonts w:ascii="Times New Roman" w:hAnsi="Times New Roman" w:cs="Times New Roman"/>
          <w:szCs w:val="21"/>
        </w:rPr>
        <w:t>c</w:t>
      </w:r>
      <w:r w:rsidRPr="00734FBA">
        <w:rPr>
          <w:rFonts w:ascii="Times New Roman" w:hAnsi="Times New Roman" w:cs="Times New Roman"/>
          <w:szCs w:val="21"/>
        </w:rPr>
        <w:t xml:space="preserve">hange </w:t>
      </w:r>
      <w:r w:rsidRPr="00D21380">
        <w:rPr>
          <w:rFonts w:ascii="Times New Roman" w:hAnsi="Times New Roman" w:cs="Times New Roman"/>
          <w:color w:val="000000" w:themeColor="text1"/>
          <w:szCs w:val="21"/>
        </w:rPr>
        <w:t>&gt;</w:t>
      </w:r>
      <w:r w:rsidRPr="00734FBA">
        <w:rPr>
          <w:rFonts w:ascii="Times New Roman" w:hAnsi="Times New Roman" w:cs="Times New Roman"/>
          <w:szCs w:val="21"/>
        </w:rPr>
        <w:t xml:space="preserve"> 2.0 and</w:t>
      </w:r>
      <w:r w:rsidRPr="00734FBA">
        <w:rPr>
          <w:rFonts w:ascii="Times New Roman" w:hAnsi="Times New Roman" w:cs="Times New Roman"/>
          <w:i/>
          <w:iCs/>
          <w:szCs w:val="21"/>
        </w:rPr>
        <w:t xml:space="preserve"> P</w:t>
      </w:r>
      <w:r w:rsidRPr="00734FBA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&lt;</w:t>
      </w:r>
      <w:r w:rsidRPr="00734FBA">
        <w:rPr>
          <w:rFonts w:ascii="Times New Roman" w:hAnsi="Times New Roman" w:cs="Times New Roman"/>
          <w:szCs w:val="21"/>
        </w:rPr>
        <w:t xml:space="preserve"> 0.001</w:t>
      </w:r>
      <w:r>
        <w:rPr>
          <w:rFonts w:ascii="Times New Roman" w:hAnsi="Times New Roman" w:cs="Times New Roman"/>
        </w:rPr>
        <w:t>.</w:t>
      </w:r>
      <w:r w:rsidRPr="00734FBA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Analysis of signaling</w:t>
      </w:r>
      <w:r w:rsidRPr="00734FBA">
        <w:rPr>
          <w:rFonts w:ascii="Times New Roman" w:hAnsi="Times New Roman" w:cs="Times New Roman"/>
          <w:szCs w:val="21"/>
        </w:rPr>
        <w:t xml:space="preserve"> pathway was </w:t>
      </w:r>
      <w:r>
        <w:rPr>
          <w:rFonts w:ascii="Times New Roman" w:hAnsi="Times New Roman" w:cs="Times New Roman"/>
          <w:szCs w:val="21"/>
        </w:rPr>
        <w:t>subsequently performed</w:t>
      </w:r>
      <w:r w:rsidRPr="00734FBA">
        <w:rPr>
          <w:rFonts w:ascii="Times New Roman" w:hAnsi="Times New Roman" w:cs="Times New Roman"/>
          <w:szCs w:val="21"/>
        </w:rPr>
        <w:t xml:space="preserve"> using KEGG </w:t>
      </w:r>
      <w:r>
        <w:rPr>
          <w:rFonts w:ascii="Times New Roman" w:hAnsi="Times New Roman" w:cs="Times New Roman"/>
          <w:szCs w:val="21"/>
        </w:rPr>
        <w:t xml:space="preserve">databases </w:t>
      </w:r>
      <w:r>
        <w:rPr>
          <w:rFonts w:ascii="Times New Roman" w:hAnsi="Times New Roman" w:cs="Times New Roman" w:hint="eastAsia"/>
          <w:szCs w:val="21"/>
        </w:rPr>
        <w:lastRenderedPageBreak/>
        <w:t>(</w:t>
      </w:r>
      <w:r w:rsidRPr="00B5343E">
        <w:rPr>
          <w:rFonts w:ascii="Times New Roman" w:hAnsi="Times New Roman" w:cs="Times New Roman"/>
          <w:szCs w:val="21"/>
        </w:rPr>
        <w:t>http://www.genome.jp/kegg</w:t>
      </w:r>
      <w:r>
        <w:rPr>
          <w:rFonts w:ascii="Times New Roman" w:hAnsi="Times New Roman" w:cs="Times New Roman" w:hint="eastAsia"/>
          <w:szCs w:val="21"/>
        </w:rPr>
        <w:t>)</w:t>
      </w:r>
      <w:r>
        <w:rPr>
          <w:rFonts w:ascii="Times New Roman" w:hAnsi="Times New Roman" w:cs="Times New Roman"/>
          <w:szCs w:val="21"/>
        </w:rPr>
        <w:t>.</w:t>
      </w:r>
    </w:p>
    <w:p w14:paraId="7EC7FE5D" w14:textId="77777777" w:rsidR="003927E8" w:rsidRPr="00E002DA" w:rsidRDefault="003927E8" w:rsidP="00DB2B52">
      <w:pPr>
        <w:spacing w:line="480" w:lineRule="auto"/>
        <w:rPr>
          <w:rFonts w:ascii="Times New Roman" w:hAnsi="Times New Roman" w:cs="Times New Roman"/>
          <w:b/>
          <w:bCs/>
          <w:szCs w:val="21"/>
        </w:rPr>
      </w:pPr>
    </w:p>
    <w:p w14:paraId="59762FFE" w14:textId="77777777" w:rsidR="003927E8" w:rsidRDefault="003927E8" w:rsidP="00DB2B52">
      <w:pPr>
        <w:spacing w:line="480" w:lineRule="auto"/>
        <w:rPr>
          <w:rFonts w:ascii="Times New Roman" w:hAnsi="Times New Roman" w:cs="Times New Roman"/>
          <w:b/>
          <w:bCs/>
          <w:szCs w:val="21"/>
        </w:rPr>
      </w:pPr>
      <w:r w:rsidRPr="00676EA6">
        <w:rPr>
          <w:rFonts w:ascii="Times New Roman" w:hAnsi="Times New Roman" w:cs="Times New Roman" w:hint="eastAsia"/>
          <w:b/>
          <w:bCs/>
          <w:szCs w:val="21"/>
        </w:rPr>
        <w:t>W</w:t>
      </w:r>
      <w:r w:rsidRPr="00676EA6">
        <w:rPr>
          <w:rFonts w:ascii="Times New Roman" w:hAnsi="Times New Roman" w:cs="Times New Roman"/>
          <w:b/>
          <w:bCs/>
          <w:szCs w:val="21"/>
        </w:rPr>
        <w:t>estern blot</w:t>
      </w:r>
      <w:r>
        <w:rPr>
          <w:rFonts w:ascii="Times New Roman" w:hAnsi="Times New Roman" w:cs="Times New Roman"/>
          <w:b/>
          <w:bCs/>
          <w:szCs w:val="21"/>
        </w:rPr>
        <w:t>ting</w:t>
      </w:r>
    </w:p>
    <w:p w14:paraId="261C0701" w14:textId="77777777" w:rsidR="003927E8" w:rsidRPr="004D1183" w:rsidRDefault="003927E8" w:rsidP="00DB2B52">
      <w:pPr>
        <w:spacing w:line="480" w:lineRule="auto"/>
        <w:rPr>
          <w:rFonts w:ascii="Times New Roman" w:hAnsi="Times New Roman" w:cs="Times New Roman"/>
          <w:szCs w:val="21"/>
        </w:rPr>
      </w:pPr>
      <w:r w:rsidRPr="00CD6C28">
        <w:rPr>
          <w:rFonts w:ascii="Times New Roman" w:hAnsi="Times New Roman" w:cs="Times New Roman"/>
          <w:szCs w:val="21"/>
        </w:rPr>
        <w:t>Cells were dissolved in RIPA lysis buffer,</w:t>
      </w:r>
      <w:r w:rsidRPr="00CD6C28">
        <w:rPr>
          <w:rFonts w:ascii="Times New Roman" w:hAnsi="Times New Roman" w:cs="Times New Roman" w:hint="eastAsia"/>
          <w:szCs w:val="21"/>
        </w:rPr>
        <w:t xml:space="preserve"> </w:t>
      </w:r>
      <w:r w:rsidRPr="00CD6C28">
        <w:rPr>
          <w:rFonts w:ascii="Times New Roman" w:hAnsi="Times New Roman" w:cs="Times New Roman"/>
          <w:szCs w:val="21"/>
        </w:rPr>
        <w:t>and the</w:t>
      </w:r>
      <w:r>
        <w:rPr>
          <w:rFonts w:ascii="Times New Roman" w:hAnsi="Times New Roman" w:cs="Times New Roman"/>
          <w:szCs w:val="21"/>
        </w:rPr>
        <w:t xml:space="preserve"> total</w:t>
      </w:r>
      <w:r w:rsidRPr="00CD6C28">
        <w:rPr>
          <w:rFonts w:ascii="Times New Roman" w:hAnsi="Times New Roman" w:cs="Times New Roman"/>
          <w:szCs w:val="21"/>
        </w:rPr>
        <w:t xml:space="preserve"> protein concentrations were determined using a</w:t>
      </w:r>
      <w:r w:rsidRPr="00CD6C28">
        <w:rPr>
          <w:rFonts w:ascii="Times New Roman" w:hAnsi="Times New Roman" w:cs="Times New Roman" w:hint="eastAsia"/>
          <w:szCs w:val="21"/>
        </w:rPr>
        <w:t xml:space="preserve"> </w:t>
      </w:r>
      <w:r w:rsidRPr="00CD6C28">
        <w:rPr>
          <w:rFonts w:ascii="Times New Roman" w:hAnsi="Times New Roman" w:cs="Times New Roman"/>
          <w:szCs w:val="21"/>
        </w:rPr>
        <w:t xml:space="preserve">bicinchoninic acid </w:t>
      </w:r>
      <w:r w:rsidRPr="004D1183">
        <w:rPr>
          <w:rFonts w:ascii="Times New Roman" w:hAnsi="Times New Roman" w:cs="Times New Roman"/>
        </w:rPr>
        <w:t xml:space="preserve">Protein Assay Kit </w:t>
      </w:r>
      <w:r w:rsidRPr="00CD6C28">
        <w:rPr>
          <w:rFonts w:ascii="Times New Roman" w:hAnsi="Times New Roman" w:cs="Times New Roman"/>
          <w:szCs w:val="21"/>
        </w:rPr>
        <w:t>(Beyotime, Jiangsu, China)</w:t>
      </w:r>
      <w:r w:rsidRPr="004D118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Cs w:val="21"/>
        </w:rPr>
        <w:t>Cell lysates</w:t>
      </w:r>
      <w:r w:rsidRPr="004D1183">
        <w:rPr>
          <w:rFonts w:ascii="Times New Roman" w:hAnsi="Times New Roman" w:cs="Times New Roman"/>
          <w:szCs w:val="21"/>
        </w:rPr>
        <w:t xml:space="preserve"> were </w:t>
      </w:r>
      <w:r>
        <w:rPr>
          <w:rFonts w:ascii="Times New Roman" w:hAnsi="Times New Roman" w:cs="Times New Roman"/>
          <w:szCs w:val="21"/>
        </w:rPr>
        <w:t xml:space="preserve">resolved </w:t>
      </w:r>
      <w:r w:rsidRPr="004D1183">
        <w:rPr>
          <w:rFonts w:ascii="Times New Roman" w:hAnsi="Times New Roman" w:cs="Times New Roman"/>
          <w:szCs w:val="21"/>
        </w:rPr>
        <w:t>by sodium dodecyl sulfate-polyacrylamide gel electrophoresis</w:t>
      </w:r>
      <w:r>
        <w:rPr>
          <w:rFonts w:ascii="Times New Roman" w:hAnsi="Times New Roman" w:cs="Times New Roman"/>
          <w:szCs w:val="21"/>
        </w:rPr>
        <w:t xml:space="preserve"> (</w:t>
      </w:r>
      <w:r w:rsidRPr="00CD6C28">
        <w:rPr>
          <w:rFonts w:ascii="Times New Roman" w:hAnsi="Times New Roman" w:cs="Times New Roman"/>
          <w:szCs w:val="21"/>
        </w:rPr>
        <w:t>Beyotime</w:t>
      </w:r>
      <w:r>
        <w:rPr>
          <w:rFonts w:ascii="Times New Roman" w:hAnsi="Times New Roman" w:cs="Times New Roman"/>
          <w:szCs w:val="21"/>
        </w:rPr>
        <w:t>)</w:t>
      </w:r>
      <w:r w:rsidRPr="004D1183">
        <w:rPr>
          <w:rFonts w:ascii="Times New Roman" w:hAnsi="Times New Roman" w:cs="Times New Roman"/>
          <w:szCs w:val="21"/>
        </w:rPr>
        <w:t xml:space="preserve"> and transferred onto polyvinylidene difluoride</w:t>
      </w:r>
      <w:r>
        <w:rPr>
          <w:rFonts w:ascii="Times New Roman" w:hAnsi="Times New Roman" w:cs="Times New Roman"/>
          <w:szCs w:val="21"/>
        </w:rPr>
        <w:t xml:space="preserve"> membranes </w:t>
      </w:r>
      <w:r w:rsidRPr="004D1183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szCs w:val="21"/>
        </w:rPr>
        <w:t>M</w:t>
      </w:r>
      <w:r w:rsidRPr="00A013B6">
        <w:rPr>
          <w:rFonts w:ascii="Times New Roman" w:hAnsi="Times New Roman" w:cs="Times New Roman"/>
          <w:szCs w:val="21"/>
        </w:rPr>
        <w:t xml:space="preserve">illipore, </w:t>
      </w:r>
      <w:r w:rsidRPr="000A0D36">
        <w:rPr>
          <w:rFonts w:ascii="Times New Roman" w:hAnsi="Times New Roman" w:cs="Times New Roman"/>
          <w:szCs w:val="21"/>
        </w:rPr>
        <w:t>Billerica, MA, USA).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T</w:t>
      </w:r>
      <w:r w:rsidRPr="00241AE4">
        <w:rPr>
          <w:rFonts w:ascii="Times New Roman" w:hAnsi="Times New Roman" w:cs="Times New Roman"/>
          <w:szCs w:val="21"/>
        </w:rPr>
        <w:t xml:space="preserve">he immunocomplexes were detected </w:t>
      </w:r>
      <w:r>
        <w:rPr>
          <w:rFonts w:ascii="Times New Roman" w:hAnsi="Times New Roman" w:cs="Times New Roman" w:hint="eastAsia"/>
          <w:szCs w:val="21"/>
        </w:rPr>
        <w:t>by</w:t>
      </w:r>
      <w:r w:rsidRPr="00241AE4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Super </w:t>
      </w:r>
      <w:r w:rsidRPr="00241AE4">
        <w:rPr>
          <w:rFonts w:ascii="Times New Roman" w:hAnsi="Times New Roman" w:cs="Times New Roman"/>
          <w:szCs w:val="21"/>
        </w:rPr>
        <w:t xml:space="preserve">ECL </w:t>
      </w:r>
      <w:r>
        <w:rPr>
          <w:rFonts w:ascii="Times New Roman" w:hAnsi="Times New Roman" w:cs="Times New Roman"/>
          <w:szCs w:val="21"/>
        </w:rPr>
        <w:t>D</w:t>
      </w:r>
      <w:r w:rsidRPr="00241AE4">
        <w:rPr>
          <w:rFonts w:ascii="Times New Roman" w:hAnsi="Times New Roman" w:cs="Times New Roman"/>
          <w:szCs w:val="21"/>
        </w:rPr>
        <w:t xml:space="preserve">etection </w:t>
      </w:r>
      <w:r>
        <w:rPr>
          <w:rFonts w:ascii="Times New Roman" w:hAnsi="Times New Roman" w:cs="Times New Roman"/>
          <w:szCs w:val="21"/>
        </w:rPr>
        <w:t>R</w:t>
      </w:r>
      <w:r w:rsidRPr="00241AE4">
        <w:rPr>
          <w:rFonts w:ascii="Times New Roman" w:hAnsi="Times New Roman" w:cs="Times New Roman"/>
          <w:szCs w:val="21"/>
        </w:rPr>
        <w:t>eagent</w:t>
      </w:r>
      <w:r w:rsidRPr="004D1183">
        <w:rPr>
          <w:rFonts w:ascii="Times New Roman" w:hAnsi="Times New Roman" w:cs="Times New Roman"/>
          <w:szCs w:val="21"/>
        </w:rPr>
        <w:t xml:space="preserve"> (Yeasen, Shanghai, China)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and</w:t>
      </w:r>
      <w:r>
        <w:rPr>
          <w:rFonts w:ascii="Times New Roman" w:hAnsi="Times New Roman" w:cs="Times New Roman"/>
          <w:szCs w:val="21"/>
        </w:rPr>
        <w:t xml:space="preserve"> </w:t>
      </w:r>
      <w:r w:rsidRPr="00241AE4">
        <w:rPr>
          <w:rFonts w:ascii="Times New Roman" w:hAnsi="Times New Roman" w:cs="Times New Roman"/>
          <w:szCs w:val="21"/>
        </w:rPr>
        <w:t xml:space="preserve">visualized </w:t>
      </w:r>
      <w:r>
        <w:rPr>
          <w:rFonts w:ascii="Times New Roman" w:hAnsi="Times New Roman" w:cs="Times New Roman" w:hint="eastAsia"/>
          <w:szCs w:val="21"/>
        </w:rPr>
        <w:t>using</w:t>
      </w:r>
      <w:r>
        <w:rPr>
          <w:rFonts w:ascii="Times New Roman" w:hAnsi="Times New Roman" w:cs="Times New Roman"/>
          <w:szCs w:val="21"/>
        </w:rPr>
        <w:t xml:space="preserve"> </w:t>
      </w:r>
      <w:r w:rsidRPr="00BC4CB0">
        <w:rPr>
          <w:rFonts w:ascii="Times New Roman" w:hAnsi="Times New Roman" w:cs="Times New Roman"/>
          <w:szCs w:val="21"/>
        </w:rPr>
        <w:t>Image Lab software (Bio-Rad, Hercules, CA, USA).</w:t>
      </w:r>
      <w:r w:rsidRPr="00241AE4">
        <w:rPr>
          <w:rFonts w:ascii="Times New Roman" w:hAnsi="Times New Roman" w:cs="Times New Roman"/>
          <w:szCs w:val="21"/>
        </w:rPr>
        <w:t xml:space="preserve"> </w:t>
      </w:r>
      <w:r w:rsidRPr="004D1183">
        <w:rPr>
          <w:rFonts w:ascii="Times New Roman" w:hAnsi="Times New Roman" w:cs="Times New Roman"/>
          <w:szCs w:val="21"/>
        </w:rPr>
        <w:t>The follow</w:t>
      </w:r>
      <w:r>
        <w:rPr>
          <w:rFonts w:ascii="Times New Roman" w:hAnsi="Times New Roman" w:cs="Times New Roman"/>
          <w:szCs w:val="21"/>
        </w:rPr>
        <w:t>ing</w:t>
      </w:r>
      <w:r w:rsidRPr="00241AE4">
        <w:rPr>
          <w:rFonts w:ascii="Times New Roman" w:hAnsi="Times New Roman" w:cs="Times New Roman"/>
          <w:szCs w:val="21"/>
        </w:rPr>
        <w:t xml:space="preserve"> </w:t>
      </w:r>
      <w:r w:rsidRPr="004D1183">
        <w:rPr>
          <w:rFonts w:ascii="Times New Roman" w:hAnsi="Times New Roman" w:cs="Times New Roman"/>
          <w:szCs w:val="21"/>
        </w:rPr>
        <w:t>antibodies</w:t>
      </w:r>
      <w:r>
        <w:rPr>
          <w:rFonts w:ascii="Times New Roman" w:hAnsi="Times New Roman" w:cs="Times New Roman"/>
          <w:szCs w:val="21"/>
        </w:rPr>
        <w:t xml:space="preserve"> were used</w:t>
      </w:r>
      <w:r w:rsidRPr="004D1183">
        <w:rPr>
          <w:rFonts w:ascii="Times New Roman" w:hAnsi="Times New Roman" w:cs="Times New Roman"/>
          <w:szCs w:val="21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</w:rPr>
        <w:t>GLUT1</w:t>
      </w:r>
      <w:r w:rsidRPr="004D1183">
        <w:rPr>
          <w:rFonts w:ascii="Times New Roman" w:hAnsi="Times New Roman" w:cs="Times New Roman"/>
          <w:color w:val="000000" w:themeColor="text1"/>
        </w:rPr>
        <w:t xml:space="preserve"> (</w:t>
      </w:r>
      <w:r w:rsidRPr="00F82E3A">
        <w:rPr>
          <w:rFonts w:ascii="Times New Roman" w:hAnsi="Times New Roman" w:cs="Times New Roman"/>
          <w:color w:val="000000" w:themeColor="text1"/>
        </w:rPr>
        <w:t>ab115730</w:t>
      </w:r>
      <w:r w:rsidRPr="004D1183">
        <w:rPr>
          <w:rFonts w:ascii="Times New Roman" w:hAnsi="Times New Roman" w:cs="Times New Roman"/>
          <w:color w:val="000000" w:themeColor="text1"/>
        </w:rPr>
        <w:t xml:space="preserve">, Abcam), </w:t>
      </w:r>
      <w:r>
        <w:rPr>
          <w:rFonts w:ascii="Times New Roman" w:hAnsi="Times New Roman" w:cs="Times New Roman"/>
          <w:color w:val="000000" w:themeColor="text1"/>
        </w:rPr>
        <w:t>HK</w:t>
      </w:r>
      <w:r>
        <w:rPr>
          <w:rFonts w:ascii="Times New Roman" w:hAnsi="Times New Roman" w:cs="Times New Roman" w:hint="eastAsia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1183">
        <w:rPr>
          <w:rFonts w:ascii="Times New Roman" w:hAnsi="Times New Roman" w:cs="Times New Roman"/>
          <w:color w:val="000000" w:themeColor="text1"/>
        </w:rPr>
        <w:t>(</w:t>
      </w:r>
      <w:r w:rsidRPr="00F82E3A">
        <w:rPr>
          <w:rFonts w:ascii="Times New Roman" w:hAnsi="Times New Roman" w:cs="Times New Roman"/>
          <w:color w:val="000000" w:themeColor="text1"/>
        </w:rPr>
        <w:t>#</w:t>
      </w:r>
      <w:r>
        <w:rPr>
          <w:rFonts w:ascii="Times New Roman" w:hAnsi="Times New Roman" w:cs="Times New Roman"/>
          <w:color w:val="000000" w:themeColor="text1"/>
        </w:rPr>
        <w:t>2106</w:t>
      </w:r>
      <w:r w:rsidRPr="004D1183">
        <w:rPr>
          <w:rFonts w:ascii="Times New Roman" w:hAnsi="Times New Roman" w:cs="Times New Roman"/>
          <w:color w:val="000000" w:themeColor="text1"/>
        </w:rPr>
        <w:t xml:space="preserve">, </w:t>
      </w:r>
      <w:r w:rsidRPr="009632D0">
        <w:rPr>
          <w:rFonts w:ascii="Times New Roman" w:hAnsi="Times New Roman" w:cs="Times New Roman"/>
          <w:color w:val="000000" w:themeColor="text1"/>
        </w:rPr>
        <w:t>Cell Signaling Technology</w:t>
      </w:r>
      <w:r w:rsidRPr="004D1183">
        <w:rPr>
          <w:rFonts w:ascii="Times New Roman" w:hAnsi="Times New Roman" w:cs="Times New Roman"/>
          <w:color w:val="000000" w:themeColor="text1"/>
        </w:rPr>
        <w:t xml:space="preserve">), </w:t>
      </w:r>
      <w:r>
        <w:rPr>
          <w:rFonts w:ascii="Times New Roman" w:hAnsi="Times New Roman" w:cs="Times New Roman" w:hint="eastAsia"/>
          <w:color w:val="000000" w:themeColor="text1"/>
        </w:rPr>
        <w:t>ASCT2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1183">
        <w:rPr>
          <w:rFonts w:ascii="Times New Roman" w:hAnsi="Times New Roman" w:cs="Times New Roman"/>
          <w:color w:val="000000" w:themeColor="text1"/>
        </w:rPr>
        <w:t>(</w:t>
      </w:r>
      <w:r w:rsidRPr="00F82E3A">
        <w:rPr>
          <w:rFonts w:ascii="Times New Roman" w:hAnsi="Times New Roman" w:cs="Times New Roman"/>
          <w:color w:val="000000" w:themeColor="text1"/>
        </w:rPr>
        <w:t>ab237704</w:t>
      </w:r>
      <w:r w:rsidRPr="004D1183">
        <w:rPr>
          <w:rFonts w:ascii="Times New Roman" w:hAnsi="Times New Roman" w:cs="Times New Roman"/>
          <w:color w:val="000000" w:themeColor="text1"/>
        </w:rPr>
        <w:t>, Abcam),</w:t>
      </w:r>
      <w:r w:rsidRPr="00E628FF">
        <w:rPr>
          <w:rFonts w:ascii="Times New Roman" w:hAnsi="Times New Roman" w:cs="Times New Roman" w:hint="eastAsia"/>
          <w:color w:val="000000" w:themeColor="text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</w:rPr>
        <w:t>GLS1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1183">
        <w:rPr>
          <w:rFonts w:ascii="Times New Roman" w:hAnsi="Times New Roman" w:cs="Times New Roman"/>
          <w:color w:val="000000" w:themeColor="text1"/>
        </w:rPr>
        <w:t>(</w:t>
      </w:r>
      <w:r w:rsidRPr="00100F80">
        <w:rPr>
          <w:rFonts w:ascii="Times New Roman" w:hAnsi="Times New Roman" w:cs="Times New Roman"/>
          <w:color w:val="000000" w:themeColor="text1"/>
        </w:rPr>
        <w:t>#56750</w:t>
      </w:r>
      <w:r w:rsidRPr="004D1183">
        <w:rPr>
          <w:rFonts w:ascii="Times New Roman" w:hAnsi="Times New Roman" w:cs="Times New Roman"/>
          <w:color w:val="000000" w:themeColor="text1"/>
        </w:rPr>
        <w:t xml:space="preserve">, </w:t>
      </w:r>
      <w:r w:rsidRPr="009632D0">
        <w:rPr>
          <w:rFonts w:ascii="Times New Roman" w:hAnsi="Times New Roman" w:cs="Times New Roman"/>
          <w:color w:val="000000" w:themeColor="text1"/>
        </w:rPr>
        <w:t>Cell Signaling Technology</w:t>
      </w:r>
      <w:r w:rsidRPr="004D1183">
        <w:rPr>
          <w:rFonts w:ascii="Times New Roman" w:hAnsi="Times New Roman" w:cs="Times New Roman"/>
          <w:color w:val="000000" w:themeColor="text1"/>
        </w:rPr>
        <w:t>),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</w:rPr>
        <w:t>p-AKT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1183">
        <w:rPr>
          <w:rFonts w:ascii="Times New Roman" w:hAnsi="Times New Roman" w:cs="Times New Roman"/>
          <w:color w:val="000000" w:themeColor="text1"/>
        </w:rPr>
        <w:t>(</w:t>
      </w:r>
      <w:r w:rsidRPr="009632D0">
        <w:rPr>
          <w:rFonts w:ascii="Times New Roman" w:hAnsi="Times New Roman" w:cs="Times New Roman" w:hint="eastAsia"/>
          <w:color w:val="000000" w:themeColor="text1"/>
        </w:rPr>
        <w:t>#</w:t>
      </w:r>
      <w:r w:rsidRPr="009632D0">
        <w:rPr>
          <w:rFonts w:ascii="Times New Roman" w:hAnsi="Times New Roman" w:cs="Times New Roman"/>
          <w:color w:val="000000" w:themeColor="text1"/>
        </w:rPr>
        <w:t>4060, Cell Signaling Technology</w:t>
      </w:r>
      <w:r w:rsidRPr="004D1183">
        <w:rPr>
          <w:rFonts w:ascii="Times New Roman" w:hAnsi="Times New Roman" w:cs="Times New Roman"/>
          <w:color w:val="000000" w:themeColor="text1"/>
        </w:rPr>
        <w:t>),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</w:rPr>
        <w:t>AKT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1183">
        <w:rPr>
          <w:rFonts w:ascii="Times New Roman" w:hAnsi="Times New Roman" w:cs="Times New Roman"/>
          <w:color w:val="000000" w:themeColor="text1"/>
        </w:rPr>
        <w:t>(</w:t>
      </w:r>
      <w:r w:rsidRPr="009632D0">
        <w:rPr>
          <w:rFonts w:ascii="Times New Roman" w:hAnsi="Times New Roman" w:cs="Times New Roman" w:hint="eastAsia"/>
          <w:color w:val="000000" w:themeColor="text1"/>
        </w:rPr>
        <w:t>#</w:t>
      </w:r>
      <w:r w:rsidRPr="009632D0">
        <w:rPr>
          <w:rFonts w:ascii="Times New Roman" w:hAnsi="Times New Roman" w:cs="Times New Roman"/>
          <w:color w:val="000000" w:themeColor="text1"/>
        </w:rPr>
        <w:t>4691, Cell Signaling Technology</w:t>
      </w:r>
      <w:r w:rsidRPr="004D1183">
        <w:rPr>
          <w:rFonts w:ascii="Times New Roman" w:hAnsi="Times New Roman" w:cs="Times New Roman"/>
          <w:color w:val="000000" w:themeColor="text1"/>
        </w:rPr>
        <w:t>),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632D0">
        <w:rPr>
          <w:rFonts w:ascii="Times New Roman" w:hAnsi="Times New Roman" w:cs="Times New Roman"/>
          <w:color w:val="000000" w:themeColor="text1"/>
        </w:rPr>
        <w:t>YTHD</w:t>
      </w:r>
      <w:r w:rsidRPr="009632D0">
        <w:rPr>
          <w:rFonts w:ascii="Times New Roman" w:hAnsi="Times New Roman" w:cs="Times New Roman" w:hint="eastAsia"/>
          <w:color w:val="000000" w:themeColor="text1"/>
        </w:rPr>
        <w:t>F1</w:t>
      </w:r>
      <w:r w:rsidRPr="009632D0">
        <w:rPr>
          <w:rFonts w:ascii="Times New Roman" w:hAnsi="Times New Roman" w:cs="Times New Roman"/>
          <w:color w:val="000000" w:themeColor="text1"/>
        </w:rPr>
        <w:t xml:space="preserve"> (</w:t>
      </w:r>
      <w:r w:rsidRPr="00F82E3A">
        <w:rPr>
          <w:rFonts w:ascii="Times New Roman" w:hAnsi="Times New Roman" w:cs="Times New Roman"/>
          <w:color w:val="000000" w:themeColor="text1"/>
        </w:rPr>
        <w:t>#</w:t>
      </w:r>
      <w:r>
        <w:rPr>
          <w:rFonts w:ascii="Times New Roman" w:hAnsi="Times New Roman" w:cs="Times New Roman"/>
          <w:color w:val="000000" w:themeColor="text1"/>
        </w:rPr>
        <w:t>86463</w:t>
      </w:r>
      <w:r w:rsidRPr="004D1183">
        <w:rPr>
          <w:rFonts w:ascii="Times New Roman" w:hAnsi="Times New Roman" w:cs="Times New Roman"/>
          <w:color w:val="000000" w:themeColor="text1"/>
        </w:rPr>
        <w:t xml:space="preserve">, </w:t>
      </w:r>
      <w:r w:rsidRPr="009632D0">
        <w:rPr>
          <w:rFonts w:ascii="Times New Roman" w:hAnsi="Times New Roman" w:cs="Times New Roman"/>
          <w:color w:val="000000" w:themeColor="text1"/>
        </w:rPr>
        <w:t>Cell Signaling Technology</w:t>
      </w:r>
      <w:r w:rsidRPr="004D1183">
        <w:rPr>
          <w:rFonts w:ascii="Times New Roman" w:hAnsi="Times New Roman" w:cs="Times New Roman"/>
          <w:color w:val="000000" w:themeColor="text1"/>
        </w:rPr>
        <w:t xml:space="preserve">), </w:t>
      </w:r>
      <w:r>
        <w:rPr>
          <w:rFonts w:ascii="Times New Roman" w:hAnsi="Times New Roman" w:cs="Times New Roman" w:hint="eastAsia"/>
          <w:color w:val="000000" w:themeColor="text1"/>
        </w:rPr>
        <w:t>PIK3R1</w:t>
      </w:r>
      <w:r w:rsidRPr="004D1183">
        <w:rPr>
          <w:rFonts w:ascii="Times New Roman" w:hAnsi="Times New Roman" w:cs="Times New Roman"/>
          <w:color w:val="000000" w:themeColor="text1"/>
        </w:rPr>
        <w:t xml:space="preserve"> </w:t>
      </w:r>
      <w:r w:rsidRPr="009632D0">
        <w:rPr>
          <w:rFonts w:ascii="Times New Roman" w:hAnsi="Times New Roman" w:cs="Times New Roman"/>
          <w:color w:val="000000" w:themeColor="text1"/>
        </w:rPr>
        <w:t>(ab86714</w:t>
      </w:r>
      <w:r w:rsidRPr="004D1183">
        <w:rPr>
          <w:rFonts w:ascii="Times New Roman" w:hAnsi="Times New Roman" w:cs="Times New Roman"/>
          <w:color w:val="000000" w:themeColor="text1"/>
        </w:rPr>
        <w:t xml:space="preserve">, Abcam), </w:t>
      </w:r>
      <w:r>
        <w:rPr>
          <w:rFonts w:ascii="Times New Roman" w:hAnsi="Times New Roman" w:cs="Times New Roman" w:hint="eastAsia"/>
          <w:color w:val="000000" w:themeColor="text1"/>
        </w:rPr>
        <w:t>EIF4A3</w:t>
      </w:r>
      <w:r w:rsidRPr="004D1183">
        <w:rPr>
          <w:rFonts w:ascii="Times New Roman" w:hAnsi="Times New Roman" w:cs="Times New Roman"/>
          <w:color w:val="000000" w:themeColor="text1"/>
        </w:rPr>
        <w:t xml:space="preserve"> (</w:t>
      </w:r>
      <w:r w:rsidRPr="00F730C2">
        <w:rPr>
          <w:rFonts w:ascii="Times New Roman" w:hAnsi="Times New Roman" w:cs="Times New Roman"/>
          <w:color w:val="000000" w:themeColor="text1"/>
        </w:rPr>
        <w:t>ab32485</w:t>
      </w:r>
      <w:r w:rsidRPr="004D1183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Abcam</w:t>
      </w:r>
      <w:r w:rsidRPr="004D1183">
        <w:rPr>
          <w:rFonts w:ascii="Times New Roman" w:hAnsi="Times New Roman" w:cs="Times New Roman"/>
          <w:color w:val="000000" w:themeColor="text1"/>
        </w:rPr>
        <w:t>), β-tub</w:t>
      </w:r>
      <w:r>
        <w:rPr>
          <w:rFonts w:ascii="Times New Roman" w:hAnsi="Times New Roman" w:cs="Times New Roman"/>
          <w:color w:val="000000" w:themeColor="text1"/>
        </w:rPr>
        <w:t>u</w:t>
      </w:r>
      <w:r w:rsidRPr="004D1183">
        <w:rPr>
          <w:rFonts w:ascii="Times New Roman" w:hAnsi="Times New Roman" w:cs="Times New Roman"/>
          <w:color w:val="000000" w:themeColor="text1"/>
        </w:rPr>
        <w:t>lin (#2146, Cell Signaling Technology), HRP-linked anti-rabbit</w:t>
      </w:r>
      <w:r>
        <w:rPr>
          <w:rFonts w:ascii="Times New Roman" w:hAnsi="Times New Roman" w:cs="Times New Roman"/>
          <w:color w:val="000000" w:themeColor="text1"/>
        </w:rPr>
        <w:t xml:space="preserve"> IgG</w:t>
      </w:r>
      <w:r w:rsidRPr="004D1183">
        <w:rPr>
          <w:rFonts w:ascii="Times New Roman" w:hAnsi="Times New Roman" w:cs="Times New Roman"/>
          <w:color w:val="000000" w:themeColor="text1"/>
        </w:rPr>
        <w:t xml:space="preserve"> (#7074, Cell Signaling Technology)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4D1183">
        <w:rPr>
          <w:rFonts w:ascii="Times New Roman" w:hAnsi="Times New Roman" w:cs="Times New Roman"/>
          <w:color w:val="000000" w:themeColor="text1"/>
        </w:rPr>
        <w:t>and HRP-linked anti-mouse IgG (#7076, Cell Signaling Technology).</w:t>
      </w:r>
    </w:p>
    <w:p w14:paraId="1C458223" w14:textId="77777777" w:rsidR="003927E8" w:rsidRPr="00F730C2" w:rsidRDefault="003927E8" w:rsidP="007F57DD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319E4B36" w14:textId="77777777" w:rsidR="003927E8" w:rsidRDefault="003927E8" w:rsidP="00041D3A">
      <w:pPr>
        <w:spacing w:line="480" w:lineRule="auto"/>
        <w:rPr>
          <w:rFonts w:ascii="Times New Roman" w:hAnsi="Times New Roman" w:cs="Times New Roman"/>
          <w:b/>
          <w:bCs/>
          <w:szCs w:val="21"/>
        </w:rPr>
      </w:pPr>
      <w:r w:rsidRPr="00137032">
        <w:rPr>
          <w:rFonts w:ascii="Times New Roman" w:hAnsi="Times New Roman" w:cs="Times New Roman"/>
          <w:b/>
          <w:bCs/>
          <w:szCs w:val="21"/>
        </w:rPr>
        <w:t>Polysome profiling</w:t>
      </w:r>
    </w:p>
    <w:p w14:paraId="20B82FEF" w14:textId="6FB8EE04" w:rsidR="003927E8" w:rsidRDefault="003927E8" w:rsidP="00041D3A">
      <w:pPr>
        <w:spacing w:line="480" w:lineRule="auto"/>
        <w:rPr>
          <w:rFonts w:ascii="Times New Roman" w:hAnsi="Times New Roman" w:cs="Times New Roman"/>
          <w:szCs w:val="21"/>
        </w:rPr>
      </w:pPr>
      <w:r w:rsidRPr="00C611A4">
        <w:rPr>
          <w:rFonts w:ascii="Times New Roman" w:hAnsi="Times New Roman" w:cs="Times New Roman" w:hint="eastAsia"/>
          <w:szCs w:val="21"/>
        </w:rPr>
        <w:t>P</w:t>
      </w:r>
      <w:r w:rsidRPr="00C611A4">
        <w:rPr>
          <w:rFonts w:ascii="Times New Roman" w:hAnsi="Times New Roman" w:cs="Times New Roman"/>
          <w:szCs w:val="21"/>
        </w:rPr>
        <w:t>olysome</w:t>
      </w:r>
      <w:r>
        <w:rPr>
          <w:rFonts w:ascii="Times New Roman" w:hAnsi="Times New Roman" w:cs="Times New Roman"/>
          <w:szCs w:val="21"/>
        </w:rPr>
        <w:t xml:space="preserve"> profiling was performed as previously described </w:t>
      </w:r>
      <w:r>
        <w:rPr>
          <w:rFonts w:ascii="Times New Roman" w:hAnsi="Times New Roman" w:cs="Times New Roman"/>
          <w:noProof/>
          <w:szCs w:val="21"/>
        </w:rPr>
        <w:t>[2]</w:t>
      </w:r>
      <w:r>
        <w:rPr>
          <w:rFonts w:ascii="Times New Roman" w:hAnsi="Times New Roman" w:cs="Times New Roman"/>
          <w:szCs w:val="21"/>
        </w:rPr>
        <w:t>. In brief, cells were incubated with cycloheximide</w:t>
      </w:r>
      <w:r w:rsidR="00BD0877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for 15 min, lysed by polysome buffer on ice for 15 min, and centrifuged </w:t>
      </w:r>
      <w:r>
        <w:rPr>
          <w:rFonts w:ascii="Times New Roman" w:hAnsi="Times New Roman" w:cs="Times New Roman" w:hint="eastAsia"/>
          <w:szCs w:val="21"/>
        </w:rPr>
        <w:t>(</w:t>
      </w:r>
      <w:r>
        <w:rPr>
          <w:rFonts w:ascii="Times New Roman" w:hAnsi="Times New Roman" w:cs="Times New Roman"/>
          <w:szCs w:val="21"/>
        </w:rPr>
        <w:t xml:space="preserve">14,000 rpm) for 15 min. Then the supernatant was layered onto </w:t>
      </w:r>
      <w:r w:rsidRPr="005A4B27">
        <w:rPr>
          <w:rFonts w:ascii="Times New Roman" w:hAnsi="Times New Roman" w:cs="Times New Roman"/>
          <w:szCs w:val="21"/>
        </w:rPr>
        <w:t>a 5 to 50 %</w:t>
      </w:r>
      <w:r>
        <w:rPr>
          <w:rFonts w:ascii="Times New Roman" w:hAnsi="Times New Roman" w:cs="Times New Roman"/>
          <w:szCs w:val="21"/>
        </w:rPr>
        <w:t xml:space="preserve"> sucrose gradient. After centrifugation, the polysome bound fractions were collected using a Density Gradient Fractionation System (</w:t>
      </w:r>
      <w:r w:rsidRPr="005E097F">
        <w:rPr>
          <w:rFonts w:ascii="Times New Roman" w:hAnsi="Times New Roman" w:cs="Times New Roman"/>
          <w:szCs w:val="21"/>
        </w:rPr>
        <w:t>Teledyne I</w:t>
      </w:r>
      <w:r>
        <w:rPr>
          <w:rFonts w:ascii="Times New Roman" w:hAnsi="Times New Roman" w:cs="Times New Roman"/>
          <w:szCs w:val="21"/>
        </w:rPr>
        <w:t xml:space="preserve">SCO, </w:t>
      </w:r>
      <w:r w:rsidRPr="005E097F">
        <w:rPr>
          <w:rFonts w:ascii="Times New Roman" w:hAnsi="Times New Roman" w:cs="Times New Roman"/>
          <w:szCs w:val="21"/>
        </w:rPr>
        <w:t>Lincoln</w:t>
      </w:r>
      <w:r>
        <w:rPr>
          <w:rFonts w:ascii="Times New Roman" w:hAnsi="Times New Roman" w:cs="Times New Roman"/>
          <w:szCs w:val="21"/>
        </w:rPr>
        <w:t>,</w:t>
      </w:r>
      <w:r w:rsidRPr="005E097F">
        <w:rPr>
          <w:rFonts w:ascii="Times New Roman" w:hAnsi="Times New Roman" w:cs="Times New Roman"/>
          <w:szCs w:val="21"/>
        </w:rPr>
        <w:t xml:space="preserve"> NE</w:t>
      </w:r>
      <w:r>
        <w:rPr>
          <w:rFonts w:ascii="Times New Roman" w:hAnsi="Times New Roman" w:cs="Times New Roman"/>
          <w:szCs w:val="21"/>
        </w:rPr>
        <w:t>, USA) and analyzed by RT-qPCR.</w:t>
      </w:r>
    </w:p>
    <w:p w14:paraId="5513AB14" w14:textId="77777777" w:rsidR="003927E8" w:rsidRDefault="003927E8" w:rsidP="00041D3A">
      <w:pPr>
        <w:spacing w:line="480" w:lineRule="auto"/>
        <w:rPr>
          <w:rFonts w:ascii="Times New Roman" w:hAnsi="Times New Roman" w:cs="Times New Roman"/>
          <w:szCs w:val="21"/>
        </w:rPr>
      </w:pPr>
    </w:p>
    <w:p w14:paraId="6E971480" w14:textId="77777777" w:rsidR="003927E8" w:rsidRPr="00446702" w:rsidRDefault="003927E8" w:rsidP="0044670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Cs w:val="21"/>
        </w:rPr>
      </w:pPr>
      <w:r w:rsidRPr="00446702">
        <w:rPr>
          <w:rFonts w:ascii="Times New Roman" w:hAnsi="Times New Roman" w:cs="Times New Roman"/>
          <w:b/>
          <w:bCs/>
          <w:szCs w:val="21"/>
        </w:rPr>
        <w:t>Immunoprecipitation (IP)</w:t>
      </w:r>
    </w:p>
    <w:p w14:paraId="34FA6478" w14:textId="0E4D5922" w:rsidR="003927E8" w:rsidRDefault="003927E8" w:rsidP="00446702">
      <w:pPr>
        <w:spacing w:line="48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</w:t>
      </w:r>
      <w:r w:rsidRPr="00446702">
        <w:rPr>
          <w:rFonts w:ascii="Times New Roman" w:hAnsi="Times New Roman" w:cs="Times New Roman"/>
          <w:szCs w:val="21"/>
        </w:rPr>
        <w:t xml:space="preserve">ells were harvested to extract the total proteins. Protein aliquots were pre-cleared by incubating with protein A/G-agarose beads. The pre-cleared samples were then immunoprecipitated with </w:t>
      </w:r>
      <w:r>
        <w:rPr>
          <w:rFonts w:ascii="Times New Roman" w:hAnsi="Times New Roman" w:cs="Times New Roman"/>
          <w:szCs w:val="21"/>
        </w:rPr>
        <w:t>EIF4A3</w:t>
      </w:r>
      <w:r w:rsidRPr="00446702">
        <w:rPr>
          <w:rFonts w:ascii="Times New Roman" w:hAnsi="Times New Roman" w:cs="Times New Roman"/>
          <w:szCs w:val="21"/>
        </w:rPr>
        <w:t xml:space="preserve"> antibody</w:t>
      </w:r>
      <w:r>
        <w:rPr>
          <w:rFonts w:ascii="Times New Roman" w:hAnsi="Times New Roman" w:cs="Times New Roman"/>
          <w:szCs w:val="21"/>
        </w:rPr>
        <w:t xml:space="preserve"> </w:t>
      </w:r>
      <w:r w:rsidRPr="004D1183">
        <w:rPr>
          <w:rFonts w:ascii="Times New Roman" w:hAnsi="Times New Roman" w:cs="Times New Roman"/>
          <w:color w:val="000000" w:themeColor="text1"/>
        </w:rPr>
        <w:t>(</w:t>
      </w:r>
      <w:r w:rsidRPr="00F730C2">
        <w:rPr>
          <w:rFonts w:ascii="Times New Roman" w:hAnsi="Times New Roman" w:cs="Times New Roman"/>
          <w:color w:val="000000" w:themeColor="text1"/>
        </w:rPr>
        <w:t>ab32485</w:t>
      </w:r>
      <w:r w:rsidRPr="004D1183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Abcam</w:t>
      </w:r>
      <w:r w:rsidRPr="004D1183">
        <w:rPr>
          <w:rFonts w:ascii="Times New Roman" w:hAnsi="Times New Roman" w:cs="Times New Roman"/>
          <w:color w:val="000000" w:themeColor="text1"/>
        </w:rPr>
        <w:t>)</w:t>
      </w:r>
      <w:r w:rsidRPr="00446702">
        <w:rPr>
          <w:rFonts w:ascii="Times New Roman" w:hAnsi="Times New Roman" w:cs="Times New Roman"/>
          <w:szCs w:val="21"/>
        </w:rPr>
        <w:t xml:space="preserve"> accord</w:t>
      </w:r>
      <w:r>
        <w:rPr>
          <w:rFonts w:ascii="Times New Roman" w:hAnsi="Times New Roman" w:cs="Times New Roman"/>
          <w:szCs w:val="21"/>
        </w:rPr>
        <w:t>ing to</w:t>
      </w:r>
      <w:r w:rsidRPr="00446702">
        <w:rPr>
          <w:rFonts w:ascii="Times New Roman" w:hAnsi="Times New Roman" w:cs="Times New Roman"/>
          <w:szCs w:val="21"/>
        </w:rPr>
        <w:t xml:space="preserve"> the manufacturer’s instructions.</w:t>
      </w:r>
      <w:r>
        <w:rPr>
          <w:rFonts w:ascii="Times New Roman" w:hAnsi="Times New Roman" w:cs="Times New Roman"/>
          <w:szCs w:val="21"/>
        </w:rPr>
        <w:t xml:space="preserve"> </w:t>
      </w:r>
      <w:r w:rsidRPr="00F730C2">
        <w:rPr>
          <w:rFonts w:ascii="Times New Roman" w:hAnsi="Times New Roman" w:cs="Times New Roman"/>
          <w:szCs w:val="21"/>
        </w:rPr>
        <w:t xml:space="preserve">The immunoprecipitated proteins were </w:t>
      </w:r>
      <w:r>
        <w:rPr>
          <w:rFonts w:ascii="Times New Roman" w:hAnsi="Times New Roman" w:cs="Times New Roman"/>
          <w:szCs w:val="21"/>
        </w:rPr>
        <w:t>then</w:t>
      </w:r>
      <w:r w:rsidRPr="00F730C2">
        <w:rPr>
          <w:rFonts w:ascii="Times New Roman" w:hAnsi="Times New Roman" w:cs="Times New Roman"/>
          <w:szCs w:val="21"/>
        </w:rPr>
        <w:t xml:space="preserve"> subjected to western blotting</w:t>
      </w:r>
      <w:r>
        <w:rPr>
          <w:rFonts w:ascii="Times New Roman" w:hAnsi="Times New Roman" w:cs="Times New Roman"/>
          <w:szCs w:val="21"/>
        </w:rPr>
        <w:t xml:space="preserve"> assay.</w:t>
      </w:r>
    </w:p>
    <w:p w14:paraId="4861367B" w14:textId="5473F150" w:rsidR="00687D26" w:rsidRDefault="00687D26" w:rsidP="00446702">
      <w:pPr>
        <w:spacing w:line="480" w:lineRule="auto"/>
        <w:rPr>
          <w:rFonts w:ascii="Times New Roman" w:hAnsi="Times New Roman" w:cs="Times New Roman"/>
          <w:szCs w:val="21"/>
        </w:rPr>
      </w:pPr>
    </w:p>
    <w:p w14:paraId="599B0A57" w14:textId="77777777" w:rsidR="00687D26" w:rsidRPr="0084200E" w:rsidRDefault="00687D26" w:rsidP="00687D26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 w:rsidRPr="0084200E">
        <w:rPr>
          <w:rFonts w:ascii="Times New Roman" w:hAnsi="Times New Roman" w:cs="Times New Roman"/>
          <w:b/>
          <w:bCs/>
          <w:i/>
          <w:iCs/>
          <w:color w:val="000000" w:themeColor="text1"/>
          <w:szCs w:val="21"/>
        </w:rPr>
        <w:t>In vivo</w:t>
      </w:r>
      <w:r w:rsidRPr="0084200E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anti-PD-1 experiments</w:t>
      </w:r>
    </w:p>
    <w:p w14:paraId="2BE8897E" w14:textId="77777777" w:rsidR="00687D26" w:rsidRPr="0084200E" w:rsidRDefault="00687D26" w:rsidP="00687D26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84200E">
        <w:rPr>
          <w:rFonts w:ascii="Times New Roman" w:hAnsi="Times New Roman" w:cs="Times New Roman" w:hint="eastAsia"/>
          <w:color w:val="000000" w:themeColor="text1"/>
          <w:szCs w:val="21"/>
        </w:rPr>
        <w:t>F</w:t>
      </w:r>
      <w:r w:rsidRPr="0084200E">
        <w:rPr>
          <w:rFonts w:ascii="Times New Roman" w:hAnsi="Times New Roman" w:cs="Times New Roman"/>
          <w:color w:val="000000" w:themeColor="text1"/>
          <w:szCs w:val="21"/>
        </w:rPr>
        <w:t xml:space="preserve">or </w:t>
      </w:r>
      <w:r w:rsidRPr="0084200E">
        <w:rPr>
          <w:rFonts w:ascii="Times New Roman" w:hAnsi="Times New Roman" w:cs="Times New Roman"/>
          <w:i/>
          <w:iCs/>
          <w:color w:val="000000" w:themeColor="text1"/>
          <w:szCs w:val="21"/>
        </w:rPr>
        <w:t>in vivo</w:t>
      </w:r>
      <w:r w:rsidRPr="0084200E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</w:t>
      </w:r>
      <w:r w:rsidRPr="0084200E">
        <w:rPr>
          <w:rFonts w:ascii="Times New Roman" w:hAnsi="Times New Roman" w:cs="Times New Roman"/>
          <w:color w:val="000000" w:themeColor="text1"/>
          <w:szCs w:val="21"/>
        </w:rPr>
        <w:t>anti-PD-1 experiments, a total of 5 × 10</w:t>
      </w:r>
      <w:r w:rsidRPr="0084200E">
        <w:rPr>
          <w:rFonts w:ascii="Times New Roman" w:hAnsi="Times New Roman" w:cs="Times New Roman"/>
          <w:color w:val="000000" w:themeColor="text1"/>
          <w:szCs w:val="21"/>
          <w:vertAlign w:val="superscript"/>
        </w:rPr>
        <w:t>6</w:t>
      </w:r>
      <w:r w:rsidRPr="0084200E">
        <w:rPr>
          <w:rFonts w:ascii="Times New Roman" w:hAnsi="Times New Roman" w:cs="Times New Roman"/>
          <w:color w:val="000000" w:themeColor="text1"/>
          <w:szCs w:val="21"/>
        </w:rPr>
        <w:t xml:space="preserve"> circRHBDD1-silenced </w:t>
      </w:r>
      <w:r w:rsidRPr="0084200E">
        <w:rPr>
          <w:rFonts w:ascii="Times New Roman" w:hAnsi="Times New Roman" w:cs="Times New Roman" w:hint="eastAsia"/>
          <w:color w:val="000000" w:themeColor="text1"/>
          <w:szCs w:val="21"/>
        </w:rPr>
        <w:t>Hep</w:t>
      </w:r>
      <w:r w:rsidRPr="0084200E">
        <w:rPr>
          <w:rFonts w:ascii="Times New Roman" w:hAnsi="Times New Roman" w:cs="Times New Roman"/>
          <w:color w:val="000000" w:themeColor="text1"/>
          <w:szCs w:val="21"/>
        </w:rPr>
        <w:t>a1-6 cells or control cells were injected into the right flank of C57BL/6 mice</w:t>
      </w:r>
      <w:r w:rsidRPr="0084200E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to generate</w:t>
      </w:r>
      <w:r w:rsidRPr="0084200E">
        <w:rPr>
          <w:rFonts w:ascii="Times New Roman" w:hAnsi="Times New Roman" w:cs="Times New Roman"/>
          <w:color w:val="000000" w:themeColor="text1"/>
          <w:szCs w:val="21"/>
        </w:rPr>
        <w:t xml:space="preserve"> subcutaneous tumors. Then the tumor-bearing mice were randomly divided into two subgroups and administered 100 μg anti-PD-1 antibody (Clone 29F.1A12, BioXCell, West Lebanon, NH, USA) or IgG </w:t>
      </w:r>
      <w:r w:rsidRPr="0084200E"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 w:rsidRPr="0084200E">
        <w:rPr>
          <w:rFonts w:ascii="Times New Roman" w:hAnsi="Times New Roman" w:cs="Times New Roman"/>
          <w:color w:val="000000" w:themeColor="text1"/>
          <w:szCs w:val="21"/>
        </w:rPr>
        <w:t>Clone 2A3, BioXCell) via intraperitoneal injection on day 9, 12, 15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Pr="0084200E">
        <w:rPr>
          <w:rFonts w:ascii="Times New Roman" w:hAnsi="Times New Roman" w:cs="Times New Roman"/>
          <w:color w:val="000000" w:themeColor="text1"/>
          <w:szCs w:val="21"/>
        </w:rPr>
        <w:t xml:space="preserve"> and 18 post tumor</w:t>
      </w:r>
      <w:r w:rsidRPr="0084200E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84200E">
        <w:rPr>
          <w:rFonts w:ascii="Times New Roman" w:hAnsi="Times New Roman" w:cs="Times New Roman"/>
          <w:color w:val="000000" w:themeColor="text1"/>
          <w:szCs w:val="21"/>
        </w:rPr>
        <w:t>injection. Tumor volume was calculated as</w:t>
      </w:r>
      <w:r w:rsidRPr="0084200E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84200E">
        <w:rPr>
          <w:rFonts w:ascii="Times New Roman" w:hAnsi="Times New Roman" w:cs="Times New Roman"/>
          <w:color w:val="000000" w:themeColor="text1"/>
          <w:szCs w:val="21"/>
        </w:rPr>
        <w:t>(length × width</w:t>
      </w:r>
      <w:r w:rsidRPr="0084200E">
        <w:rPr>
          <w:rFonts w:ascii="Times New Roman" w:hAnsi="Times New Roman" w:cs="Times New Roman"/>
          <w:color w:val="000000" w:themeColor="text1"/>
          <w:szCs w:val="21"/>
          <w:vertAlign w:val="superscript"/>
        </w:rPr>
        <w:t>2</w:t>
      </w:r>
      <w:r w:rsidRPr="0084200E">
        <w:rPr>
          <w:rFonts w:ascii="Times New Roman" w:hAnsi="Times New Roman" w:cs="Times New Roman"/>
          <w:color w:val="000000" w:themeColor="text1"/>
          <w:szCs w:val="21"/>
        </w:rPr>
        <w:t>)/2.</w:t>
      </w:r>
    </w:p>
    <w:p w14:paraId="04ED0DB7" w14:textId="77777777" w:rsidR="003927E8" w:rsidRDefault="003927E8" w:rsidP="00446702">
      <w:pPr>
        <w:spacing w:line="480" w:lineRule="auto"/>
        <w:rPr>
          <w:rFonts w:ascii="Times New Roman" w:hAnsi="Times New Roman" w:cs="Times New Roman"/>
          <w:szCs w:val="21"/>
        </w:rPr>
      </w:pPr>
    </w:p>
    <w:p w14:paraId="1533C8D9" w14:textId="77777777" w:rsidR="003927E8" w:rsidRPr="009515AA" w:rsidRDefault="003927E8" w:rsidP="00446702">
      <w:pPr>
        <w:spacing w:line="480" w:lineRule="auto"/>
        <w:rPr>
          <w:rFonts w:ascii="Times New Roman" w:hAnsi="Times New Roman" w:cs="Times New Roman"/>
          <w:b/>
          <w:bCs/>
          <w:szCs w:val="21"/>
        </w:rPr>
      </w:pPr>
      <w:r w:rsidRPr="009515AA">
        <w:rPr>
          <w:rFonts w:ascii="Times New Roman" w:hAnsi="Times New Roman" w:cs="Times New Roman" w:hint="eastAsia"/>
          <w:b/>
          <w:bCs/>
          <w:szCs w:val="21"/>
        </w:rPr>
        <w:t>R</w:t>
      </w:r>
      <w:r w:rsidRPr="009515AA">
        <w:rPr>
          <w:rFonts w:ascii="Times New Roman" w:hAnsi="Times New Roman" w:cs="Times New Roman"/>
          <w:b/>
          <w:bCs/>
          <w:szCs w:val="21"/>
        </w:rPr>
        <w:t>eferences</w:t>
      </w:r>
    </w:p>
    <w:p w14:paraId="4A8784F1" w14:textId="6A770ECF" w:rsidR="003927E8" w:rsidRPr="003927E8" w:rsidRDefault="003927E8" w:rsidP="003927E8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1"/>
          <w:szCs w:val="21"/>
        </w:rPr>
      </w:pPr>
      <w:bookmarkStart w:id="0" w:name="_ENREF_1"/>
      <w:r w:rsidRPr="003927E8">
        <w:rPr>
          <w:rFonts w:ascii="Times New Roman" w:hAnsi="Times New Roman" w:cs="Times New Roman"/>
          <w:sz w:val="21"/>
          <w:szCs w:val="21"/>
        </w:rPr>
        <w:t>1.</w:t>
      </w:r>
      <w:r w:rsidRPr="003927E8">
        <w:rPr>
          <w:rFonts w:ascii="Times New Roman" w:hAnsi="Times New Roman" w:cs="Times New Roman"/>
          <w:sz w:val="21"/>
          <w:szCs w:val="21"/>
        </w:rPr>
        <w:tab/>
        <w:t>Zuo X, Chen Z, Cai J, Gao W, Zhang Y, Han G, et al. 5-</w:t>
      </w:r>
      <w:r w:rsidR="00E221A1">
        <w:rPr>
          <w:rFonts w:ascii="Times New Roman" w:hAnsi="Times New Roman" w:cs="Times New Roman"/>
          <w:sz w:val="21"/>
          <w:szCs w:val="21"/>
        </w:rPr>
        <w:t>h</w:t>
      </w:r>
      <w:r w:rsidRPr="003927E8">
        <w:rPr>
          <w:rFonts w:ascii="Times New Roman" w:hAnsi="Times New Roman" w:cs="Times New Roman"/>
          <w:sz w:val="21"/>
          <w:szCs w:val="21"/>
        </w:rPr>
        <w:t xml:space="preserve">ydroxytryptamine </w:t>
      </w:r>
      <w:r w:rsidR="00E221A1">
        <w:rPr>
          <w:rFonts w:ascii="Times New Roman" w:hAnsi="Times New Roman" w:cs="Times New Roman"/>
          <w:sz w:val="21"/>
          <w:szCs w:val="21"/>
        </w:rPr>
        <w:t>r</w:t>
      </w:r>
      <w:r w:rsidRPr="003927E8">
        <w:rPr>
          <w:rFonts w:ascii="Times New Roman" w:hAnsi="Times New Roman" w:cs="Times New Roman"/>
          <w:sz w:val="21"/>
          <w:szCs w:val="21"/>
        </w:rPr>
        <w:t xml:space="preserve">eceptor 1D </w:t>
      </w:r>
      <w:r w:rsidR="00E221A1">
        <w:rPr>
          <w:rFonts w:ascii="Times New Roman" w:hAnsi="Times New Roman" w:cs="Times New Roman"/>
          <w:sz w:val="21"/>
          <w:szCs w:val="21"/>
        </w:rPr>
        <w:t>a</w:t>
      </w:r>
      <w:r w:rsidRPr="003927E8">
        <w:rPr>
          <w:rFonts w:ascii="Times New Roman" w:hAnsi="Times New Roman" w:cs="Times New Roman"/>
          <w:sz w:val="21"/>
          <w:szCs w:val="21"/>
        </w:rPr>
        <w:t xml:space="preserve">ggravates </w:t>
      </w:r>
      <w:r w:rsidR="00E221A1">
        <w:rPr>
          <w:rFonts w:ascii="Times New Roman" w:hAnsi="Times New Roman" w:cs="Times New Roman"/>
          <w:sz w:val="21"/>
          <w:szCs w:val="21"/>
        </w:rPr>
        <w:t>h</w:t>
      </w:r>
      <w:r w:rsidRPr="003927E8">
        <w:rPr>
          <w:rFonts w:ascii="Times New Roman" w:hAnsi="Times New Roman" w:cs="Times New Roman"/>
          <w:sz w:val="21"/>
          <w:szCs w:val="21"/>
        </w:rPr>
        <w:t xml:space="preserve">epatocellular </w:t>
      </w:r>
      <w:r w:rsidR="00E221A1">
        <w:rPr>
          <w:rFonts w:ascii="Times New Roman" w:hAnsi="Times New Roman" w:cs="Times New Roman"/>
          <w:sz w:val="21"/>
          <w:szCs w:val="21"/>
        </w:rPr>
        <w:t>c</w:t>
      </w:r>
      <w:r w:rsidRPr="003927E8">
        <w:rPr>
          <w:rFonts w:ascii="Times New Roman" w:hAnsi="Times New Roman" w:cs="Times New Roman"/>
          <w:sz w:val="21"/>
          <w:szCs w:val="21"/>
        </w:rPr>
        <w:t xml:space="preserve">arcinoma </w:t>
      </w:r>
      <w:r w:rsidR="00E221A1">
        <w:rPr>
          <w:rFonts w:ascii="Times New Roman" w:hAnsi="Times New Roman" w:cs="Times New Roman"/>
          <w:sz w:val="21"/>
          <w:szCs w:val="21"/>
        </w:rPr>
        <w:t>p</w:t>
      </w:r>
      <w:r w:rsidRPr="003927E8">
        <w:rPr>
          <w:rFonts w:ascii="Times New Roman" w:hAnsi="Times New Roman" w:cs="Times New Roman"/>
          <w:sz w:val="21"/>
          <w:szCs w:val="21"/>
        </w:rPr>
        <w:t xml:space="preserve">rogression </w:t>
      </w:r>
      <w:r w:rsidR="00E221A1">
        <w:rPr>
          <w:rFonts w:ascii="Times New Roman" w:hAnsi="Times New Roman" w:cs="Times New Roman"/>
          <w:sz w:val="21"/>
          <w:szCs w:val="21"/>
        </w:rPr>
        <w:t>t</w:t>
      </w:r>
      <w:r w:rsidRPr="003927E8">
        <w:rPr>
          <w:rFonts w:ascii="Times New Roman" w:hAnsi="Times New Roman" w:cs="Times New Roman"/>
          <w:sz w:val="21"/>
          <w:szCs w:val="21"/>
        </w:rPr>
        <w:t>hrough FoxO6 in AKT-</w:t>
      </w:r>
      <w:r w:rsidR="00E221A1">
        <w:rPr>
          <w:rFonts w:ascii="Times New Roman" w:hAnsi="Times New Roman" w:cs="Times New Roman"/>
          <w:sz w:val="21"/>
          <w:szCs w:val="21"/>
        </w:rPr>
        <w:t>d</w:t>
      </w:r>
      <w:r w:rsidRPr="003927E8">
        <w:rPr>
          <w:rFonts w:ascii="Times New Roman" w:hAnsi="Times New Roman" w:cs="Times New Roman"/>
          <w:sz w:val="21"/>
          <w:szCs w:val="21"/>
        </w:rPr>
        <w:t xml:space="preserve">ependent and </w:t>
      </w:r>
      <w:r w:rsidR="00E221A1">
        <w:rPr>
          <w:rFonts w:ascii="Times New Roman" w:hAnsi="Times New Roman" w:cs="Times New Roman"/>
          <w:sz w:val="21"/>
          <w:szCs w:val="21"/>
        </w:rPr>
        <w:t>i</w:t>
      </w:r>
      <w:r w:rsidRPr="003927E8">
        <w:rPr>
          <w:rFonts w:ascii="Times New Roman" w:hAnsi="Times New Roman" w:cs="Times New Roman"/>
          <w:sz w:val="21"/>
          <w:szCs w:val="21"/>
        </w:rPr>
        <w:t>ndependent Manners. Hepatology. 2019;69</w:t>
      </w:r>
      <w:r w:rsidR="00B1589D">
        <w:rPr>
          <w:rFonts w:ascii="Times New Roman" w:hAnsi="Times New Roman" w:cs="Times New Roman"/>
          <w:sz w:val="21"/>
          <w:szCs w:val="21"/>
        </w:rPr>
        <w:t>(5)</w:t>
      </w:r>
      <w:r w:rsidRPr="003927E8">
        <w:rPr>
          <w:rFonts w:ascii="Times New Roman" w:hAnsi="Times New Roman" w:cs="Times New Roman"/>
          <w:sz w:val="21"/>
          <w:szCs w:val="21"/>
        </w:rPr>
        <w:t>:2031-2047.</w:t>
      </w:r>
      <w:bookmarkEnd w:id="0"/>
    </w:p>
    <w:p w14:paraId="4C03E120" w14:textId="3453BC46" w:rsidR="003927E8" w:rsidRPr="003927E8" w:rsidRDefault="003927E8" w:rsidP="003927E8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1"/>
          <w:szCs w:val="21"/>
        </w:rPr>
      </w:pPr>
      <w:bookmarkStart w:id="1" w:name="_ENREF_2"/>
      <w:r w:rsidRPr="003927E8">
        <w:rPr>
          <w:rFonts w:ascii="Times New Roman" w:hAnsi="Times New Roman" w:cs="Times New Roman"/>
          <w:sz w:val="21"/>
          <w:szCs w:val="21"/>
        </w:rPr>
        <w:t>2.</w:t>
      </w:r>
      <w:r w:rsidRPr="003927E8">
        <w:rPr>
          <w:rFonts w:ascii="Times New Roman" w:hAnsi="Times New Roman" w:cs="Times New Roman"/>
          <w:sz w:val="21"/>
          <w:szCs w:val="21"/>
        </w:rPr>
        <w:tab/>
        <w:t>Song P, Feng L, Li J, Dai D, Zhu L, Wang C, et al. β-catenin represses miR455-3p to stimulate m6A modification of HSF1 mRNA and promote its translation in colorectal cancer. Mol Cancer. 2020;19</w:t>
      </w:r>
      <w:r w:rsidR="00B1589D">
        <w:rPr>
          <w:rFonts w:ascii="Times New Roman" w:hAnsi="Times New Roman" w:cs="Times New Roman"/>
          <w:sz w:val="21"/>
          <w:szCs w:val="21"/>
        </w:rPr>
        <w:t>(1)</w:t>
      </w:r>
      <w:r w:rsidRPr="003927E8">
        <w:rPr>
          <w:rFonts w:ascii="Times New Roman" w:hAnsi="Times New Roman" w:cs="Times New Roman"/>
          <w:sz w:val="21"/>
          <w:szCs w:val="21"/>
        </w:rPr>
        <w:t>:129.</w:t>
      </w:r>
      <w:bookmarkEnd w:id="1"/>
    </w:p>
    <w:sectPr w:rsidR="003927E8" w:rsidRPr="003927E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49359" w14:textId="77777777" w:rsidR="00905A75" w:rsidRDefault="00905A75">
      <w:r>
        <w:separator/>
      </w:r>
    </w:p>
  </w:endnote>
  <w:endnote w:type="continuationSeparator" w:id="0">
    <w:p w14:paraId="03B37EA8" w14:textId="77777777" w:rsidR="00905A75" w:rsidRDefault="0090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F8F3D" w14:textId="77777777" w:rsidR="00905A75" w:rsidRDefault="00905A75">
      <w:r>
        <w:separator/>
      </w:r>
    </w:p>
  </w:footnote>
  <w:footnote w:type="continuationSeparator" w:id="0">
    <w:p w14:paraId="70312FF1" w14:textId="77777777" w:rsidR="00905A75" w:rsidRDefault="00905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1301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8E152" w14:textId="77777777" w:rsidR="007E6C74" w:rsidRPr="000020E7" w:rsidRDefault="003927E8" w:rsidP="000020E7">
        <w:pPr>
          <w:pStyle w:val="ab"/>
          <w:pBdr>
            <w:bottom w:val="none" w:sz="0" w:space="0" w:color="auto"/>
          </w:pBdr>
          <w:jc w:val="right"/>
          <w:rPr>
            <w:rFonts w:ascii="Times New Roman" w:hAnsi="Times New Roman" w:cs="Times New Roman"/>
          </w:rPr>
        </w:pPr>
        <w:r w:rsidRPr="000020E7">
          <w:rPr>
            <w:rFonts w:ascii="Times New Roman" w:hAnsi="Times New Roman" w:cs="Times New Roman"/>
          </w:rPr>
          <w:fldChar w:fldCharType="begin"/>
        </w:r>
        <w:r w:rsidRPr="000020E7">
          <w:rPr>
            <w:rFonts w:ascii="Times New Roman" w:hAnsi="Times New Roman" w:cs="Times New Roman"/>
          </w:rPr>
          <w:instrText>PAGE   \* MERGEFORMAT</w:instrText>
        </w:r>
        <w:r w:rsidRPr="000020E7">
          <w:rPr>
            <w:rFonts w:ascii="Times New Roman" w:hAnsi="Times New Roman" w:cs="Times New Roman"/>
          </w:rPr>
          <w:fldChar w:fldCharType="separate"/>
        </w:r>
        <w:r w:rsidRPr="000020E7">
          <w:rPr>
            <w:rFonts w:ascii="Times New Roman" w:hAnsi="Times New Roman" w:cs="Times New Roman"/>
            <w:lang w:val="zh-CN"/>
          </w:rPr>
          <w:t>2</w:t>
        </w:r>
        <w:r w:rsidRPr="000020E7">
          <w:rPr>
            <w:rFonts w:ascii="Times New Roman" w:hAnsi="Times New Roman" w:cs="Times New Roman"/>
          </w:rPr>
          <w:fldChar w:fldCharType="end"/>
        </w:r>
      </w:p>
    </w:sdtContent>
  </w:sdt>
  <w:p w14:paraId="23D8AD01" w14:textId="77777777" w:rsidR="007E6C74" w:rsidRPr="000020E7" w:rsidRDefault="00905A75" w:rsidP="000020E7">
    <w:pPr>
      <w:pStyle w:val="ab"/>
      <w:pBdr>
        <w:bottom w:val="none" w:sz="0" w:space="0" w:color="auto"/>
      </w:pBdr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135C7"/>
    <w:multiLevelType w:val="hybridMultilevel"/>
    <w:tmpl w:val="E33CEFAA"/>
    <w:lvl w:ilvl="0" w:tplc="8CD07C0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3040D"/>
    <w:multiLevelType w:val="hybridMultilevel"/>
    <w:tmpl w:val="98BE48F6"/>
    <w:lvl w:ilvl="0" w:tplc="E0301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86471E"/>
    <w:multiLevelType w:val="hybridMultilevel"/>
    <w:tmpl w:val="0D98F050"/>
    <w:lvl w:ilvl="0" w:tplc="8092B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927E8"/>
    <w:rsid w:val="001335D2"/>
    <w:rsid w:val="002A7C10"/>
    <w:rsid w:val="00343411"/>
    <w:rsid w:val="003927E8"/>
    <w:rsid w:val="00687D26"/>
    <w:rsid w:val="007F1219"/>
    <w:rsid w:val="00905A75"/>
    <w:rsid w:val="00B1589D"/>
    <w:rsid w:val="00B83B6E"/>
    <w:rsid w:val="00BD0877"/>
    <w:rsid w:val="00E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1D057"/>
  <w15:chartTrackingRefBased/>
  <w15:docId w15:val="{1A3B4DE0-AE57-49F7-B66C-1E79DC3A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27E8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3927E8"/>
    <w:pPr>
      <w:jc w:val="left"/>
    </w:pPr>
  </w:style>
  <w:style w:type="character" w:customStyle="1" w:styleId="a5">
    <w:name w:val="批注文字 字符"/>
    <w:basedOn w:val="a0"/>
    <w:link w:val="a4"/>
    <w:uiPriority w:val="99"/>
    <w:rsid w:val="003927E8"/>
  </w:style>
  <w:style w:type="paragraph" w:styleId="a6">
    <w:name w:val="annotation subject"/>
    <w:basedOn w:val="a4"/>
    <w:next w:val="a4"/>
    <w:link w:val="a7"/>
    <w:uiPriority w:val="99"/>
    <w:semiHidden/>
    <w:unhideWhenUsed/>
    <w:rsid w:val="003927E8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3927E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927E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927E8"/>
    <w:rPr>
      <w:sz w:val="18"/>
      <w:szCs w:val="18"/>
    </w:rPr>
  </w:style>
  <w:style w:type="paragraph" w:styleId="aa">
    <w:name w:val="List Paragraph"/>
    <w:basedOn w:val="a"/>
    <w:uiPriority w:val="34"/>
    <w:qFormat/>
    <w:rsid w:val="003927E8"/>
    <w:pPr>
      <w:ind w:firstLineChars="200" w:firstLine="420"/>
    </w:pPr>
  </w:style>
  <w:style w:type="paragraph" w:styleId="ab">
    <w:name w:val="header"/>
    <w:basedOn w:val="a"/>
    <w:link w:val="ac"/>
    <w:uiPriority w:val="99"/>
    <w:unhideWhenUsed/>
    <w:rsid w:val="00392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3927E8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92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3927E8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3927E8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3927E8"/>
    <w:rPr>
      <w:rFonts w:ascii="等线" w:eastAsia="等线" w:hAnsi="等线"/>
      <w:noProof/>
      <w:sz w:val="20"/>
    </w:rPr>
  </w:style>
  <w:style w:type="paragraph" w:customStyle="1" w:styleId="EndNoteBibliographyTitle">
    <w:name w:val="EndNote Bibliography Title"/>
    <w:basedOn w:val="a"/>
    <w:link w:val="EndNoteBibliographyTitle0"/>
    <w:rsid w:val="003927E8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3927E8"/>
    <w:rPr>
      <w:rFonts w:ascii="等线" w:eastAsia="等线" w:hAnsi="等线"/>
      <w:noProof/>
      <w:sz w:val="20"/>
    </w:rPr>
  </w:style>
  <w:style w:type="character" w:styleId="af">
    <w:name w:val="Hyperlink"/>
    <w:basedOn w:val="a0"/>
    <w:uiPriority w:val="99"/>
    <w:unhideWhenUsed/>
    <w:rsid w:val="003927E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927E8"/>
    <w:rPr>
      <w:color w:val="605E5C"/>
      <w:shd w:val="clear" w:color="auto" w:fill="E1DFDD"/>
    </w:rPr>
  </w:style>
  <w:style w:type="character" w:styleId="af1">
    <w:name w:val="line number"/>
    <w:basedOn w:val="a0"/>
    <w:uiPriority w:val="99"/>
    <w:semiHidden/>
    <w:unhideWhenUsed/>
    <w:rsid w:val="003927E8"/>
  </w:style>
  <w:style w:type="paragraph" w:customStyle="1" w:styleId="Default">
    <w:name w:val="Default"/>
    <w:rsid w:val="003927E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styleId="af2">
    <w:name w:val="Emphasis"/>
    <w:basedOn w:val="a0"/>
    <w:uiPriority w:val="20"/>
    <w:qFormat/>
    <w:rsid w:val="003927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Allons-y</dc:creator>
  <cp:keywords/>
  <dc:description/>
  <cp:lastModifiedBy>zuo xueliang</cp:lastModifiedBy>
  <cp:revision>6</cp:revision>
  <dcterms:created xsi:type="dcterms:W3CDTF">2020-11-16T17:08:00Z</dcterms:created>
  <dcterms:modified xsi:type="dcterms:W3CDTF">2021-04-02T02:43:00Z</dcterms:modified>
</cp:coreProperties>
</file>