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2pt;margin-top:11.6pt;width:464.1pt;height:347.2pt;z-index:251659264">
            <v:imagedata r:id="rId5" o:title=""/>
          </v:shape>
          <o:OLEObject Type="Embed" ProgID="Origin50.Graph" ShapeID="_x0000_s1026" DrawAspect="Content" ObjectID="_1679404959" r:id="rId6"/>
        </w:pict>
      </w: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rPr>
          <w:lang w:val="en-GB"/>
        </w:rPr>
      </w:pPr>
    </w:p>
    <w:p w:rsidR="001A3D35" w:rsidRDefault="001A3D35" w:rsidP="001A3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24A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Figure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SI(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1)</w:t>
      </w:r>
      <w:r w:rsidRPr="007124A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124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Variation of peak current over successive measurements. The inset shows </w:t>
      </w:r>
      <w:r w:rsidRPr="00ED5717">
        <w:rPr>
          <w:rFonts w:ascii="Times New Roman" w:hAnsi="Times New Roman" w:cs="Times New Roman"/>
          <w:sz w:val="24"/>
          <w:szCs w:val="24"/>
          <w:lang w:val="en-GB"/>
        </w:rPr>
        <w:t xml:space="preserve">eight </w:t>
      </w:r>
      <w:r w:rsidRPr="007124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successive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DPASV recorded after 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>3 min accumulation from an aqueous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× </w:t>
      </w:r>
      <w:bookmarkStart w:id="0" w:name="_GoBack"/>
      <w:bookmarkEnd w:id="0"/>
      <w:r w:rsidRPr="00950C47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950C4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-6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 xml:space="preserve"> M Pb</w:t>
      </w:r>
      <w:r w:rsidRPr="00950C4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2+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 xml:space="preserve"> solution at pH 6 using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GCE/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>NHAP</w:t>
      </w:r>
      <w:r w:rsidRPr="00950C4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P05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 xml:space="preserve">-CA-βcd. </w:t>
      </w:r>
      <w:proofErr w:type="gramStart"/>
      <w:r w:rsidRPr="00950C47">
        <w:rPr>
          <w:rFonts w:ascii="Times New Roman" w:hAnsi="Times New Roman" w:cs="Times New Roman"/>
          <w:sz w:val="24"/>
          <w:szCs w:val="24"/>
          <w:lang w:val="en-GB"/>
        </w:rPr>
        <w:t xml:space="preserve">Detection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0.1 M 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 xml:space="preserve">acetate buffer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>pH 5</w:t>
      </w:r>
      <w:r>
        <w:rPr>
          <w:rFonts w:ascii="Times New Roman" w:hAnsi="Times New Roman" w:cs="Times New Roman"/>
          <w:sz w:val="24"/>
          <w:szCs w:val="24"/>
          <w:lang w:val="en-GB"/>
        </w:rPr>
        <w:t>) after 15 s electrolysis at -0.8 V</w:t>
      </w:r>
      <w:r w:rsidRPr="00950C4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1A3D35" w:rsidRDefault="001A3D35" w:rsidP="001A3D35">
      <w:pPr>
        <w:rPr>
          <w:lang w:val="en-GB"/>
        </w:rPr>
      </w:pPr>
    </w:p>
    <w:p w:rsidR="005973AF" w:rsidRPr="001A3D35" w:rsidRDefault="005973AF">
      <w:pPr>
        <w:rPr>
          <w:lang w:val="en-GB"/>
        </w:rPr>
      </w:pPr>
    </w:p>
    <w:sectPr w:rsidR="005973AF" w:rsidRPr="001A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35"/>
    <w:rsid w:val="001A3D35"/>
    <w:rsid w:val="005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35"/>
    <w:pPr>
      <w:spacing w:after="160" w:line="259" w:lineRule="auto"/>
    </w:pPr>
    <w:rPr>
      <w:lang w:val="fr-C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35"/>
    <w:pPr>
      <w:spacing w:after="160" w:line="259" w:lineRule="auto"/>
    </w:pPr>
    <w:rPr>
      <w:lang w:val="fr-C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2021-04-08T14:34:00Z</dcterms:created>
  <dcterms:modified xsi:type="dcterms:W3CDTF">2021-04-08T14:36:00Z</dcterms:modified>
</cp:coreProperties>
</file>