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57" w:rsidRDefault="00FC7522">
      <w:proofErr w:type="gramStart"/>
      <w:r>
        <w:rPr>
          <w:rFonts w:hint="eastAsia"/>
        </w:rPr>
        <w:t>Table 2.</w:t>
      </w:r>
      <w:proofErr w:type="gramEnd"/>
      <w:r w:rsidRPr="00FC7522">
        <w:t xml:space="preserve"> The league table for </w:t>
      </w:r>
      <w:r w:rsidR="008942A8">
        <w:rPr>
          <w:rFonts w:hint="eastAsia"/>
        </w:rPr>
        <w:t>PFS</w:t>
      </w:r>
      <w:r w:rsidRPr="00FC7522">
        <w:t xml:space="preserve"> estimates</w:t>
      </w:r>
      <w:r w:rsidR="008942A8">
        <w:rPr>
          <w:rFonts w:hint="eastAsia"/>
        </w:rPr>
        <w:t xml:space="preserve"> interventions</w:t>
      </w:r>
      <w:r w:rsidRPr="00FC7522">
        <w:t xml:space="preserve"> according to their relative effects</w:t>
      </w:r>
      <w:r w:rsidR="008942A8">
        <w:rPr>
          <w:rFonts w:hint="eastAsia"/>
        </w:rPr>
        <w:t xml:space="preserve"> in first part network analysis</w:t>
      </w:r>
      <w:r w:rsidRPr="00FC7522">
        <w:t>.</w:t>
      </w:r>
    </w:p>
    <w:tbl>
      <w:tblPr>
        <w:tblW w:w="0" w:type="auto"/>
        <w:tblInd w:w="93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73"/>
        <w:gridCol w:w="1426"/>
        <w:gridCol w:w="2270"/>
        <w:gridCol w:w="1479"/>
        <w:gridCol w:w="2448"/>
        <w:gridCol w:w="1571"/>
        <w:gridCol w:w="2071"/>
      </w:tblGrid>
      <w:tr w:rsidR="003847BD" w:rsidRPr="000C03FE" w:rsidTr="00D01633">
        <w:trPr>
          <w:trHeight w:val="300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D01633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  <w:szCs w:val="21"/>
              </w:rPr>
            </w:pPr>
            <w:proofErr w:type="spellStart"/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Apatorsen</w:t>
            </w:r>
            <w:r w:rsidR="00D01633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+</w:t>
            </w:r>
            <w:bookmarkStart w:id="0" w:name="_GoBack"/>
            <w:bookmarkEnd w:id="0"/>
            <w:r w:rsidR="00623423">
              <w:rPr>
                <w:rFonts w:eastAsia="宋体" w:cs="宋体"/>
                <w:color w:val="000000"/>
                <w:kern w:val="0"/>
                <w:sz w:val="18"/>
                <w:szCs w:val="21"/>
              </w:rPr>
              <w:t>Taxane</w:t>
            </w:r>
            <w:proofErr w:type="spellEnd"/>
            <w:r w:rsidR="00D01633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 xml:space="preserve"> </w:t>
            </w:r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(50.9</w:t>
            </w:r>
            <w:r w:rsidR="00D01633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%</w:t>
            </w:r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)</w:t>
            </w:r>
            <w:r w:rsidR="008C6050">
              <w:rPr>
                <w:rFonts w:eastAsia="宋体" w:cs="宋体" w:hint="eastAsia"/>
                <w:color w:val="000000"/>
                <w:kern w:val="0"/>
                <w:sz w:val="18"/>
                <w:szCs w:val="21"/>
              </w:rPr>
              <w:t>#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3847BD" w:rsidRPr="000C03FE" w:rsidTr="000C03FE">
        <w:trPr>
          <w:trHeight w:val="30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-0.49 (-1.90,0.93)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  <w:szCs w:val="21"/>
              </w:rPr>
            </w:pPr>
            <w:proofErr w:type="spellStart"/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Vinflunine</w:t>
            </w:r>
            <w:proofErr w:type="spellEnd"/>
            <w:r w:rsidR="00D01633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 xml:space="preserve"> </w:t>
            </w:r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(79</w:t>
            </w:r>
            <w:r w:rsidR="00D01633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%</w:t>
            </w:r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3847BD" w:rsidRPr="000C03FE" w:rsidTr="000C03F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0.20 (-1.09,1.49)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0.69 (-0.73,2.11)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D01633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  <w:szCs w:val="21"/>
              </w:rPr>
            </w:pPr>
            <w:proofErr w:type="spellStart"/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Vandetanib</w:t>
            </w:r>
            <w:r w:rsidR="00D01633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+</w:t>
            </w:r>
            <w:r w:rsidR="00623423">
              <w:rPr>
                <w:rFonts w:eastAsia="宋体" w:cs="宋体"/>
                <w:color w:val="000000"/>
                <w:kern w:val="0"/>
                <w:sz w:val="18"/>
                <w:szCs w:val="21"/>
              </w:rPr>
              <w:t>Taxane</w:t>
            </w:r>
            <w:proofErr w:type="spellEnd"/>
            <w:r w:rsidR="000C03FE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 xml:space="preserve"> </w:t>
            </w:r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(36.3</w:t>
            </w:r>
            <w:r w:rsidR="00D01633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%</w:t>
            </w:r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3847BD" w:rsidRPr="000C03FE" w:rsidTr="000C03FE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0.22 (-0.68,1.13)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0.71 (-0.38,1.80)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0.02 (-0.90,0.94)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623423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proofErr w:type="spellStart"/>
            <w:r>
              <w:rPr>
                <w:rFonts w:eastAsia="宋体" w:cs="宋体"/>
                <w:color w:val="000000"/>
                <w:kern w:val="0"/>
                <w:sz w:val="18"/>
              </w:rPr>
              <w:t>Taxane</w:t>
            </w:r>
            <w:proofErr w:type="spellEnd"/>
            <w:r w:rsidR="000C03FE" w:rsidRPr="000C03FE">
              <w:rPr>
                <w:rFonts w:eastAsia="宋体" w:cs="宋体"/>
                <w:color w:val="000000"/>
                <w:kern w:val="0"/>
                <w:sz w:val="18"/>
              </w:rPr>
              <w:t xml:space="preserve"> </w:t>
            </w:r>
            <w:r w:rsidR="003847BD" w:rsidRPr="000C03FE">
              <w:rPr>
                <w:rFonts w:eastAsia="宋体" w:cs="宋体"/>
                <w:color w:val="000000"/>
                <w:kern w:val="0"/>
                <w:sz w:val="18"/>
              </w:rPr>
              <w:t>(31.7</w:t>
            </w:r>
            <w:r w:rsidR="000C03FE" w:rsidRPr="000C03FE">
              <w:rPr>
                <w:rFonts w:eastAsia="宋体" w:cs="宋体"/>
                <w:color w:val="000000"/>
                <w:kern w:val="0"/>
                <w:sz w:val="18"/>
              </w:rPr>
              <w:t>%</w:t>
            </w:r>
            <w:r w:rsidR="003847BD" w:rsidRPr="000C03FE">
              <w:rPr>
                <w:rFonts w:eastAsia="宋体" w:cs="宋体"/>
                <w:color w:val="000000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3847BD" w:rsidRPr="000C03FE" w:rsidTr="000C03F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-0.35 (-1.47,0.77)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0.14 (-1.13,1.41)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-0.55 (-1.68,0.58)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-0.57 (-1.23,0.09)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0C03FE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  <w:szCs w:val="21"/>
              </w:rPr>
            </w:pPr>
            <w:proofErr w:type="spellStart"/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Ramucirumab+</w:t>
            </w:r>
            <w:r w:rsidR="00623423">
              <w:rPr>
                <w:rFonts w:eastAsia="宋体" w:cs="宋体"/>
                <w:color w:val="000000"/>
                <w:kern w:val="0"/>
                <w:sz w:val="18"/>
                <w:szCs w:val="21"/>
              </w:rPr>
              <w:t>Taxane</w:t>
            </w:r>
            <w:proofErr w:type="spellEnd"/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 xml:space="preserve"> </w:t>
            </w:r>
            <w:r w:rsidR="003847BD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(75.8</w:t>
            </w:r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%</w:t>
            </w:r>
            <w:r w:rsidR="003847BD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3847BD" w:rsidRPr="000C03FE" w:rsidTr="000C03F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0.31 (-0.98,1.60)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0.80 (-0.63,2.22)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0.11 (-1.19,1.41)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0.09 (-0.83,1.01)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0.66 (-0.47,1.79)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  <w:szCs w:val="21"/>
              </w:rPr>
            </w:pPr>
            <w:proofErr w:type="spellStart"/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Pazopanib</w:t>
            </w:r>
            <w:proofErr w:type="spellEnd"/>
            <w:r w:rsidR="000C03FE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 xml:space="preserve"> </w:t>
            </w:r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(30.4</w:t>
            </w:r>
            <w:r w:rsidR="000C03FE"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%</w:t>
            </w:r>
            <w:r w:rsidRPr="000C03FE">
              <w:rPr>
                <w:rFonts w:eastAsia="宋体" w:cs="宋体"/>
                <w:color w:val="000000"/>
                <w:kern w:val="0"/>
                <w:sz w:val="18"/>
                <w:szCs w:val="21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</w:p>
        </w:tc>
      </w:tr>
      <w:tr w:rsidR="003847BD" w:rsidRPr="000C03FE" w:rsidTr="000C03FE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0.08 (-1.24,1.39)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0.56 (-0.88,2.01)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-0.13 (-1.45,1.20)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-0.15 (-1.10,0.80)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0.42 (-0.73,1.58)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3847BD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r w:rsidRPr="000C03FE">
              <w:rPr>
                <w:rFonts w:eastAsia="宋体" w:cs="宋体"/>
                <w:color w:val="000000"/>
                <w:kern w:val="0"/>
                <w:sz w:val="18"/>
              </w:rPr>
              <w:t>-0.23 (-1.56,1.09)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47BD" w:rsidRPr="000C03FE" w:rsidRDefault="000C03FE" w:rsidP="003847BD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</w:rPr>
            </w:pPr>
            <w:proofErr w:type="spellStart"/>
            <w:r>
              <w:rPr>
                <w:rFonts w:eastAsia="宋体" w:cs="宋体"/>
                <w:color w:val="000000"/>
                <w:kern w:val="0"/>
                <w:sz w:val="18"/>
              </w:rPr>
              <w:t>Icrucumab</w:t>
            </w:r>
            <w:r>
              <w:rPr>
                <w:rFonts w:eastAsia="宋体" w:cs="宋体" w:hint="eastAsia"/>
                <w:color w:val="000000"/>
                <w:kern w:val="0"/>
                <w:sz w:val="18"/>
              </w:rPr>
              <w:t>+</w:t>
            </w:r>
            <w:r w:rsidR="00623423">
              <w:rPr>
                <w:rFonts w:eastAsia="宋体" w:cs="宋体"/>
                <w:color w:val="000000"/>
                <w:kern w:val="0"/>
                <w:sz w:val="18"/>
              </w:rPr>
              <w:t>Taxane</w:t>
            </w:r>
            <w:proofErr w:type="spellEnd"/>
            <w:r w:rsidRPr="000C03FE">
              <w:rPr>
                <w:rFonts w:eastAsia="宋体" w:cs="宋体"/>
                <w:color w:val="000000"/>
                <w:kern w:val="0"/>
                <w:sz w:val="18"/>
              </w:rPr>
              <w:t xml:space="preserve"> </w:t>
            </w:r>
            <w:r w:rsidR="003847BD" w:rsidRPr="000C03FE">
              <w:rPr>
                <w:rFonts w:eastAsia="宋体" w:cs="宋体"/>
                <w:color w:val="000000"/>
                <w:kern w:val="0"/>
                <w:sz w:val="18"/>
              </w:rPr>
              <w:t>(45.9)</w:t>
            </w:r>
          </w:p>
        </w:tc>
      </w:tr>
    </w:tbl>
    <w:p w:rsidR="003847BD" w:rsidRDefault="0089738F">
      <w:r>
        <w:rPr>
          <w:rFonts w:hint="eastAsia"/>
        </w:rPr>
        <w:t>#</w:t>
      </w:r>
      <w:r w:rsidR="00170F46">
        <w:rPr>
          <w:rFonts w:hint="eastAsia"/>
        </w:rPr>
        <w:t xml:space="preserve">: The </w:t>
      </w:r>
      <w:r w:rsidR="00AE5628">
        <w:rPr>
          <w:rFonts w:hint="eastAsia"/>
        </w:rPr>
        <w:t>SUCRA</w:t>
      </w:r>
      <w:r w:rsidR="00170F46">
        <w:rPr>
          <w:rFonts w:hint="eastAsia"/>
        </w:rPr>
        <w:t xml:space="preserve"> probabilities are performed in brackets. </w:t>
      </w:r>
    </w:p>
    <w:p w:rsidR="005B0AE6" w:rsidRDefault="005B0AE6">
      <w:r>
        <w:rPr>
          <w:rFonts w:hint="eastAsia"/>
        </w:rPr>
        <w:t>Abbreviations: PFS: Progression-free Survival.</w:t>
      </w:r>
    </w:p>
    <w:sectPr w:rsidR="005B0AE6" w:rsidSect="003847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BD" w:rsidRDefault="003847BD" w:rsidP="003847BD">
      <w:r>
        <w:separator/>
      </w:r>
    </w:p>
  </w:endnote>
  <w:endnote w:type="continuationSeparator" w:id="0">
    <w:p w:rsidR="003847BD" w:rsidRDefault="003847BD" w:rsidP="0038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BD" w:rsidRDefault="003847BD" w:rsidP="003847BD">
      <w:r>
        <w:separator/>
      </w:r>
    </w:p>
  </w:footnote>
  <w:footnote w:type="continuationSeparator" w:id="0">
    <w:p w:rsidR="003847BD" w:rsidRDefault="003847BD" w:rsidP="0038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C"/>
    <w:rsid w:val="00024A84"/>
    <w:rsid w:val="00033BF4"/>
    <w:rsid w:val="000502E5"/>
    <w:rsid w:val="000515BB"/>
    <w:rsid w:val="000563C5"/>
    <w:rsid w:val="00073B30"/>
    <w:rsid w:val="000C03FE"/>
    <w:rsid w:val="000D4AF4"/>
    <w:rsid w:val="000E4920"/>
    <w:rsid w:val="00114420"/>
    <w:rsid w:val="00127BF7"/>
    <w:rsid w:val="0014352B"/>
    <w:rsid w:val="00152F06"/>
    <w:rsid w:val="00166553"/>
    <w:rsid w:val="00170D13"/>
    <w:rsid w:val="00170F46"/>
    <w:rsid w:val="001717D6"/>
    <w:rsid w:val="001A1B91"/>
    <w:rsid w:val="001F5F15"/>
    <w:rsid w:val="00205184"/>
    <w:rsid w:val="002434BA"/>
    <w:rsid w:val="00244657"/>
    <w:rsid w:val="002527B2"/>
    <w:rsid w:val="0025701E"/>
    <w:rsid w:val="00274B3D"/>
    <w:rsid w:val="002752DC"/>
    <w:rsid w:val="002A39BD"/>
    <w:rsid w:val="002B56E6"/>
    <w:rsid w:val="002C47A9"/>
    <w:rsid w:val="002D25EF"/>
    <w:rsid w:val="002E23C7"/>
    <w:rsid w:val="002F6F43"/>
    <w:rsid w:val="00310422"/>
    <w:rsid w:val="003847BD"/>
    <w:rsid w:val="00385373"/>
    <w:rsid w:val="003959BD"/>
    <w:rsid w:val="003A780B"/>
    <w:rsid w:val="003C0044"/>
    <w:rsid w:val="00402865"/>
    <w:rsid w:val="00427356"/>
    <w:rsid w:val="00430916"/>
    <w:rsid w:val="00437401"/>
    <w:rsid w:val="00442F54"/>
    <w:rsid w:val="00443B70"/>
    <w:rsid w:val="0048417B"/>
    <w:rsid w:val="004850DC"/>
    <w:rsid w:val="00490C9E"/>
    <w:rsid w:val="004C0418"/>
    <w:rsid w:val="004D1493"/>
    <w:rsid w:val="004D6320"/>
    <w:rsid w:val="0057117A"/>
    <w:rsid w:val="00581839"/>
    <w:rsid w:val="00582396"/>
    <w:rsid w:val="005B0AE6"/>
    <w:rsid w:val="005B17D1"/>
    <w:rsid w:val="005F3237"/>
    <w:rsid w:val="006159B1"/>
    <w:rsid w:val="00622483"/>
    <w:rsid w:val="00623423"/>
    <w:rsid w:val="00650914"/>
    <w:rsid w:val="00674934"/>
    <w:rsid w:val="006904C1"/>
    <w:rsid w:val="006B09B7"/>
    <w:rsid w:val="006C09FC"/>
    <w:rsid w:val="00711074"/>
    <w:rsid w:val="00715067"/>
    <w:rsid w:val="00723209"/>
    <w:rsid w:val="00732D5C"/>
    <w:rsid w:val="00742862"/>
    <w:rsid w:val="0077049C"/>
    <w:rsid w:val="0077588E"/>
    <w:rsid w:val="007801F8"/>
    <w:rsid w:val="007947E6"/>
    <w:rsid w:val="00794F77"/>
    <w:rsid w:val="007A0A42"/>
    <w:rsid w:val="007D603D"/>
    <w:rsid w:val="008203B9"/>
    <w:rsid w:val="0082171C"/>
    <w:rsid w:val="008349F3"/>
    <w:rsid w:val="008370C0"/>
    <w:rsid w:val="00837614"/>
    <w:rsid w:val="00875E54"/>
    <w:rsid w:val="00877DED"/>
    <w:rsid w:val="0088119E"/>
    <w:rsid w:val="00893544"/>
    <w:rsid w:val="008942A8"/>
    <w:rsid w:val="0089738F"/>
    <w:rsid w:val="008A0F34"/>
    <w:rsid w:val="008B34BB"/>
    <w:rsid w:val="008C6050"/>
    <w:rsid w:val="00902669"/>
    <w:rsid w:val="00921EDF"/>
    <w:rsid w:val="009519C5"/>
    <w:rsid w:val="009749CA"/>
    <w:rsid w:val="009978A0"/>
    <w:rsid w:val="009B09B7"/>
    <w:rsid w:val="009D1651"/>
    <w:rsid w:val="009F7A0D"/>
    <w:rsid w:val="00A36DEA"/>
    <w:rsid w:val="00A663D1"/>
    <w:rsid w:val="00A70CA2"/>
    <w:rsid w:val="00A77FA0"/>
    <w:rsid w:val="00A97C2A"/>
    <w:rsid w:val="00AB50DC"/>
    <w:rsid w:val="00AC053C"/>
    <w:rsid w:val="00AC2AD5"/>
    <w:rsid w:val="00AD71E0"/>
    <w:rsid w:val="00AE5628"/>
    <w:rsid w:val="00B006E2"/>
    <w:rsid w:val="00B069FC"/>
    <w:rsid w:val="00B22531"/>
    <w:rsid w:val="00B475E5"/>
    <w:rsid w:val="00BA5F81"/>
    <w:rsid w:val="00BB1C40"/>
    <w:rsid w:val="00BD5588"/>
    <w:rsid w:val="00BE0FAF"/>
    <w:rsid w:val="00BE565C"/>
    <w:rsid w:val="00C0751D"/>
    <w:rsid w:val="00C1632C"/>
    <w:rsid w:val="00C26A1D"/>
    <w:rsid w:val="00C4510D"/>
    <w:rsid w:val="00C47094"/>
    <w:rsid w:val="00C50FEC"/>
    <w:rsid w:val="00C54716"/>
    <w:rsid w:val="00C56514"/>
    <w:rsid w:val="00CA4B53"/>
    <w:rsid w:val="00CA671E"/>
    <w:rsid w:val="00CB4F60"/>
    <w:rsid w:val="00CC4EB1"/>
    <w:rsid w:val="00D01633"/>
    <w:rsid w:val="00D730E9"/>
    <w:rsid w:val="00D86CD0"/>
    <w:rsid w:val="00D94D5A"/>
    <w:rsid w:val="00DA7A6B"/>
    <w:rsid w:val="00DD1B95"/>
    <w:rsid w:val="00DE2995"/>
    <w:rsid w:val="00DE2FCE"/>
    <w:rsid w:val="00DE6ADE"/>
    <w:rsid w:val="00E051C6"/>
    <w:rsid w:val="00E06A57"/>
    <w:rsid w:val="00E213CE"/>
    <w:rsid w:val="00E316F8"/>
    <w:rsid w:val="00EA19D1"/>
    <w:rsid w:val="00EB5BFF"/>
    <w:rsid w:val="00EF1B55"/>
    <w:rsid w:val="00EF2918"/>
    <w:rsid w:val="00F003D6"/>
    <w:rsid w:val="00F0612C"/>
    <w:rsid w:val="00F320A3"/>
    <w:rsid w:val="00F4319F"/>
    <w:rsid w:val="00F52B23"/>
    <w:rsid w:val="00F66D99"/>
    <w:rsid w:val="00F86CE5"/>
    <w:rsid w:val="00F87F0E"/>
    <w:rsid w:val="00FB30D2"/>
    <w:rsid w:val="00FB636D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7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BAdministrator</dc:creator>
  <cp:keywords/>
  <dc:description/>
  <cp:lastModifiedBy>BAdministrator</cp:lastModifiedBy>
  <cp:revision>162</cp:revision>
  <dcterms:created xsi:type="dcterms:W3CDTF">2019-06-29T09:05:00Z</dcterms:created>
  <dcterms:modified xsi:type="dcterms:W3CDTF">2019-07-04T01:33:00Z</dcterms:modified>
</cp:coreProperties>
</file>