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9B71" w14:textId="4918F4B2" w:rsidR="006B7D79" w:rsidRPr="006B7D79" w:rsidRDefault="00896776" w:rsidP="006B7D79">
      <w:pPr>
        <w:pStyle w:val="Tabletitle"/>
      </w:pPr>
      <w:bookmarkStart w:id="0" w:name="OLE_LINK35"/>
      <w:r w:rsidRPr="00896776">
        <w:t>Additional file 1</w:t>
      </w:r>
      <w:r w:rsidR="006B7D79" w:rsidRPr="006B7D79">
        <w:rPr>
          <w:rFonts w:hint="eastAsia"/>
        </w:rPr>
        <w:t xml:space="preserve">. </w:t>
      </w:r>
      <w:r w:rsidRPr="00896776">
        <w:t>Detailed etiological classification</w:t>
      </w:r>
      <w:r w:rsidR="00D62736" w:rsidRPr="00D62736">
        <w:t xml:space="preserve"> of</w:t>
      </w:r>
      <w:r w:rsidR="006B7D79" w:rsidRPr="006B7D79">
        <w:t xml:space="preserve"> </w:t>
      </w:r>
      <w:r w:rsidR="00D62736">
        <w:t xml:space="preserve">293 </w:t>
      </w:r>
      <w:r w:rsidR="00EB3B1B">
        <w:t xml:space="preserve">adult </w:t>
      </w:r>
      <w:r w:rsidR="006B7D79" w:rsidRPr="006B7D79">
        <w:rPr>
          <w:rFonts w:hint="eastAsia"/>
        </w:rPr>
        <w:t>s</w:t>
      </w:r>
      <w:r w:rsidR="006B7D79" w:rsidRPr="006B7D79">
        <w:t>HLH</w:t>
      </w:r>
      <w:r w:rsidR="00D62736">
        <w:t xml:space="preserve"> (MHLH and Non-MHLH)</w:t>
      </w:r>
      <w:r w:rsidR="006B7D79" w:rsidRPr="006B7D79">
        <w:rPr>
          <w:rFonts w:hint="eastAsia"/>
        </w:rPr>
        <w:t>.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6663"/>
        <w:gridCol w:w="1859"/>
      </w:tblGrid>
      <w:tr w:rsidR="006B7D79" w14:paraId="197CEAF0" w14:textId="77777777" w:rsidTr="00D62736">
        <w:tc>
          <w:tcPr>
            <w:tcW w:w="66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10243604" w14:textId="77777777" w:rsidR="006B7D79" w:rsidRDefault="006B7D79" w:rsidP="00767C72">
            <w:pPr>
              <w:spacing w:line="240" w:lineRule="auto"/>
            </w:pPr>
            <w:bookmarkStart w:id="1" w:name="_Hlk31724549"/>
            <w:r>
              <w:t>Etiologies</w:t>
            </w:r>
          </w:p>
        </w:tc>
        <w:tc>
          <w:tcPr>
            <w:tcW w:w="18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838E383" w14:textId="77777777" w:rsidR="006B7D79" w:rsidRDefault="006B7D79" w:rsidP="00767C72">
            <w:pPr>
              <w:spacing w:line="240" w:lineRule="auto"/>
            </w:pPr>
            <w:r>
              <w:t xml:space="preserve">Number </w:t>
            </w:r>
            <w:r>
              <w:rPr>
                <w:rFonts w:hint="eastAsia"/>
              </w:rPr>
              <w:t>(%)</w:t>
            </w:r>
          </w:p>
        </w:tc>
      </w:tr>
      <w:tr w:rsidR="00D62736" w14:paraId="01D49506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CB91B68" w14:textId="735F0CEB" w:rsidR="00D62736" w:rsidRPr="00D62736" w:rsidRDefault="00D62736" w:rsidP="00767C72">
            <w:pP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Non-</w:t>
            </w:r>
            <w:r w:rsidRPr="00D62736">
              <w:rPr>
                <w:b/>
                <w:bCs/>
                <w:lang w:eastAsia="zh-CN"/>
              </w:rPr>
              <w:t>MHLH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45D13FD" w14:textId="606FE48D" w:rsidR="00D62736" w:rsidRDefault="00D62736" w:rsidP="00767C72">
            <w:pP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24 (42.3%)</w:t>
            </w:r>
          </w:p>
        </w:tc>
      </w:tr>
      <w:tr w:rsidR="00D62736" w14:paraId="0487CD8E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365BEED" w14:textId="4AC2ED05" w:rsidR="00D62736" w:rsidRDefault="00D62736" w:rsidP="00D62736">
            <w:pPr>
              <w:spacing w:line="240" w:lineRule="auto"/>
            </w:pPr>
            <w:r>
              <w:rPr>
                <w:b/>
              </w:rPr>
              <w:t>Infection-associated HLH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15A6957" w14:textId="330BAA90" w:rsidR="00D62736" w:rsidRDefault="00D62736" w:rsidP="00D62736">
            <w:pPr>
              <w:spacing w:line="240" w:lineRule="auto"/>
            </w:pPr>
            <w:r>
              <w:t xml:space="preserve">69 </w:t>
            </w:r>
            <w:r>
              <w:rPr>
                <w:rFonts w:hint="eastAsia"/>
              </w:rPr>
              <w:t>(2</w:t>
            </w:r>
            <w:r>
              <w:t>3</w:t>
            </w:r>
            <w:r>
              <w:rPr>
                <w:rFonts w:hint="eastAsia"/>
              </w:rPr>
              <w:t>.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</w:tr>
      <w:tr w:rsidR="00D62736" w14:paraId="350B05B1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2CC5B9A" w14:textId="77777777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EBV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24E30A33" w14:textId="15A23BF7" w:rsidR="00D62736" w:rsidRDefault="00D62736" w:rsidP="00D62736">
            <w:pPr>
              <w:spacing w:line="240" w:lineRule="auto"/>
            </w:pPr>
            <w:r>
              <w:t>51</w:t>
            </w:r>
          </w:p>
        </w:tc>
      </w:tr>
      <w:tr w:rsidR="00D62736" w14:paraId="1008C542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2E635DD" w14:textId="77777777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CMV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4AD1B9A" w14:textId="24A22C67" w:rsidR="00D62736" w:rsidRDefault="00D62736" w:rsidP="00D62736">
            <w:pPr>
              <w:spacing w:line="240" w:lineRule="auto"/>
            </w:pPr>
            <w:r>
              <w:t>3</w:t>
            </w:r>
          </w:p>
        </w:tc>
      </w:tr>
      <w:tr w:rsidR="00D62736" w14:paraId="32A156E0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B842515" w14:textId="77777777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HIV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78F61A2" w14:textId="77777777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2</w:t>
            </w:r>
          </w:p>
        </w:tc>
      </w:tr>
      <w:tr w:rsidR="00D62736" w14:paraId="3D48D5C1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28E8CBD" w14:textId="77777777" w:rsidR="00D62736" w:rsidRDefault="00D62736" w:rsidP="00D62736">
            <w:pPr>
              <w:spacing w:line="240" w:lineRule="auto"/>
            </w:pPr>
            <w:r>
              <w:t>Staphylococcus sepsis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61BA25CB" w14:textId="605DFEC3" w:rsidR="00D62736" w:rsidRDefault="00D62736" w:rsidP="00D62736">
            <w:pPr>
              <w:spacing w:line="240" w:lineRule="auto"/>
            </w:pPr>
            <w:r>
              <w:t>8</w:t>
            </w:r>
          </w:p>
        </w:tc>
      </w:tr>
      <w:tr w:rsidR="00D62736" w14:paraId="38E250E2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E3D345E" w14:textId="2EC9FF0B" w:rsidR="00D62736" w:rsidRDefault="00D62736" w:rsidP="00D62736">
            <w:pPr>
              <w:spacing w:line="240" w:lineRule="auto"/>
            </w:pPr>
            <w:r>
              <w:t>Pulmonary infection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7D0EB929" w14:textId="3449E760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</w:tr>
      <w:tr w:rsidR="00D62736" w14:paraId="7A59AEFB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EFEABC3" w14:textId="3623A2E9" w:rsidR="00D62736" w:rsidRDefault="00D62736" w:rsidP="00D62736">
            <w:pPr>
              <w:spacing w:line="240" w:lineRule="auto"/>
            </w:pPr>
            <w:r>
              <w:rPr>
                <w:b/>
              </w:rPr>
              <w:t>Autoimmune disorder associated HLH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B1045FC" w14:textId="102D8EE7" w:rsidR="00D62736" w:rsidRDefault="00D62736" w:rsidP="00D62736">
            <w:pPr>
              <w:spacing w:line="240" w:lineRule="auto"/>
            </w:pPr>
            <w:r>
              <w:t>21</w:t>
            </w:r>
            <w:r w:rsidRPr="00133005">
              <w:rPr>
                <w:rFonts w:hint="eastAsia"/>
              </w:rPr>
              <w:t>(</w:t>
            </w:r>
            <w:r>
              <w:t>7</w:t>
            </w:r>
            <w:r w:rsidRPr="00133005">
              <w:rPr>
                <w:rFonts w:hint="eastAsia"/>
              </w:rPr>
              <w:t>.</w:t>
            </w:r>
            <w:r>
              <w:t>2</w:t>
            </w:r>
            <w:r w:rsidRPr="00133005">
              <w:rPr>
                <w:rFonts w:hint="eastAsia"/>
              </w:rPr>
              <w:t>)</w:t>
            </w:r>
          </w:p>
        </w:tc>
      </w:tr>
      <w:tr w:rsidR="00D62736" w14:paraId="442C3CE6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D9ADC9A" w14:textId="3ECFE79E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SLE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190DDEE2" w14:textId="48F57EFA" w:rsidR="00D62736" w:rsidRDefault="00D62736" w:rsidP="00D62736">
            <w:pPr>
              <w:spacing w:line="240" w:lineRule="auto"/>
            </w:pPr>
            <w:r>
              <w:t>8</w:t>
            </w:r>
          </w:p>
        </w:tc>
      </w:tr>
      <w:tr w:rsidR="00D62736" w14:paraId="5F9C2FE3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0291141" w14:textId="0D1509DA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AOSD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7287D250" w14:textId="7B27992E" w:rsidR="00D62736" w:rsidRDefault="00D62736" w:rsidP="00D62736">
            <w:pPr>
              <w:spacing w:line="240" w:lineRule="auto"/>
            </w:pPr>
            <w:r>
              <w:t>8</w:t>
            </w:r>
          </w:p>
        </w:tc>
      </w:tr>
      <w:tr w:rsidR="00D62736" w14:paraId="22386A8F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5E5F5CE" w14:textId="392C6143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SS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6213873F" w14:textId="769C2260" w:rsidR="00D62736" w:rsidRDefault="00D62736" w:rsidP="00D62736">
            <w:pPr>
              <w:spacing w:line="240" w:lineRule="auto"/>
            </w:pPr>
            <w:r>
              <w:t>3</w:t>
            </w:r>
          </w:p>
        </w:tc>
      </w:tr>
      <w:tr w:rsidR="00D62736" w14:paraId="796D5099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95CAE4A" w14:textId="352C2558" w:rsidR="00D62736" w:rsidRDefault="00D62736" w:rsidP="00D62736">
            <w:pPr>
              <w:spacing w:line="240" w:lineRule="auto"/>
            </w:pPr>
            <w:r>
              <w:rPr>
                <w:rFonts w:hint="eastAsia"/>
              </w:rPr>
              <w:t>UCTD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23972B85" w14:textId="79A16DFE" w:rsidR="00D62736" w:rsidRDefault="00D62736" w:rsidP="00D62736">
            <w:pPr>
              <w:spacing w:line="240" w:lineRule="auto"/>
            </w:pPr>
            <w:r>
              <w:t>2</w:t>
            </w:r>
          </w:p>
        </w:tc>
      </w:tr>
      <w:tr w:rsidR="00D62736" w14:paraId="3328124C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1BA0221" w14:textId="41059EFC" w:rsidR="00D62736" w:rsidRDefault="00D62736" w:rsidP="00D62736">
            <w:pPr>
              <w:spacing w:line="240" w:lineRule="auto"/>
            </w:pPr>
            <w:r>
              <w:rPr>
                <w:rFonts w:eastAsia="PtdfwxTimes-Roman"/>
                <w:b/>
              </w:rPr>
              <w:t>Unknown cause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7F09245" w14:textId="0FB1112D" w:rsidR="00D62736" w:rsidRDefault="00D62736" w:rsidP="00D62736">
            <w:pPr>
              <w:spacing w:line="240" w:lineRule="auto"/>
            </w:pPr>
            <w:r>
              <w:t xml:space="preserve">34 </w:t>
            </w:r>
            <w:r>
              <w:rPr>
                <w:rFonts w:hint="eastAsia"/>
              </w:rPr>
              <w:t>(</w:t>
            </w:r>
            <w:r>
              <w:t>11.6</w:t>
            </w:r>
            <w:r>
              <w:rPr>
                <w:rFonts w:hint="eastAsia"/>
              </w:rPr>
              <w:t>)</w:t>
            </w:r>
          </w:p>
        </w:tc>
      </w:tr>
      <w:tr w:rsidR="00D62736" w14:paraId="04C4B962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2ED89C1" w14:textId="77777777" w:rsidR="00D62736" w:rsidRDefault="00D62736" w:rsidP="00D62736">
            <w:pPr>
              <w:spacing w:line="240" w:lineRule="auto"/>
              <w:rPr>
                <w:b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1DCAB66A" w14:textId="77777777" w:rsidR="00D62736" w:rsidRDefault="00D62736" w:rsidP="00D62736">
            <w:pPr>
              <w:spacing w:line="240" w:lineRule="auto"/>
            </w:pPr>
          </w:p>
        </w:tc>
      </w:tr>
      <w:tr w:rsidR="00D62736" w14:paraId="6E0B367E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5A1D43C" w14:textId="55A14A5D" w:rsidR="00D62736" w:rsidRDefault="00D62736" w:rsidP="00D62736">
            <w:pPr>
              <w:spacing w:line="240" w:lineRule="auto"/>
            </w:pPr>
            <w:r>
              <w:rPr>
                <w:b/>
                <w:lang w:eastAsia="zh-CN"/>
              </w:rPr>
              <w:t>MHLH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1C57C41C" w14:textId="1BE411BC" w:rsidR="00D62736" w:rsidRDefault="00D62736" w:rsidP="00D62736">
            <w:pPr>
              <w:spacing w:line="240" w:lineRule="auto"/>
            </w:pPr>
            <w:r>
              <w:t xml:space="preserve">169 </w:t>
            </w:r>
            <w:r>
              <w:rPr>
                <w:rFonts w:hint="eastAsia"/>
              </w:rPr>
              <w:t>(</w:t>
            </w:r>
            <w:r>
              <w:t>57.7</w:t>
            </w:r>
            <w:r>
              <w:rPr>
                <w:rFonts w:hint="eastAsia"/>
              </w:rPr>
              <w:t>)</w:t>
            </w:r>
          </w:p>
        </w:tc>
      </w:tr>
      <w:tr w:rsidR="00D62736" w14:paraId="0A07E9C8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F367530" w14:textId="178921C1" w:rsidR="00D62736" w:rsidRDefault="00D62736" w:rsidP="00D62736">
            <w:pPr>
              <w:spacing w:line="240" w:lineRule="auto"/>
            </w:pPr>
            <w:r w:rsidRPr="001A12CB">
              <w:t>T cell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273A7E31" w14:textId="77777777" w:rsidR="00D62736" w:rsidRDefault="00D62736" w:rsidP="00D62736">
            <w:pPr>
              <w:spacing w:line="240" w:lineRule="auto"/>
            </w:pPr>
          </w:p>
        </w:tc>
      </w:tr>
      <w:tr w:rsidR="00D62736" w14:paraId="2BD33C4B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CA0582C" w14:textId="02E0B565" w:rsidR="00D62736" w:rsidRDefault="00D62736" w:rsidP="00D62736">
            <w:pPr>
              <w:spacing w:line="240" w:lineRule="auto"/>
              <w:ind w:firstLineChars="50" w:firstLine="120"/>
            </w:pPr>
            <w:r w:rsidRPr="001A12CB">
              <w:t>NK/T cell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E638ADE" w14:textId="019B93B9" w:rsidR="00D62736" w:rsidRDefault="00D62736" w:rsidP="00D62736">
            <w:pPr>
              <w:spacing w:line="240" w:lineRule="auto"/>
            </w:pPr>
            <w:r>
              <w:t>49</w:t>
            </w:r>
          </w:p>
        </w:tc>
      </w:tr>
      <w:tr w:rsidR="00D62736" w14:paraId="06049AB1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1BCD453" w14:textId="487EE43E" w:rsidR="00D62736" w:rsidRDefault="00D62736" w:rsidP="00D62736">
            <w:pPr>
              <w:spacing w:line="240" w:lineRule="auto"/>
              <w:ind w:firstLineChars="50" w:firstLine="120"/>
            </w:pPr>
            <w:r w:rsidRPr="001A12CB">
              <w:t>Peripheral T cell lymphoma, NOS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242A4E25" w14:textId="47070CA9" w:rsidR="00D62736" w:rsidRDefault="00D62736" w:rsidP="00D62736">
            <w:pPr>
              <w:spacing w:line="240" w:lineRule="auto"/>
            </w:pPr>
            <w:r>
              <w:t>8</w:t>
            </w:r>
          </w:p>
        </w:tc>
      </w:tr>
      <w:tr w:rsidR="00D62736" w14:paraId="4840DBF4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9AF2315" w14:textId="747D9CF0" w:rsidR="00D62736" w:rsidRDefault="00D62736" w:rsidP="00D62736">
            <w:pPr>
              <w:spacing w:line="240" w:lineRule="auto"/>
            </w:pPr>
            <w:r>
              <w:t xml:space="preserve"> </w:t>
            </w:r>
            <w:r w:rsidRPr="001A12CB">
              <w:t>Anaplastic large cell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4EE1D1F7" w14:textId="11FA9276" w:rsidR="00D62736" w:rsidRDefault="00D62736" w:rsidP="00D62736">
            <w:pPr>
              <w:spacing w:line="240" w:lineRule="auto"/>
            </w:pPr>
            <w:r>
              <w:t>2</w:t>
            </w:r>
          </w:p>
        </w:tc>
      </w:tr>
      <w:tr w:rsidR="00D62736" w14:paraId="2931EF92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B42F6B4" w14:textId="54D1624D" w:rsidR="00D62736" w:rsidRDefault="00D62736" w:rsidP="00D62736">
            <w:pPr>
              <w:spacing w:line="240" w:lineRule="auto"/>
              <w:ind w:firstLineChars="50" w:firstLine="120"/>
            </w:pPr>
            <w:r w:rsidRPr="001A12CB">
              <w:t>Angioimmunoblastic T cell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2FF5A24" w14:textId="7FB50EF7" w:rsidR="00D62736" w:rsidRDefault="00D62736" w:rsidP="00D62736">
            <w:pPr>
              <w:spacing w:line="240" w:lineRule="auto"/>
            </w:pPr>
            <w:r>
              <w:t>4</w:t>
            </w:r>
          </w:p>
        </w:tc>
      </w:tr>
      <w:tr w:rsidR="00D62736" w14:paraId="21ECFD26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D45B2A9" w14:textId="4D7F1E39" w:rsidR="00D62736" w:rsidRDefault="00D62736" w:rsidP="00D62736">
            <w:pPr>
              <w:spacing w:line="240" w:lineRule="auto"/>
              <w:ind w:firstLineChars="50" w:firstLine="120"/>
            </w:pPr>
            <w:r w:rsidRPr="001A12CB">
              <w:t>Unclassified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5E3DEF3" w14:textId="335D46E7" w:rsidR="00D62736" w:rsidRDefault="00D62736" w:rsidP="00D62736">
            <w:pPr>
              <w:spacing w:line="240" w:lineRule="auto"/>
            </w:pPr>
            <w:r>
              <w:t>33</w:t>
            </w:r>
          </w:p>
        </w:tc>
      </w:tr>
      <w:tr w:rsidR="00D62736" w14:paraId="3B26D1B0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BB871B9" w14:textId="6FF98C4C" w:rsidR="00D62736" w:rsidRDefault="00D62736" w:rsidP="00D62736">
            <w:pPr>
              <w:spacing w:line="240" w:lineRule="auto"/>
              <w:rPr>
                <w:b/>
              </w:rPr>
            </w:pPr>
            <w:r>
              <w:t>B</w:t>
            </w:r>
            <w:r w:rsidRPr="001A12CB">
              <w:t xml:space="preserve"> cell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DEF94A9" w14:textId="6E36BE8A" w:rsidR="00D62736" w:rsidRDefault="00D62736" w:rsidP="00D62736">
            <w:pPr>
              <w:spacing w:line="240" w:lineRule="auto"/>
            </w:pPr>
          </w:p>
        </w:tc>
      </w:tr>
      <w:tr w:rsidR="00D62736" w14:paraId="225AEC69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B4732EA" w14:textId="2884343F" w:rsidR="00D62736" w:rsidRPr="00133005" w:rsidRDefault="00D62736" w:rsidP="00D62736">
            <w:pPr>
              <w:spacing w:line="240" w:lineRule="auto"/>
              <w:ind w:firstLineChars="50" w:firstLine="120"/>
            </w:pPr>
            <w:r>
              <w:rPr>
                <w:rFonts w:hint="eastAsia"/>
                <w:lang w:eastAsia="zh-CN"/>
              </w:rPr>
              <w:t xml:space="preserve"> </w:t>
            </w:r>
            <w:r w:rsidRPr="001A12CB">
              <w:rPr>
                <w:lang w:eastAsia="zh-CN"/>
              </w:rPr>
              <w:t>Diffuse large B cell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5791D03" w14:textId="74242D22" w:rsidR="00D62736" w:rsidRPr="00133005" w:rsidRDefault="00D62736" w:rsidP="00D62736">
            <w:pPr>
              <w:spacing w:line="240" w:lineRule="auto"/>
            </w:pPr>
            <w:r>
              <w:rPr>
                <w:lang w:eastAsia="zh-CN"/>
              </w:rPr>
              <w:t>17</w:t>
            </w:r>
          </w:p>
        </w:tc>
      </w:tr>
      <w:tr w:rsidR="00D62736" w14:paraId="51AD5614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52C3657" w14:textId="15D189C5" w:rsidR="00D62736" w:rsidRPr="00133005" w:rsidRDefault="00D62736" w:rsidP="00D62736">
            <w:pPr>
              <w:spacing w:line="240" w:lineRule="auto"/>
              <w:ind w:firstLineChars="50" w:firstLine="120"/>
            </w:pPr>
            <w:r>
              <w:rPr>
                <w:rFonts w:hint="eastAsia"/>
                <w:lang w:eastAsia="zh-CN"/>
              </w:rPr>
              <w:t xml:space="preserve"> </w:t>
            </w:r>
            <w:r w:rsidRPr="001A12CB">
              <w:rPr>
                <w:lang w:eastAsia="zh-CN"/>
              </w:rPr>
              <w:t>Intravascular large B-cell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C2D51F0" w14:textId="4BFCF5B5" w:rsidR="00D62736" w:rsidRPr="00133005" w:rsidRDefault="00D62736" w:rsidP="00D62736">
            <w:pPr>
              <w:spacing w:line="240" w:lineRule="auto"/>
            </w:pPr>
            <w:r>
              <w:rPr>
                <w:lang w:eastAsia="zh-CN"/>
              </w:rPr>
              <w:t>5</w:t>
            </w:r>
          </w:p>
        </w:tc>
      </w:tr>
      <w:tr w:rsidR="00D62736" w14:paraId="5D7A7AD3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1BEE9879" w14:textId="77777777" w:rsidR="00D62736" w:rsidRDefault="00D62736" w:rsidP="00D62736">
            <w:pPr>
              <w:spacing w:line="240" w:lineRule="auto"/>
              <w:ind w:firstLineChars="100" w:firstLine="240"/>
            </w:pPr>
            <w:r>
              <w:t>Chronic lymphoblastic leukemia/</w:t>
            </w:r>
          </w:p>
          <w:p w14:paraId="01CC1AB5" w14:textId="2B5C17B3" w:rsidR="00D62736" w:rsidRPr="00133005" w:rsidRDefault="00D62736" w:rsidP="00D62736">
            <w:pPr>
              <w:spacing w:line="240" w:lineRule="auto"/>
              <w:ind w:firstLineChars="100" w:firstLine="240"/>
            </w:pPr>
            <w:r>
              <w:t>small lymphocytic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0E293247" w14:textId="0B85B70D" w:rsidR="00D62736" w:rsidRPr="00133005" w:rsidRDefault="00D62736" w:rsidP="00D62736">
            <w:pPr>
              <w:spacing w:line="240" w:lineRule="auto"/>
            </w:pPr>
            <w:r>
              <w:rPr>
                <w:rFonts w:hint="eastAsia"/>
                <w:lang w:eastAsia="zh-CN"/>
              </w:rPr>
              <w:t>1</w:t>
            </w:r>
          </w:p>
        </w:tc>
      </w:tr>
      <w:tr w:rsidR="00D62736" w14:paraId="493CB4F1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EC6E7DD" w14:textId="695630DE" w:rsidR="00D62736" w:rsidRPr="00133005" w:rsidRDefault="00D62736" w:rsidP="00D62736">
            <w:pPr>
              <w:spacing w:line="240" w:lineRule="auto"/>
              <w:ind w:firstLineChars="50" w:firstLine="120"/>
            </w:pPr>
            <w:r>
              <w:rPr>
                <w:rFonts w:hint="eastAsia"/>
                <w:lang w:eastAsia="zh-CN"/>
              </w:rPr>
              <w:t xml:space="preserve"> </w:t>
            </w:r>
            <w:r w:rsidRPr="001A12CB">
              <w:rPr>
                <w:lang w:eastAsia="zh-CN"/>
              </w:rPr>
              <w:t>Burkitt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6FB9E2BF" w14:textId="7F805D3E" w:rsidR="00D62736" w:rsidRPr="00133005" w:rsidRDefault="00D62736" w:rsidP="00D62736">
            <w:pPr>
              <w:spacing w:line="240" w:lineRule="auto"/>
            </w:pPr>
            <w:r>
              <w:rPr>
                <w:lang w:eastAsia="zh-CN"/>
              </w:rPr>
              <w:t>3</w:t>
            </w:r>
          </w:p>
        </w:tc>
      </w:tr>
      <w:tr w:rsidR="00D62736" w14:paraId="629AD0DE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8F66F9F" w14:textId="0492D99D" w:rsidR="00D62736" w:rsidRPr="00133005" w:rsidRDefault="00D62736" w:rsidP="00D62736">
            <w:pPr>
              <w:spacing w:line="240" w:lineRule="auto"/>
              <w:ind w:firstLineChars="50" w:firstLine="120"/>
            </w:pPr>
            <w:r>
              <w:rPr>
                <w:rFonts w:hint="eastAsia"/>
                <w:lang w:eastAsia="zh-CN"/>
              </w:rPr>
              <w:t xml:space="preserve"> </w:t>
            </w:r>
            <w:r w:rsidRPr="001A12CB">
              <w:rPr>
                <w:lang w:eastAsia="zh-CN"/>
              </w:rPr>
              <w:t>Unclassified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6124FA15" w14:textId="41D115F8" w:rsidR="00D62736" w:rsidRPr="00133005" w:rsidRDefault="00D62736" w:rsidP="00D62736">
            <w:pPr>
              <w:spacing w:line="240" w:lineRule="auto"/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0</w:t>
            </w:r>
          </w:p>
        </w:tc>
      </w:tr>
      <w:tr w:rsidR="00D62736" w14:paraId="1540B1B4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3FD1D1D" w14:textId="4CCB8FA3" w:rsidR="00D62736" w:rsidRPr="00133005" w:rsidRDefault="00D62736" w:rsidP="00D62736">
            <w:pPr>
              <w:spacing w:line="240" w:lineRule="auto"/>
            </w:pPr>
            <w:r w:rsidRPr="00D62736">
              <w:t>Myelodysplastic syndromes with excess blasts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5052D84C" w14:textId="0ACBAE25" w:rsidR="00D62736" w:rsidRPr="00133005" w:rsidRDefault="00D62736" w:rsidP="00D62736">
            <w:pPr>
              <w:spacing w:line="240" w:lineRule="auto"/>
            </w:pPr>
            <w:r w:rsidRPr="00133005">
              <w:rPr>
                <w:rFonts w:hint="eastAsia"/>
              </w:rPr>
              <w:t>1</w:t>
            </w:r>
          </w:p>
        </w:tc>
      </w:tr>
      <w:tr w:rsidR="00D62736" w14:paraId="601F49AD" w14:textId="77777777" w:rsidTr="00D6273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3A2D5F2" w14:textId="682A49CC" w:rsidR="00D62736" w:rsidRPr="00133005" w:rsidRDefault="00D62736" w:rsidP="00D62736">
            <w:pPr>
              <w:spacing w:line="240" w:lineRule="auto"/>
              <w:rPr>
                <w:lang w:eastAsia="zh-CN"/>
              </w:rPr>
            </w:pPr>
            <w:r>
              <w:t>Hodgkin’s lymphoma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14:paraId="38F668CD" w14:textId="43022856" w:rsidR="00D62736" w:rsidRPr="00133005" w:rsidRDefault="00D62736" w:rsidP="00D62736">
            <w:pPr>
              <w:spacing w:line="240" w:lineRule="auto"/>
              <w:rPr>
                <w:lang w:eastAsia="zh-CN"/>
              </w:rPr>
            </w:pPr>
            <w:r w:rsidRPr="00133005">
              <w:rPr>
                <w:rFonts w:hint="eastAsia"/>
              </w:rPr>
              <w:t>2</w:t>
            </w:r>
          </w:p>
        </w:tc>
      </w:tr>
      <w:tr w:rsidR="00D62736" w14:paraId="091AF227" w14:textId="77777777" w:rsidTr="00D62736"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5A5D72" w14:textId="53DBCF57" w:rsidR="00D62736" w:rsidRPr="00133005" w:rsidRDefault="00D62736" w:rsidP="00D62736">
            <w:pP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Acute leukemia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BFB1F6" w14:textId="5D187425" w:rsidR="00D62736" w:rsidRPr="00133005" w:rsidRDefault="00D62736" w:rsidP="00D62736">
            <w:pP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</w:tr>
    </w:tbl>
    <w:bookmarkEnd w:id="1"/>
    <w:p w14:paraId="3E09751F" w14:textId="27AEB00C" w:rsidR="006B7D79" w:rsidRDefault="00767C72" w:rsidP="00767C72">
      <w:pPr>
        <w:pStyle w:val="Footnotes"/>
        <w:ind w:left="0" w:firstLine="0"/>
      </w:pPr>
      <w:r w:rsidRPr="003A4EF9">
        <w:t>sHLH, secondary hem</w:t>
      </w:r>
      <w:r>
        <w:t>o</w:t>
      </w:r>
      <w:r w:rsidRPr="003A4EF9">
        <w:t>phag</w:t>
      </w:r>
      <w:r>
        <w:t>o</w:t>
      </w:r>
      <w:r w:rsidRPr="003A4EF9">
        <w:t>cytic lymphohistiocytosis;</w:t>
      </w:r>
      <w:r>
        <w:t xml:space="preserve"> </w:t>
      </w:r>
      <w:r w:rsidR="00D62736" w:rsidRPr="00D62736">
        <w:t>Non-MHLH</w:t>
      </w:r>
      <w:r w:rsidR="00D62736">
        <w:t>, n</w:t>
      </w:r>
      <w:r w:rsidR="00D62736" w:rsidRPr="00D62736">
        <w:t>on-malignancy associated HLH</w:t>
      </w:r>
      <w:r w:rsidR="00D62736">
        <w:t>;</w:t>
      </w:r>
      <w:r w:rsidR="00D62736" w:rsidRPr="00D62736">
        <w:t xml:space="preserve"> </w:t>
      </w:r>
      <w:r w:rsidR="00D62736">
        <w:t>MHLH, m</w:t>
      </w:r>
      <w:r w:rsidR="00D62736" w:rsidRPr="00D62736">
        <w:t>alignancy-associated HLH</w:t>
      </w:r>
      <w:r w:rsidR="00D62736">
        <w:t>;</w:t>
      </w:r>
      <w:r w:rsidR="00D62736" w:rsidRPr="00D62736">
        <w:t xml:space="preserve"> </w:t>
      </w:r>
      <w:r w:rsidRPr="003A4EF9">
        <w:t>EBV, Epstein-Barr virus;</w:t>
      </w:r>
      <w:r>
        <w:t xml:space="preserve"> </w:t>
      </w:r>
      <w:r w:rsidR="006B7D79">
        <w:rPr>
          <w:rFonts w:hint="eastAsia"/>
        </w:rPr>
        <w:t>CMV, C</w:t>
      </w:r>
      <w:r w:rsidR="006B7D79">
        <w:t>ytomegalovirus</w:t>
      </w:r>
      <w:r w:rsidR="006B7D79">
        <w:rPr>
          <w:rFonts w:hint="eastAsia"/>
        </w:rPr>
        <w:t>; HIV, H</w:t>
      </w:r>
      <w:r w:rsidR="006B7D79">
        <w:t>uman immunodeficiency virus</w:t>
      </w:r>
      <w:r w:rsidR="006B7D79">
        <w:rPr>
          <w:rFonts w:hint="eastAsia"/>
        </w:rPr>
        <w:t>;</w:t>
      </w:r>
      <w:r>
        <w:t xml:space="preserve"> </w:t>
      </w:r>
      <w:r w:rsidR="006B7D79">
        <w:rPr>
          <w:rFonts w:hint="eastAsia"/>
        </w:rPr>
        <w:t xml:space="preserve">SLE, </w:t>
      </w:r>
      <w:r w:rsidR="006B7D79">
        <w:t>Systemic lupus erythematosus</w:t>
      </w:r>
      <w:r w:rsidR="006B7D79">
        <w:rPr>
          <w:rFonts w:hint="eastAsia"/>
        </w:rPr>
        <w:t xml:space="preserve">; AOSD, </w:t>
      </w:r>
      <w:r w:rsidR="006B7D79">
        <w:t xml:space="preserve">Adult </w:t>
      </w:r>
      <w:r w:rsidR="006B7D79">
        <w:rPr>
          <w:rFonts w:hint="eastAsia"/>
        </w:rPr>
        <w:t>onset</w:t>
      </w:r>
      <w:r w:rsidR="006B7D79">
        <w:t xml:space="preserve"> Still’s disease</w:t>
      </w:r>
      <w:r w:rsidR="006B7D79">
        <w:rPr>
          <w:rFonts w:hint="eastAsia"/>
        </w:rPr>
        <w:t xml:space="preserve">; SS, </w:t>
      </w:r>
      <w:r w:rsidR="006B7D79">
        <w:t>Sjogren’s syndrome</w:t>
      </w:r>
      <w:r w:rsidR="006B7D79">
        <w:rPr>
          <w:rFonts w:hint="eastAsia"/>
        </w:rPr>
        <w:t>; UCTD, U</w:t>
      </w:r>
      <w:r w:rsidR="006B7D79">
        <w:t xml:space="preserve">ndifferentiated </w:t>
      </w:r>
      <w:r w:rsidR="006B7D79">
        <w:rPr>
          <w:rFonts w:hint="eastAsia"/>
        </w:rPr>
        <w:t>c</w:t>
      </w:r>
      <w:r w:rsidR="006B7D79">
        <w:t xml:space="preserve">onnective </w:t>
      </w:r>
      <w:r w:rsidR="006B7D79">
        <w:rPr>
          <w:rFonts w:hint="eastAsia"/>
        </w:rPr>
        <w:t>t</w:t>
      </w:r>
      <w:r w:rsidR="006B7D79">
        <w:t xml:space="preserve">issue </w:t>
      </w:r>
      <w:r w:rsidR="006B7D79">
        <w:rPr>
          <w:rFonts w:hint="eastAsia"/>
        </w:rPr>
        <w:t>d</w:t>
      </w:r>
      <w:r w:rsidR="006B7D79">
        <w:t>isease</w:t>
      </w:r>
      <w:r w:rsidR="006B7D79">
        <w:rPr>
          <w:rFonts w:hint="eastAsia"/>
        </w:rPr>
        <w:t>.</w:t>
      </w:r>
    </w:p>
    <w:bookmarkEnd w:id="0"/>
    <w:p w14:paraId="0F91C495" w14:textId="514CEB0F" w:rsidR="00B4321B" w:rsidRPr="000D5B31" w:rsidRDefault="008C1881" w:rsidP="000D5B31">
      <w:pPr>
        <w:rPr>
          <w:sz w:val="28"/>
          <w:szCs w:val="28"/>
        </w:rPr>
      </w:pPr>
    </w:p>
    <w:sectPr w:rsidR="00B4321B" w:rsidRPr="000D5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E023" w14:textId="77777777" w:rsidR="008C1881" w:rsidRDefault="008C1881" w:rsidP="00EB3B1B">
      <w:pPr>
        <w:spacing w:line="240" w:lineRule="auto"/>
      </w:pPr>
      <w:r>
        <w:separator/>
      </w:r>
    </w:p>
  </w:endnote>
  <w:endnote w:type="continuationSeparator" w:id="0">
    <w:p w14:paraId="14779778" w14:textId="77777777" w:rsidR="008C1881" w:rsidRDefault="008C1881" w:rsidP="00EB3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tdfwxTimes-Roman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2FB23" w14:textId="77777777" w:rsidR="008C1881" w:rsidRDefault="008C1881" w:rsidP="00EB3B1B">
      <w:pPr>
        <w:spacing w:line="240" w:lineRule="auto"/>
      </w:pPr>
      <w:r>
        <w:separator/>
      </w:r>
    </w:p>
  </w:footnote>
  <w:footnote w:type="continuationSeparator" w:id="0">
    <w:p w14:paraId="7295CC67" w14:textId="77777777" w:rsidR="008C1881" w:rsidRDefault="008C1881" w:rsidP="00EB3B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ttachedTemplate r:id="rId1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79"/>
    <w:rsid w:val="000D5B31"/>
    <w:rsid w:val="001A12CB"/>
    <w:rsid w:val="002B4300"/>
    <w:rsid w:val="005439E9"/>
    <w:rsid w:val="006A2FC5"/>
    <w:rsid w:val="006B7D79"/>
    <w:rsid w:val="006B7F3B"/>
    <w:rsid w:val="0074578C"/>
    <w:rsid w:val="00767C72"/>
    <w:rsid w:val="00896776"/>
    <w:rsid w:val="008C1881"/>
    <w:rsid w:val="008C1FA0"/>
    <w:rsid w:val="00D62736"/>
    <w:rsid w:val="00DF2DEE"/>
    <w:rsid w:val="00E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8C92"/>
  <w15:chartTrackingRefBased/>
  <w15:docId w15:val="{21137A70-C636-41F6-9E56-AF2C6051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79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1">
    <w:name w:val="heading 1"/>
    <w:basedOn w:val="a"/>
    <w:next w:val="Paragraph"/>
    <w:link w:val="10"/>
    <w:qFormat/>
    <w:rsid w:val="006B7D79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6B7D79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6B7D79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rsid w:val="006B7D79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B7D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itle">
    <w:name w:val="Table title"/>
    <w:basedOn w:val="a"/>
    <w:next w:val="a"/>
    <w:qFormat/>
    <w:rsid w:val="006B7D79"/>
    <w:pPr>
      <w:spacing w:before="240" w:line="360" w:lineRule="auto"/>
    </w:pPr>
  </w:style>
  <w:style w:type="paragraph" w:customStyle="1" w:styleId="Footnotes">
    <w:name w:val="Footnotes"/>
    <w:basedOn w:val="a"/>
    <w:qFormat/>
    <w:rsid w:val="006B7D79"/>
    <w:pPr>
      <w:spacing w:before="120" w:line="360" w:lineRule="auto"/>
      <w:ind w:left="482" w:hanging="482"/>
      <w:contextualSpacing/>
    </w:pPr>
    <w:rPr>
      <w:sz w:val="22"/>
    </w:rPr>
  </w:style>
  <w:style w:type="character" w:customStyle="1" w:styleId="10">
    <w:name w:val="标题 1 字符"/>
    <w:basedOn w:val="a0"/>
    <w:link w:val="1"/>
    <w:rsid w:val="006B7D79"/>
    <w:rPr>
      <w:rFonts w:ascii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20">
    <w:name w:val="标题 2 字符"/>
    <w:basedOn w:val="a0"/>
    <w:link w:val="2"/>
    <w:rsid w:val="006B7D79"/>
    <w:rPr>
      <w:rFonts w:ascii="Times New Roman" w:hAnsi="Times New Roman" w:cs="Arial"/>
      <w:b/>
      <w:bCs/>
      <w:i/>
      <w:iCs/>
      <w:kern w:val="0"/>
      <w:sz w:val="24"/>
      <w:szCs w:val="28"/>
      <w:lang w:val="en-GB" w:eastAsia="en-GB"/>
    </w:rPr>
  </w:style>
  <w:style w:type="character" w:customStyle="1" w:styleId="30">
    <w:name w:val="标题 3 字符"/>
    <w:basedOn w:val="a0"/>
    <w:link w:val="3"/>
    <w:rsid w:val="006B7D79"/>
    <w:rPr>
      <w:rFonts w:ascii="Times New Roman" w:hAnsi="Times New Roman" w:cs="Arial"/>
      <w:bCs/>
      <w:i/>
      <w:kern w:val="0"/>
      <w:sz w:val="24"/>
      <w:szCs w:val="26"/>
      <w:lang w:val="en-GB" w:eastAsia="en-GB"/>
    </w:rPr>
  </w:style>
  <w:style w:type="character" w:customStyle="1" w:styleId="40">
    <w:name w:val="标题 4 字符"/>
    <w:basedOn w:val="a0"/>
    <w:link w:val="4"/>
    <w:rsid w:val="006B7D79"/>
    <w:rPr>
      <w:rFonts w:ascii="Times New Roman" w:hAnsi="Times New Roman" w:cs="Times New Roman"/>
      <w:bCs/>
      <w:kern w:val="0"/>
      <w:sz w:val="24"/>
      <w:szCs w:val="28"/>
      <w:lang w:val="en-GB" w:eastAsia="en-GB"/>
    </w:rPr>
  </w:style>
  <w:style w:type="paragraph" w:customStyle="1" w:styleId="Articletitle">
    <w:name w:val="Article title"/>
    <w:basedOn w:val="a"/>
    <w:next w:val="a"/>
    <w:qFormat/>
    <w:rsid w:val="006B7D79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6B7D79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6B7D79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6B7D79"/>
  </w:style>
  <w:style w:type="paragraph" w:customStyle="1" w:styleId="Abstract">
    <w:name w:val="Abstract"/>
    <w:basedOn w:val="a"/>
    <w:next w:val="Keywords"/>
    <w:qFormat/>
    <w:rsid w:val="006B7D79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6B7D79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6B7D79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6B7D79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6B7D79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6B7D79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6B7D79"/>
    <w:pPr>
      <w:spacing w:before="120" w:line="360" w:lineRule="auto"/>
    </w:pPr>
    <w:rPr>
      <w:sz w:val="22"/>
    </w:rPr>
  </w:style>
  <w:style w:type="paragraph" w:customStyle="1" w:styleId="Figurecaption">
    <w:name w:val="Figure caption"/>
    <w:basedOn w:val="a"/>
    <w:next w:val="a"/>
    <w:qFormat/>
    <w:rsid w:val="006B7D79"/>
    <w:pPr>
      <w:spacing w:before="240" w:line="360" w:lineRule="auto"/>
    </w:pPr>
  </w:style>
  <w:style w:type="paragraph" w:customStyle="1" w:styleId="Notesoncontributors">
    <w:name w:val="Notes on contributors"/>
    <w:basedOn w:val="a"/>
    <w:qFormat/>
    <w:rsid w:val="006B7D79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6B7D79"/>
  </w:style>
  <w:style w:type="paragraph" w:customStyle="1" w:styleId="Paragraph">
    <w:name w:val="Paragraph"/>
    <w:basedOn w:val="a"/>
    <w:next w:val="Newparagraph"/>
    <w:qFormat/>
    <w:rsid w:val="006B7D79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6B7D79"/>
    <w:pPr>
      <w:ind w:firstLine="720"/>
    </w:pPr>
  </w:style>
  <w:style w:type="paragraph" w:styleId="a4">
    <w:name w:val="Normal Indent"/>
    <w:basedOn w:val="a"/>
    <w:rsid w:val="006B7D79"/>
    <w:pPr>
      <w:ind w:left="720"/>
    </w:pPr>
  </w:style>
  <w:style w:type="paragraph" w:customStyle="1" w:styleId="References">
    <w:name w:val="References"/>
    <w:basedOn w:val="a"/>
    <w:qFormat/>
    <w:rsid w:val="006B7D79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6B7D79"/>
  </w:style>
  <w:style w:type="paragraph" w:customStyle="1" w:styleId="Bulletedlist">
    <w:name w:val="Bulleted list"/>
    <w:basedOn w:val="Paragraph"/>
    <w:next w:val="Paragraph"/>
    <w:qFormat/>
    <w:rsid w:val="006B7D79"/>
    <w:pPr>
      <w:widowControl/>
      <w:numPr>
        <w:numId w:val="14"/>
      </w:numPr>
      <w:spacing w:after="240"/>
      <w:contextualSpacing/>
    </w:pPr>
  </w:style>
  <w:style w:type="paragraph" w:styleId="a5">
    <w:name w:val="footnote text"/>
    <w:basedOn w:val="a"/>
    <w:link w:val="a6"/>
    <w:autoRedefine/>
    <w:rsid w:val="006B7D79"/>
    <w:pPr>
      <w:ind w:left="284" w:hanging="284"/>
    </w:pPr>
    <w:rPr>
      <w:sz w:val="22"/>
      <w:szCs w:val="20"/>
    </w:rPr>
  </w:style>
  <w:style w:type="character" w:customStyle="1" w:styleId="a6">
    <w:name w:val="脚注文本 字符"/>
    <w:basedOn w:val="a0"/>
    <w:link w:val="a5"/>
    <w:rsid w:val="006B7D79"/>
    <w:rPr>
      <w:rFonts w:ascii="Times New Roman" w:hAnsi="Times New Roman" w:cs="Times New Roman"/>
      <w:kern w:val="0"/>
      <w:sz w:val="22"/>
      <w:szCs w:val="20"/>
      <w:lang w:val="en-GB" w:eastAsia="en-GB"/>
    </w:rPr>
  </w:style>
  <w:style w:type="character" w:styleId="a7">
    <w:name w:val="footnote reference"/>
    <w:basedOn w:val="a0"/>
    <w:rsid w:val="006B7D79"/>
    <w:rPr>
      <w:vertAlign w:val="superscript"/>
    </w:rPr>
  </w:style>
  <w:style w:type="paragraph" w:styleId="a8">
    <w:name w:val="endnote text"/>
    <w:basedOn w:val="a"/>
    <w:link w:val="a9"/>
    <w:autoRedefine/>
    <w:rsid w:val="006B7D79"/>
    <w:pPr>
      <w:ind w:left="284" w:hanging="284"/>
    </w:pPr>
    <w:rPr>
      <w:sz w:val="22"/>
      <w:szCs w:val="20"/>
    </w:rPr>
  </w:style>
  <w:style w:type="character" w:customStyle="1" w:styleId="a9">
    <w:name w:val="尾注文本 字符"/>
    <w:basedOn w:val="a0"/>
    <w:link w:val="a8"/>
    <w:rsid w:val="006B7D79"/>
    <w:rPr>
      <w:rFonts w:ascii="Times New Roman" w:hAnsi="Times New Roman" w:cs="Times New Roman"/>
      <w:kern w:val="0"/>
      <w:sz w:val="22"/>
      <w:szCs w:val="20"/>
      <w:lang w:val="en-GB" w:eastAsia="en-GB"/>
    </w:rPr>
  </w:style>
  <w:style w:type="character" w:styleId="aa">
    <w:name w:val="endnote reference"/>
    <w:basedOn w:val="a0"/>
    <w:rsid w:val="006B7D79"/>
    <w:rPr>
      <w:vertAlign w:val="superscript"/>
    </w:rPr>
  </w:style>
  <w:style w:type="paragraph" w:styleId="ab">
    <w:name w:val="header"/>
    <w:basedOn w:val="a"/>
    <w:link w:val="ac"/>
    <w:rsid w:val="006B7D79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c">
    <w:name w:val="页眉 字符"/>
    <w:basedOn w:val="a0"/>
    <w:link w:val="ab"/>
    <w:rsid w:val="006B7D79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ad">
    <w:name w:val="footer"/>
    <w:basedOn w:val="a"/>
    <w:link w:val="ae"/>
    <w:rsid w:val="006B7D79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e">
    <w:name w:val="页脚 字符"/>
    <w:basedOn w:val="a0"/>
    <w:link w:val="ad"/>
    <w:rsid w:val="006B7D79"/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6B7D79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face\Desktop\TF_Template_Word_Windows_2016%20(1)\TF_Template_Word_Windows_201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62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vn4694</dc:creator>
  <cp:keywords/>
  <dc:description/>
  <cp:lastModifiedBy>vn4694</cp:lastModifiedBy>
  <cp:revision>6</cp:revision>
  <dcterms:created xsi:type="dcterms:W3CDTF">2020-02-12T07:39:00Z</dcterms:created>
  <dcterms:modified xsi:type="dcterms:W3CDTF">2020-10-10T02:17:00Z</dcterms:modified>
</cp:coreProperties>
</file>