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9D" w:rsidRPr="002325A3" w:rsidRDefault="002325A3" w:rsidP="00101C9D">
      <w:pPr>
        <w:pStyle w:val="BMCPublicHealth"/>
        <w:rPr>
          <w:rFonts w:cs="Arial"/>
          <w:b/>
          <w:lang w:val="en-GB"/>
        </w:rPr>
      </w:pPr>
      <w:r w:rsidRPr="002325A3">
        <w:rPr>
          <w:rFonts w:cs="Arial"/>
          <w:b/>
          <w:lang w:val="en-GB"/>
        </w:rPr>
        <w:t>PubMed s</w:t>
      </w:r>
      <w:r w:rsidR="00101C9D" w:rsidRPr="002325A3">
        <w:rPr>
          <w:rFonts w:cs="Arial"/>
          <w:b/>
          <w:lang w:val="en-GB"/>
        </w:rPr>
        <w:t>earch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 xml:space="preserve">(((("Wireless Technology"[Mesh] OR "Telemedicine"[Mesh] OR mHealth OR mobile health OR "Smartphone"[Mesh] OR "Mobile Applications"[Mesh] OR "Text Messaging"[Mesh] OR "Internet"[Mesh] OR "Electronic Mail"[Mesh] OR mobile device OR web-based OR "Feedback, Sensory"[Mesh] OR "Wearable Electronic Devices"[Mesh] OR "Fitness Trackers"[Mesh] OR </w:t>
      </w:r>
      <w:proofErr w:type="spellStart"/>
      <w:r w:rsidRPr="002325A3">
        <w:rPr>
          <w:rFonts w:cs="Arial"/>
          <w:lang w:val="en-GB"/>
        </w:rPr>
        <w:t>Acceleromet</w:t>
      </w:r>
      <w:proofErr w:type="spellEnd"/>
      <w:r w:rsidRPr="002325A3">
        <w:rPr>
          <w:rFonts w:cs="Arial"/>
          <w:lang w:val="en-GB"/>
        </w:rPr>
        <w:t>* OR Pedometer OR tablet computer* OR activity monitor*)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>AND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 xml:space="preserve">("Exercise"[Mesh] OR "Movement"[Mesh] OR "Locomotion"[Mesh] OR "Sedentary </w:t>
      </w:r>
      <w:proofErr w:type="spellStart"/>
      <w:r w:rsidRPr="002325A3">
        <w:rPr>
          <w:rFonts w:cs="Arial"/>
          <w:lang w:val="en-GB"/>
        </w:rPr>
        <w:t>Behavior</w:t>
      </w:r>
      <w:proofErr w:type="spellEnd"/>
      <w:r w:rsidRPr="002325A3">
        <w:rPr>
          <w:rFonts w:cs="Arial"/>
          <w:lang w:val="en-GB"/>
        </w:rPr>
        <w:t xml:space="preserve">"[Mesh] OR "Healthy Lifestyle"[Mesh] OR "Motor Activity"[Mesh] OR "Primary Prevention"[Mesh] OR "Preventive Health Services"[Mesh] OR "Physical Fitness"[Mesh] OR Physical Activity OR sport OR sitting OR weight loss OR "Diet"[Mesh] OR "Diet, Food, and Nutrition"[Mesh] OR "Snacks"[Mesh] OR "Food"[Mesh] OR "Healthy Diet"[Mesh] OR "Fruit"[Mesh] OR "Vegetables"[Mesh] OR "Meals"[Mesh] OR eating OR food consumption OR eating habits) 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>AND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 xml:space="preserve">("health </w:t>
      </w:r>
      <w:proofErr w:type="spellStart"/>
      <w:r w:rsidRPr="002325A3">
        <w:rPr>
          <w:rFonts w:cs="Arial"/>
          <w:lang w:val="en-GB"/>
        </w:rPr>
        <w:t>behavior</w:t>
      </w:r>
      <w:proofErr w:type="spellEnd"/>
      <w:r w:rsidRPr="002325A3">
        <w:rPr>
          <w:rFonts w:cs="Arial"/>
          <w:lang w:val="en-GB"/>
        </w:rPr>
        <w:t>"[</w:t>
      </w:r>
      <w:proofErr w:type="spellStart"/>
      <w:r w:rsidRPr="002325A3">
        <w:rPr>
          <w:rFonts w:cs="Arial"/>
          <w:lang w:val="en-GB"/>
        </w:rPr>
        <w:t>MeSH</w:t>
      </w:r>
      <w:proofErr w:type="spellEnd"/>
      <w:r w:rsidRPr="002325A3">
        <w:rPr>
          <w:rFonts w:cs="Arial"/>
          <w:lang w:val="en-GB"/>
        </w:rPr>
        <w:t xml:space="preserve"> Terms] OR "</w:t>
      </w:r>
      <w:proofErr w:type="spellStart"/>
      <w:r w:rsidRPr="002325A3">
        <w:rPr>
          <w:rFonts w:cs="Arial"/>
          <w:lang w:val="en-GB"/>
        </w:rPr>
        <w:t>Behavior</w:t>
      </w:r>
      <w:proofErr w:type="spellEnd"/>
      <w:r w:rsidRPr="002325A3">
        <w:rPr>
          <w:rFonts w:cs="Arial"/>
          <w:lang w:val="en-GB"/>
        </w:rPr>
        <w:t>"[Mesh] OR "</w:t>
      </w:r>
      <w:proofErr w:type="spellStart"/>
      <w:r w:rsidRPr="002325A3">
        <w:rPr>
          <w:rFonts w:cs="Arial"/>
          <w:lang w:val="en-GB"/>
        </w:rPr>
        <w:t>Behavior</w:t>
      </w:r>
      <w:proofErr w:type="spellEnd"/>
      <w:r w:rsidRPr="002325A3">
        <w:rPr>
          <w:rFonts w:cs="Arial"/>
          <w:lang w:val="en-GB"/>
        </w:rPr>
        <w:t xml:space="preserve"> and </w:t>
      </w:r>
      <w:proofErr w:type="spellStart"/>
      <w:r w:rsidRPr="002325A3">
        <w:rPr>
          <w:rFonts w:cs="Arial"/>
          <w:lang w:val="en-GB"/>
        </w:rPr>
        <w:t>Behavior</w:t>
      </w:r>
      <w:proofErr w:type="spellEnd"/>
      <w:r w:rsidRPr="002325A3">
        <w:rPr>
          <w:rFonts w:cs="Arial"/>
          <w:lang w:val="en-GB"/>
        </w:rPr>
        <w:t xml:space="preserve"> Mechanisms"[Mesh] OR </w:t>
      </w:r>
      <w:proofErr w:type="spellStart"/>
      <w:r w:rsidRPr="002325A3">
        <w:rPr>
          <w:rFonts w:cs="Arial"/>
          <w:lang w:val="en-GB"/>
        </w:rPr>
        <w:t>Behavi</w:t>
      </w:r>
      <w:proofErr w:type="spellEnd"/>
      <w:r w:rsidRPr="002325A3">
        <w:rPr>
          <w:rFonts w:cs="Arial"/>
          <w:lang w:val="en-GB"/>
        </w:rPr>
        <w:t xml:space="preserve">* AND Change OR </w:t>
      </w:r>
      <w:proofErr w:type="spellStart"/>
      <w:r w:rsidRPr="002325A3">
        <w:rPr>
          <w:rFonts w:cs="Arial"/>
          <w:lang w:val="en-GB"/>
        </w:rPr>
        <w:t>Behavi</w:t>
      </w:r>
      <w:proofErr w:type="spellEnd"/>
      <w:r w:rsidRPr="002325A3">
        <w:rPr>
          <w:rFonts w:cs="Arial"/>
          <w:lang w:val="en-GB"/>
        </w:rPr>
        <w:t xml:space="preserve">* AND Change Technique OR "Family"[Mesh] OR "Psychology, Social"[Mesh] OR "Friends"[Mesh] OR "Peer Group"[Mesh] OR "Peer Influence"[Mesh] OR "Schools"[Mesh] OR "Social Media"[Mesh] OR "Social Support"[Mesh] OR "Social Environment"[Mesh] OR "Social Networking"[Mesh] OR social OR "Ecological Momentary Assessment"[Mesh] OR "Precipitating Factors"[Mesh] OR Ecological Momentary Intervention OR EMI OR EMA OR Prompt* OR Just-in-Time OR trigger))) 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 xml:space="preserve">AND </w:t>
      </w:r>
    </w:p>
    <w:p w:rsidR="00101C9D" w:rsidRP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>Review[</w:t>
      </w:r>
      <w:proofErr w:type="spellStart"/>
      <w:r w:rsidRPr="002325A3">
        <w:rPr>
          <w:rFonts w:cs="Arial"/>
          <w:lang w:val="en-GB"/>
        </w:rPr>
        <w:t>ptyp</w:t>
      </w:r>
      <w:proofErr w:type="spellEnd"/>
      <w:r w:rsidRPr="002325A3">
        <w:rPr>
          <w:rFonts w:cs="Arial"/>
          <w:lang w:val="en-GB"/>
        </w:rPr>
        <w:t xml:space="preserve">]) </w:t>
      </w:r>
    </w:p>
    <w:p w:rsidR="002325A3" w:rsidRDefault="00101C9D" w:rsidP="00101C9D">
      <w:pPr>
        <w:pStyle w:val="BMCPublicHealth"/>
        <w:rPr>
          <w:rFonts w:cs="Arial"/>
          <w:lang w:val="en-GB"/>
        </w:rPr>
      </w:pPr>
      <w:r w:rsidRPr="002325A3">
        <w:rPr>
          <w:rFonts w:cs="Arial"/>
          <w:lang w:val="en-GB"/>
        </w:rPr>
        <w:t>Filters: Review; Publication date from 1990/01/01</w:t>
      </w:r>
    </w:p>
    <w:p w:rsidR="002325A3" w:rsidRDefault="002325A3" w:rsidP="00101C9D">
      <w:pPr>
        <w:pStyle w:val="BMCPublicHealth"/>
        <w:rPr>
          <w:rFonts w:cs="Arial"/>
          <w:lang w:val="en-GB"/>
        </w:rPr>
      </w:pPr>
    </w:p>
    <w:p w:rsidR="002325A3" w:rsidRPr="002325A3" w:rsidRDefault="002325A3" w:rsidP="00101C9D">
      <w:pPr>
        <w:pStyle w:val="BMCPublicHealth"/>
        <w:rPr>
          <w:rFonts w:cs="Arial"/>
          <w:lang w:val="en-GB"/>
        </w:rPr>
      </w:pPr>
    </w:p>
    <w:p w:rsidR="002325A3" w:rsidRPr="002325A3" w:rsidRDefault="002325A3" w:rsidP="00101C9D">
      <w:pPr>
        <w:pStyle w:val="BMCPublicHealth"/>
        <w:rPr>
          <w:rFonts w:cs="Arial"/>
          <w:b/>
        </w:rPr>
      </w:pPr>
      <w:proofErr w:type="spellStart"/>
      <w:r w:rsidRPr="002325A3">
        <w:rPr>
          <w:rFonts w:cs="Arial"/>
          <w:b/>
        </w:rPr>
        <w:t>Scopus</w:t>
      </w:r>
      <w:proofErr w:type="spellEnd"/>
      <w:r w:rsidRPr="002325A3">
        <w:rPr>
          <w:rFonts w:cs="Arial"/>
          <w:b/>
        </w:rPr>
        <w:t xml:space="preserve"> </w:t>
      </w:r>
      <w:proofErr w:type="spellStart"/>
      <w:r w:rsidRPr="002325A3">
        <w:rPr>
          <w:rFonts w:cs="Arial"/>
          <w:b/>
        </w:rPr>
        <w:t>search</w:t>
      </w:r>
      <w:proofErr w:type="spellEnd"/>
    </w:p>
    <w:p w:rsidR="002325A3" w:rsidRDefault="002325A3" w:rsidP="002325A3">
      <w:pPr>
        <w:rPr>
          <w:rFonts w:ascii="Arial" w:hAnsi="Arial" w:cs="Arial"/>
          <w:bCs/>
          <w:lang w:val="en-GB"/>
        </w:rPr>
      </w:pPr>
      <w:r w:rsidRPr="002325A3">
        <w:rPr>
          <w:rFonts w:ascii="Arial" w:hAnsi="Arial" w:cs="Arial"/>
          <w:bCs/>
          <w:lang w:val="en-GB"/>
        </w:rPr>
        <w:t>( TITLE-ABS-KEY ( 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mhealth</w:t>
      </w:r>
      <w:proofErr w:type="spellEnd"/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"mobile health"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telemedicine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smartphone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"text message"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web-based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wearable</w:t>
      </w:r>
      <w:r w:rsidRPr="002325A3">
        <w:rPr>
          <w:rFonts w:ascii="Arial" w:hAnsi="Arial" w:cs="Arial"/>
          <w:bCs/>
          <w:lang w:val="en-GB"/>
        </w:rPr>
        <w:t xml:space="preserve">  AND  </w:t>
      </w:r>
      <w:r w:rsidRPr="002325A3">
        <w:rPr>
          <w:rFonts w:ascii="Arial" w:hAnsi="Arial" w:cs="Arial"/>
          <w:bCs/>
          <w:i/>
          <w:iCs/>
          <w:lang w:val="en-GB"/>
        </w:rPr>
        <w:t>device</w:t>
      </w:r>
      <w:r w:rsidRPr="002325A3">
        <w:rPr>
          <w:rFonts w:ascii="Arial" w:hAnsi="Arial" w:cs="Arial"/>
          <w:bCs/>
          <w:lang w:val="en-GB"/>
        </w:rPr>
        <w:t xml:space="preserve">  OR  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accelermete</w:t>
      </w:r>
      <w:proofErr w:type="spellEnd"/>
      <w:r w:rsidRPr="002325A3">
        <w:rPr>
          <w:rFonts w:ascii="Arial" w:hAnsi="Arial" w:cs="Arial"/>
          <w:bCs/>
          <w:i/>
          <w:iCs/>
          <w:lang w:val="en-GB"/>
        </w:rPr>
        <w:t>*</w:t>
      </w:r>
      <w:r w:rsidRPr="002325A3">
        <w:rPr>
          <w:rFonts w:ascii="Arial" w:hAnsi="Arial" w:cs="Arial"/>
          <w:bCs/>
          <w:lang w:val="en-GB"/>
        </w:rPr>
        <w:t xml:space="preserve">  OR  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pedomet</w:t>
      </w:r>
      <w:proofErr w:type="spellEnd"/>
      <w:r w:rsidRPr="002325A3">
        <w:rPr>
          <w:rFonts w:ascii="Arial" w:hAnsi="Arial" w:cs="Arial"/>
          <w:bCs/>
          <w:i/>
          <w:iCs/>
          <w:lang w:val="en-GB"/>
        </w:rPr>
        <w:t>*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internet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e-mail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"fitness tracker"</w:t>
      </w:r>
      <w:r w:rsidRPr="002325A3">
        <w:rPr>
          <w:rFonts w:ascii="Arial" w:hAnsi="Arial" w:cs="Arial"/>
          <w:bCs/>
          <w:lang w:val="en-GB"/>
        </w:rPr>
        <w:t> )  AND  TITLE-ABS-KEY ( </w:t>
      </w:r>
      <w:r w:rsidRPr="002325A3">
        <w:rPr>
          <w:rFonts w:ascii="Arial" w:hAnsi="Arial" w:cs="Arial"/>
          <w:bCs/>
          <w:i/>
          <w:iCs/>
          <w:lang w:val="en-GB"/>
        </w:rPr>
        <w:t>exercise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"physical activity"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movement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sedentary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fitness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"health promotion"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"active living"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healthy</w:t>
      </w:r>
      <w:r w:rsidRPr="002325A3">
        <w:rPr>
          <w:rFonts w:ascii="Arial" w:hAnsi="Arial" w:cs="Arial"/>
          <w:bCs/>
          <w:lang w:val="en-GB"/>
        </w:rPr>
        <w:t xml:space="preserve">  AND  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livestyle</w:t>
      </w:r>
      <w:proofErr w:type="spellEnd"/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activity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diet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nutrition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food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eating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meals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fruit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vegetable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"healthy eating"</w:t>
      </w:r>
      <w:r w:rsidRPr="002325A3">
        <w:rPr>
          <w:rFonts w:ascii="Arial" w:hAnsi="Arial" w:cs="Arial"/>
          <w:bCs/>
          <w:lang w:val="en-GB"/>
        </w:rPr>
        <w:t> )  AND  TITLE-ABS-KEY ( </w:t>
      </w:r>
      <w:r w:rsidRPr="002325A3">
        <w:rPr>
          <w:rFonts w:ascii="Arial" w:hAnsi="Arial" w:cs="Arial"/>
          <w:bCs/>
          <w:i/>
          <w:iCs/>
          <w:lang w:val="en-GB"/>
        </w:rPr>
        <w:t>family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social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school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job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work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peer-group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social</w:t>
      </w:r>
      <w:r w:rsidRPr="002325A3">
        <w:rPr>
          <w:rFonts w:ascii="Arial" w:hAnsi="Arial" w:cs="Arial"/>
          <w:bCs/>
          <w:lang w:val="en-GB"/>
        </w:rPr>
        <w:t xml:space="preserve">  AND  </w:t>
      </w:r>
      <w:r w:rsidRPr="002325A3">
        <w:rPr>
          <w:rFonts w:ascii="Arial" w:hAnsi="Arial" w:cs="Arial"/>
          <w:bCs/>
          <w:i/>
          <w:iCs/>
          <w:lang w:val="en-GB"/>
        </w:rPr>
        <w:t>media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"social support "</w:t>
      </w:r>
      <w:r w:rsidRPr="002325A3">
        <w:rPr>
          <w:rFonts w:ascii="Arial" w:hAnsi="Arial" w:cs="Arial"/>
          <w:bCs/>
          <w:lang w:val="en-GB"/>
        </w:rPr>
        <w:t xml:space="preserve">  OR  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bct</w:t>
      </w:r>
      <w:proofErr w:type="spellEnd"/>
      <w:r w:rsidRPr="002325A3">
        <w:rPr>
          <w:rFonts w:ascii="Arial" w:hAnsi="Arial" w:cs="Arial"/>
          <w:bCs/>
          <w:lang w:val="en-GB"/>
        </w:rPr>
        <w:t xml:space="preserve">  OR  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behavio</w:t>
      </w:r>
      <w:proofErr w:type="spellEnd"/>
      <w:r w:rsidRPr="002325A3">
        <w:rPr>
          <w:rFonts w:ascii="Arial" w:hAnsi="Arial" w:cs="Arial"/>
          <w:bCs/>
          <w:i/>
          <w:iCs/>
          <w:lang w:val="en-GB"/>
        </w:rPr>
        <w:t>*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behavio</w:t>
      </w:r>
      <w:proofErr w:type="spellEnd"/>
      <w:r w:rsidRPr="002325A3">
        <w:rPr>
          <w:rFonts w:ascii="Arial" w:hAnsi="Arial" w:cs="Arial"/>
          <w:bCs/>
          <w:i/>
          <w:iCs/>
          <w:lang w:val="en-GB"/>
        </w:rPr>
        <w:t>* modification"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behavio</w:t>
      </w:r>
      <w:proofErr w:type="spellEnd"/>
      <w:r w:rsidRPr="002325A3">
        <w:rPr>
          <w:rFonts w:ascii="Arial" w:hAnsi="Arial" w:cs="Arial"/>
          <w:bCs/>
          <w:i/>
          <w:iCs/>
          <w:lang w:val="en-GB"/>
        </w:rPr>
        <w:t>* change"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behavior</w:t>
      </w:r>
      <w:proofErr w:type="spellEnd"/>
      <w:r w:rsidRPr="002325A3">
        <w:rPr>
          <w:rFonts w:ascii="Arial" w:hAnsi="Arial" w:cs="Arial"/>
          <w:bCs/>
          <w:i/>
          <w:iCs/>
          <w:lang w:val="en-GB"/>
        </w:rPr>
        <w:t xml:space="preserve"> change technique"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"ecological momentary intervention"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"ecological momentary assessment"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just-in-time</w:t>
      </w:r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ema</w:t>
      </w:r>
      <w:r w:rsidRPr="002325A3">
        <w:rPr>
          <w:rFonts w:ascii="Arial" w:hAnsi="Arial" w:cs="Arial"/>
          <w:bCs/>
          <w:lang w:val="en-GB"/>
        </w:rPr>
        <w:t xml:space="preserve">  OR  </w:t>
      </w:r>
      <w:proofErr w:type="spellStart"/>
      <w:r w:rsidRPr="002325A3">
        <w:rPr>
          <w:rFonts w:ascii="Arial" w:hAnsi="Arial" w:cs="Arial"/>
          <w:bCs/>
          <w:i/>
          <w:iCs/>
          <w:lang w:val="en-GB"/>
        </w:rPr>
        <w:t>emi</w:t>
      </w:r>
      <w:proofErr w:type="spellEnd"/>
      <w:r w:rsidRPr="002325A3">
        <w:rPr>
          <w:rFonts w:ascii="Arial" w:hAnsi="Arial" w:cs="Arial"/>
          <w:bCs/>
          <w:lang w:val="en-GB"/>
        </w:rPr>
        <w:t xml:space="preserve">  OR  </w:t>
      </w:r>
      <w:r w:rsidRPr="002325A3">
        <w:rPr>
          <w:rFonts w:ascii="Arial" w:hAnsi="Arial" w:cs="Arial"/>
          <w:bCs/>
          <w:i/>
          <w:iCs/>
          <w:lang w:val="en-GB"/>
        </w:rPr>
        <w:t>prompting</w:t>
      </w:r>
      <w:r w:rsidRPr="002325A3">
        <w:rPr>
          <w:rFonts w:ascii="Arial" w:hAnsi="Arial" w:cs="Arial"/>
          <w:bCs/>
          <w:lang w:val="en-GB"/>
        </w:rPr>
        <w:t> ) )  AND  DOCTYPE ( </w:t>
      </w:r>
      <w:r w:rsidRPr="002325A3">
        <w:rPr>
          <w:rFonts w:ascii="Arial" w:hAnsi="Arial" w:cs="Arial"/>
          <w:bCs/>
          <w:i/>
          <w:iCs/>
          <w:lang w:val="en-GB"/>
        </w:rPr>
        <w:t>re</w:t>
      </w:r>
      <w:r w:rsidRPr="002325A3">
        <w:rPr>
          <w:rFonts w:ascii="Arial" w:hAnsi="Arial" w:cs="Arial"/>
          <w:bCs/>
          <w:lang w:val="en-GB"/>
        </w:rPr>
        <w:t xml:space="preserve"> )  </w:t>
      </w:r>
    </w:p>
    <w:p w:rsidR="002325A3" w:rsidRDefault="002325A3" w:rsidP="002325A3">
      <w:pPr>
        <w:rPr>
          <w:rFonts w:ascii="Arial" w:hAnsi="Arial" w:cs="Arial"/>
          <w:bCs/>
          <w:lang w:val="en-GB"/>
        </w:rPr>
      </w:pPr>
    </w:p>
    <w:p w:rsidR="002325A3" w:rsidRPr="002325A3" w:rsidRDefault="002325A3" w:rsidP="002325A3">
      <w:pPr>
        <w:rPr>
          <w:rFonts w:ascii="Arial" w:hAnsi="Arial" w:cs="Arial"/>
          <w:bCs/>
          <w:lang w:val="en-GB"/>
        </w:rPr>
      </w:pPr>
    </w:p>
    <w:p w:rsidR="002325A3" w:rsidRPr="002325A3" w:rsidRDefault="002325A3" w:rsidP="002325A3">
      <w:pPr>
        <w:rPr>
          <w:rFonts w:ascii="Arial" w:hAnsi="Arial" w:cs="Arial"/>
          <w:b/>
          <w:lang w:val="en-GB"/>
        </w:rPr>
      </w:pPr>
      <w:r w:rsidRPr="002325A3">
        <w:rPr>
          <w:rFonts w:ascii="Arial" w:hAnsi="Arial" w:cs="Arial"/>
          <w:b/>
          <w:lang w:val="en-GB"/>
        </w:rPr>
        <w:lastRenderedPageBreak/>
        <w:t>Cochrane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ID</w:t>
      </w:r>
      <w:r w:rsidRPr="002325A3">
        <w:rPr>
          <w:rFonts w:cs="Arial"/>
        </w:rPr>
        <w:tab/>
        <w:t>Search</w:t>
      </w:r>
      <w:r w:rsidRPr="002325A3">
        <w:rPr>
          <w:rFonts w:cs="Arial"/>
        </w:rPr>
        <w:tab/>
        <w:t>Hits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Telemedicine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2153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[Mobile </w:t>
      </w:r>
      <w:proofErr w:type="spellStart"/>
      <w:r w:rsidRPr="002325A3">
        <w:rPr>
          <w:rFonts w:cs="Arial"/>
        </w:rPr>
        <w:t>Applications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420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[Internet]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3586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[Text Messaging]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664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#5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[Wireless Technology]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34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#6</w:t>
      </w:r>
      <w:r w:rsidRPr="002325A3">
        <w:rPr>
          <w:rFonts w:cs="Arial"/>
        </w:rPr>
        <w:tab/>
        <w:t>(mHealth</w:t>
      </w:r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ab/>
        <w:t>771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#7</w:t>
      </w:r>
      <w:r w:rsidRPr="002325A3">
        <w:rPr>
          <w:rFonts w:cs="Arial"/>
        </w:rPr>
        <w:tab/>
        <w:t xml:space="preserve">(mobile </w:t>
      </w:r>
      <w:proofErr w:type="spellStart"/>
      <w:r w:rsidRPr="002325A3">
        <w:rPr>
          <w:rFonts w:cs="Arial"/>
        </w:rPr>
        <w:t>health</w:t>
      </w:r>
      <w:proofErr w:type="spellEnd"/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ab/>
        <w:t>3565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#8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[Wearable Electronic Devices]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329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#9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[Fitness Trackers]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53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#10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activity</w:t>
      </w:r>
      <w:proofErr w:type="spellEnd"/>
      <w:r w:rsidRPr="002325A3">
        <w:rPr>
          <w:rFonts w:cs="Arial"/>
        </w:rPr>
        <w:t xml:space="preserve"> monitor</w:t>
      </w:r>
      <w:r w:rsidRPr="002325A3">
        <w:rPr>
          <w:rFonts w:cs="Arial"/>
        </w:rPr>
        <w:tab/>
        <w:t>2995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#11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[Wearable Electronic Devices]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329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#12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Accelerometry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798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#13</w:t>
      </w:r>
      <w:r w:rsidRPr="002325A3">
        <w:rPr>
          <w:rFonts w:cs="Arial"/>
        </w:rPr>
        <w:tab/>
        <w:t>#1 OR #2 OR #3 OR #4 OR #5 OR #6 OR #7 #8 OR #9 OR #10 OR #11 OR #12</w:t>
      </w:r>
      <w:r w:rsidRPr="002325A3">
        <w:rPr>
          <w:rFonts w:cs="Arial"/>
        </w:rPr>
        <w:tab/>
        <w:t>10543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#14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Exercise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22235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#15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Healthy</w:t>
      </w:r>
      <w:proofErr w:type="spellEnd"/>
      <w:r w:rsidRPr="002325A3">
        <w:rPr>
          <w:rFonts w:cs="Arial"/>
        </w:rPr>
        <w:t xml:space="preserve"> Lifestyle]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456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#16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[Health Promotion]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5858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#17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[Movement]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29628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#18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Sedentary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Behavior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965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#19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Physical</w:t>
      </w:r>
      <w:proofErr w:type="spellEnd"/>
      <w:r w:rsidRPr="002325A3">
        <w:rPr>
          <w:rFonts w:cs="Arial"/>
        </w:rPr>
        <w:t xml:space="preserve"> Fitness]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2942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#20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Locomotion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7724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#21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Sitting</w:t>
      </w:r>
      <w:proofErr w:type="spellEnd"/>
      <w:r w:rsidRPr="002325A3">
        <w:rPr>
          <w:rFonts w:cs="Arial"/>
        </w:rPr>
        <w:t xml:space="preserve"> Position]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#22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Preventive</w:t>
      </w:r>
      <w:proofErr w:type="spellEnd"/>
      <w:r w:rsidRPr="002325A3">
        <w:rPr>
          <w:rFonts w:cs="Arial"/>
        </w:rPr>
        <w:t xml:space="preserve"> Health Services]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29476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#23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Diet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17252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#24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Diet</w:t>
      </w:r>
      <w:proofErr w:type="spellEnd"/>
      <w:r w:rsidRPr="002325A3">
        <w:rPr>
          <w:rFonts w:cs="Arial"/>
        </w:rPr>
        <w:t xml:space="preserve">, Food, and Nutrition]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49673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#25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Healthy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Diet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300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#26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[Fruit]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2485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#27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Vegetables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1779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#28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Meals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1151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#29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[Eating]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3382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#30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Feeding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Behavior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8313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lastRenderedPageBreak/>
        <w:t>#31</w:t>
      </w:r>
      <w:r w:rsidRPr="002325A3">
        <w:rPr>
          <w:rFonts w:cs="Arial"/>
        </w:rPr>
        <w:tab/>
        <w:t>#14 OR #15 OR #16 OR #17 OR #18 #19 OR #20 OR #21 OR #22 OR #23 OR #24 OR #25 OR #26 OR #27 OR #28 OR #29 OR #30</w:t>
      </w:r>
      <w:r w:rsidRPr="002325A3">
        <w:rPr>
          <w:rFonts w:cs="Arial"/>
        </w:rPr>
        <w:tab/>
        <w:t>97617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#32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[Family]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8514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#33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Psychology</w:t>
      </w:r>
      <w:proofErr w:type="spellEnd"/>
      <w:r w:rsidRPr="002325A3">
        <w:rPr>
          <w:rFonts w:cs="Arial"/>
        </w:rPr>
        <w:t xml:space="preserve">, </w:t>
      </w:r>
      <w:proofErr w:type="spellStart"/>
      <w:r w:rsidRPr="002325A3">
        <w:rPr>
          <w:rFonts w:cs="Arial"/>
        </w:rPr>
        <w:t>Social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21927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#34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[Friends]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126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#35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[Peer Group]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1289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#36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[Peer </w:t>
      </w:r>
      <w:proofErr w:type="spellStart"/>
      <w:r w:rsidRPr="002325A3">
        <w:rPr>
          <w:rFonts w:cs="Arial"/>
        </w:rPr>
        <w:t>Influence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#37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 xml:space="preserve">: [Schools]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2749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#38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Social</w:t>
      </w:r>
      <w:proofErr w:type="spellEnd"/>
      <w:r w:rsidRPr="002325A3">
        <w:rPr>
          <w:rFonts w:cs="Arial"/>
        </w:rPr>
        <w:t xml:space="preserve"> Media]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108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#39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Social</w:t>
      </w:r>
      <w:proofErr w:type="spellEnd"/>
      <w:r w:rsidRPr="002325A3">
        <w:rPr>
          <w:rFonts w:cs="Arial"/>
        </w:rPr>
        <w:t xml:space="preserve"> Support]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3181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#40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Social</w:t>
      </w:r>
      <w:proofErr w:type="spellEnd"/>
      <w:r w:rsidRPr="002325A3">
        <w:rPr>
          <w:rFonts w:cs="Arial"/>
        </w:rPr>
        <w:t xml:space="preserve"> Environment]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4111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#41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Social</w:t>
      </w:r>
      <w:proofErr w:type="spellEnd"/>
      <w:r w:rsidRPr="002325A3">
        <w:rPr>
          <w:rFonts w:cs="Arial"/>
        </w:rPr>
        <w:t xml:space="preserve"> Networking]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76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#42</w:t>
      </w:r>
      <w:r w:rsidRPr="002325A3">
        <w:rPr>
          <w:rFonts w:cs="Arial"/>
        </w:rPr>
        <w:tab/>
        <w:t>(BCT</w:t>
      </w:r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414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#43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Behaviorism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2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#44</w:t>
      </w:r>
      <w:r w:rsidRPr="002325A3">
        <w:rPr>
          <w:rFonts w:cs="Arial"/>
        </w:rPr>
        <w:tab/>
        <w:t>("</w:t>
      </w:r>
      <w:proofErr w:type="spellStart"/>
      <w:r w:rsidRPr="002325A3">
        <w:rPr>
          <w:rFonts w:cs="Arial"/>
        </w:rPr>
        <w:t>behavior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change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theory</w:t>
      </w:r>
      <w:proofErr w:type="spellEnd"/>
      <w:r w:rsidRPr="002325A3">
        <w:rPr>
          <w:rFonts w:cs="Arial"/>
        </w:rPr>
        <w:t>"</w:t>
      </w:r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109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#45</w:t>
      </w:r>
      <w:r w:rsidRPr="002325A3">
        <w:rPr>
          <w:rFonts w:cs="Arial"/>
        </w:rPr>
        <w:tab/>
        <w:t>(</w:t>
      </w:r>
      <w:proofErr w:type="spellStart"/>
      <w:r w:rsidRPr="002325A3">
        <w:rPr>
          <w:rFonts w:cs="Arial"/>
        </w:rPr>
        <w:t>behavio</w:t>
      </w:r>
      <w:proofErr w:type="spellEnd"/>
      <w:r w:rsidRPr="002325A3">
        <w:rPr>
          <w:rFonts w:cs="Arial"/>
        </w:rPr>
        <w:t xml:space="preserve">* AND </w:t>
      </w:r>
      <w:proofErr w:type="spellStart"/>
      <w:r w:rsidRPr="002325A3">
        <w:rPr>
          <w:rFonts w:cs="Arial"/>
        </w:rPr>
        <w:t>change</w:t>
      </w:r>
      <w:proofErr w:type="spellEnd"/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33260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#46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Behavior</w:t>
      </w:r>
      <w:proofErr w:type="spellEnd"/>
      <w:r w:rsidRPr="002325A3">
        <w:rPr>
          <w:rFonts w:cs="Arial"/>
        </w:rPr>
        <w:t xml:space="preserve">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83395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#47</w:t>
      </w:r>
      <w:r w:rsidRPr="002325A3">
        <w:rPr>
          <w:rFonts w:cs="Arial"/>
        </w:rPr>
        <w:tab/>
      </w:r>
      <w:proofErr w:type="spellStart"/>
      <w:r w:rsidRPr="002325A3">
        <w:rPr>
          <w:rFonts w:cs="Arial"/>
        </w:rPr>
        <w:t>MeSH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descriptor</w:t>
      </w:r>
      <w:proofErr w:type="spellEnd"/>
      <w:r w:rsidRPr="002325A3">
        <w:rPr>
          <w:rFonts w:cs="Arial"/>
        </w:rPr>
        <w:t>: [</w:t>
      </w:r>
      <w:proofErr w:type="spellStart"/>
      <w:r w:rsidRPr="002325A3">
        <w:rPr>
          <w:rFonts w:cs="Arial"/>
        </w:rPr>
        <w:t>Ecological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Momentary</w:t>
      </w:r>
      <w:proofErr w:type="spellEnd"/>
      <w:r w:rsidRPr="002325A3">
        <w:rPr>
          <w:rFonts w:cs="Arial"/>
        </w:rPr>
        <w:t xml:space="preserve"> Assessment] </w:t>
      </w:r>
      <w:proofErr w:type="spellStart"/>
      <w:r w:rsidRPr="002325A3">
        <w:rPr>
          <w:rFonts w:cs="Arial"/>
        </w:rPr>
        <w:t>explode</w:t>
      </w:r>
      <w:proofErr w:type="spellEnd"/>
      <w:r w:rsidRPr="002325A3">
        <w:rPr>
          <w:rFonts w:cs="Arial"/>
        </w:rPr>
        <w:t xml:space="preserve"> all </w:t>
      </w:r>
      <w:proofErr w:type="spellStart"/>
      <w:r w:rsidRPr="002325A3">
        <w:rPr>
          <w:rFonts w:cs="Arial"/>
        </w:rPr>
        <w:t>trees</w:t>
      </w:r>
      <w:proofErr w:type="spellEnd"/>
      <w:r w:rsidRPr="002325A3">
        <w:rPr>
          <w:rFonts w:cs="Arial"/>
        </w:rPr>
        <w:tab/>
        <w:t>19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#48</w:t>
      </w:r>
      <w:r w:rsidRPr="002325A3">
        <w:rPr>
          <w:rFonts w:cs="Arial"/>
        </w:rPr>
        <w:tab/>
        <w:t>("just-in-time"</w:t>
      </w:r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100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#49</w:t>
      </w:r>
      <w:r w:rsidRPr="002325A3">
        <w:rPr>
          <w:rFonts w:cs="Arial"/>
        </w:rPr>
        <w:tab/>
        <w:t>(</w:t>
      </w:r>
      <w:proofErr w:type="spellStart"/>
      <w:r w:rsidRPr="002325A3">
        <w:rPr>
          <w:rFonts w:cs="Arial"/>
        </w:rPr>
        <w:t>ecological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momentary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assessment</w:t>
      </w:r>
      <w:proofErr w:type="spellEnd"/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303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#50</w:t>
      </w:r>
      <w:r w:rsidRPr="002325A3">
        <w:rPr>
          <w:rFonts w:cs="Arial"/>
        </w:rPr>
        <w:tab/>
        <w:t>(</w:t>
      </w:r>
      <w:proofErr w:type="spellStart"/>
      <w:r w:rsidRPr="002325A3">
        <w:rPr>
          <w:rFonts w:cs="Arial"/>
        </w:rPr>
        <w:t>ecological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momentary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intervention</w:t>
      </w:r>
      <w:proofErr w:type="spellEnd"/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172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#51</w:t>
      </w:r>
      <w:r w:rsidRPr="002325A3">
        <w:rPr>
          <w:rFonts w:cs="Arial"/>
        </w:rPr>
        <w:tab/>
        <w:t>(</w:t>
      </w:r>
      <w:proofErr w:type="spellStart"/>
      <w:r w:rsidRPr="002325A3">
        <w:rPr>
          <w:rFonts w:cs="Arial"/>
        </w:rPr>
        <w:t>trigger</w:t>
      </w:r>
      <w:proofErr w:type="spellEnd"/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8348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#52</w:t>
      </w:r>
      <w:r w:rsidRPr="002325A3">
        <w:rPr>
          <w:rFonts w:cs="Arial"/>
        </w:rPr>
        <w:tab/>
        <w:t>(</w:t>
      </w:r>
      <w:proofErr w:type="spellStart"/>
      <w:r w:rsidRPr="002325A3">
        <w:rPr>
          <w:rFonts w:cs="Arial"/>
        </w:rPr>
        <w:t>prompting</w:t>
      </w:r>
      <w:proofErr w:type="spellEnd"/>
      <w:proofErr w:type="gramStart"/>
      <w:r w:rsidRPr="002325A3">
        <w:rPr>
          <w:rFonts w:cs="Arial"/>
        </w:rPr>
        <w:t>):</w:t>
      </w:r>
      <w:proofErr w:type="spellStart"/>
      <w:r w:rsidRPr="002325A3">
        <w:rPr>
          <w:rFonts w:cs="Arial"/>
        </w:rPr>
        <w:t>ti</w:t>
      </w:r>
      <w:proofErr w:type="gramEnd"/>
      <w:r w:rsidRPr="002325A3">
        <w:rPr>
          <w:rFonts w:cs="Arial"/>
        </w:rPr>
        <w:t>,ab,kw</w:t>
      </w:r>
      <w:proofErr w:type="spellEnd"/>
      <w:r w:rsidRPr="002325A3">
        <w:rPr>
          <w:rFonts w:cs="Arial"/>
        </w:rPr>
        <w:t xml:space="preserve"> (Word </w:t>
      </w:r>
      <w:proofErr w:type="spellStart"/>
      <w:r w:rsidRPr="002325A3">
        <w:rPr>
          <w:rFonts w:cs="Arial"/>
        </w:rPr>
        <w:t>variations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have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been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>)</w:t>
      </w:r>
      <w:r w:rsidRPr="002325A3">
        <w:rPr>
          <w:rFonts w:cs="Arial"/>
        </w:rPr>
        <w:tab/>
        <w:t>6869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#53</w:t>
      </w:r>
      <w:r w:rsidRPr="002325A3">
        <w:rPr>
          <w:rFonts w:cs="Arial"/>
        </w:rPr>
        <w:tab/>
        <w:t>#32 OR #33 OR #34 OR #35 OR #36 OR #37 OR #38 OR #39 OR #40 OR #41 OR #42 OR #43 OR #44 OR #45 OR #46 OR #47 OR #48 OR #49 OR #50 OR #51 OR #52</w:t>
      </w:r>
      <w:r w:rsidRPr="002325A3">
        <w:rPr>
          <w:rFonts w:cs="Arial"/>
        </w:rPr>
        <w:tab/>
        <w:t>130003</w:t>
      </w:r>
    </w:p>
    <w:p w:rsid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#54</w:t>
      </w:r>
      <w:r w:rsidRPr="002325A3">
        <w:rPr>
          <w:rFonts w:cs="Arial"/>
        </w:rPr>
        <w:tab/>
        <w:t>5 AND #31 AND #53 in Cochrane Reviews</w:t>
      </w:r>
      <w:r w:rsidRPr="002325A3">
        <w:rPr>
          <w:rFonts w:cs="Arial"/>
        </w:rPr>
        <w:tab/>
        <w:t>350</w:t>
      </w:r>
    </w:p>
    <w:p w:rsidR="002325A3" w:rsidRDefault="002325A3" w:rsidP="002325A3">
      <w:pPr>
        <w:pStyle w:val="BMCPublicHealth"/>
        <w:rPr>
          <w:rFonts w:cs="Arial"/>
        </w:rPr>
      </w:pPr>
    </w:p>
    <w:p w:rsidR="002325A3" w:rsidRDefault="002325A3" w:rsidP="002325A3">
      <w:pPr>
        <w:pStyle w:val="BMCPublicHealth"/>
        <w:rPr>
          <w:rFonts w:cs="Arial"/>
        </w:rPr>
      </w:pPr>
    </w:p>
    <w:p w:rsidR="002325A3" w:rsidRDefault="002325A3" w:rsidP="002325A3">
      <w:pPr>
        <w:pStyle w:val="BMCPublicHealth"/>
        <w:rPr>
          <w:rFonts w:cs="Arial"/>
        </w:rPr>
      </w:pPr>
    </w:p>
    <w:p w:rsidR="002325A3" w:rsidRDefault="002325A3" w:rsidP="002325A3">
      <w:pPr>
        <w:pStyle w:val="BMCPublicHealth"/>
        <w:rPr>
          <w:rFonts w:cs="Arial"/>
        </w:rPr>
      </w:pPr>
    </w:p>
    <w:p w:rsidR="002325A3" w:rsidRDefault="002325A3" w:rsidP="002325A3">
      <w:pPr>
        <w:pStyle w:val="BMCPublicHealth"/>
        <w:rPr>
          <w:rFonts w:cs="Arial"/>
        </w:rPr>
      </w:pPr>
    </w:p>
    <w:p w:rsidR="002325A3" w:rsidRDefault="002325A3" w:rsidP="002325A3">
      <w:pPr>
        <w:pStyle w:val="BMCPublicHealth"/>
        <w:rPr>
          <w:rFonts w:cs="Arial"/>
        </w:rPr>
      </w:pPr>
      <w:bookmarkStart w:id="0" w:name="_GoBack"/>
      <w:bookmarkEnd w:id="0"/>
    </w:p>
    <w:p w:rsidR="002325A3" w:rsidRDefault="002325A3" w:rsidP="002325A3">
      <w:pPr>
        <w:pStyle w:val="BMCPublicHealth"/>
        <w:rPr>
          <w:rFonts w:cs="Arial"/>
          <w:b/>
        </w:rPr>
      </w:pPr>
      <w:r>
        <w:rPr>
          <w:rFonts w:cs="Arial"/>
          <w:b/>
        </w:rPr>
        <w:lastRenderedPageBreak/>
        <w:t xml:space="preserve">Web </w:t>
      </w:r>
      <w:proofErr w:type="spellStart"/>
      <w:r>
        <w:rPr>
          <w:rFonts w:cs="Arial"/>
          <w:b/>
        </w:rPr>
        <w:t>of</w:t>
      </w:r>
      <w:proofErr w:type="spellEnd"/>
      <w:r>
        <w:rPr>
          <w:rFonts w:cs="Arial"/>
          <w:b/>
        </w:rPr>
        <w:t xml:space="preserve"> Science </w:t>
      </w:r>
      <w:proofErr w:type="spellStart"/>
      <w:r>
        <w:rPr>
          <w:rFonts w:cs="Arial"/>
          <w:b/>
        </w:rPr>
        <w:t>search</w:t>
      </w:r>
      <w:proofErr w:type="spellEnd"/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>(</w:t>
      </w:r>
      <w:proofErr w:type="spellStart"/>
      <w:r w:rsidRPr="002325A3">
        <w:rPr>
          <w:rFonts w:cs="Arial"/>
        </w:rPr>
        <w:t>from</w:t>
      </w:r>
      <w:proofErr w:type="spellEnd"/>
      <w:r w:rsidRPr="002325A3">
        <w:rPr>
          <w:rFonts w:cs="Arial"/>
        </w:rPr>
        <w:t xml:space="preserve"> All Databases)</w:t>
      </w:r>
    </w:p>
    <w:p w:rsidR="002325A3" w:rsidRPr="002325A3" w:rsidRDefault="002325A3" w:rsidP="002325A3">
      <w:pPr>
        <w:pStyle w:val="BMCPublicHealth"/>
        <w:rPr>
          <w:rFonts w:cs="Arial"/>
        </w:rPr>
      </w:pPr>
      <w:proofErr w:type="spellStart"/>
      <w:r w:rsidRPr="002325A3">
        <w:rPr>
          <w:rFonts w:cs="Arial"/>
        </w:rPr>
        <w:t>You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searched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for</w:t>
      </w:r>
      <w:proofErr w:type="spellEnd"/>
      <w:r w:rsidRPr="002325A3">
        <w:rPr>
          <w:rFonts w:cs="Arial"/>
        </w:rPr>
        <w:t xml:space="preserve">: TOPIC: (mHealth OR </w:t>
      </w:r>
      <w:proofErr w:type="spellStart"/>
      <w:r w:rsidRPr="002325A3">
        <w:rPr>
          <w:rFonts w:cs="Arial"/>
        </w:rPr>
        <w:t>smartphone</w:t>
      </w:r>
      <w:proofErr w:type="spellEnd"/>
      <w:r w:rsidRPr="002325A3">
        <w:rPr>
          <w:rFonts w:cs="Arial"/>
        </w:rPr>
        <w:t xml:space="preserve"> OR mobile </w:t>
      </w:r>
      <w:proofErr w:type="spellStart"/>
      <w:r w:rsidRPr="002325A3">
        <w:rPr>
          <w:rFonts w:cs="Arial"/>
        </w:rPr>
        <w:t>health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telemedicin</w:t>
      </w:r>
      <w:proofErr w:type="spellEnd"/>
      <w:r w:rsidRPr="002325A3">
        <w:rPr>
          <w:rFonts w:cs="Arial"/>
        </w:rPr>
        <w:t xml:space="preserve">* OR App OR mobile </w:t>
      </w:r>
      <w:proofErr w:type="spellStart"/>
      <w:r w:rsidRPr="002325A3">
        <w:rPr>
          <w:rFonts w:cs="Arial"/>
        </w:rPr>
        <w:t>application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internet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text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message</w:t>
      </w:r>
      <w:proofErr w:type="spellEnd"/>
      <w:r w:rsidRPr="002325A3">
        <w:rPr>
          <w:rFonts w:cs="Arial"/>
        </w:rPr>
        <w:t xml:space="preserve"> OR SMS OR </w:t>
      </w:r>
      <w:proofErr w:type="spellStart"/>
      <w:r w:rsidRPr="002325A3">
        <w:rPr>
          <w:rFonts w:cs="Arial"/>
        </w:rPr>
        <w:t>wireless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technology</w:t>
      </w:r>
      <w:proofErr w:type="spellEnd"/>
      <w:r w:rsidRPr="002325A3">
        <w:rPr>
          <w:rFonts w:cs="Arial"/>
        </w:rPr>
        <w:t xml:space="preserve"> OR web-</w:t>
      </w:r>
      <w:proofErr w:type="spellStart"/>
      <w:r w:rsidRPr="002325A3">
        <w:rPr>
          <w:rFonts w:cs="Arial"/>
        </w:rPr>
        <w:t>based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acceleromet</w:t>
      </w:r>
      <w:proofErr w:type="spellEnd"/>
      <w:r w:rsidRPr="002325A3">
        <w:rPr>
          <w:rFonts w:cs="Arial"/>
        </w:rPr>
        <w:t xml:space="preserve">* OR </w:t>
      </w:r>
      <w:proofErr w:type="spellStart"/>
      <w:r w:rsidRPr="002325A3">
        <w:rPr>
          <w:rFonts w:cs="Arial"/>
        </w:rPr>
        <w:t>wearable</w:t>
      </w:r>
      <w:proofErr w:type="spellEnd"/>
      <w:r w:rsidRPr="002325A3">
        <w:rPr>
          <w:rFonts w:cs="Arial"/>
        </w:rPr>
        <w:t>) AND TOPIC: (</w:t>
      </w:r>
      <w:proofErr w:type="spellStart"/>
      <w:r w:rsidRPr="002325A3">
        <w:rPr>
          <w:rFonts w:cs="Arial"/>
        </w:rPr>
        <w:t>exercise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physical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activity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movement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sport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healthy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lifestyle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health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promotion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active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living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fitness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diet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sedentary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sitting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nutrition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vegetable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fruit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meal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snack</w:t>
      </w:r>
      <w:proofErr w:type="spellEnd"/>
      <w:r w:rsidRPr="002325A3">
        <w:rPr>
          <w:rFonts w:cs="Arial"/>
        </w:rPr>
        <w:t xml:space="preserve">* OR </w:t>
      </w:r>
      <w:proofErr w:type="spellStart"/>
      <w:r w:rsidRPr="002325A3">
        <w:rPr>
          <w:rFonts w:cs="Arial"/>
        </w:rPr>
        <w:t>healthy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eating</w:t>
      </w:r>
      <w:proofErr w:type="spellEnd"/>
      <w:r w:rsidRPr="002325A3">
        <w:rPr>
          <w:rFonts w:cs="Arial"/>
        </w:rPr>
        <w:t xml:space="preserve">) AND TOPIC: (social OR </w:t>
      </w:r>
      <w:proofErr w:type="spellStart"/>
      <w:r w:rsidRPr="002325A3">
        <w:rPr>
          <w:rFonts w:cs="Arial"/>
        </w:rPr>
        <w:t>friend</w:t>
      </w:r>
      <w:proofErr w:type="spellEnd"/>
      <w:r w:rsidRPr="002325A3">
        <w:rPr>
          <w:rFonts w:cs="Arial"/>
        </w:rPr>
        <w:t xml:space="preserve">* OR </w:t>
      </w:r>
      <w:proofErr w:type="spellStart"/>
      <w:r w:rsidRPr="002325A3">
        <w:rPr>
          <w:rFonts w:cs="Arial"/>
        </w:rPr>
        <w:t>family</w:t>
      </w:r>
      <w:proofErr w:type="spellEnd"/>
      <w:r w:rsidRPr="002325A3">
        <w:rPr>
          <w:rFonts w:cs="Arial"/>
        </w:rPr>
        <w:t xml:space="preserve"> OR social network OR </w:t>
      </w:r>
      <w:proofErr w:type="spellStart"/>
      <w:r w:rsidRPr="002325A3">
        <w:rPr>
          <w:rFonts w:cs="Arial"/>
        </w:rPr>
        <w:t>school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peer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group</w:t>
      </w:r>
      <w:proofErr w:type="spellEnd"/>
      <w:r w:rsidRPr="002325A3">
        <w:rPr>
          <w:rFonts w:cs="Arial"/>
        </w:rPr>
        <w:t xml:space="preserve"> OR social feature OR social network OR </w:t>
      </w:r>
      <w:proofErr w:type="spellStart"/>
      <w:r w:rsidRPr="002325A3">
        <w:rPr>
          <w:rFonts w:cs="Arial"/>
        </w:rPr>
        <w:t>ecological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momentary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assessment</w:t>
      </w:r>
      <w:proofErr w:type="spellEnd"/>
      <w:r w:rsidRPr="002325A3">
        <w:rPr>
          <w:rFonts w:cs="Arial"/>
        </w:rPr>
        <w:t xml:space="preserve"> OR just-in-time OR EMA OR EMI OR </w:t>
      </w:r>
      <w:proofErr w:type="spellStart"/>
      <w:r w:rsidRPr="002325A3">
        <w:rPr>
          <w:rFonts w:cs="Arial"/>
        </w:rPr>
        <w:t>ecological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momentary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intervention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trigger</w:t>
      </w:r>
      <w:proofErr w:type="spellEnd"/>
      <w:r w:rsidRPr="002325A3">
        <w:rPr>
          <w:rFonts w:cs="Arial"/>
        </w:rPr>
        <w:t xml:space="preserve"> OR BCT OR </w:t>
      </w:r>
      <w:proofErr w:type="spellStart"/>
      <w:r w:rsidRPr="002325A3">
        <w:rPr>
          <w:rFonts w:cs="Arial"/>
        </w:rPr>
        <w:t>behavio</w:t>
      </w:r>
      <w:proofErr w:type="spellEnd"/>
      <w:r w:rsidRPr="002325A3">
        <w:rPr>
          <w:rFonts w:cs="Arial"/>
        </w:rPr>
        <w:t xml:space="preserve">* </w:t>
      </w:r>
      <w:proofErr w:type="spellStart"/>
      <w:r w:rsidRPr="002325A3">
        <w:rPr>
          <w:rFonts w:cs="Arial"/>
        </w:rPr>
        <w:t>change</w:t>
      </w:r>
      <w:proofErr w:type="spellEnd"/>
      <w:r w:rsidRPr="002325A3">
        <w:rPr>
          <w:rFonts w:cs="Arial"/>
        </w:rPr>
        <w:t xml:space="preserve"> OR </w:t>
      </w:r>
      <w:proofErr w:type="spellStart"/>
      <w:r w:rsidRPr="002325A3">
        <w:rPr>
          <w:rFonts w:cs="Arial"/>
        </w:rPr>
        <w:t>behavio</w:t>
      </w:r>
      <w:proofErr w:type="spellEnd"/>
      <w:r w:rsidRPr="002325A3">
        <w:rPr>
          <w:rFonts w:cs="Arial"/>
        </w:rPr>
        <w:t xml:space="preserve">* OR </w:t>
      </w:r>
      <w:proofErr w:type="spellStart"/>
      <w:r w:rsidRPr="002325A3">
        <w:rPr>
          <w:rFonts w:cs="Arial"/>
        </w:rPr>
        <w:t>behavio</w:t>
      </w:r>
      <w:proofErr w:type="spellEnd"/>
      <w:r w:rsidRPr="002325A3">
        <w:rPr>
          <w:rFonts w:cs="Arial"/>
        </w:rPr>
        <w:t xml:space="preserve">* </w:t>
      </w:r>
      <w:proofErr w:type="spellStart"/>
      <w:r w:rsidRPr="002325A3">
        <w:rPr>
          <w:rFonts w:cs="Arial"/>
        </w:rPr>
        <w:t>modification</w:t>
      </w:r>
      <w:proofErr w:type="spellEnd"/>
      <w:r w:rsidRPr="002325A3">
        <w:rPr>
          <w:rFonts w:cs="Arial"/>
        </w:rPr>
        <w:t xml:space="preserve">) </w:t>
      </w:r>
    </w:p>
    <w:p w:rsidR="002325A3" w:rsidRPr="002325A3" w:rsidRDefault="002325A3" w:rsidP="002325A3">
      <w:pPr>
        <w:pStyle w:val="BMCPublicHealth"/>
        <w:rPr>
          <w:rFonts w:cs="Arial"/>
        </w:rPr>
      </w:pPr>
      <w:proofErr w:type="spellStart"/>
      <w:r w:rsidRPr="002325A3">
        <w:rPr>
          <w:rFonts w:cs="Arial"/>
        </w:rPr>
        <w:t>Refined</w:t>
      </w:r>
      <w:proofErr w:type="spellEnd"/>
      <w:r w:rsidRPr="002325A3">
        <w:rPr>
          <w:rFonts w:cs="Arial"/>
        </w:rPr>
        <w:t xml:space="preserve"> </w:t>
      </w:r>
      <w:proofErr w:type="spellStart"/>
      <w:r w:rsidRPr="002325A3">
        <w:rPr>
          <w:rFonts w:cs="Arial"/>
        </w:rPr>
        <w:t>by</w:t>
      </w:r>
      <w:proofErr w:type="spellEnd"/>
      <w:r w:rsidRPr="002325A3">
        <w:rPr>
          <w:rFonts w:cs="Arial"/>
        </w:rPr>
        <w:t xml:space="preserve">: DOCUMENT TYPES: </w:t>
      </w:r>
      <w:proofErr w:type="gramStart"/>
      <w:r w:rsidRPr="002325A3">
        <w:rPr>
          <w:rFonts w:cs="Arial"/>
        </w:rPr>
        <w:t>( REVIEW</w:t>
      </w:r>
      <w:proofErr w:type="gramEnd"/>
      <w:r w:rsidRPr="002325A3">
        <w:rPr>
          <w:rFonts w:cs="Arial"/>
        </w:rPr>
        <w:t xml:space="preserve"> ) </w:t>
      </w:r>
    </w:p>
    <w:p w:rsidR="002325A3" w:rsidRPr="002325A3" w:rsidRDefault="002325A3" w:rsidP="002325A3">
      <w:pPr>
        <w:pStyle w:val="BMCPublicHealth"/>
        <w:rPr>
          <w:rFonts w:cs="Arial"/>
        </w:rPr>
      </w:pPr>
      <w:proofErr w:type="spellStart"/>
      <w:r w:rsidRPr="002325A3">
        <w:rPr>
          <w:rFonts w:cs="Arial"/>
        </w:rPr>
        <w:t>Timespan</w:t>
      </w:r>
      <w:proofErr w:type="spellEnd"/>
      <w:r w:rsidRPr="002325A3">
        <w:rPr>
          <w:rFonts w:cs="Arial"/>
        </w:rPr>
        <w:t xml:space="preserve">: 1990-2019. Databases:  WOS, BIOSIS, KJD, MEDLINE, RSCI, SCIELO. </w:t>
      </w:r>
    </w:p>
    <w:p w:rsidR="002325A3" w:rsidRPr="002325A3" w:rsidRDefault="002325A3" w:rsidP="002325A3">
      <w:pPr>
        <w:pStyle w:val="BMCPublicHealth"/>
        <w:rPr>
          <w:rFonts w:cs="Arial"/>
        </w:rPr>
      </w:pPr>
      <w:r w:rsidRPr="002325A3">
        <w:rPr>
          <w:rFonts w:cs="Arial"/>
        </w:rPr>
        <w:t xml:space="preserve">Search </w:t>
      </w:r>
      <w:proofErr w:type="spellStart"/>
      <w:r w:rsidRPr="002325A3">
        <w:rPr>
          <w:rFonts w:cs="Arial"/>
        </w:rPr>
        <w:t>language</w:t>
      </w:r>
      <w:proofErr w:type="spellEnd"/>
      <w:r w:rsidRPr="002325A3">
        <w:rPr>
          <w:rFonts w:cs="Arial"/>
        </w:rPr>
        <w:t xml:space="preserve">=Auto   </w:t>
      </w:r>
    </w:p>
    <w:sectPr w:rsidR="002325A3" w:rsidRPr="00232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9D"/>
    <w:rsid w:val="00101C9D"/>
    <w:rsid w:val="002325A3"/>
    <w:rsid w:val="00476A87"/>
    <w:rsid w:val="00A97F1A"/>
    <w:rsid w:val="00D96CAA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9775"/>
  <w15:chartTrackingRefBased/>
  <w15:docId w15:val="{6E0BFDB7-2706-437B-A9C0-73B4C9D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CPublicHealth">
    <w:name w:val="BMC Public Health"/>
    <w:basedOn w:val="Standard"/>
    <w:link w:val="BMCPublicHealthZchn"/>
    <w:qFormat/>
    <w:rsid w:val="00A97F1A"/>
    <w:rPr>
      <w:rFonts w:ascii="Arial" w:hAnsi="Arial"/>
    </w:rPr>
  </w:style>
  <w:style w:type="character" w:customStyle="1" w:styleId="BMCPublicHealthZchn">
    <w:name w:val="BMC Public Health Zchn"/>
    <w:basedOn w:val="Absatz-Standardschriftart"/>
    <w:link w:val="BMCPublicHealth"/>
    <w:rsid w:val="00A97F1A"/>
    <w:rPr>
      <w:rFonts w:ascii="Arial" w:hAnsi="Arial"/>
    </w:rPr>
  </w:style>
  <w:style w:type="table" w:customStyle="1" w:styleId="APA">
    <w:name w:val="APA"/>
    <w:basedOn w:val="NormaleTabelle"/>
    <w:uiPriority w:val="99"/>
    <w:rsid w:val="00D96CAA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Janis (IFSS)</dc:creator>
  <cp:keywords/>
  <dc:description/>
  <cp:lastModifiedBy>Fiedler, Janis (IFSS)</cp:lastModifiedBy>
  <cp:revision>2</cp:revision>
  <dcterms:created xsi:type="dcterms:W3CDTF">2020-06-04T14:36:00Z</dcterms:created>
  <dcterms:modified xsi:type="dcterms:W3CDTF">2020-06-17T08:10:00Z</dcterms:modified>
</cp:coreProperties>
</file>