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5039" w14:textId="14AE109B" w:rsidR="006834CA" w:rsidRPr="009C5E37" w:rsidRDefault="009C5E37">
      <w:pPr>
        <w:rPr>
          <w:b/>
          <w:bCs/>
        </w:rPr>
      </w:pPr>
      <w:r w:rsidRPr="009C5E37">
        <w:rPr>
          <w:b/>
          <w:bCs/>
        </w:rPr>
        <w:t>Supplemental table 1 | Clinical characteristics of WH patients and NWH patients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6"/>
        <w:gridCol w:w="2766"/>
      </w:tblGrid>
      <w:tr w:rsidR="009C5E37" w14:paraId="7BBD75EF" w14:textId="77777777" w:rsidTr="0049111E">
        <w:tc>
          <w:tcPr>
            <w:tcW w:w="3114" w:type="dxa"/>
            <w:tcBorders>
              <w:bottom w:val="single" w:sz="4" w:space="0" w:color="auto"/>
            </w:tcBorders>
          </w:tcPr>
          <w:p w14:paraId="45D77AD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76901B43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WH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F308C9">
              <w:rPr>
                <w:rFonts w:ascii="Times New Roman" w:hAnsi="Times New Roman" w:cs="Times New Roman" w:hint="eastAsia"/>
                <w:szCs w:val="21"/>
              </w:rPr>
              <w:t>No. (%)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1172CA09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NWH, </w:t>
            </w:r>
            <w:r w:rsidRPr="00F308C9">
              <w:rPr>
                <w:rFonts w:ascii="Times New Roman" w:hAnsi="Times New Roman" w:cs="Times New Roman" w:hint="eastAsia"/>
                <w:szCs w:val="21"/>
              </w:rPr>
              <w:t>No. (%)</w:t>
            </w:r>
          </w:p>
        </w:tc>
      </w:tr>
      <w:tr w:rsidR="009C5E37" w14:paraId="55C828D6" w14:textId="77777777" w:rsidTr="0049111E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E625AA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Cases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0E3C397F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3776708A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</w:tr>
      <w:tr w:rsidR="009C5E37" w14:paraId="50081F51" w14:textId="77777777" w:rsidTr="0049111E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7AD37740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Gender, 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2416" w:type="dxa"/>
            <w:tcBorders>
              <w:top w:val="single" w:sz="4" w:space="0" w:color="auto"/>
              <w:bottom w:val="nil"/>
            </w:tcBorders>
          </w:tcPr>
          <w:p w14:paraId="1D92C677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nil"/>
            </w:tcBorders>
          </w:tcPr>
          <w:p w14:paraId="22D4929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5E37" w14:paraId="7BD9FFC3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62A64150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1F248091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22(37.29)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66500BC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30(56.6)</w:t>
            </w:r>
          </w:p>
        </w:tc>
      </w:tr>
      <w:tr w:rsidR="009C5E37" w14:paraId="4E8D2DAB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7535E960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30470CB9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37(62.71)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30BFF0FF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23(43.4)</w:t>
            </w:r>
          </w:p>
        </w:tc>
      </w:tr>
      <w:tr w:rsidR="009C5E37" w14:paraId="5323DEAE" w14:textId="77777777" w:rsidTr="0049111E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191DDA7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Female/male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14:paraId="29526C1C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0.59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14:paraId="5A0A2B16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1.30</w:t>
            </w:r>
          </w:p>
        </w:tc>
      </w:tr>
      <w:tr w:rsidR="009C5E37" w14:paraId="509BF1E5" w14:textId="77777777" w:rsidTr="0049111E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2222A46F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Age, years</w:t>
            </w:r>
          </w:p>
        </w:tc>
        <w:tc>
          <w:tcPr>
            <w:tcW w:w="2416" w:type="dxa"/>
            <w:tcBorders>
              <w:top w:val="single" w:sz="4" w:space="0" w:color="auto"/>
              <w:bottom w:val="nil"/>
            </w:tcBorders>
          </w:tcPr>
          <w:p w14:paraId="260B0D6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nil"/>
            </w:tcBorders>
          </w:tcPr>
          <w:p w14:paraId="110D91B8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5E37" w14:paraId="73DBF6A1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099BC4EC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Mean(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SD)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37DE4656" w14:textId="77777777" w:rsidR="009C5E37" w:rsidRPr="003F3603" w:rsidRDefault="009C5E37" w:rsidP="0049111E">
            <w:pPr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F308C9">
              <w:rPr>
                <w:rFonts w:ascii="Times New Roman" w:hAnsi="Times New Roman" w:cs="Times New Roman"/>
                <w:szCs w:val="21"/>
              </w:rPr>
              <w:t>42.69(13.25)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653D1859" w14:textId="77777777" w:rsidR="009C5E37" w:rsidRPr="003F3603" w:rsidRDefault="009C5E37" w:rsidP="0049111E">
            <w:pPr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F308C9">
              <w:rPr>
                <w:rFonts w:ascii="Times New Roman" w:hAnsi="Times New Roman" w:cs="Times New Roman"/>
                <w:szCs w:val="21"/>
              </w:rPr>
              <w:t>39.95(15.1)</w:t>
            </w:r>
          </w:p>
        </w:tc>
      </w:tr>
      <w:tr w:rsidR="009C5E37" w14:paraId="5A4F56BA" w14:textId="77777777" w:rsidTr="0049111E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589178B2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Median(range)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14:paraId="5FD02864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42(7.42,66)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14:paraId="4FAA7B77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38(4,78)</w:t>
            </w:r>
          </w:p>
        </w:tc>
      </w:tr>
      <w:tr w:rsidR="009C5E37" w14:paraId="3BA6E73B" w14:textId="77777777" w:rsidTr="0049111E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30BEF6E3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bookmarkStart w:id="0" w:name="_Hlk39391450"/>
            <w:r>
              <w:rPr>
                <w:rFonts w:ascii="Times New Roman" w:hAnsi="Times New Roman" w:cs="Times New Roman"/>
                <w:szCs w:val="21"/>
              </w:rPr>
              <w:t xml:space="preserve">Comorbidities, 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2416" w:type="dxa"/>
            <w:tcBorders>
              <w:top w:val="single" w:sz="4" w:space="0" w:color="auto"/>
              <w:bottom w:val="nil"/>
            </w:tcBorders>
          </w:tcPr>
          <w:p w14:paraId="291229B9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nil"/>
            </w:tcBorders>
          </w:tcPr>
          <w:p w14:paraId="38D76E1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5E37" w14:paraId="4006258F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0D01A6D7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gout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136A48DF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1(1.69)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6F7A406A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</w:tr>
      <w:tr w:rsidR="009C5E37" w14:paraId="1E3A2796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46DBACF3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hypertension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7486C37C" w14:textId="77777777" w:rsidR="009C5E37" w:rsidRPr="00F308C9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 w:rsidRPr="00F308C9">
              <w:rPr>
                <w:rFonts w:ascii="Times New Roman" w:hAnsi="Times New Roman" w:cs="Times New Roman"/>
                <w:szCs w:val="21"/>
              </w:rPr>
              <w:t>3(5.08)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71066ABF" w14:textId="77777777" w:rsidR="009C5E37" w:rsidRPr="00F308C9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 w:rsidRPr="00F308C9">
              <w:rPr>
                <w:rFonts w:ascii="Times New Roman" w:hAnsi="Times New Roman" w:cs="Times New Roman"/>
                <w:szCs w:val="21"/>
              </w:rPr>
              <w:t>2(3.77)</w:t>
            </w:r>
          </w:p>
        </w:tc>
      </w:tr>
      <w:tr w:rsidR="009C5E37" w14:paraId="6D3D19C5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380D6542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diabetes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74F25E8E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2(3.39)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112255AA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3(5.66)</w:t>
            </w:r>
          </w:p>
        </w:tc>
      </w:tr>
      <w:tr w:rsidR="009C5E37" w14:paraId="6228A081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5C12918D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Chronic hepatitis b(CHB)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4F66B92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3(5.08)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32D9A200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</w:tr>
      <w:tr w:rsidR="009C5E37" w14:paraId="04319507" w14:textId="77777777" w:rsidTr="0049111E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4BA2722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Coronary heart 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disease(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CHD)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14:paraId="3201C3E4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14:paraId="08C4E27D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</w:tr>
      <w:bookmarkEnd w:id="0"/>
      <w:tr w:rsidR="009C5E37" w14:paraId="02838EAD" w14:textId="77777777" w:rsidTr="0049111E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D2EE92F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Incubation period, days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0BB4A06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9.44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2B7A00F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9.08</w:t>
            </w:r>
          </w:p>
        </w:tc>
      </w:tr>
      <w:tr w:rsidR="009C5E37" w14:paraId="273E2DA1" w14:textId="77777777" w:rsidTr="0049111E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0C0523E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Symptoms, 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2416" w:type="dxa"/>
            <w:tcBorders>
              <w:top w:val="single" w:sz="4" w:space="0" w:color="auto"/>
              <w:bottom w:val="nil"/>
            </w:tcBorders>
          </w:tcPr>
          <w:p w14:paraId="3C3EBFA4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nil"/>
            </w:tcBorders>
          </w:tcPr>
          <w:p w14:paraId="4E4AD0EF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5E37" w14:paraId="4CAA3748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176933EF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fever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39FA2560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38(64.41)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4C78ADA3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26(49.06)</w:t>
            </w:r>
          </w:p>
        </w:tc>
      </w:tr>
      <w:tr w:rsidR="009C5E37" w14:paraId="09A2E885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3917A2AB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shivering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5AC847F8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10(16.95)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07DEABB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6(11.32)</w:t>
            </w:r>
          </w:p>
        </w:tc>
      </w:tr>
      <w:tr w:rsidR="009C5E37" w14:paraId="0771028F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49BEEEF6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Muscle pain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3CE2397F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7(11.86)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4DC486B7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1(1.89)</w:t>
            </w:r>
          </w:p>
        </w:tc>
      </w:tr>
      <w:tr w:rsidR="009C5E37" w14:paraId="74789BC0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157BE6E4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cough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4D55827B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29(49.15)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647B97BA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21(39.62)</w:t>
            </w:r>
          </w:p>
        </w:tc>
      </w:tr>
      <w:tr w:rsidR="009C5E37" w14:paraId="5DAE2995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51FC0524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Headache (or faint)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4C5E219A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5(8.47)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23BDD8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8(15.09)</w:t>
            </w:r>
          </w:p>
        </w:tc>
      </w:tr>
      <w:tr w:rsidR="009C5E37" w14:paraId="0E2C8A85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7D7E130A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Nasal obstruction,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rhinorrhoea</w:t>
            </w:r>
            <w:proofErr w:type="spellEnd"/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68AD65A2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10(16.95)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F20F38E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4(7.55)</w:t>
            </w:r>
          </w:p>
        </w:tc>
      </w:tr>
      <w:tr w:rsidR="009C5E37" w14:paraId="54983394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5DCAD46D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Chest distress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494437B5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4(6.78)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919F9FD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5(9.43)</w:t>
            </w:r>
          </w:p>
        </w:tc>
      </w:tr>
      <w:tr w:rsidR="009C5E37" w14:paraId="1E15D6FE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6DFF9858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palpitation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0184512C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0(0)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4C2AB95C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1(1.89)</w:t>
            </w:r>
          </w:p>
        </w:tc>
      </w:tr>
      <w:tr w:rsidR="009C5E37" w14:paraId="73FA7425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46E581AD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6DAC948C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3(5.08)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10CBC2BD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5(9.43)</w:t>
            </w:r>
          </w:p>
        </w:tc>
      </w:tr>
      <w:tr w:rsidR="009C5E37" w14:paraId="2F4B3904" w14:textId="77777777" w:rsidTr="0049111E">
        <w:tc>
          <w:tcPr>
            <w:tcW w:w="3114" w:type="dxa"/>
            <w:tcBorders>
              <w:top w:val="nil"/>
              <w:bottom w:val="nil"/>
            </w:tcBorders>
          </w:tcPr>
          <w:p w14:paraId="6A46A514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Sore throat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3337D100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10(16.95)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7F59B394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3(5.66)</w:t>
            </w:r>
          </w:p>
        </w:tc>
      </w:tr>
      <w:tr w:rsidR="009C5E37" w14:paraId="4344134C" w14:textId="77777777" w:rsidTr="0049111E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73D718DB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Short of breath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14:paraId="1DE17190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2(3.39)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14:paraId="6CCE5948" w14:textId="77777777" w:rsidR="009C5E37" w:rsidRDefault="009C5E37" w:rsidP="004911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2(3.77)</w:t>
            </w:r>
          </w:p>
        </w:tc>
      </w:tr>
    </w:tbl>
    <w:p w14:paraId="1DD9C140" w14:textId="77777777" w:rsidR="009C5E37" w:rsidRDefault="009C5E37">
      <w:pPr>
        <w:rPr>
          <w:rFonts w:hint="eastAsia"/>
        </w:rPr>
      </w:pPr>
    </w:p>
    <w:sectPr w:rsidR="009C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942D" w14:textId="77777777" w:rsidR="00694AA0" w:rsidRDefault="00694AA0" w:rsidP="00694AA0">
      <w:r>
        <w:separator/>
      </w:r>
    </w:p>
  </w:endnote>
  <w:endnote w:type="continuationSeparator" w:id="0">
    <w:p w14:paraId="5C54FFE9" w14:textId="77777777" w:rsidR="00694AA0" w:rsidRDefault="00694AA0" w:rsidP="006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6ECA" w14:textId="77777777" w:rsidR="00694AA0" w:rsidRDefault="00694AA0" w:rsidP="00694AA0">
      <w:r>
        <w:separator/>
      </w:r>
    </w:p>
  </w:footnote>
  <w:footnote w:type="continuationSeparator" w:id="0">
    <w:p w14:paraId="7E4A659E" w14:textId="77777777" w:rsidR="00694AA0" w:rsidRDefault="00694AA0" w:rsidP="0069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F2"/>
    <w:rsid w:val="000E0EF5"/>
    <w:rsid w:val="00160A0B"/>
    <w:rsid w:val="00167CF2"/>
    <w:rsid w:val="006834CA"/>
    <w:rsid w:val="00694AA0"/>
    <w:rsid w:val="006E2AAA"/>
    <w:rsid w:val="009C5E37"/>
    <w:rsid w:val="00AD0DB6"/>
    <w:rsid w:val="00DF1DDF"/>
    <w:rsid w:val="00F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5985E"/>
  <w15:chartTrackingRefBased/>
  <w15:docId w15:val="{4C9BFE1C-FC7A-4A8C-99BC-E0595D9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C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4A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4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4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陈锦城</dc:creator>
  <cp:keywords/>
  <dc:description/>
  <cp:lastModifiedBy>陈锦城</cp:lastModifiedBy>
  <cp:revision>4</cp:revision>
  <dcterms:created xsi:type="dcterms:W3CDTF">2020-06-02T10:53:00Z</dcterms:created>
  <dcterms:modified xsi:type="dcterms:W3CDTF">2020-06-04T01:39:00Z</dcterms:modified>
</cp:coreProperties>
</file>