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0F" w:rsidRPr="00990ED0" w:rsidRDefault="00B45F0F" w:rsidP="00B45F0F">
      <w:pPr>
        <w:spacing w:line="480" w:lineRule="auto"/>
        <w:rPr>
          <w:rFonts w:ascii="Arial" w:hAnsi="Arial" w:cs="Arial"/>
          <w:b/>
          <w:bCs/>
          <w:color w:val="212121"/>
          <w:shd w:val="clear" w:color="auto" w:fill="FFFFFF"/>
        </w:rPr>
      </w:pPr>
      <w:r w:rsidRPr="00990ED0">
        <w:rPr>
          <w:rFonts w:ascii="Arial" w:hAnsi="Arial" w:cs="Arial"/>
          <w:b/>
          <w:bCs/>
          <w:color w:val="212121"/>
          <w:shd w:val="clear" w:color="auto" w:fill="FFFFFF"/>
        </w:rPr>
        <w:t>Online Resource</w:t>
      </w:r>
    </w:p>
    <w:p w:rsidR="00B45F0F" w:rsidRPr="00174AAB" w:rsidRDefault="00B45F0F" w:rsidP="00B45F0F">
      <w:pPr>
        <w:spacing w:line="480" w:lineRule="auto"/>
        <w:rPr>
          <w:rFonts w:ascii="Arial" w:hAnsi="Arial" w:cs="Arial"/>
          <w:bCs/>
          <w:sz w:val="22"/>
        </w:rPr>
      </w:pPr>
      <w:r w:rsidRPr="00174AAB">
        <w:rPr>
          <w:rFonts w:ascii="Arial" w:hAnsi="Arial" w:cs="Arial"/>
          <w:bCs/>
          <w:color w:val="212121"/>
          <w:sz w:val="22"/>
          <w:shd w:val="clear" w:color="auto" w:fill="FFFFFF"/>
        </w:rPr>
        <w:t>Neurological manifestations of</w:t>
      </w:r>
      <w:r w:rsidRPr="00174AAB">
        <w:rPr>
          <w:rFonts w:ascii="Arial" w:hAnsi="Arial" w:cs="Arial"/>
          <w:bCs/>
          <w:color w:val="212121"/>
          <w:sz w:val="22"/>
          <w:shd w:val="clear" w:color="auto" w:fill="FFFFFF"/>
          <w:lang w:val="en-US"/>
        </w:rPr>
        <w:t xml:space="preserve"> </w:t>
      </w:r>
      <w:r w:rsidRPr="00174AAB">
        <w:rPr>
          <w:rFonts w:ascii="Arial" w:hAnsi="Arial" w:cs="Arial"/>
          <w:bCs/>
          <w:color w:val="212121"/>
          <w:sz w:val="22"/>
          <w:shd w:val="clear" w:color="auto" w:fill="FFFFFF"/>
        </w:rPr>
        <w:t>COVID-19: A systematic review</w:t>
      </w:r>
    </w:p>
    <w:p w:rsidR="00B45F0F" w:rsidRPr="00174AAB" w:rsidRDefault="00B45F0F" w:rsidP="00B45F0F">
      <w:pPr>
        <w:spacing w:line="480" w:lineRule="auto"/>
        <w:rPr>
          <w:rFonts w:ascii="Arial" w:eastAsia="SimSun" w:hAnsi="Arial" w:cs="Arial"/>
          <w:bCs/>
          <w:kern w:val="2"/>
          <w:sz w:val="22"/>
          <w:lang w:eastAsia="zh-CN"/>
        </w:rPr>
      </w:pPr>
      <w:r w:rsidRPr="00174AAB">
        <w:rPr>
          <w:rFonts w:ascii="Arial" w:eastAsia="SimSun" w:hAnsi="Arial" w:cs="Arial"/>
          <w:bCs/>
          <w:kern w:val="2"/>
          <w:sz w:val="22"/>
          <w:lang w:eastAsia="zh-CN"/>
        </w:rPr>
        <w:t>Journal of Neurology</w:t>
      </w:r>
    </w:p>
    <w:p w:rsidR="00B45F0F" w:rsidRPr="00174AAB" w:rsidRDefault="00B45F0F" w:rsidP="00B45F0F">
      <w:pPr>
        <w:spacing w:line="480" w:lineRule="auto"/>
        <w:rPr>
          <w:rFonts w:ascii="Arial" w:eastAsia="SimSun" w:hAnsi="Arial" w:cs="Arial"/>
          <w:bCs/>
          <w:kern w:val="2"/>
          <w:sz w:val="22"/>
          <w:lang w:val="de-DE" w:eastAsia="zh-CN"/>
        </w:rPr>
      </w:pPr>
      <w:r w:rsidRPr="00174AAB">
        <w:rPr>
          <w:rFonts w:ascii="Arial" w:eastAsia="SimSun" w:hAnsi="Arial" w:cs="Arial"/>
          <w:bCs/>
          <w:kern w:val="2"/>
          <w:sz w:val="22"/>
          <w:lang w:val="de-DE" w:eastAsia="zh-CN"/>
        </w:rPr>
        <w:t>Xiangliang Chen, Sarah Laurent, Oezguer A. Onur, Nina N. Kleineberg, Gereon R. Fink, Finja Schweitzer, and Clemens Warnke</w:t>
      </w:r>
    </w:p>
    <w:p w:rsidR="00B45F0F" w:rsidRPr="00174AAB" w:rsidRDefault="00B45F0F" w:rsidP="00B45F0F">
      <w:pPr>
        <w:spacing w:line="480" w:lineRule="auto"/>
        <w:rPr>
          <w:rFonts w:ascii="Arial" w:eastAsia="SimSun" w:hAnsi="Arial" w:cs="Arial"/>
          <w:bCs/>
          <w:kern w:val="2"/>
          <w:sz w:val="22"/>
          <w:lang w:val="de-DE" w:eastAsia="zh-CN"/>
        </w:rPr>
      </w:pPr>
      <w:r w:rsidRPr="00174AAB">
        <w:rPr>
          <w:rFonts w:ascii="Arial" w:eastAsia="SimSun" w:hAnsi="Arial" w:cs="Arial"/>
          <w:bCs/>
          <w:kern w:val="2"/>
          <w:sz w:val="22"/>
          <w:lang w:val="de-DE" w:eastAsia="zh-CN"/>
        </w:rPr>
        <w:t>Corresponding Authors: Finja Schweitzer PhD and Clemens Warnke MD, University of Cologne, Faculty of Medicine and University Hospital Cologne, Department of Neurology, Kerpener Street 62, 50937 Cologne, Germany. E-mail: finja.schweitzer@uk-koeln.de; clemens.warnke@uk-koeln.de</w:t>
      </w:r>
    </w:p>
    <w:p w:rsidR="00B45F0F" w:rsidRPr="00990ED0" w:rsidRDefault="00B45F0F" w:rsidP="0036129C">
      <w:pPr>
        <w:spacing w:line="480" w:lineRule="auto"/>
        <w:rPr>
          <w:rFonts w:ascii="Arial" w:hAnsi="Arial" w:cs="Arial"/>
          <w:b/>
          <w:lang w:val="de-DE"/>
        </w:rPr>
      </w:pPr>
    </w:p>
    <w:p w:rsidR="00D17F59" w:rsidRPr="00990ED0" w:rsidRDefault="00B45F0F" w:rsidP="0036129C">
      <w:pPr>
        <w:spacing w:line="480" w:lineRule="auto"/>
        <w:rPr>
          <w:rFonts w:ascii="Arial" w:hAnsi="Arial" w:cs="Arial"/>
          <w:b/>
          <w:lang w:val="en-US"/>
        </w:rPr>
      </w:pPr>
      <w:r w:rsidRPr="00990ED0">
        <w:rPr>
          <w:rFonts w:ascii="Arial" w:hAnsi="Arial" w:cs="Arial"/>
          <w:b/>
          <w:lang w:val="en-US"/>
        </w:rPr>
        <w:t>T</w:t>
      </w:r>
      <w:r w:rsidR="00D17F59" w:rsidRPr="00990ED0">
        <w:rPr>
          <w:rFonts w:ascii="Arial" w:hAnsi="Arial" w:cs="Arial"/>
          <w:b/>
          <w:lang w:val="en-US"/>
        </w:rPr>
        <w:t xml:space="preserve">able </w:t>
      </w:r>
      <w:r w:rsidR="00990ED0" w:rsidRPr="00990ED0">
        <w:rPr>
          <w:rFonts w:ascii="Arial" w:hAnsi="Arial" w:cs="Arial"/>
          <w:b/>
          <w:lang w:val="en-US"/>
        </w:rPr>
        <w:t>III</w:t>
      </w:r>
      <w:r w:rsidR="00D17F59" w:rsidRPr="00990ED0">
        <w:rPr>
          <w:rFonts w:ascii="Arial" w:hAnsi="Arial" w:cs="Arial"/>
          <w:b/>
          <w:lang w:val="en-US"/>
        </w:rPr>
        <w:t>: List of studies included in</w:t>
      </w:r>
      <w:r w:rsidR="00405043" w:rsidRPr="00990ED0">
        <w:rPr>
          <w:rFonts w:ascii="Arial" w:hAnsi="Arial" w:cs="Arial"/>
          <w:b/>
          <w:lang w:val="en-US"/>
        </w:rPr>
        <w:t xml:space="preserve"> the</w:t>
      </w:r>
      <w:r w:rsidR="00D17F59" w:rsidRPr="00990ED0">
        <w:rPr>
          <w:rFonts w:ascii="Arial" w:hAnsi="Arial" w:cs="Arial"/>
          <w:b/>
          <w:lang w:val="en-US"/>
        </w:rPr>
        <w:t xml:space="preserve"> systematic review for neurologic manifestations</w:t>
      </w:r>
      <w:r w:rsidR="00D17F59" w:rsidRPr="00990ED0">
        <w:rPr>
          <w:rFonts w:ascii="Arial" w:eastAsia="DengXian" w:hAnsi="Arial" w:cs="Arial"/>
          <w:b/>
          <w:lang w:val="en-US" w:eastAsia="zh-CN"/>
        </w:rPr>
        <w:t xml:space="preserve"> in</w:t>
      </w:r>
      <w:r w:rsidR="00D17F59" w:rsidRPr="00990ED0">
        <w:rPr>
          <w:rFonts w:ascii="Arial" w:hAnsi="Arial" w:cs="Arial"/>
          <w:b/>
          <w:lang w:val="en-US"/>
        </w:rPr>
        <w:t xml:space="preserve"> COVID-19 patients</w:t>
      </w:r>
      <w:r w:rsidR="00A319F7" w:rsidRPr="00990ED0">
        <w:rPr>
          <w:rFonts w:ascii="Arial" w:hAnsi="Arial" w:cs="Arial"/>
          <w:b/>
          <w:vertAlign w:val="superscript"/>
          <w:lang w:val="en-US"/>
        </w:rPr>
        <w:t>a</w:t>
      </w:r>
    </w:p>
    <w:tbl>
      <w:tblPr>
        <w:tblStyle w:val="a3"/>
        <w:tblW w:w="15390" w:type="dxa"/>
        <w:tblInd w:w="-398" w:type="dxa"/>
        <w:tblLook w:val="04A0"/>
      </w:tblPr>
      <w:tblGrid>
        <w:gridCol w:w="1123"/>
        <w:gridCol w:w="1228"/>
        <w:gridCol w:w="1213"/>
        <w:gridCol w:w="1865"/>
        <w:gridCol w:w="1339"/>
        <w:gridCol w:w="1295"/>
        <w:gridCol w:w="1252"/>
        <w:gridCol w:w="1252"/>
        <w:gridCol w:w="1386"/>
        <w:gridCol w:w="2066"/>
        <w:gridCol w:w="1371"/>
      </w:tblGrid>
      <w:tr w:rsidR="00EF1479" w:rsidRPr="00990ED0" w:rsidTr="00D53AE7">
        <w:tc>
          <w:tcPr>
            <w:tcW w:w="0" w:type="auto"/>
            <w:vMerge w:val="restart"/>
          </w:tcPr>
          <w:p w:rsidR="007130ED" w:rsidRPr="00990ED0" w:rsidRDefault="00D17F59" w:rsidP="0036129C">
            <w:pPr>
              <w:spacing w:line="480" w:lineRule="auto"/>
              <w:rPr>
                <w:rFonts w:ascii="Arial" w:hAnsi="Arial" w:cs="Arial"/>
                <w:sz w:val="16"/>
                <w:szCs w:val="16"/>
                <w:lang w:val="en-US"/>
              </w:rPr>
            </w:pPr>
            <w:r w:rsidRPr="00990ED0">
              <w:rPr>
                <w:rFonts w:ascii="Arial" w:hAnsi="Arial" w:cs="Arial"/>
                <w:sz w:val="16"/>
                <w:szCs w:val="16"/>
                <w:lang w:val="en-US"/>
              </w:rPr>
              <w:t>Author</w:t>
            </w:r>
          </w:p>
          <w:p w:rsidR="00D17F59" w:rsidRPr="00990ED0" w:rsidRDefault="00D17F59" w:rsidP="0036129C">
            <w:pPr>
              <w:spacing w:line="480" w:lineRule="auto"/>
              <w:rPr>
                <w:rFonts w:ascii="Arial" w:hAnsi="Arial" w:cs="Arial"/>
                <w:sz w:val="16"/>
                <w:szCs w:val="16"/>
                <w:lang w:val="en-US"/>
              </w:rPr>
            </w:pPr>
            <w:r w:rsidRPr="00990ED0">
              <w:rPr>
                <w:rFonts w:ascii="Arial" w:hAnsi="Arial" w:cs="Arial"/>
                <w:sz w:val="16"/>
                <w:szCs w:val="16"/>
                <w:lang w:val="en-US"/>
              </w:rPr>
              <w:t>month year</w:t>
            </w:r>
          </w:p>
        </w:tc>
        <w:tc>
          <w:tcPr>
            <w:tcW w:w="0" w:type="auto"/>
            <w:vMerge w:val="restart"/>
          </w:tcPr>
          <w:p w:rsidR="00D17F59" w:rsidRPr="00990ED0" w:rsidRDefault="00D17F59" w:rsidP="0036129C">
            <w:pPr>
              <w:spacing w:line="480" w:lineRule="auto"/>
              <w:rPr>
                <w:rFonts w:ascii="Arial" w:hAnsi="Arial" w:cs="Arial"/>
                <w:sz w:val="16"/>
                <w:szCs w:val="16"/>
                <w:lang w:val="en-US"/>
              </w:rPr>
            </w:pPr>
            <w:r w:rsidRPr="00990ED0">
              <w:rPr>
                <w:rFonts w:ascii="Arial" w:hAnsi="Arial" w:cs="Arial"/>
                <w:sz w:val="16"/>
                <w:szCs w:val="16"/>
                <w:lang w:val="en-US"/>
              </w:rPr>
              <w:t>Study type</w:t>
            </w:r>
          </w:p>
        </w:tc>
        <w:tc>
          <w:tcPr>
            <w:tcW w:w="0" w:type="auto"/>
            <w:vMerge w:val="restart"/>
          </w:tcPr>
          <w:p w:rsidR="007130ED" w:rsidRPr="00990ED0" w:rsidRDefault="00D17F59" w:rsidP="0036129C">
            <w:pPr>
              <w:spacing w:line="480" w:lineRule="auto"/>
              <w:rPr>
                <w:rFonts w:ascii="Arial" w:hAnsi="Arial" w:cs="Arial"/>
                <w:sz w:val="16"/>
                <w:szCs w:val="16"/>
                <w:lang w:val="en-US"/>
              </w:rPr>
            </w:pPr>
            <w:r w:rsidRPr="00990ED0">
              <w:rPr>
                <w:rFonts w:ascii="Arial" w:hAnsi="Arial" w:cs="Arial"/>
                <w:sz w:val="16"/>
                <w:szCs w:val="16"/>
                <w:lang w:val="en-US"/>
              </w:rPr>
              <w:t xml:space="preserve">Total </w:t>
            </w:r>
            <w:r w:rsidR="000A44CE" w:rsidRPr="00990ED0">
              <w:rPr>
                <w:rFonts w:ascii="Arial" w:hAnsi="Arial" w:cs="Arial"/>
                <w:sz w:val="16"/>
                <w:szCs w:val="16"/>
                <w:lang w:val="en-US"/>
              </w:rPr>
              <w:t>sample size</w:t>
            </w:r>
          </w:p>
        </w:tc>
        <w:tc>
          <w:tcPr>
            <w:tcW w:w="0" w:type="auto"/>
            <w:vMerge w:val="restart"/>
          </w:tcPr>
          <w:p w:rsidR="00D17F59" w:rsidRPr="00990ED0" w:rsidRDefault="00D17F59" w:rsidP="0036129C">
            <w:pPr>
              <w:spacing w:line="480" w:lineRule="auto"/>
              <w:rPr>
                <w:rFonts w:ascii="Arial" w:hAnsi="Arial" w:cs="Arial"/>
                <w:sz w:val="16"/>
                <w:szCs w:val="16"/>
                <w:lang w:val="en-US"/>
              </w:rPr>
            </w:pPr>
            <w:r w:rsidRPr="00990ED0">
              <w:rPr>
                <w:rFonts w:ascii="Arial" w:hAnsi="Arial" w:cs="Arial"/>
                <w:sz w:val="16"/>
                <w:szCs w:val="16"/>
                <w:lang w:val="en-US"/>
              </w:rPr>
              <w:t>Diagnostic criteria/laboratory confirmation method</w:t>
            </w:r>
          </w:p>
        </w:tc>
        <w:tc>
          <w:tcPr>
            <w:tcW w:w="0" w:type="auto"/>
            <w:gridSpan w:val="6"/>
          </w:tcPr>
          <w:p w:rsidR="00D17F59" w:rsidRPr="00990ED0" w:rsidRDefault="00D17F59" w:rsidP="0036129C">
            <w:pPr>
              <w:spacing w:line="480" w:lineRule="auto"/>
              <w:rPr>
                <w:rFonts w:ascii="Arial" w:hAnsi="Arial" w:cs="Arial"/>
                <w:sz w:val="16"/>
                <w:szCs w:val="16"/>
                <w:lang w:val="en-US"/>
              </w:rPr>
            </w:pPr>
            <w:r w:rsidRPr="00990ED0">
              <w:rPr>
                <w:rFonts w:ascii="Arial" w:hAnsi="Arial" w:cs="Arial"/>
                <w:sz w:val="16"/>
                <w:szCs w:val="16"/>
                <w:lang w:val="en-US"/>
              </w:rPr>
              <w:t>Neurological manifestation [</w:t>
            </w:r>
            <w:r w:rsidR="000A44CE" w:rsidRPr="00990ED0">
              <w:rPr>
                <w:rFonts w:ascii="Arial" w:hAnsi="Arial" w:cs="Arial"/>
                <w:sz w:val="16"/>
                <w:szCs w:val="16"/>
                <w:lang w:val="en-US"/>
              </w:rPr>
              <w:t>n/N (</w:t>
            </w:r>
            <w:r w:rsidRPr="00990ED0">
              <w:rPr>
                <w:rFonts w:ascii="Arial" w:hAnsi="Arial" w:cs="Arial"/>
                <w:sz w:val="16"/>
                <w:szCs w:val="16"/>
                <w:lang w:val="en-US"/>
              </w:rPr>
              <w:t>%</w:t>
            </w:r>
            <w:r w:rsidR="000A44CE" w:rsidRPr="00990ED0">
              <w:rPr>
                <w:rFonts w:ascii="Arial" w:hAnsi="Arial" w:cs="Arial"/>
                <w:sz w:val="16"/>
                <w:szCs w:val="16"/>
                <w:lang w:val="en-US"/>
              </w:rPr>
              <w:t>)</w:t>
            </w:r>
            <w:r w:rsidRPr="00990ED0">
              <w:rPr>
                <w:rFonts w:ascii="Arial" w:hAnsi="Arial" w:cs="Arial"/>
                <w:sz w:val="16"/>
                <w:szCs w:val="16"/>
                <w:lang w:val="en-US"/>
              </w:rPr>
              <w:t>]</w:t>
            </w:r>
          </w:p>
        </w:tc>
        <w:tc>
          <w:tcPr>
            <w:tcW w:w="0" w:type="auto"/>
            <w:vMerge w:val="restart"/>
          </w:tcPr>
          <w:p w:rsidR="00D17F59" w:rsidRPr="00990ED0" w:rsidRDefault="00D17F59" w:rsidP="0036129C">
            <w:pPr>
              <w:spacing w:line="480" w:lineRule="auto"/>
              <w:rPr>
                <w:rFonts w:ascii="Arial" w:hAnsi="Arial" w:cs="Arial"/>
                <w:sz w:val="16"/>
                <w:szCs w:val="16"/>
                <w:lang w:val="en-US"/>
              </w:rPr>
            </w:pPr>
            <w:r w:rsidRPr="00990ED0">
              <w:rPr>
                <w:rFonts w:ascii="Arial" w:hAnsi="Arial" w:cs="Arial"/>
                <w:sz w:val="16"/>
                <w:szCs w:val="16"/>
                <w:lang w:val="en-US"/>
              </w:rPr>
              <w:t>Remark</w:t>
            </w:r>
          </w:p>
        </w:tc>
      </w:tr>
      <w:tr w:rsidR="002815E9" w:rsidRPr="00990ED0" w:rsidTr="00D53AE7">
        <w:tc>
          <w:tcPr>
            <w:tcW w:w="0" w:type="auto"/>
            <w:vMerge/>
          </w:tcPr>
          <w:p w:rsidR="000A44CE" w:rsidRPr="00990ED0" w:rsidRDefault="000A44CE" w:rsidP="0036129C">
            <w:pPr>
              <w:spacing w:line="480" w:lineRule="auto"/>
              <w:rPr>
                <w:rFonts w:ascii="Arial" w:hAnsi="Arial" w:cs="Arial"/>
                <w:sz w:val="16"/>
                <w:szCs w:val="16"/>
                <w:lang w:val="en-US"/>
              </w:rPr>
            </w:pPr>
          </w:p>
        </w:tc>
        <w:tc>
          <w:tcPr>
            <w:tcW w:w="0" w:type="auto"/>
            <w:vMerge/>
          </w:tcPr>
          <w:p w:rsidR="000A44CE" w:rsidRPr="00990ED0" w:rsidRDefault="000A44CE" w:rsidP="0036129C">
            <w:pPr>
              <w:spacing w:line="480" w:lineRule="auto"/>
              <w:rPr>
                <w:rFonts w:ascii="Arial" w:hAnsi="Arial" w:cs="Arial"/>
                <w:sz w:val="16"/>
                <w:szCs w:val="16"/>
                <w:lang w:val="en-US"/>
              </w:rPr>
            </w:pPr>
          </w:p>
        </w:tc>
        <w:tc>
          <w:tcPr>
            <w:tcW w:w="0" w:type="auto"/>
            <w:vMerge/>
          </w:tcPr>
          <w:p w:rsidR="000A44CE" w:rsidRPr="00990ED0" w:rsidRDefault="000A44CE" w:rsidP="0036129C">
            <w:pPr>
              <w:spacing w:line="480" w:lineRule="auto"/>
              <w:rPr>
                <w:rFonts w:ascii="Arial" w:hAnsi="Arial" w:cs="Arial"/>
                <w:sz w:val="16"/>
                <w:szCs w:val="16"/>
                <w:lang w:val="en-US"/>
              </w:rPr>
            </w:pPr>
          </w:p>
        </w:tc>
        <w:tc>
          <w:tcPr>
            <w:tcW w:w="0" w:type="auto"/>
            <w:vMerge/>
          </w:tcPr>
          <w:p w:rsidR="000A44CE" w:rsidRPr="00990ED0" w:rsidRDefault="000A44CE" w:rsidP="0036129C">
            <w:pPr>
              <w:spacing w:line="480" w:lineRule="auto"/>
              <w:rPr>
                <w:rFonts w:ascii="Arial" w:hAnsi="Arial" w:cs="Arial"/>
                <w:sz w:val="16"/>
                <w:szCs w:val="16"/>
                <w:lang w:val="en-US"/>
              </w:rPr>
            </w:pPr>
          </w:p>
        </w:tc>
        <w:tc>
          <w:tcPr>
            <w:tcW w:w="0" w:type="auto"/>
          </w:tcPr>
          <w:p w:rsidR="000A44CE" w:rsidRPr="00990ED0" w:rsidRDefault="000A44CE" w:rsidP="0036129C">
            <w:pPr>
              <w:spacing w:line="480" w:lineRule="auto"/>
              <w:rPr>
                <w:rFonts w:ascii="Arial" w:hAnsi="Arial" w:cs="Arial"/>
                <w:sz w:val="16"/>
                <w:szCs w:val="16"/>
                <w:lang w:val="en-US"/>
              </w:rPr>
            </w:pPr>
            <w:r w:rsidRPr="00990ED0">
              <w:rPr>
                <w:rFonts w:ascii="Arial" w:hAnsi="Arial" w:cs="Arial"/>
                <w:sz w:val="16"/>
                <w:szCs w:val="16"/>
                <w:lang w:val="en-US"/>
              </w:rPr>
              <w:t>Headache</w:t>
            </w:r>
          </w:p>
        </w:tc>
        <w:tc>
          <w:tcPr>
            <w:tcW w:w="0" w:type="auto"/>
          </w:tcPr>
          <w:p w:rsidR="000A44CE" w:rsidRPr="00990ED0" w:rsidRDefault="000A44CE" w:rsidP="0036129C">
            <w:pPr>
              <w:spacing w:line="480" w:lineRule="auto"/>
              <w:rPr>
                <w:rFonts w:ascii="Arial" w:hAnsi="Arial" w:cs="Arial"/>
                <w:sz w:val="16"/>
                <w:szCs w:val="16"/>
                <w:lang w:val="en-US"/>
              </w:rPr>
            </w:pPr>
            <w:r w:rsidRPr="00990ED0">
              <w:rPr>
                <w:rFonts w:ascii="Arial" w:hAnsi="Arial" w:cs="Arial"/>
                <w:sz w:val="16"/>
                <w:szCs w:val="16"/>
                <w:lang w:val="en-US"/>
              </w:rPr>
              <w:t>Dizziness</w:t>
            </w:r>
          </w:p>
        </w:tc>
        <w:tc>
          <w:tcPr>
            <w:tcW w:w="0" w:type="auto"/>
          </w:tcPr>
          <w:p w:rsidR="007130ED" w:rsidRPr="00990ED0" w:rsidRDefault="000A44CE" w:rsidP="0036129C">
            <w:pPr>
              <w:spacing w:line="480" w:lineRule="auto"/>
              <w:rPr>
                <w:rFonts w:ascii="Arial" w:hAnsi="Arial" w:cs="Arial"/>
                <w:sz w:val="16"/>
                <w:szCs w:val="16"/>
                <w:lang w:val="en-US"/>
              </w:rPr>
            </w:pPr>
            <w:r w:rsidRPr="00990ED0">
              <w:rPr>
                <w:rFonts w:ascii="Arial" w:hAnsi="Arial" w:cs="Arial"/>
                <w:sz w:val="16"/>
                <w:szCs w:val="16"/>
                <w:lang w:val="en-US"/>
              </w:rPr>
              <w:t>Smell dysfunction</w:t>
            </w:r>
          </w:p>
        </w:tc>
        <w:tc>
          <w:tcPr>
            <w:tcW w:w="0" w:type="auto"/>
          </w:tcPr>
          <w:p w:rsidR="000A44CE" w:rsidRPr="00990ED0" w:rsidRDefault="000A44CE" w:rsidP="0036129C">
            <w:pPr>
              <w:spacing w:line="480" w:lineRule="auto"/>
              <w:rPr>
                <w:rFonts w:ascii="Arial" w:hAnsi="Arial" w:cs="Arial"/>
                <w:sz w:val="16"/>
                <w:szCs w:val="16"/>
                <w:lang w:val="en-US"/>
              </w:rPr>
            </w:pPr>
            <w:r w:rsidRPr="00990ED0">
              <w:rPr>
                <w:rFonts w:ascii="Arial" w:hAnsi="Arial" w:cs="Arial"/>
                <w:sz w:val="16"/>
                <w:szCs w:val="16"/>
                <w:lang w:val="en-US"/>
              </w:rPr>
              <w:t>Taste dysfunction</w:t>
            </w:r>
          </w:p>
        </w:tc>
        <w:tc>
          <w:tcPr>
            <w:tcW w:w="0" w:type="auto"/>
          </w:tcPr>
          <w:p w:rsidR="000A44CE" w:rsidRPr="00990ED0" w:rsidRDefault="000A44CE" w:rsidP="0036129C">
            <w:pPr>
              <w:spacing w:line="480" w:lineRule="auto"/>
              <w:rPr>
                <w:rFonts w:ascii="Arial" w:hAnsi="Arial" w:cs="Arial"/>
                <w:sz w:val="16"/>
                <w:szCs w:val="16"/>
                <w:lang w:val="en-US"/>
              </w:rPr>
            </w:pPr>
            <w:r w:rsidRPr="00990ED0">
              <w:rPr>
                <w:rFonts w:ascii="Arial" w:hAnsi="Arial" w:cs="Arial"/>
                <w:sz w:val="16"/>
                <w:szCs w:val="16"/>
                <w:lang w:val="en-US"/>
              </w:rPr>
              <w:t>Impaired consciousness</w:t>
            </w:r>
          </w:p>
        </w:tc>
        <w:tc>
          <w:tcPr>
            <w:tcW w:w="0" w:type="auto"/>
          </w:tcPr>
          <w:p w:rsidR="000A44CE" w:rsidRPr="00990ED0" w:rsidRDefault="000A44CE" w:rsidP="0036129C">
            <w:pPr>
              <w:spacing w:line="480" w:lineRule="auto"/>
              <w:rPr>
                <w:rFonts w:ascii="Arial" w:hAnsi="Arial" w:cs="Arial"/>
                <w:sz w:val="16"/>
                <w:szCs w:val="16"/>
                <w:lang w:val="en-US"/>
              </w:rPr>
            </w:pPr>
            <w:r w:rsidRPr="00990ED0">
              <w:rPr>
                <w:rFonts w:ascii="Arial" w:hAnsi="Arial" w:cs="Arial"/>
                <w:sz w:val="16"/>
                <w:szCs w:val="16"/>
                <w:lang w:val="en-US"/>
              </w:rPr>
              <w:t>Others</w:t>
            </w:r>
          </w:p>
        </w:tc>
        <w:tc>
          <w:tcPr>
            <w:tcW w:w="0" w:type="auto"/>
            <w:vMerge/>
          </w:tcPr>
          <w:p w:rsidR="000A44CE" w:rsidRPr="00990ED0" w:rsidRDefault="000A44CE" w:rsidP="0036129C">
            <w:pPr>
              <w:spacing w:line="480" w:lineRule="auto"/>
              <w:rPr>
                <w:rFonts w:ascii="Arial" w:hAnsi="Arial" w:cs="Arial"/>
                <w:sz w:val="16"/>
                <w:szCs w:val="16"/>
                <w:lang w:val="en-US"/>
              </w:rPr>
            </w:pPr>
          </w:p>
        </w:tc>
      </w:tr>
      <w:tr w:rsidR="002815E9" w:rsidRPr="00990ED0" w:rsidTr="00D53AE7">
        <w:tc>
          <w:tcPr>
            <w:tcW w:w="0" w:type="auto"/>
          </w:tcPr>
          <w:p w:rsidR="000A44CE" w:rsidRPr="00990ED0" w:rsidRDefault="000A44CE" w:rsidP="0036129C">
            <w:pPr>
              <w:spacing w:line="480" w:lineRule="auto"/>
              <w:rPr>
                <w:rFonts w:ascii="Arial" w:hAnsi="Arial" w:cs="Arial"/>
                <w:sz w:val="16"/>
                <w:szCs w:val="16"/>
              </w:rPr>
            </w:pPr>
            <w:r w:rsidRPr="00990ED0">
              <w:rPr>
                <w:rFonts w:ascii="Arial" w:hAnsi="Arial" w:cs="Arial"/>
                <w:sz w:val="16"/>
                <w:szCs w:val="16"/>
                <w:lang w:val="en-US"/>
              </w:rPr>
              <w:t>Chen et al</w:t>
            </w:r>
            <w:r w:rsidR="00CD1DC7" w:rsidRPr="00990ED0">
              <w:rPr>
                <w:rFonts w:ascii="Arial" w:hAnsi="Arial" w:cs="Arial"/>
                <w:sz w:val="16"/>
                <w:szCs w:val="16"/>
              </w:rPr>
              <w:fldChar w:fldCharType="begin"/>
            </w:r>
            <w:r w:rsidR="00CA0FCF" w:rsidRPr="00990ED0">
              <w:rPr>
                <w:rFonts w:ascii="Arial" w:hAnsi="Arial" w:cs="Arial"/>
                <w:sz w:val="16"/>
                <w:szCs w:val="16"/>
                <w:lang w:val="en-US"/>
              </w:rPr>
              <w:instrText xml:space="preserve"> ADDIN ZOTERO_ITEM CSL_CITATION {"citationID":"LgplXnXX","properties":{"formattedCitation":"\\super 1\\nosupersub{}","plainCitation":"1","noteIndex":0},"citationItems":[{"id":"qLYLKBSV/a7Uhs22f","uris":["http://zotero.org/users/6482956/items/VKFQXL8L"],"uri":["http://zotero.org/users/6482956/items/VKFQXL8L"],"itemData":{"id":192,"type":"article-journal","abstract":"Background In December, 2019, a pneumonia associated with the 2019 novel coronavirus (2019-nCoV) emerged in Wuhan, China. We aimed to further clarify the epidemiological and clinical characteristics of 2019-nCoV pneumonia.","container-title":"The Lancet","DOI":"10.1016/S0140-6736(20)30211-7","ISSN":"01406736","issue":"10223","journalAbbreviation":"The Lancet","language":"en","page":"507-513","source":"DOI.org (Crossref)","title":"Epidemiological and clinical characteristics of 99 cases of 2019 novel coronavirus pneumonia in Wuhan, China: a descriptive study","title-short":"Epidemiological and clinical characteristics of 99 cases of 2019 novel coronavirus pneumonia in Wuhan, China","volume":"395","author":[{"family":"Chen","given":"Nanshan"},{"family":"Zhou","given":"Min"},{"family":"Dong","given":"Xuan"},{"family":"Qu","given":"Jieming"},{"family":"Gong","given":"Fengyun"},{"family":"Han","given":"Yang"},{"family":"Qiu","given":"Yang"},{"family":"Wang","given":"Jingli"},{"family":"Liu","given":"Ying"},{"family":"Wei","given":"Yuan"},{"family":"Xia","given":"Jia'an"},{"family":"Yu","given":"Ting"},{"family":"Zhang","given":"Xinxin"},{"family":"Zhang","given":"Li"}],"issued":{"date-parts":[["2020",2]]}}}],"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1</w:t>
            </w:r>
            <w:r w:rsidR="00CD1DC7" w:rsidRPr="00990ED0">
              <w:rPr>
                <w:rFonts w:ascii="Arial" w:hAnsi="Arial" w:cs="Arial"/>
                <w:sz w:val="16"/>
                <w:szCs w:val="16"/>
              </w:rPr>
              <w:fldChar w:fldCharType="end"/>
            </w:r>
            <w:r w:rsidRPr="00990ED0">
              <w:rPr>
                <w:rFonts w:ascii="Arial" w:hAnsi="Arial" w:cs="Arial"/>
                <w:sz w:val="16"/>
                <w:szCs w:val="16"/>
              </w:rPr>
              <w:t xml:space="preserve">  Feb 2020</w:t>
            </w:r>
            <w:r w:rsidR="00A319F7" w:rsidRPr="00990ED0">
              <w:rPr>
                <w:rFonts w:ascii="Arial" w:hAnsi="Arial" w:cs="Arial"/>
                <w:sz w:val="16"/>
                <w:szCs w:val="16"/>
                <w:vertAlign w:val="superscript"/>
              </w:rPr>
              <w:t>b</w:t>
            </w:r>
          </w:p>
        </w:tc>
        <w:tc>
          <w:tcPr>
            <w:tcW w:w="0" w:type="auto"/>
          </w:tcPr>
          <w:p w:rsidR="000A44CE" w:rsidRPr="00990ED0" w:rsidRDefault="009570F7" w:rsidP="0036129C">
            <w:pPr>
              <w:spacing w:line="480" w:lineRule="auto"/>
              <w:rPr>
                <w:rFonts w:ascii="Arial" w:hAnsi="Arial" w:cs="Arial"/>
                <w:sz w:val="16"/>
                <w:szCs w:val="16"/>
                <w:lang w:val="en-US"/>
              </w:rPr>
            </w:pPr>
            <w:r w:rsidRPr="00990ED0">
              <w:rPr>
                <w:rFonts w:ascii="Arial" w:hAnsi="Arial" w:cs="Arial"/>
                <w:sz w:val="16"/>
                <w:szCs w:val="16"/>
                <w:lang w:val="en-US"/>
              </w:rPr>
              <w:t>Retrospective</w:t>
            </w:r>
            <w:r w:rsidR="008E2036" w:rsidRPr="00990ED0">
              <w:rPr>
                <w:rFonts w:ascii="Arial" w:hAnsi="Arial" w:cs="Arial"/>
                <w:sz w:val="16"/>
                <w:szCs w:val="16"/>
                <w:lang w:val="en-US"/>
              </w:rPr>
              <w:t xml:space="preserve"> </w:t>
            </w:r>
            <w:r w:rsidR="00BB4847" w:rsidRPr="00990ED0">
              <w:rPr>
                <w:rFonts w:ascii="Arial" w:hAnsi="Arial" w:cs="Arial"/>
                <w:sz w:val="16"/>
                <w:szCs w:val="16"/>
                <w:lang w:val="en-US"/>
              </w:rPr>
              <w:t xml:space="preserve">hospital-based single-center </w:t>
            </w:r>
            <w:r w:rsidR="008E2036" w:rsidRPr="00990ED0">
              <w:rPr>
                <w:rFonts w:ascii="Arial" w:hAnsi="Arial" w:cs="Arial"/>
                <w:sz w:val="16"/>
                <w:szCs w:val="16"/>
                <w:lang w:val="en-US"/>
              </w:rPr>
              <w:t>case series</w:t>
            </w:r>
          </w:p>
        </w:tc>
        <w:tc>
          <w:tcPr>
            <w:tcW w:w="0" w:type="auto"/>
          </w:tcPr>
          <w:p w:rsidR="000A44CE" w:rsidRPr="00990ED0" w:rsidRDefault="000A44CE" w:rsidP="0036129C">
            <w:pPr>
              <w:spacing w:line="480" w:lineRule="auto"/>
              <w:rPr>
                <w:rFonts w:ascii="Arial" w:hAnsi="Arial" w:cs="Arial"/>
                <w:sz w:val="16"/>
                <w:szCs w:val="16"/>
              </w:rPr>
            </w:pPr>
            <w:r w:rsidRPr="00990ED0">
              <w:rPr>
                <w:rFonts w:ascii="Arial" w:hAnsi="Arial" w:cs="Arial"/>
                <w:sz w:val="16"/>
                <w:szCs w:val="16"/>
              </w:rPr>
              <w:t>99</w:t>
            </w:r>
          </w:p>
        </w:tc>
        <w:tc>
          <w:tcPr>
            <w:tcW w:w="0" w:type="auto"/>
          </w:tcPr>
          <w:p w:rsidR="000A44CE" w:rsidRPr="00990ED0" w:rsidRDefault="000A44CE" w:rsidP="0036129C">
            <w:pPr>
              <w:spacing w:line="480" w:lineRule="auto"/>
              <w:rPr>
                <w:rFonts w:ascii="Arial" w:eastAsiaTheme="minorEastAsia" w:hAnsi="Arial" w:cs="Arial"/>
                <w:sz w:val="16"/>
                <w:szCs w:val="16"/>
                <w:lang w:eastAsia="zh-CN"/>
              </w:rPr>
            </w:pPr>
            <w:r w:rsidRPr="00990ED0">
              <w:rPr>
                <w:rFonts w:ascii="Arial" w:hAnsi="Arial" w:cs="Arial"/>
                <w:sz w:val="16"/>
                <w:szCs w:val="16"/>
              </w:rPr>
              <w:t>WHO interim guideline/confirmed by RT-PCR on throat-swab</w:t>
            </w:r>
          </w:p>
        </w:tc>
        <w:tc>
          <w:tcPr>
            <w:tcW w:w="0" w:type="auto"/>
          </w:tcPr>
          <w:p w:rsidR="000A44CE" w:rsidRPr="00990ED0" w:rsidRDefault="009570F7" w:rsidP="0036129C">
            <w:pPr>
              <w:spacing w:line="480" w:lineRule="auto"/>
              <w:rPr>
                <w:rFonts w:ascii="Arial" w:hAnsi="Arial" w:cs="Arial"/>
                <w:sz w:val="16"/>
                <w:szCs w:val="16"/>
              </w:rPr>
            </w:pPr>
            <w:r w:rsidRPr="00990ED0">
              <w:rPr>
                <w:rFonts w:ascii="Arial" w:hAnsi="Arial" w:cs="Arial"/>
                <w:sz w:val="16"/>
                <w:szCs w:val="16"/>
              </w:rPr>
              <w:t>8/99 (</w:t>
            </w:r>
            <w:r w:rsidR="000A44CE" w:rsidRPr="00990ED0">
              <w:rPr>
                <w:rFonts w:ascii="Arial" w:hAnsi="Arial" w:cs="Arial"/>
                <w:sz w:val="16"/>
                <w:szCs w:val="16"/>
              </w:rPr>
              <w:t>8</w:t>
            </w:r>
            <w:r w:rsidRPr="00990ED0">
              <w:rPr>
                <w:rFonts w:ascii="Arial" w:hAnsi="Arial" w:cs="Arial"/>
                <w:sz w:val="16"/>
                <w:szCs w:val="16"/>
              </w:rPr>
              <w:t>.1)</w:t>
            </w:r>
          </w:p>
        </w:tc>
        <w:tc>
          <w:tcPr>
            <w:tcW w:w="0" w:type="auto"/>
          </w:tcPr>
          <w:p w:rsidR="000A44CE" w:rsidRPr="00990ED0" w:rsidRDefault="000A44CE" w:rsidP="0036129C">
            <w:pPr>
              <w:spacing w:line="480" w:lineRule="auto"/>
              <w:rPr>
                <w:rFonts w:ascii="Arial" w:hAnsi="Arial" w:cs="Arial"/>
                <w:sz w:val="16"/>
                <w:szCs w:val="16"/>
              </w:rPr>
            </w:pPr>
          </w:p>
        </w:tc>
        <w:tc>
          <w:tcPr>
            <w:tcW w:w="0" w:type="auto"/>
          </w:tcPr>
          <w:p w:rsidR="000A44CE" w:rsidRPr="00990ED0" w:rsidRDefault="000A44CE" w:rsidP="0036129C">
            <w:pPr>
              <w:spacing w:line="480" w:lineRule="auto"/>
              <w:rPr>
                <w:rFonts w:ascii="Arial" w:hAnsi="Arial" w:cs="Arial"/>
                <w:sz w:val="16"/>
                <w:szCs w:val="16"/>
                <w:lang w:val="en-US"/>
              </w:rPr>
            </w:pPr>
          </w:p>
        </w:tc>
        <w:tc>
          <w:tcPr>
            <w:tcW w:w="0" w:type="auto"/>
          </w:tcPr>
          <w:p w:rsidR="000A44CE" w:rsidRPr="00990ED0" w:rsidRDefault="000A44CE" w:rsidP="0036129C">
            <w:pPr>
              <w:spacing w:line="480" w:lineRule="auto"/>
              <w:rPr>
                <w:rFonts w:ascii="Arial" w:hAnsi="Arial" w:cs="Arial"/>
                <w:sz w:val="16"/>
                <w:szCs w:val="16"/>
                <w:lang w:val="en-US"/>
              </w:rPr>
            </w:pPr>
          </w:p>
        </w:tc>
        <w:tc>
          <w:tcPr>
            <w:tcW w:w="0" w:type="auto"/>
          </w:tcPr>
          <w:p w:rsidR="000A44CE" w:rsidRPr="00990ED0" w:rsidRDefault="00BB4847" w:rsidP="0036129C">
            <w:pPr>
              <w:spacing w:line="480" w:lineRule="auto"/>
              <w:rPr>
                <w:rFonts w:ascii="Arial" w:hAnsi="Arial" w:cs="Arial"/>
                <w:sz w:val="16"/>
                <w:szCs w:val="16"/>
                <w:lang w:val="en-US"/>
              </w:rPr>
            </w:pPr>
            <w:r w:rsidRPr="00990ED0">
              <w:rPr>
                <w:rFonts w:ascii="Arial" w:hAnsi="Arial" w:cs="Arial"/>
                <w:sz w:val="16"/>
                <w:szCs w:val="16"/>
              </w:rPr>
              <w:t>C</w:t>
            </w:r>
            <w:r w:rsidR="000A44CE" w:rsidRPr="00990ED0">
              <w:rPr>
                <w:rFonts w:ascii="Arial" w:hAnsi="Arial" w:cs="Arial"/>
                <w:sz w:val="16"/>
                <w:szCs w:val="16"/>
              </w:rPr>
              <w:t xml:space="preserve">onfusion: </w:t>
            </w:r>
            <w:r w:rsidR="009570F7" w:rsidRPr="00990ED0">
              <w:rPr>
                <w:rFonts w:ascii="Arial" w:hAnsi="Arial" w:cs="Arial"/>
                <w:sz w:val="16"/>
                <w:szCs w:val="16"/>
              </w:rPr>
              <w:t>9/99 (</w:t>
            </w:r>
            <w:r w:rsidR="000A44CE" w:rsidRPr="00990ED0">
              <w:rPr>
                <w:rFonts w:ascii="Arial" w:hAnsi="Arial" w:cs="Arial"/>
                <w:sz w:val="16"/>
                <w:szCs w:val="16"/>
              </w:rPr>
              <w:t>9</w:t>
            </w:r>
            <w:r w:rsidR="009570F7" w:rsidRPr="00990ED0">
              <w:rPr>
                <w:rFonts w:ascii="Arial" w:hAnsi="Arial" w:cs="Arial"/>
                <w:sz w:val="16"/>
                <w:szCs w:val="16"/>
              </w:rPr>
              <w:t>.1)</w:t>
            </w:r>
          </w:p>
        </w:tc>
        <w:tc>
          <w:tcPr>
            <w:tcW w:w="0" w:type="auto"/>
          </w:tcPr>
          <w:p w:rsidR="000A44CE" w:rsidRPr="00990ED0" w:rsidRDefault="000A44CE" w:rsidP="0036129C">
            <w:pPr>
              <w:spacing w:line="480" w:lineRule="auto"/>
              <w:rPr>
                <w:rFonts w:ascii="Arial" w:hAnsi="Arial" w:cs="Arial"/>
                <w:sz w:val="16"/>
                <w:szCs w:val="16"/>
                <w:lang w:val="en-US"/>
              </w:rPr>
            </w:pPr>
          </w:p>
        </w:tc>
        <w:tc>
          <w:tcPr>
            <w:tcW w:w="0" w:type="auto"/>
          </w:tcPr>
          <w:p w:rsidR="000A44CE" w:rsidRPr="00990ED0" w:rsidRDefault="000A44CE" w:rsidP="0036129C">
            <w:pPr>
              <w:spacing w:line="480" w:lineRule="auto"/>
              <w:rPr>
                <w:rFonts w:ascii="Arial" w:hAnsi="Arial" w:cs="Arial"/>
                <w:sz w:val="16"/>
                <w:szCs w:val="16"/>
                <w:lang w:val="en-US"/>
              </w:rPr>
            </w:pPr>
          </w:p>
        </w:tc>
      </w:tr>
      <w:tr w:rsidR="002815E9" w:rsidRPr="00990ED0" w:rsidTr="00D53AE7">
        <w:tc>
          <w:tcPr>
            <w:tcW w:w="0" w:type="auto"/>
          </w:tcPr>
          <w:p w:rsidR="00BB4847" w:rsidRPr="00990ED0" w:rsidRDefault="00BB4847" w:rsidP="0036129C">
            <w:pPr>
              <w:spacing w:line="480" w:lineRule="auto"/>
              <w:rPr>
                <w:rFonts w:ascii="Arial" w:hAnsi="Arial" w:cs="Arial"/>
                <w:sz w:val="16"/>
                <w:szCs w:val="16"/>
                <w:lang w:val="en-US"/>
              </w:rPr>
            </w:pPr>
            <w:r w:rsidRPr="00990ED0">
              <w:rPr>
                <w:rFonts w:ascii="Arial" w:hAnsi="Arial" w:cs="Arial"/>
                <w:sz w:val="16"/>
                <w:szCs w:val="16"/>
              </w:rPr>
              <w:t>Chen et al.</w:t>
            </w:r>
            <w:r w:rsidR="00CD1DC7" w:rsidRPr="00990ED0">
              <w:rPr>
                <w:rFonts w:ascii="Arial" w:hAnsi="Arial" w:cs="Arial"/>
                <w:sz w:val="16"/>
                <w:szCs w:val="16"/>
              </w:rPr>
              <w:fldChar w:fldCharType="begin"/>
            </w:r>
            <w:r w:rsidR="00CA0FCF" w:rsidRPr="00990ED0">
              <w:rPr>
                <w:rFonts w:ascii="Arial" w:hAnsi="Arial" w:cs="Arial"/>
                <w:sz w:val="16"/>
                <w:szCs w:val="16"/>
              </w:rPr>
              <w:instrText xml:space="preserve"> ADDIN ZOTERO_ITEM CSL_CITATION {"citationID":"tUhALiPT","properties":{"formattedCitation":"\\super 2\\nosupersub{}","plainCitation":"2","noteIndex":0},"citationItems":[{"id":"qLYLKBSV/sBEcLFEV","uris":["http://zotero.org/users/6482956/items/NXXB4ET4"],"uri":["http://zotero.org/users/6482956/items/NXXB4ET4"],"itemData":{"id":247,"type":"article-journal","abstract":"Abstract\n            \n              Objective\n              To delineate the clinical characteristics of patients with coronavirus disease 2019 (covid-19) who died.\n            \n            \n              Design\n              Retrospective case series.\n            \n            \n              Setting\n              Tongji Hospital in Wuhan, China.\n            \n            \n              Participants\n              Among a cohort of 799 patients, 113 who died and 161 who recovered with a diagnosis of covid-19 were analysed. Data were collected until 28 February 2020.\n            \n            \n              Main outcome measures\n              Clinical characteristics and laboratory findings were obtained from electronic medical records with data collection forms.\n            \n            \n              Results\n              The median age of deceased patients (68 years) was significantly older than recovered patients (51 years). Male sex was more predominant in deceased patients (83; 73%) than in recovered patients (88; 55%). Chronic hypertension and other cardiovascular comorbidities were more frequent among deceased patients (54 (48%) and 16 (14%)) than recovered patients (39 (24%) and 7 (4%)). Dyspnoea, chest tightness, and disorder of consciousness were more common in deceased patients (70 (62%), 55 (49%), and 25 (22%)) than in recovered patients (50 (31%), 48 (30%), and 1 (1%)). The median time from disease onset to death in deceased patients was 16 (interquartile range 12.0-20.0) days. Leukocytosis was present in 56 (50%) patients who died and 6 (4%) who recovered, and lymphopenia was present in 103 (91%) and 76 (47%) respectively. Concentrations of alanine aminotransferase, aspartate aminotransferase, creatinine, creatine kinase, lactate dehydrogenase, cardiac troponin I, N-terminal pro-brain natriuretic peptide, and D-dimer were markedly higher in deceased patients than in recovered patients. Common complications observed more frequently in deceased patients included acute respiratory distress syndrome (113; 100%), type I respiratory failure (18/35; 51%), sepsis (113; 100%), acute cardiac injury (72/94; 77%), heart failure (41/83; 49%), alkalosis (14/35; 40%), hyperkalaemia (42; 37%), acute kidney injury (28; 25%), and hypoxic encephalopathy (23; 20%). Patients with cardiovascular comorbidity were more likely to develop cardiac complications. Regardless of history of cardiovascular disease, acute cardiac injury and heart failure were more common in deceased patients.\n            \n            \n              Conclusion\n              Severe acute respiratory syndrome coronavirus 2 infection can cause both pulmonary and systemic inflammation, leading to multi-organ dysfunction in patients at high risk. Acute respiratory distress syndrome and respiratory failure, sepsis, acute cardiac injury, and heart failure were the most common critical complications during exacerbation of covid-19.","container-title":"BMJ","DOI":"10.1136/bmj.m1091","ISSN":"1756-1833","journalAbbreviation":"BMJ","language":"en","page":"m1091","source":"DOI.org (Crossref)","title":"Clinical characteristics of 113 deceased patients with coronavirus disease 2019: retrospective study","title-short":"Clinical characteristics of 113 deceased patients with coronavirus disease 2019","author":[{"family":"Chen","given":"Tao"},{"family":"Wu","given":"Di"},{"family":"Chen","given":"Huilong"},{"family":"Yan","given":"Weiming"},{"family":"Yang","given":"Danlei"},{"family":"Chen","given":"Guang"},{"family":"Ma","given":"Ke"},{"family":"Xu","given":"Dong"},{"family":"Yu","given":"Haijing"},{"family":"Wang","given":"Hongwu"},{"family":"Wang","given":"Tao"},{"family":"Guo","given":"Wei"},{"family":"Chen","given":"Jia"},{"family":"Ding","given":"Chen"},{"family":"Zhang","given":"Xiaoping"},{"family":"Huang","given":"Jiaquan"},{"family":"Han","given":"Meifang"},{"family":"Li","given":"Shusheng"},{"family":"Luo","given":"Xiaoping"},{"family":"Zhao","given":"Jianping"},{"family":"Ning","given":"Qin"}],"issued":{"date-parts":[["2020",3,26]]}}}],"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2</w:t>
            </w:r>
            <w:r w:rsidR="00CD1DC7" w:rsidRPr="00990ED0">
              <w:rPr>
                <w:rFonts w:ascii="Arial" w:hAnsi="Arial" w:cs="Arial"/>
                <w:sz w:val="16"/>
                <w:szCs w:val="16"/>
              </w:rPr>
              <w:fldChar w:fldCharType="end"/>
            </w:r>
            <w:r w:rsidRPr="00990ED0">
              <w:rPr>
                <w:rFonts w:ascii="Arial" w:hAnsi="Arial" w:cs="Arial"/>
                <w:sz w:val="16"/>
                <w:szCs w:val="16"/>
                <w:lang w:val="en-US"/>
              </w:rPr>
              <w:t xml:space="preserve">  March 2020</w:t>
            </w:r>
            <w:r w:rsidR="00A319F7" w:rsidRPr="00990ED0">
              <w:rPr>
                <w:rFonts w:ascii="Arial" w:hAnsi="Arial" w:cs="Arial"/>
                <w:sz w:val="16"/>
                <w:szCs w:val="16"/>
                <w:vertAlign w:val="superscript"/>
                <w:lang w:val="en-US"/>
              </w:rPr>
              <w:t>b</w:t>
            </w:r>
          </w:p>
        </w:tc>
        <w:tc>
          <w:tcPr>
            <w:tcW w:w="0" w:type="auto"/>
          </w:tcPr>
          <w:p w:rsidR="00BB4847" w:rsidRPr="00990ED0" w:rsidRDefault="00BB4847" w:rsidP="0036129C">
            <w:pPr>
              <w:spacing w:line="480" w:lineRule="auto"/>
              <w:rPr>
                <w:rFonts w:ascii="Arial" w:hAnsi="Arial" w:cs="Arial"/>
                <w:sz w:val="16"/>
                <w:szCs w:val="16"/>
                <w:lang w:val="en-US"/>
              </w:rPr>
            </w:pPr>
            <w:r w:rsidRPr="00990ED0">
              <w:rPr>
                <w:rFonts w:ascii="Arial" w:hAnsi="Arial" w:cs="Arial"/>
                <w:sz w:val="16"/>
                <w:szCs w:val="16"/>
                <w:lang w:val="en-US"/>
              </w:rPr>
              <w:t>Retrospective hospital-based single-</w:t>
            </w:r>
            <w:r w:rsidRPr="00990ED0">
              <w:rPr>
                <w:rFonts w:ascii="Arial" w:hAnsi="Arial" w:cs="Arial"/>
                <w:sz w:val="16"/>
                <w:szCs w:val="16"/>
                <w:lang w:val="en-US"/>
              </w:rPr>
              <w:lastRenderedPageBreak/>
              <w:t>center case series</w:t>
            </w:r>
          </w:p>
        </w:tc>
        <w:tc>
          <w:tcPr>
            <w:tcW w:w="0" w:type="auto"/>
          </w:tcPr>
          <w:p w:rsidR="00BB4847" w:rsidRPr="00990ED0" w:rsidRDefault="00BB4847" w:rsidP="0036129C">
            <w:pPr>
              <w:spacing w:line="480" w:lineRule="auto"/>
              <w:rPr>
                <w:rFonts w:ascii="Arial" w:hAnsi="Arial" w:cs="Arial"/>
                <w:sz w:val="16"/>
                <w:szCs w:val="16"/>
              </w:rPr>
            </w:pPr>
            <w:r w:rsidRPr="00990ED0">
              <w:rPr>
                <w:rFonts w:ascii="Arial" w:hAnsi="Arial" w:cs="Arial"/>
                <w:sz w:val="16"/>
                <w:szCs w:val="16"/>
              </w:rPr>
              <w:lastRenderedPageBreak/>
              <w:t>274</w:t>
            </w:r>
          </w:p>
        </w:tc>
        <w:tc>
          <w:tcPr>
            <w:tcW w:w="0" w:type="auto"/>
          </w:tcPr>
          <w:p w:rsidR="00BB4847" w:rsidRPr="00990ED0" w:rsidRDefault="00BB4847" w:rsidP="0036129C">
            <w:pPr>
              <w:spacing w:line="480" w:lineRule="auto"/>
              <w:rPr>
                <w:rFonts w:ascii="Arial" w:eastAsiaTheme="minorEastAsia" w:hAnsi="Arial" w:cs="Arial"/>
                <w:sz w:val="16"/>
                <w:szCs w:val="16"/>
                <w:lang w:eastAsia="zh-CN"/>
              </w:rPr>
            </w:pPr>
            <w:r w:rsidRPr="00990ED0">
              <w:rPr>
                <w:rFonts w:ascii="Arial" w:hAnsi="Arial" w:cs="Arial"/>
                <w:sz w:val="16"/>
                <w:szCs w:val="16"/>
              </w:rPr>
              <w:t>Chinese guideline</w:t>
            </w:r>
            <w:r w:rsidRPr="00990ED0">
              <w:rPr>
                <w:rFonts w:ascii="Arial" w:eastAsiaTheme="minorEastAsia" w:hAnsi="Arial" w:cs="Arial"/>
                <w:sz w:val="16"/>
                <w:szCs w:val="16"/>
                <w:lang w:eastAsia="zh-CN"/>
              </w:rPr>
              <w:t xml:space="preserve"> </w:t>
            </w:r>
            <w:r w:rsidRPr="00990ED0">
              <w:rPr>
                <w:rFonts w:ascii="Arial" w:hAnsi="Arial" w:cs="Arial"/>
                <w:sz w:val="16"/>
                <w:szCs w:val="16"/>
              </w:rPr>
              <w:t>(6th</w:t>
            </w:r>
            <w:r w:rsidRPr="00990ED0">
              <w:rPr>
                <w:rFonts w:ascii="Arial" w:eastAsiaTheme="minorEastAsia" w:hAnsi="Arial" w:cs="Arial"/>
                <w:sz w:val="16"/>
                <w:szCs w:val="16"/>
                <w:lang w:eastAsia="zh-CN"/>
              </w:rPr>
              <w:t xml:space="preserve"> </w:t>
            </w:r>
            <w:r w:rsidRPr="00990ED0">
              <w:rPr>
                <w:rFonts w:ascii="Arial" w:hAnsi="Arial" w:cs="Arial"/>
                <w:sz w:val="16"/>
                <w:szCs w:val="16"/>
              </w:rPr>
              <w:t>edition)/</w:t>
            </w:r>
            <w:r w:rsidRPr="00990ED0">
              <w:rPr>
                <w:rFonts w:ascii="Arial" w:eastAsiaTheme="minorEastAsia" w:hAnsi="Arial" w:cs="Arial"/>
                <w:sz w:val="16"/>
                <w:szCs w:val="16"/>
                <w:lang w:eastAsia="zh-CN"/>
              </w:rPr>
              <w:t>c</w:t>
            </w:r>
            <w:r w:rsidRPr="00990ED0">
              <w:rPr>
                <w:rFonts w:ascii="Arial" w:hAnsi="Arial" w:cs="Arial"/>
                <w:sz w:val="16"/>
                <w:szCs w:val="16"/>
              </w:rPr>
              <w:t xml:space="preserve">onfirmed by RT-PCR on throat </w:t>
            </w:r>
            <w:r w:rsidRPr="00990ED0">
              <w:rPr>
                <w:rFonts w:ascii="Arial" w:hAnsi="Arial" w:cs="Arial"/>
                <w:sz w:val="16"/>
                <w:szCs w:val="16"/>
              </w:rPr>
              <w:lastRenderedPageBreak/>
              <w:t>swab</w:t>
            </w:r>
          </w:p>
        </w:tc>
        <w:tc>
          <w:tcPr>
            <w:tcW w:w="0" w:type="auto"/>
          </w:tcPr>
          <w:p w:rsidR="002815E9" w:rsidRPr="00990ED0" w:rsidRDefault="00BB4847" w:rsidP="0036129C">
            <w:pPr>
              <w:spacing w:line="480" w:lineRule="auto"/>
              <w:rPr>
                <w:rFonts w:ascii="Arial" w:hAnsi="Arial" w:cs="Arial"/>
                <w:sz w:val="16"/>
                <w:szCs w:val="16"/>
                <w:lang w:val="en-US"/>
              </w:rPr>
            </w:pPr>
            <w:r w:rsidRPr="00990ED0">
              <w:rPr>
                <w:rFonts w:ascii="Arial" w:hAnsi="Arial" w:cs="Arial"/>
                <w:sz w:val="16"/>
                <w:szCs w:val="16"/>
                <w:lang w:val="en-US"/>
              </w:rPr>
              <w:lastRenderedPageBreak/>
              <w:t>Total: 31/274 (11.3)</w:t>
            </w:r>
          </w:p>
          <w:p w:rsidR="002815E9" w:rsidRPr="00990ED0" w:rsidRDefault="002815E9" w:rsidP="0036129C">
            <w:pPr>
              <w:spacing w:line="480" w:lineRule="auto"/>
              <w:rPr>
                <w:rFonts w:ascii="Arial" w:hAnsi="Arial" w:cs="Arial"/>
                <w:sz w:val="16"/>
                <w:szCs w:val="16"/>
                <w:lang w:val="en-US"/>
              </w:rPr>
            </w:pPr>
            <w:r w:rsidRPr="00990ED0">
              <w:rPr>
                <w:rFonts w:ascii="Arial" w:hAnsi="Arial" w:cs="Arial"/>
                <w:sz w:val="16"/>
                <w:szCs w:val="16"/>
                <w:lang w:val="en-US"/>
              </w:rPr>
              <w:t>Survivor</w:t>
            </w:r>
            <w:r w:rsidR="00FC10AB" w:rsidRPr="00990ED0">
              <w:rPr>
                <w:rFonts w:ascii="Arial" w:hAnsi="Arial" w:cs="Arial"/>
                <w:sz w:val="16"/>
                <w:szCs w:val="16"/>
                <w:lang w:val="en-US"/>
              </w:rPr>
              <w:t>s</w:t>
            </w:r>
            <w:r w:rsidR="00BB4847" w:rsidRPr="00990ED0">
              <w:rPr>
                <w:rFonts w:ascii="Arial" w:hAnsi="Arial" w:cs="Arial"/>
                <w:sz w:val="16"/>
                <w:szCs w:val="16"/>
                <w:lang w:val="en-US"/>
              </w:rPr>
              <w:t xml:space="preserve">: </w:t>
            </w:r>
            <w:r w:rsidR="00BB4847" w:rsidRPr="00990ED0">
              <w:rPr>
                <w:rFonts w:ascii="Arial" w:hAnsi="Arial" w:cs="Arial"/>
                <w:sz w:val="16"/>
                <w:szCs w:val="16"/>
                <w:lang w:val="en-US"/>
              </w:rPr>
              <w:lastRenderedPageBreak/>
              <w:t xml:space="preserve">11/113 (9.7) </w:t>
            </w:r>
          </w:p>
          <w:p w:rsidR="00BB4847" w:rsidRPr="00990ED0" w:rsidRDefault="002815E9" w:rsidP="0036129C">
            <w:pPr>
              <w:spacing w:line="480" w:lineRule="auto"/>
              <w:rPr>
                <w:rFonts w:ascii="Arial" w:hAnsi="Arial" w:cs="Arial"/>
                <w:sz w:val="16"/>
                <w:szCs w:val="16"/>
                <w:lang w:val="en-US"/>
              </w:rPr>
            </w:pPr>
            <w:r w:rsidRPr="00990ED0">
              <w:rPr>
                <w:rFonts w:ascii="Arial" w:hAnsi="Arial" w:cs="Arial"/>
                <w:sz w:val="16"/>
                <w:szCs w:val="16"/>
                <w:lang w:val="en-US"/>
              </w:rPr>
              <w:t>Non-survivor</w:t>
            </w:r>
            <w:r w:rsidR="00FC10AB" w:rsidRPr="00990ED0">
              <w:rPr>
                <w:rFonts w:ascii="Arial" w:hAnsi="Arial" w:cs="Arial"/>
                <w:sz w:val="16"/>
                <w:szCs w:val="16"/>
                <w:lang w:val="en-US"/>
              </w:rPr>
              <w:t>s</w:t>
            </w:r>
            <w:r w:rsidR="00BB4847" w:rsidRPr="00990ED0">
              <w:rPr>
                <w:rFonts w:ascii="Arial" w:hAnsi="Arial" w:cs="Arial"/>
                <w:sz w:val="16"/>
                <w:szCs w:val="16"/>
                <w:lang w:val="en-US"/>
              </w:rPr>
              <w:t>: 20/161 (12.4)</w:t>
            </w:r>
          </w:p>
        </w:tc>
        <w:tc>
          <w:tcPr>
            <w:tcW w:w="0" w:type="auto"/>
          </w:tcPr>
          <w:p w:rsidR="00BB4847" w:rsidRPr="00990ED0" w:rsidRDefault="00BB4847" w:rsidP="0036129C">
            <w:pPr>
              <w:spacing w:line="480" w:lineRule="auto"/>
              <w:rPr>
                <w:rFonts w:ascii="Arial" w:hAnsi="Arial" w:cs="Arial"/>
                <w:sz w:val="16"/>
                <w:szCs w:val="16"/>
                <w:lang w:val="en-US"/>
              </w:rPr>
            </w:pPr>
            <w:r w:rsidRPr="00990ED0">
              <w:rPr>
                <w:rFonts w:ascii="Arial" w:hAnsi="Arial" w:cs="Arial"/>
                <w:sz w:val="16"/>
                <w:szCs w:val="16"/>
                <w:lang w:val="en-US"/>
              </w:rPr>
              <w:lastRenderedPageBreak/>
              <w:t>Total: 21/274 (7.7)</w:t>
            </w:r>
          </w:p>
          <w:p w:rsidR="00BB4847" w:rsidRPr="00990ED0" w:rsidRDefault="002815E9" w:rsidP="0036129C">
            <w:pPr>
              <w:spacing w:line="480" w:lineRule="auto"/>
              <w:rPr>
                <w:rFonts w:ascii="Arial" w:hAnsi="Arial" w:cs="Arial"/>
                <w:sz w:val="16"/>
                <w:szCs w:val="16"/>
                <w:lang w:val="en-US"/>
              </w:rPr>
            </w:pPr>
            <w:r w:rsidRPr="00990ED0">
              <w:rPr>
                <w:rFonts w:ascii="Arial" w:hAnsi="Arial" w:cs="Arial"/>
                <w:sz w:val="16"/>
                <w:szCs w:val="16"/>
                <w:lang w:val="en-US"/>
              </w:rPr>
              <w:t>Survivor</w:t>
            </w:r>
            <w:r w:rsidR="00FC10AB" w:rsidRPr="00990ED0">
              <w:rPr>
                <w:rFonts w:ascii="Arial" w:hAnsi="Arial" w:cs="Arial"/>
                <w:sz w:val="16"/>
                <w:szCs w:val="16"/>
                <w:lang w:val="en-US"/>
              </w:rPr>
              <w:t>s</w:t>
            </w:r>
            <w:r w:rsidRPr="00990ED0">
              <w:rPr>
                <w:rFonts w:ascii="Arial" w:hAnsi="Arial" w:cs="Arial"/>
                <w:sz w:val="16"/>
                <w:szCs w:val="16"/>
                <w:lang w:val="en-US"/>
              </w:rPr>
              <w:t xml:space="preserve">: </w:t>
            </w:r>
            <w:r w:rsidR="00BB4847" w:rsidRPr="00990ED0">
              <w:rPr>
                <w:rFonts w:ascii="Arial" w:hAnsi="Arial" w:cs="Arial"/>
                <w:sz w:val="16"/>
                <w:szCs w:val="16"/>
                <w:lang w:val="en-US"/>
              </w:rPr>
              <w:lastRenderedPageBreak/>
              <w:t xml:space="preserve">10/113 (8.8) </w:t>
            </w:r>
            <w:r w:rsidRPr="00990ED0">
              <w:rPr>
                <w:rFonts w:ascii="Arial" w:hAnsi="Arial" w:cs="Arial"/>
                <w:sz w:val="16"/>
                <w:szCs w:val="16"/>
                <w:lang w:val="en-US"/>
              </w:rPr>
              <w:t>Non-survivor</w:t>
            </w:r>
            <w:r w:rsidR="00FC10AB" w:rsidRPr="00990ED0">
              <w:rPr>
                <w:rFonts w:ascii="Arial" w:hAnsi="Arial" w:cs="Arial"/>
                <w:sz w:val="16"/>
                <w:szCs w:val="16"/>
                <w:lang w:val="en-US"/>
              </w:rPr>
              <w:t>s</w:t>
            </w:r>
            <w:r w:rsidRPr="00990ED0">
              <w:rPr>
                <w:rFonts w:ascii="Arial" w:hAnsi="Arial" w:cs="Arial"/>
                <w:sz w:val="16"/>
                <w:szCs w:val="16"/>
                <w:lang w:val="en-US"/>
              </w:rPr>
              <w:t xml:space="preserve">: </w:t>
            </w:r>
            <w:r w:rsidR="00BB4847" w:rsidRPr="00990ED0">
              <w:rPr>
                <w:rFonts w:ascii="Arial" w:hAnsi="Arial" w:cs="Arial"/>
                <w:sz w:val="16"/>
                <w:szCs w:val="16"/>
                <w:lang w:val="en-US"/>
              </w:rPr>
              <w:t>20/161 (6.8)</w:t>
            </w:r>
          </w:p>
        </w:tc>
        <w:tc>
          <w:tcPr>
            <w:tcW w:w="0" w:type="auto"/>
          </w:tcPr>
          <w:p w:rsidR="00BB4847" w:rsidRPr="00990ED0" w:rsidRDefault="00BB4847" w:rsidP="0036129C">
            <w:pPr>
              <w:spacing w:line="480" w:lineRule="auto"/>
              <w:rPr>
                <w:rFonts w:ascii="Arial" w:hAnsi="Arial" w:cs="Arial"/>
                <w:sz w:val="16"/>
                <w:szCs w:val="16"/>
                <w:lang w:val="en-US"/>
              </w:rPr>
            </w:pPr>
          </w:p>
        </w:tc>
        <w:tc>
          <w:tcPr>
            <w:tcW w:w="0" w:type="auto"/>
          </w:tcPr>
          <w:p w:rsidR="00BB4847" w:rsidRPr="00990ED0" w:rsidRDefault="00BB4847" w:rsidP="0036129C">
            <w:pPr>
              <w:spacing w:line="480" w:lineRule="auto"/>
              <w:rPr>
                <w:rFonts w:ascii="Arial" w:hAnsi="Arial" w:cs="Arial"/>
                <w:sz w:val="16"/>
                <w:szCs w:val="16"/>
                <w:lang w:val="en-US"/>
              </w:rPr>
            </w:pPr>
          </w:p>
        </w:tc>
        <w:tc>
          <w:tcPr>
            <w:tcW w:w="0" w:type="auto"/>
          </w:tcPr>
          <w:p w:rsidR="00BB4847" w:rsidRPr="00990ED0" w:rsidRDefault="00BB4847" w:rsidP="0036129C">
            <w:pPr>
              <w:spacing w:line="480" w:lineRule="auto"/>
              <w:rPr>
                <w:rFonts w:ascii="Arial" w:hAnsi="Arial" w:cs="Arial"/>
                <w:sz w:val="16"/>
                <w:szCs w:val="16"/>
                <w:lang w:val="en-US"/>
              </w:rPr>
            </w:pPr>
          </w:p>
        </w:tc>
        <w:tc>
          <w:tcPr>
            <w:tcW w:w="0" w:type="auto"/>
          </w:tcPr>
          <w:p w:rsidR="00BB4847" w:rsidRPr="00990ED0" w:rsidRDefault="00534F22" w:rsidP="0036129C">
            <w:pPr>
              <w:spacing w:line="480" w:lineRule="auto"/>
              <w:rPr>
                <w:rFonts w:ascii="Arial" w:hAnsi="Arial" w:cs="Arial"/>
                <w:sz w:val="16"/>
                <w:szCs w:val="16"/>
                <w:lang w:val="en-US"/>
              </w:rPr>
            </w:pPr>
            <w:r w:rsidRPr="00990ED0">
              <w:rPr>
                <w:rFonts w:ascii="Arial" w:hAnsi="Arial" w:cs="Arial"/>
                <w:sz w:val="16"/>
                <w:szCs w:val="16"/>
                <w:lang w:val="en-US"/>
              </w:rPr>
              <w:t>Hypoxic encephalopathy 23/113 (20.4)</w:t>
            </w:r>
          </w:p>
        </w:tc>
        <w:tc>
          <w:tcPr>
            <w:tcW w:w="0" w:type="auto"/>
          </w:tcPr>
          <w:p w:rsidR="00BB4847" w:rsidRPr="00990ED0" w:rsidRDefault="00EE0CFE" w:rsidP="0036129C">
            <w:pPr>
              <w:spacing w:line="480" w:lineRule="auto"/>
              <w:rPr>
                <w:rFonts w:ascii="Arial" w:eastAsiaTheme="minorEastAsia" w:hAnsi="Arial" w:cs="Arial"/>
                <w:sz w:val="16"/>
                <w:szCs w:val="16"/>
                <w:lang w:val="en-US" w:eastAsia="zh-CN"/>
              </w:rPr>
            </w:pPr>
            <w:r w:rsidRPr="00990ED0">
              <w:rPr>
                <w:rFonts w:ascii="Arial" w:hAnsi="Arial" w:cs="Arial"/>
                <w:sz w:val="16"/>
                <w:szCs w:val="16"/>
                <w:lang w:val="en-US"/>
              </w:rPr>
              <w:t>Data of</w:t>
            </w:r>
            <w:r w:rsidR="00A9326C" w:rsidRPr="00990ED0">
              <w:rPr>
                <w:rFonts w:ascii="Arial" w:hAnsi="Arial" w:cs="Arial"/>
                <w:sz w:val="16"/>
                <w:szCs w:val="16"/>
                <w:lang w:val="en-US"/>
              </w:rPr>
              <w:t xml:space="preserve"> </w:t>
            </w:r>
            <w:r w:rsidR="002815E9" w:rsidRPr="00990ED0">
              <w:rPr>
                <w:rFonts w:ascii="Arial" w:hAnsi="Arial" w:cs="Arial"/>
                <w:sz w:val="16"/>
                <w:szCs w:val="16"/>
                <w:lang w:val="en-US"/>
              </w:rPr>
              <w:t>survivor</w:t>
            </w:r>
            <w:r w:rsidR="00FC10AB" w:rsidRPr="00990ED0">
              <w:rPr>
                <w:rFonts w:ascii="Arial" w:hAnsi="Arial" w:cs="Arial"/>
                <w:sz w:val="16"/>
                <w:szCs w:val="16"/>
                <w:lang w:val="en-US"/>
              </w:rPr>
              <w:t>s</w:t>
            </w:r>
            <w:r w:rsidR="002815E9" w:rsidRPr="00990ED0">
              <w:rPr>
                <w:rFonts w:ascii="Arial" w:hAnsi="Arial" w:cs="Arial"/>
                <w:sz w:val="16"/>
                <w:szCs w:val="16"/>
                <w:lang w:val="en-US"/>
              </w:rPr>
              <w:t xml:space="preserve"> and non-survivor</w:t>
            </w:r>
            <w:r w:rsidR="00FC10AB" w:rsidRPr="00990ED0">
              <w:rPr>
                <w:rFonts w:ascii="Arial" w:hAnsi="Arial" w:cs="Arial"/>
                <w:sz w:val="16"/>
                <w:szCs w:val="16"/>
                <w:lang w:val="en-US"/>
              </w:rPr>
              <w:t>s</w:t>
            </w:r>
            <w:r w:rsidR="00475CE0" w:rsidRPr="00990ED0">
              <w:rPr>
                <w:rFonts w:ascii="Arial" w:eastAsiaTheme="minorEastAsia" w:hAnsi="Arial" w:cs="Arial"/>
                <w:sz w:val="16"/>
                <w:szCs w:val="16"/>
                <w:lang w:val="en-US" w:eastAsia="zh-CN"/>
              </w:rPr>
              <w:t xml:space="preserve">. </w:t>
            </w:r>
            <w:r w:rsidR="00EF1479" w:rsidRPr="00990ED0">
              <w:rPr>
                <w:rFonts w:ascii="Arial" w:eastAsiaTheme="minorEastAsia" w:hAnsi="Arial" w:cs="Arial"/>
                <w:sz w:val="16"/>
                <w:szCs w:val="16"/>
                <w:lang w:val="en-US" w:eastAsia="zh-CN"/>
              </w:rPr>
              <w:lastRenderedPageBreak/>
              <w:t>H</w:t>
            </w:r>
            <w:r w:rsidR="00475CE0" w:rsidRPr="00990ED0">
              <w:rPr>
                <w:rFonts w:ascii="Arial" w:eastAsiaTheme="minorEastAsia" w:hAnsi="Arial" w:cs="Arial"/>
                <w:sz w:val="16"/>
                <w:szCs w:val="16"/>
                <w:lang w:val="en-US" w:eastAsia="zh-CN"/>
              </w:rPr>
              <w:t xml:space="preserve">eadache </w:t>
            </w:r>
            <w:r w:rsidR="00EF1479" w:rsidRPr="00990ED0">
              <w:rPr>
                <w:rFonts w:ascii="Arial" w:eastAsiaTheme="minorEastAsia" w:hAnsi="Arial" w:cs="Arial"/>
                <w:sz w:val="16"/>
                <w:szCs w:val="16"/>
                <w:lang w:val="en-US" w:eastAsia="zh-CN"/>
              </w:rPr>
              <w:t>(total)</w:t>
            </w:r>
            <w:r w:rsidR="00475CE0" w:rsidRPr="00990ED0">
              <w:rPr>
                <w:rFonts w:ascii="Arial" w:eastAsiaTheme="minorEastAsia" w:hAnsi="Arial" w:cs="Arial"/>
                <w:sz w:val="16"/>
                <w:szCs w:val="16"/>
                <w:lang w:val="en-US" w:eastAsia="zh-CN"/>
              </w:rPr>
              <w:t xml:space="preserve"> </w:t>
            </w:r>
            <w:r w:rsidR="00EF1479" w:rsidRPr="00990ED0">
              <w:rPr>
                <w:rFonts w:ascii="Arial" w:eastAsiaTheme="minorEastAsia" w:hAnsi="Arial" w:cs="Arial"/>
                <w:sz w:val="16"/>
                <w:szCs w:val="16"/>
                <w:lang w:val="en-US" w:eastAsia="zh-CN"/>
              </w:rPr>
              <w:t>excluded from table 1</w:t>
            </w:r>
            <w:r w:rsidR="00475CE0" w:rsidRPr="00990ED0">
              <w:rPr>
                <w:rFonts w:ascii="Arial" w:eastAsiaTheme="minorEastAsia" w:hAnsi="Arial" w:cs="Arial"/>
                <w:sz w:val="16"/>
                <w:szCs w:val="16"/>
                <w:lang w:val="en-US" w:eastAsia="zh-CN"/>
              </w:rPr>
              <w:t xml:space="preserve"> </w:t>
            </w:r>
            <w:r w:rsidR="00EF1479" w:rsidRPr="00990ED0">
              <w:rPr>
                <w:rFonts w:ascii="Arial" w:eastAsiaTheme="minorEastAsia" w:hAnsi="Arial" w:cs="Arial"/>
                <w:sz w:val="16"/>
                <w:szCs w:val="16"/>
                <w:lang w:val="en-US" w:eastAsia="zh-CN"/>
              </w:rPr>
              <w:t>due to</w:t>
            </w:r>
            <w:r w:rsidR="00475CE0" w:rsidRPr="00990ED0">
              <w:rPr>
                <w:rFonts w:ascii="Arial" w:eastAsiaTheme="minorEastAsia" w:hAnsi="Arial" w:cs="Arial"/>
                <w:sz w:val="16"/>
                <w:szCs w:val="16"/>
                <w:lang w:val="en-US" w:eastAsia="zh-CN"/>
              </w:rPr>
              <w:t xml:space="preserve"> overlap with Ref 15</w:t>
            </w:r>
            <w:r w:rsidR="00EF1479" w:rsidRPr="00990ED0">
              <w:rPr>
                <w:rFonts w:ascii="Arial" w:eastAsiaTheme="minorEastAsia" w:hAnsi="Arial" w:cs="Arial"/>
                <w:sz w:val="16"/>
                <w:szCs w:val="16"/>
                <w:lang w:val="en-US" w:eastAsia="zh-CN"/>
              </w:rPr>
              <w:t xml:space="preserve"> (Qin et al.)</w:t>
            </w:r>
          </w:p>
        </w:tc>
      </w:tr>
      <w:tr w:rsidR="002815E9" w:rsidRPr="00990ED0" w:rsidTr="00D53AE7">
        <w:tc>
          <w:tcPr>
            <w:tcW w:w="0" w:type="auto"/>
          </w:tcPr>
          <w:p w:rsidR="00BB4847" w:rsidRPr="00990ED0" w:rsidRDefault="00BB4847" w:rsidP="0036129C">
            <w:pPr>
              <w:spacing w:line="480" w:lineRule="auto"/>
              <w:rPr>
                <w:rFonts w:ascii="Arial" w:hAnsi="Arial" w:cs="Arial"/>
                <w:sz w:val="16"/>
                <w:szCs w:val="16"/>
              </w:rPr>
            </w:pPr>
            <w:r w:rsidRPr="00990ED0">
              <w:rPr>
                <w:rFonts w:ascii="Arial" w:hAnsi="Arial" w:cs="Arial"/>
                <w:sz w:val="16"/>
                <w:szCs w:val="16"/>
                <w:lang w:val="en-US"/>
              </w:rPr>
              <w:lastRenderedPageBreak/>
              <w:t>Deng et al.</w:t>
            </w:r>
            <w:r w:rsidR="00CD1DC7" w:rsidRPr="00990ED0">
              <w:rPr>
                <w:rFonts w:ascii="Arial" w:hAnsi="Arial" w:cs="Arial"/>
                <w:sz w:val="16"/>
                <w:szCs w:val="16"/>
              </w:rPr>
              <w:fldChar w:fldCharType="begin"/>
            </w:r>
            <w:r w:rsidR="00CA0FCF" w:rsidRPr="00990ED0">
              <w:rPr>
                <w:rFonts w:ascii="Arial" w:hAnsi="Arial" w:cs="Arial"/>
                <w:sz w:val="16"/>
                <w:szCs w:val="16"/>
                <w:lang w:val="en-US"/>
              </w:rPr>
              <w:instrText xml:space="preserve"> ADDIN ZOTERO_ITEM CSL_CITATION {"citationID":"u4EKf1bJ","properties":{"formattedCitation":"\\super 3\\nosupersub{}","plainCitation":"3","noteIndex":0},"citationItems":[{"id":"qLYLKBSV/yDHmvreE","uris":["http://zotero.org/users/6482956/items/9IY98PEM"],"uri":["http://zotero.org/users/6482956/items/9IY98PEM"],"itemData":{"id":251,"type":"article-journal","abstract":"In December 2019, cases of unidentiﬁed pneumonia with a history of exposure in the Huanan Seafood Market were reported in Wuhan, Hubei Province. A novel coronavirus, SARS-CoV-2, was identiﬁed to be accountable for this disease. Human-to-human transmission is conﬁrmed, and this disease (named COVID-19 by World Health Organization (WHO)) spread rapidly around the country and the world. As of 18 February 2020, the number of conﬁrmed cases had reached 75,199 with 2009 fatalities. The COVID-19 resulted in a much lower case-fatality rate (about 2.67%) among the conﬁrmed cases, compared with Severe Acute Respiratory Syndrome (SARS) and Middle East Respiratory Syndrome (MERS). Among the symptom composition of the 45 fatality cases collected from the released oﬃcial reports, the top four are fever, cough, short of breath, and chest tightness/pain. The major comorbidities of the fatality cases include hypertension, diabetes, coronary heart disease, cerebral infarction, and chronic bronchitis. The source of the virus and the pathogenesis of this disease are still unconﬁrmed. No speciﬁc therapeutic drug has been found. The Chinese Government has initiated a level-1 public health response to prevent the spread of the disease. Meanwhile, it is also crucial to speed up the development of vaccines and drugs for treatment, which will enable us to defeat COVID-19 as soon as possible.","container-title":"Journal of Clinical Medicine","DOI":"10.3390/jcm9020575","ISSN":"2077-0383","issue":"2","journalAbbreviation":"JCM","language":"en","page":"575","source":"DOI.org (Crossref)","title":"Characteristics of and Public Health Responses to the Coronavirus Disease 2019 Outbreak in China","volume":"9","author":[{"family":"Deng","given":"Sheng-Qun"},{"family":"Peng","given":"Hong-Juan"}],"issued":{"date-parts":[["2020",2,20]]}}}],"schema":"https://github.com/citation-style-language/schema/raw/master/csl-citation.json"}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3</w:t>
            </w:r>
            <w:r w:rsidR="00CD1DC7" w:rsidRPr="00990ED0">
              <w:rPr>
                <w:rFonts w:ascii="Arial" w:hAnsi="Arial" w:cs="Arial"/>
                <w:sz w:val="16"/>
                <w:szCs w:val="16"/>
              </w:rPr>
              <w:fldChar w:fldCharType="end"/>
            </w:r>
            <w:r w:rsidRPr="00990ED0">
              <w:rPr>
                <w:rFonts w:ascii="Arial" w:hAnsi="Arial" w:cs="Arial"/>
                <w:sz w:val="16"/>
                <w:szCs w:val="16"/>
              </w:rPr>
              <w:t xml:space="preserve">  Feb 2020</w:t>
            </w:r>
            <w:r w:rsidR="00A319F7" w:rsidRPr="00990ED0">
              <w:rPr>
                <w:rFonts w:ascii="Arial" w:hAnsi="Arial" w:cs="Arial"/>
                <w:sz w:val="16"/>
                <w:szCs w:val="16"/>
                <w:vertAlign w:val="superscript"/>
              </w:rPr>
              <w:t>b</w:t>
            </w:r>
          </w:p>
        </w:tc>
        <w:tc>
          <w:tcPr>
            <w:tcW w:w="0" w:type="auto"/>
          </w:tcPr>
          <w:p w:rsidR="00BB4847" w:rsidRPr="00990ED0" w:rsidRDefault="00BB4847"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case series based on </w:t>
            </w:r>
            <w:r w:rsidR="002D1C2C" w:rsidRPr="00990ED0">
              <w:rPr>
                <w:rFonts w:ascii="Arial" w:hAnsi="Arial" w:cs="Arial"/>
                <w:sz w:val="16"/>
                <w:szCs w:val="16"/>
                <w:lang w:val="en-US"/>
              </w:rPr>
              <w:t>reports released by official</w:t>
            </w:r>
            <w:r w:rsidRPr="00990ED0">
              <w:rPr>
                <w:rFonts w:ascii="Arial" w:hAnsi="Arial" w:cs="Arial"/>
                <w:sz w:val="16"/>
                <w:szCs w:val="16"/>
                <w:lang w:val="en-US"/>
              </w:rPr>
              <w:t xml:space="preserve"> channels</w:t>
            </w:r>
          </w:p>
        </w:tc>
        <w:tc>
          <w:tcPr>
            <w:tcW w:w="0" w:type="auto"/>
          </w:tcPr>
          <w:p w:rsidR="00BB4847" w:rsidRPr="00990ED0" w:rsidRDefault="00BB4847" w:rsidP="0036129C">
            <w:pPr>
              <w:spacing w:line="480" w:lineRule="auto"/>
              <w:rPr>
                <w:rFonts w:ascii="Arial" w:hAnsi="Arial" w:cs="Arial"/>
                <w:sz w:val="16"/>
                <w:szCs w:val="16"/>
              </w:rPr>
            </w:pPr>
            <w:r w:rsidRPr="00990ED0">
              <w:rPr>
                <w:rFonts w:ascii="Arial" w:hAnsi="Arial" w:cs="Arial"/>
                <w:sz w:val="16"/>
                <w:szCs w:val="16"/>
              </w:rPr>
              <w:t>41</w:t>
            </w:r>
          </w:p>
        </w:tc>
        <w:tc>
          <w:tcPr>
            <w:tcW w:w="0" w:type="auto"/>
          </w:tcPr>
          <w:p w:rsidR="00BB4847" w:rsidRPr="00990ED0" w:rsidRDefault="00BB4847" w:rsidP="0036129C">
            <w:pPr>
              <w:spacing w:line="480" w:lineRule="auto"/>
              <w:rPr>
                <w:rFonts w:ascii="Arial" w:hAnsi="Arial" w:cs="Arial"/>
                <w:sz w:val="16"/>
                <w:szCs w:val="16"/>
              </w:rPr>
            </w:pPr>
            <w:r w:rsidRPr="00990ED0">
              <w:rPr>
                <w:rFonts w:ascii="Arial" w:hAnsi="Arial" w:cs="Arial"/>
                <w:sz w:val="16"/>
                <w:szCs w:val="16"/>
              </w:rPr>
              <w:t>Not provided</w:t>
            </w:r>
          </w:p>
        </w:tc>
        <w:tc>
          <w:tcPr>
            <w:tcW w:w="0" w:type="auto"/>
            <w:gridSpan w:val="2"/>
          </w:tcPr>
          <w:p w:rsidR="00BB4847" w:rsidRPr="00990ED0" w:rsidRDefault="00BB4847" w:rsidP="0036129C">
            <w:pPr>
              <w:spacing w:line="480" w:lineRule="auto"/>
              <w:rPr>
                <w:rFonts w:ascii="Arial" w:hAnsi="Arial" w:cs="Arial"/>
                <w:sz w:val="16"/>
                <w:szCs w:val="16"/>
              </w:rPr>
            </w:pPr>
            <w:r w:rsidRPr="00990ED0">
              <w:rPr>
                <w:rFonts w:ascii="Arial" w:hAnsi="Arial" w:cs="Arial"/>
                <w:sz w:val="16"/>
                <w:szCs w:val="16"/>
              </w:rPr>
              <w:t>2/41 (4.9)</w:t>
            </w:r>
            <w:r w:rsidR="004C1BC0" w:rsidRPr="00990ED0">
              <w:rPr>
                <w:rFonts w:ascii="Arial" w:hAnsi="Arial" w:cs="Arial"/>
                <w:sz w:val="16"/>
                <w:szCs w:val="16"/>
              </w:rPr>
              <w:t>, no separate data for headache and dizziness</w:t>
            </w:r>
          </w:p>
        </w:tc>
        <w:tc>
          <w:tcPr>
            <w:tcW w:w="0" w:type="auto"/>
          </w:tcPr>
          <w:p w:rsidR="00BB4847" w:rsidRPr="00990ED0" w:rsidRDefault="00BB4847" w:rsidP="0036129C">
            <w:pPr>
              <w:spacing w:line="480" w:lineRule="auto"/>
              <w:rPr>
                <w:rFonts w:ascii="Arial" w:hAnsi="Arial" w:cs="Arial"/>
                <w:sz w:val="16"/>
                <w:szCs w:val="16"/>
                <w:lang w:val="en-US"/>
              </w:rPr>
            </w:pPr>
          </w:p>
        </w:tc>
        <w:tc>
          <w:tcPr>
            <w:tcW w:w="0" w:type="auto"/>
          </w:tcPr>
          <w:p w:rsidR="00BB4847" w:rsidRPr="00990ED0" w:rsidRDefault="00BB4847" w:rsidP="0036129C">
            <w:pPr>
              <w:spacing w:line="480" w:lineRule="auto"/>
              <w:rPr>
                <w:rFonts w:ascii="Arial" w:hAnsi="Arial" w:cs="Arial"/>
                <w:sz w:val="16"/>
                <w:szCs w:val="16"/>
                <w:lang w:val="en-US"/>
              </w:rPr>
            </w:pPr>
          </w:p>
        </w:tc>
        <w:tc>
          <w:tcPr>
            <w:tcW w:w="0" w:type="auto"/>
          </w:tcPr>
          <w:p w:rsidR="00BB4847" w:rsidRPr="00990ED0" w:rsidRDefault="00BB4847" w:rsidP="0036129C">
            <w:pPr>
              <w:spacing w:line="480" w:lineRule="auto"/>
              <w:rPr>
                <w:rFonts w:ascii="Arial" w:hAnsi="Arial" w:cs="Arial"/>
                <w:sz w:val="16"/>
                <w:szCs w:val="16"/>
                <w:lang w:val="en-US"/>
              </w:rPr>
            </w:pPr>
          </w:p>
        </w:tc>
        <w:tc>
          <w:tcPr>
            <w:tcW w:w="0" w:type="auto"/>
          </w:tcPr>
          <w:p w:rsidR="00BB4847" w:rsidRPr="00990ED0" w:rsidRDefault="00BB4847" w:rsidP="0036129C">
            <w:pPr>
              <w:spacing w:line="480" w:lineRule="auto"/>
              <w:rPr>
                <w:rFonts w:ascii="Arial" w:hAnsi="Arial" w:cs="Arial"/>
                <w:sz w:val="16"/>
                <w:szCs w:val="16"/>
                <w:lang w:val="en-US"/>
              </w:rPr>
            </w:pPr>
          </w:p>
        </w:tc>
        <w:tc>
          <w:tcPr>
            <w:tcW w:w="0" w:type="auto"/>
          </w:tcPr>
          <w:p w:rsidR="00BB4847" w:rsidRPr="00990ED0" w:rsidRDefault="00EE0CFE" w:rsidP="0036129C">
            <w:pPr>
              <w:spacing w:line="480" w:lineRule="auto"/>
              <w:rPr>
                <w:rFonts w:ascii="Arial" w:hAnsi="Arial" w:cs="Arial"/>
                <w:sz w:val="16"/>
                <w:szCs w:val="16"/>
                <w:lang w:val="en-US"/>
              </w:rPr>
            </w:pPr>
            <w:r w:rsidRPr="00990ED0">
              <w:rPr>
                <w:rFonts w:ascii="Arial" w:hAnsi="Arial" w:cs="Arial"/>
                <w:sz w:val="16"/>
                <w:szCs w:val="16"/>
                <w:lang w:val="en-US"/>
              </w:rPr>
              <w:t>Data of</w:t>
            </w:r>
            <w:r w:rsidR="00BB4847" w:rsidRPr="00990ED0">
              <w:rPr>
                <w:rFonts w:ascii="Arial" w:hAnsi="Arial" w:cs="Arial"/>
                <w:sz w:val="16"/>
                <w:szCs w:val="16"/>
                <w:lang w:val="en-US"/>
              </w:rPr>
              <w:t xml:space="preserve"> </w:t>
            </w:r>
            <w:r w:rsidR="002815E9" w:rsidRPr="00990ED0">
              <w:rPr>
                <w:rFonts w:ascii="Arial" w:hAnsi="Arial" w:cs="Arial"/>
                <w:sz w:val="16"/>
                <w:szCs w:val="16"/>
                <w:lang w:val="en-US"/>
              </w:rPr>
              <w:t>non-survivors.</w:t>
            </w:r>
          </w:p>
          <w:p w:rsidR="00BB4847" w:rsidRPr="00990ED0" w:rsidRDefault="00BB4847" w:rsidP="0036129C">
            <w:pPr>
              <w:spacing w:line="480" w:lineRule="auto"/>
              <w:rPr>
                <w:rFonts w:ascii="Arial" w:hAnsi="Arial" w:cs="Arial"/>
                <w:sz w:val="16"/>
                <w:szCs w:val="16"/>
                <w:lang w:val="en-US"/>
              </w:rPr>
            </w:pPr>
          </w:p>
        </w:tc>
      </w:tr>
      <w:tr w:rsidR="002815E9" w:rsidRPr="00990ED0" w:rsidTr="00D53AE7">
        <w:tc>
          <w:tcPr>
            <w:tcW w:w="0" w:type="auto"/>
          </w:tcPr>
          <w:p w:rsidR="00BB4847" w:rsidRPr="00990ED0" w:rsidRDefault="00BB4847" w:rsidP="0036129C">
            <w:pPr>
              <w:spacing w:line="480" w:lineRule="auto"/>
              <w:rPr>
                <w:rFonts w:ascii="Arial" w:hAnsi="Arial" w:cs="Arial"/>
                <w:sz w:val="16"/>
                <w:szCs w:val="16"/>
              </w:rPr>
            </w:pPr>
            <w:r w:rsidRPr="00990ED0">
              <w:rPr>
                <w:rFonts w:ascii="Arial" w:hAnsi="Arial" w:cs="Arial"/>
                <w:sz w:val="16"/>
                <w:szCs w:val="16"/>
              </w:rPr>
              <w:t>Duong et al.</w:t>
            </w:r>
            <w:r w:rsidR="00CD1DC7" w:rsidRPr="00990ED0">
              <w:rPr>
                <w:rFonts w:ascii="Arial" w:hAnsi="Arial" w:cs="Arial"/>
                <w:sz w:val="16"/>
                <w:szCs w:val="16"/>
              </w:rPr>
              <w:fldChar w:fldCharType="begin"/>
            </w:r>
            <w:r w:rsidR="00CA0FCF" w:rsidRPr="00990ED0">
              <w:rPr>
                <w:rFonts w:ascii="Arial" w:hAnsi="Arial" w:cs="Arial"/>
                <w:sz w:val="16"/>
                <w:szCs w:val="16"/>
              </w:rPr>
              <w:instrText xml:space="preserve"> ADDIN ZOTERO_ITEM CSL_CITATION {"citationID":"GB7qKRcF","properties":{"formattedCitation":"\\super 4\\nosupersub{}","plainCitation":"4","noteIndex":0},"citationItems":[{"id":"qLYLKBSV/hSJMStny","uris":["http://zotero.org/users/6482956/items/4XAF3SIK"],"uri":["http://zotero.org/users/6482956/items/4XAF3SIK"],"itemData":{"id":314,"type":"article-journal","container-title":"Brain, Behavior, and Immunity","DOI":"10.1016/j.bbi.2020.04.024","ISSN":"08891591","journalAbbreviation":"Brain, Behavior, and Immunity","language":"en","page":"S0889159120305092","source":"DOI.org (Crossref)","title":"Meningoencephalitis without Respiratory Failure in a Young Female Patient with COVID-19 Infection in Downtown Los Angeles, Early April 2020","author":[{"family":"Duong","given":"Lisa"},{"family":"Xu","given":"Prissilla"},{"family":"Liu","given":"Antonio"}],"issued":{"date-parts":[["2020",4]]}}}],"schema":"https://github.com/citation-style-language/schema/raw/master/csl-citation.json"}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4</w:t>
            </w:r>
            <w:r w:rsidR="00CD1DC7" w:rsidRPr="00990ED0">
              <w:rPr>
                <w:rFonts w:ascii="Arial" w:hAnsi="Arial" w:cs="Arial"/>
                <w:sz w:val="16"/>
                <w:szCs w:val="16"/>
              </w:rPr>
              <w:fldChar w:fldCharType="end"/>
            </w:r>
          </w:p>
          <w:p w:rsidR="00BB4847" w:rsidRPr="00990ED0" w:rsidRDefault="00BB4847" w:rsidP="0036129C">
            <w:pPr>
              <w:spacing w:line="480" w:lineRule="auto"/>
              <w:rPr>
                <w:rFonts w:ascii="Arial" w:hAnsi="Arial" w:cs="Arial"/>
                <w:sz w:val="16"/>
                <w:szCs w:val="16"/>
              </w:rPr>
            </w:pPr>
            <w:r w:rsidRPr="00990ED0">
              <w:rPr>
                <w:rFonts w:ascii="Arial" w:hAnsi="Arial" w:cs="Arial"/>
                <w:sz w:val="16"/>
                <w:szCs w:val="16"/>
              </w:rPr>
              <w:t>April 2020</w:t>
            </w:r>
            <w:r w:rsidR="00A319F7" w:rsidRPr="00990ED0">
              <w:rPr>
                <w:rFonts w:ascii="Arial" w:hAnsi="Arial" w:cs="Arial"/>
                <w:sz w:val="16"/>
                <w:szCs w:val="16"/>
                <w:vertAlign w:val="superscript"/>
              </w:rPr>
              <w:t>b</w:t>
            </w:r>
          </w:p>
        </w:tc>
        <w:tc>
          <w:tcPr>
            <w:tcW w:w="0" w:type="auto"/>
          </w:tcPr>
          <w:p w:rsidR="00BB4847" w:rsidRPr="00990ED0" w:rsidRDefault="00BB4847" w:rsidP="0036129C">
            <w:pPr>
              <w:spacing w:line="480" w:lineRule="auto"/>
              <w:rPr>
                <w:rFonts w:ascii="Arial" w:hAnsi="Arial" w:cs="Arial"/>
                <w:sz w:val="16"/>
                <w:szCs w:val="16"/>
                <w:lang w:val="en-US"/>
              </w:rPr>
            </w:pPr>
            <w:r w:rsidRPr="00990ED0">
              <w:rPr>
                <w:rFonts w:ascii="Arial" w:hAnsi="Arial" w:cs="Arial"/>
                <w:sz w:val="16"/>
                <w:szCs w:val="16"/>
                <w:lang w:val="en-US"/>
              </w:rPr>
              <w:t>Case report</w:t>
            </w:r>
          </w:p>
        </w:tc>
        <w:tc>
          <w:tcPr>
            <w:tcW w:w="0" w:type="auto"/>
          </w:tcPr>
          <w:p w:rsidR="00BB4847" w:rsidRPr="00990ED0" w:rsidRDefault="00BB4847" w:rsidP="0036129C">
            <w:pPr>
              <w:spacing w:line="480" w:lineRule="auto"/>
              <w:rPr>
                <w:rFonts w:ascii="Arial" w:hAnsi="Arial" w:cs="Arial"/>
                <w:sz w:val="16"/>
                <w:szCs w:val="16"/>
              </w:rPr>
            </w:pPr>
            <w:r w:rsidRPr="00990ED0">
              <w:rPr>
                <w:rFonts w:ascii="Arial" w:hAnsi="Arial" w:cs="Arial"/>
                <w:sz w:val="16"/>
                <w:szCs w:val="16"/>
              </w:rPr>
              <w:t>1</w:t>
            </w:r>
          </w:p>
        </w:tc>
        <w:tc>
          <w:tcPr>
            <w:tcW w:w="0" w:type="auto"/>
          </w:tcPr>
          <w:p w:rsidR="00BB4847" w:rsidRPr="00990ED0" w:rsidRDefault="00BB4847" w:rsidP="0036129C">
            <w:pPr>
              <w:spacing w:line="480" w:lineRule="auto"/>
              <w:rPr>
                <w:rFonts w:ascii="Arial" w:hAnsi="Arial" w:cs="Arial"/>
                <w:sz w:val="16"/>
                <w:szCs w:val="16"/>
              </w:rPr>
            </w:pPr>
            <w:r w:rsidRPr="00990ED0">
              <w:rPr>
                <w:rFonts w:ascii="Arial" w:hAnsi="Arial" w:cs="Arial"/>
                <w:sz w:val="16"/>
                <w:szCs w:val="16"/>
              </w:rPr>
              <w:t>COVID-19 testing positive (not specified)</w:t>
            </w:r>
          </w:p>
        </w:tc>
        <w:tc>
          <w:tcPr>
            <w:tcW w:w="0" w:type="auto"/>
          </w:tcPr>
          <w:p w:rsidR="00BB4847" w:rsidRPr="00990ED0" w:rsidRDefault="00F37D60" w:rsidP="0036129C">
            <w:pPr>
              <w:spacing w:line="480" w:lineRule="auto"/>
              <w:rPr>
                <w:rFonts w:ascii="Arial" w:hAnsi="Arial" w:cs="Arial"/>
                <w:sz w:val="16"/>
                <w:szCs w:val="16"/>
              </w:rPr>
            </w:pPr>
            <w:r w:rsidRPr="00990ED0">
              <w:rPr>
                <w:rFonts w:ascii="Arial" w:hAnsi="Arial" w:cs="Arial"/>
                <w:sz w:val="16"/>
                <w:szCs w:val="16"/>
              </w:rPr>
              <w:t>Y</w:t>
            </w:r>
            <w:r w:rsidR="00BB4847" w:rsidRPr="00990ED0">
              <w:rPr>
                <w:rFonts w:ascii="Arial" w:hAnsi="Arial" w:cs="Arial"/>
                <w:sz w:val="16"/>
                <w:szCs w:val="16"/>
              </w:rPr>
              <w:t>es</w:t>
            </w:r>
          </w:p>
          <w:p w:rsidR="00BB4847" w:rsidRPr="00990ED0" w:rsidRDefault="00BB4847" w:rsidP="0036129C">
            <w:pPr>
              <w:spacing w:line="480" w:lineRule="auto"/>
              <w:rPr>
                <w:rFonts w:ascii="Arial" w:hAnsi="Arial" w:cs="Arial"/>
                <w:sz w:val="16"/>
                <w:szCs w:val="16"/>
              </w:rPr>
            </w:pPr>
          </w:p>
        </w:tc>
        <w:tc>
          <w:tcPr>
            <w:tcW w:w="0" w:type="auto"/>
          </w:tcPr>
          <w:p w:rsidR="00BB4847" w:rsidRPr="00990ED0" w:rsidRDefault="00BB4847" w:rsidP="0036129C">
            <w:pPr>
              <w:spacing w:line="480" w:lineRule="auto"/>
              <w:rPr>
                <w:rFonts w:ascii="Arial" w:hAnsi="Arial" w:cs="Arial"/>
                <w:sz w:val="16"/>
                <w:szCs w:val="16"/>
              </w:rPr>
            </w:pPr>
          </w:p>
        </w:tc>
        <w:tc>
          <w:tcPr>
            <w:tcW w:w="0" w:type="auto"/>
          </w:tcPr>
          <w:p w:rsidR="00BB4847" w:rsidRPr="00990ED0" w:rsidRDefault="00BB4847" w:rsidP="0036129C">
            <w:pPr>
              <w:spacing w:line="480" w:lineRule="auto"/>
              <w:rPr>
                <w:rFonts w:ascii="Arial" w:hAnsi="Arial" w:cs="Arial"/>
                <w:sz w:val="16"/>
                <w:szCs w:val="16"/>
              </w:rPr>
            </w:pPr>
          </w:p>
        </w:tc>
        <w:tc>
          <w:tcPr>
            <w:tcW w:w="0" w:type="auto"/>
          </w:tcPr>
          <w:p w:rsidR="00BB4847" w:rsidRPr="00990ED0" w:rsidRDefault="00BB4847" w:rsidP="0036129C">
            <w:pPr>
              <w:spacing w:line="480" w:lineRule="auto"/>
              <w:rPr>
                <w:rFonts w:ascii="Arial" w:hAnsi="Arial" w:cs="Arial"/>
                <w:sz w:val="16"/>
                <w:szCs w:val="16"/>
              </w:rPr>
            </w:pPr>
          </w:p>
        </w:tc>
        <w:tc>
          <w:tcPr>
            <w:tcW w:w="0" w:type="auto"/>
          </w:tcPr>
          <w:p w:rsidR="00BB4847" w:rsidRPr="00990ED0" w:rsidRDefault="00F37D60" w:rsidP="0036129C">
            <w:pPr>
              <w:spacing w:line="480" w:lineRule="auto"/>
              <w:rPr>
                <w:rFonts w:ascii="Arial" w:hAnsi="Arial" w:cs="Arial"/>
                <w:sz w:val="16"/>
                <w:szCs w:val="16"/>
              </w:rPr>
            </w:pPr>
            <w:r w:rsidRPr="00990ED0">
              <w:rPr>
                <w:rFonts w:ascii="Arial" w:hAnsi="Arial" w:cs="Arial"/>
                <w:sz w:val="16"/>
                <w:szCs w:val="16"/>
              </w:rPr>
              <w:t>Y</w:t>
            </w:r>
            <w:r w:rsidR="00BB4847" w:rsidRPr="00990ED0">
              <w:rPr>
                <w:rFonts w:ascii="Arial" w:hAnsi="Arial" w:cs="Arial"/>
                <w:sz w:val="16"/>
                <w:szCs w:val="16"/>
              </w:rPr>
              <w:t>es</w:t>
            </w:r>
          </w:p>
        </w:tc>
        <w:tc>
          <w:tcPr>
            <w:tcW w:w="0" w:type="auto"/>
          </w:tcPr>
          <w:p w:rsidR="00BB4847" w:rsidRPr="00990ED0" w:rsidRDefault="00953983" w:rsidP="0036129C">
            <w:pPr>
              <w:spacing w:line="480" w:lineRule="auto"/>
              <w:rPr>
                <w:rFonts w:ascii="Arial" w:hAnsi="Arial" w:cs="Arial"/>
                <w:sz w:val="16"/>
                <w:szCs w:val="16"/>
                <w:lang w:val="en-US"/>
              </w:rPr>
            </w:pPr>
            <w:r w:rsidRPr="00990ED0">
              <w:rPr>
                <w:rFonts w:ascii="Arial" w:hAnsi="Arial" w:cs="Arial"/>
                <w:sz w:val="16"/>
                <w:szCs w:val="16"/>
                <w:lang w:val="en-US"/>
              </w:rPr>
              <w:t>Meningoencephalitis presented with n</w:t>
            </w:r>
            <w:r w:rsidR="00F37D60" w:rsidRPr="00990ED0">
              <w:rPr>
                <w:rFonts w:ascii="Arial" w:hAnsi="Arial" w:cs="Arial"/>
                <w:sz w:val="16"/>
                <w:szCs w:val="16"/>
                <w:lang w:val="en-US"/>
              </w:rPr>
              <w:t xml:space="preserve">ew onset seizure. </w:t>
            </w:r>
            <w:r w:rsidR="00BB4847" w:rsidRPr="00990ED0">
              <w:rPr>
                <w:rFonts w:ascii="Arial" w:hAnsi="Arial" w:cs="Arial"/>
                <w:sz w:val="16"/>
                <w:szCs w:val="16"/>
                <w:lang w:val="en-US"/>
              </w:rPr>
              <w:t>EEG: Generalized slowing with no epileptic discharges.</w:t>
            </w:r>
            <w:r w:rsidR="00F37D60" w:rsidRPr="00990ED0">
              <w:rPr>
                <w:rFonts w:ascii="Arial" w:hAnsi="Arial" w:cs="Arial"/>
                <w:sz w:val="16"/>
                <w:szCs w:val="16"/>
                <w:lang w:val="en-US"/>
              </w:rPr>
              <w:t xml:space="preserve"> </w:t>
            </w:r>
            <w:r w:rsidR="00BB4847" w:rsidRPr="00990ED0">
              <w:rPr>
                <w:rFonts w:ascii="Arial" w:hAnsi="Arial" w:cs="Arial"/>
                <w:sz w:val="16"/>
                <w:szCs w:val="16"/>
                <w:lang w:val="en-US"/>
              </w:rPr>
              <w:t>CSF:</w:t>
            </w:r>
            <w:r w:rsidR="00F37D60" w:rsidRPr="00990ED0">
              <w:rPr>
                <w:rFonts w:ascii="Arial" w:hAnsi="Arial" w:cs="Arial"/>
                <w:sz w:val="16"/>
                <w:szCs w:val="16"/>
                <w:lang w:val="en-US"/>
              </w:rPr>
              <w:t xml:space="preserve"> </w:t>
            </w:r>
            <w:r w:rsidR="00BB4847" w:rsidRPr="00990ED0">
              <w:rPr>
                <w:rFonts w:ascii="Arial" w:hAnsi="Arial" w:cs="Arial"/>
                <w:sz w:val="16"/>
                <w:szCs w:val="16"/>
                <w:lang w:val="en-US"/>
              </w:rPr>
              <w:t>WBC: 70 (100% lymphocytes)</w:t>
            </w:r>
            <w:r w:rsidR="00F37D60" w:rsidRPr="00990ED0">
              <w:rPr>
                <w:rFonts w:ascii="Arial" w:hAnsi="Arial" w:cs="Arial"/>
                <w:sz w:val="16"/>
                <w:szCs w:val="16"/>
                <w:lang w:val="en-US"/>
              </w:rPr>
              <w:t>, RBC</w:t>
            </w:r>
            <w:r w:rsidR="00BB4847" w:rsidRPr="00990ED0">
              <w:rPr>
                <w:rFonts w:ascii="Arial" w:hAnsi="Arial" w:cs="Arial"/>
                <w:sz w:val="16"/>
                <w:szCs w:val="16"/>
                <w:lang w:val="en-US"/>
              </w:rPr>
              <w:t>: 65</w:t>
            </w:r>
            <w:r w:rsidR="00F37D60" w:rsidRPr="00990ED0">
              <w:rPr>
                <w:rFonts w:ascii="Arial" w:hAnsi="Arial" w:cs="Arial"/>
                <w:sz w:val="16"/>
                <w:szCs w:val="16"/>
                <w:lang w:val="en-US"/>
              </w:rPr>
              <w:t xml:space="preserve">, </w:t>
            </w:r>
            <w:r w:rsidR="00BB4847" w:rsidRPr="00990ED0">
              <w:rPr>
                <w:rFonts w:ascii="Arial" w:hAnsi="Arial" w:cs="Arial"/>
                <w:sz w:val="16"/>
                <w:szCs w:val="16"/>
                <w:lang w:val="en-US"/>
              </w:rPr>
              <w:t>protein: 100</w:t>
            </w:r>
            <w:r w:rsidR="00F37D60" w:rsidRPr="00990ED0">
              <w:rPr>
                <w:rFonts w:ascii="Arial" w:hAnsi="Arial" w:cs="Arial"/>
                <w:sz w:val="16"/>
                <w:szCs w:val="16"/>
                <w:lang w:val="en-US"/>
              </w:rPr>
              <w:t>, glucose: 120 (unit not given</w:t>
            </w:r>
            <w:r w:rsidR="00BB4847" w:rsidRPr="00990ED0">
              <w:rPr>
                <w:rFonts w:ascii="Arial" w:hAnsi="Arial" w:cs="Arial"/>
                <w:sz w:val="16"/>
                <w:szCs w:val="16"/>
                <w:lang w:val="en-US"/>
              </w:rPr>
              <w:t>)</w:t>
            </w:r>
            <w:r w:rsidR="004C60EC" w:rsidRPr="00990ED0">
              <w:rPr>
                <w:rFonts w:ascii="Arial" w:hAnsi="Arial" w:cs="Arial"/>
                <w:sz w:val="16"/>
                <w:szCs w:val="16"/>
                <w:lang w:val="en-US"/>
              </w:rPr>
              <w:t>.</w:t>
            </w:r>
          </w:p>
        </w:tc>
        <w:tc>
          <w:tcPr>
            <w:tcW w:w="0" w:type="auto"/>
          </w:tcPr>
          <w:p w:rsidR="00BB4847" w:rsidRPr="00990ED0" w:rsidRDefault="00F37D60" w:rsidP="0036129C">
            <w:pPr>
              <w:spacing w:line="480" w:lineRule="auto"/>
              <w:rPr>
                <w:rFonts w:ascii="Arial" w:hAnsi="Arial" w:cs="Arial"/>
                <w:sz w:val="16"/>
                <w:szCs w:val="16"/>
                <w:lang w:val="en-US"/>
              </w:rPr>
            </w:pPr>
            <w:r w:rsidRPr="00990ED0">
              <w:rPr>
                <w:rFonts w:ascii="Arial" w:hAnsi="Arial" w:cs="Arial"/>
                <w:sz w:val="16"/>
                <w:szCs w:val="16"/>
                <w:lang w:val="en-US"/>
              </w:rPr>
              <w:t>Rare</w:t>
            </w:r>
            <w:r w:rsidR="00BB4847" w:rsidRPr="00990ED0">
              <w:rPr>
                <w:rFonts w:ascii="Arial" w:hAnsi="Arial" w:cs="Arial"/>
                <w:sz w:val="16"/>
                <w:szCs w:val="16"/>
                <w:lang w:val="en-US"/>
              </w:rPr>
              <w:t xml:space="preserve"> </w:t>
            </w:r>
            <w:r w:rsidRPr="00990ED0">
              <w:rPr>
                <w:rFonts w:ascii="Arial" w:hAnsi="Arial" w:cs="Arial"/>
                <w:sz w:val="16"/>
                <w:szCs w:val="16"/>
                <w:lang w:val="en-US"/>
              </w:rPr>
              <w:t>neurological manifestation</w:t>
            </w:r>
            <w:r w:rsidR="00BB4847" w:rsidRPr="00990ED0">
              <w:rPr>
                <w:rFonts w:ascii="Arial" w:hAnsi="Arial" w:cs="Arial"/>
                <w:sz w:val="16"/>
                <w:szCs w:val="16"/>
                <w:lang w:val="en-US"/>
              </w:rPr>
              <w:t>.</w:t>
            </w:r>
            <w:r w:rsidR="00961691" w:rsidRPr="00990ED0">
              <w:rPr>
                <w:rFonts w:ascii="Arial" w:hAnsi="Arial" w:cs="Arial"/>
                <w:sz w:val="16"/>
                <w:szCs w:val="16"/>
                <w:lang w:val="en-US"/>
              </w:rPr>
              <w:t xml:space="preserve"> CSF:</w:t>
            </w:r>
          </w:p>
          <w:p w:rsidR="004C60EC" w:rsidRPr="00990ED0" w:rsidRDefault="004C60EC" w:rsidP="0036129C">
            <w:pPr>
              <w:spacing w:line="480" w:lineRule="auto"/>
              <w:rPr>
                <w:rFonts w:ascii="Arial" w:hAnsi="Arial" w:cs="Arial"/>
                <w:sz w:val="16"/>
                <w:szCs w:val="16"/>
                <w:lang w:val="en-US"/>
              </w:rPr>
            </w:pPr>
            <w:r w:rsidRPr="00990ED0">
              <w:rPr>
                <w:rFonts w:ascii="Arial" w:hAnsi="Arial" w:cs="Arial"/>
                <w:sz w:val="16"/>
                <w:szCs w:val="16"/>
                <w:lang w:val="en-US"/>
              </w:rPr>
              <w:t>SARS-C</w:t>
            </w:r>
            <w:r w:rsidR="00EF1479" w:rsidRPr="00990ED0">
              <w:rPr>
                <w:rFonts w:ascii="Arial" w:hAnsi="Arial" w:cs="Arial"/>
                <w:sz w:val="16"/>
                <w:szCs w:val="16"/>
                <w:lang w:val="en-US"/>
              </w:rPr>
              <w:t>o</w:t>
            </w:r>
            <w:r w:rsidRPr="00990ED0">
              <w:rPr>
                <w:rFonts w:ascii="Arial" w:hAnsi="Arial" w:cs="Arial"/>
                <w:sz w:val="16"/>
                <w:szCs w:val="16"/>
                <w:lang w:val="en-US"/>
              </w:rPr>
              <w:t>V-2 not tested.</w:t>
            </w:r>
          </w:p>
        </w:tc>
      </w:tr>
      <w:tr w:rsidR="002815E9" w:rsidRPr="00990ED0" w:rsidTr="00D53AE7">
        <w:tc>
          <w:tcPr>
            <w:tcW w:w="0" w:type="auto"/>
          </w:tcPr>
          <w:p w:rsidR="00F37D60" w:rsidRPr="00990ED0" w:rsidRDefault="00F37D60" w:rsidP="0036129C">
            <w:pPr>
              <w:spacing w:line="480" w:lineRule="auto"/>
              <w:rPr>
                <w:rFonts w:ascii="Arial" w:hAnsi="Arial" w:cs="Arial"/>
                <w:sz w:val="16"/>
                <w:szCs w:val="16"/>
                <w:lang w:val="de-DE"/>
              </w:rPr>
            </w:pPr>
            <w:r w:rsidRPr="00990ED0">
              <w:rPr>
                <w:rFonts w:ascii="Arial" w:hAnsi="Arial" w:cs="Arial"/>
                <w:sz w:val="16"/>
                <w:szCs w:val="16"/>
                <w:lang w:val="de-DE"/>
              </w:rPr>
              <w:t>Gutiérrez-Ortiz et al.</w:t>
            </w:r>
            <w:r w:rsidR="00CD1DC7" w:rsidRPr="00990ED0">
              <w:rPr>
                <w:rFonts w:ascii="Arial" w:hAnsi="Arial" w:cs="Arial"/>
                <w:sz w:val="16"/>
                <w:szCs w:val="16"/>
              </w:rPr>
              <w:fldChar w:fldCharType="begin"/>
            </w:r>
            <w:r w:rsidR="00CA0FCF" w:rsidRPr="00990ED0">
              <w:rPr>
                <w:rFonts w:ascii="Arial" w:hAnsi="Arial" w:cs="Arial"/>
                <w:sz w:val="16"/>
                <w:szCs w:val="16"/>
                <w:lang w:val="de-DE"/>
              </w:rPr>
              <w:instrText xml:space="preserve"> ADDIN ZOTERO_ITEM CSL_CITATION {"citationID":"pEfoAMWT","properties":{"formattedCitation":"\\super 5\\nosupersub{}","plainCitation":"5","noteIndex":0},"citationItems":[{"id":"qLYLKBSV/PGugubTQ","uris":["http://zotero.org/users/6482956/items/Q2DNEKC7"],"uri":["http://zotero.org/users/6482956/items/Q2DNEKC7"],"itemData":{"id":462,"type":"article-journal","abstract":"&lt;h3&gt;Objective:&lt;/h3&gt; &lt;p&gt;To report two patients infected with severe acute respiratory syndrome coronavirus-2 (SARS-CoV-2) who acutely presented with Miller Fisher syndrome and polyneuritis cranialis, respectively.&lt;/p&gt;&lt;h3&gt;Methods:&lt;/h3&gt; &lt;p&gt;Patient data were obtained from medical records from the University Hospital “Príncipe de Asturias”, Alcalá de Henares, Madrid, Spain and from the University Hospital “12 de Octubre”, Madrid, Spain.&lt;/p&gt;&lt;h3&gt;Results:&lt;/h3&gt; &lt;p&gt;The first patient was a 50-year-old man who presented with anosmia, ageusia, right internuclear ophthalmoparesis, right fascicular oculomotor palsy, ataxia, areflexia, albuminocytologic dissociation and positive testing for GD1b-IgG antibodies. Five days before, he had developed a cough, malaise, headache, low back pain, and a fever. The second patient was a 39-year-old man who presented with ageusia, bilateral abducens palsy, areflexia and albuminocytologic dissociation. Three days before, he had developed diarrhea, a low-grade fever, and a poor general condition. The oropharyngeal swab test for coronavirus disease 2019 (COVID-19) by qualitative real-time reverse-transcriptase–polymerase-chain-reaction assay was positive in both patients and negative in the cerebrospinal fluid. The first patient was treated with intravenous immunoglobulin and the second, with acetaminophen. Two weeks later, both patients made a complete neurological recovery, except for residual anosmia and ageusia in the first case.&lt;/p&gt;&lt;h3&gt;Conclusions:&lt;/h3&gt; &lt;p&gt;Our two cases highlight the rare occurrence of Miller Fisher syndrome and polyneuritis cranialis during the COVID-2 pandemic. Neurological manifestations may occur because of an aberrant immune response to COVID-19. The full clinical spectrum of neurological symptoms in patients with COVID-19 remains to be characterized.&lt;/p&gt;","container-title":"Neurology","DOI":"10.1212/WNL.0000000000009619","ISSN":"0028-3878, 1526-632X","language":"en","note":"publisher: Wolters Kluwer Health, Inc. on behalf of the American Academy of Neurology\nsection: Article\nPMID: 32303650","source":"n.neurology.org","title":"Miller Fisher Syndrome and polyneuritis cranialis in COVID-19","URL":"https://n.neurology.org/content/early/2020/04/17/WNL.0000000000009619","author":[{"family":"Gutiérrez-Ortiz","given":"Consuelo"},{"family":"Méndez","given":"Antonio"},{"family":"Rodrigo-Rey","given":"Sara"},{"family":"Pedro-Murillo","given":"Eduardo San"},{"family":"Bermejo-Guerrero","given":"Laura"},{"family":"Gordo-Mañas","given":"Ricardo"},{"family":"Aragón-Gómez","given":"Fernando","dropping-particle":"de"},{"family":"Benito-León","given":"Julián"}],"accessed":{"date-parts":[["2020",4,27]]},"issued":{"date-parts":[["2020",4,16]]}}}],"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lang w:val="de-DE"/>
              </w:rPr>
              <w:t>5</w:t>
            </w:r>
            <w:r w:rsidR="00CD1DC7" w:rsidRPr="00990ED0">
              <w:rPr>
                <w:rFonts w:ascii="Arial" w:hAnsi="Arial" w:cs="Arial"/>
                <w:sz w:val="16"/>
                <w:szCs w:val="16"/>
              </w:rPr>
              <w:fldChar w:fldCharType="end"/>
            </w:r>
          </w:p>
          <w:p w:rsidR="00F37D60" w:rsidRPr="00990ED0" w:rsidRDefault="00F37D60" w:rsidP="0036129C">
            <w:pPr>
              <w:spacing w:line="480" w:lineRule="auto"/>
              <w:rPr>
                <w:rFonts w:ascii="Arial" w:hAnsi="Arial" w:cs="Arial"/>
                <w:sz w:val="16"/>
                <w:szCs w:val="16"/>
                <w:lang w:val="de-DE"/>
              </w:rPr>
            </w:pPr>
            <w:r w:rsidRPr="00990ED0">
              <w:rPr>
                <w:rFonts w:ascii="Arial" w:hAnsi="Arial" w:cs="Arial"/>
                <w:sz w:val="16"/>
                <w:szCs w:val="16"/>
                <w:lang w:val="de-DE"/>
              </w:rPr>
              <w:lastRenderedPageBreak/>
              <w:t>April 2020</w:t>
            </w:r>
            <w:r w:rsidR="00A319F7" w:rsidRPr="00990ED0">
              <w:rPr>
                <w:rFonts w:ascii="Arial" w:hAnsi="Arial" w:cs="Arial"/>
                <w:sz w:val="16"/>
                <w:szCs w:val="16"/>
                <w:vertAlign w:val="superscript"/>
                <w:lang w:val="de-DE"/>
              </w:rPr>
              <w:t>b</w:t>
            </w:r>
          </w:p>
          <w:p w:rsidR="00F37D60" w:rsidRPr="00990ED0" w:rsidRDefault="00F37D60" w:rsidP="0036129C">
            <w:pPr>
              <w:spacing w:line="480" w:lineRule="auto"/>
              <w:rPr>
                <w:rFonts w:ascii="Arial" w:hAnsi="Arial" w:cs="Arial"/>
                <w:sz w:val="16"/>
                <w:szCs w:val="16"/>
                <w:lang w:val="de-DE"/>
              </w:rPr>
            </w:pPr>
          </w:p>
        </w:tc>
        <w:tc>
          <w:tcPr>
            <w:tcW w:w="0" w:type="auto"/>
          </w:tcPr>
          <w:p w:rsidR="00F37D60" w:rsidRPr="00990ED0" w:rsidRDefault="00F37D60" w:rsidP="0036129C">
            <w:pPr>
              <w:spacing w:line="480" w:lineRule="auto"/>
              <w:rPr>
                <w:rFonts w:ascii="Arial" w:hAnsi="Arial" w:cs="Arial"/>
                <w:sz w:val="16"/>
                <w:szCs w:val="16"/>
                <w:lang w:val="en-US"/>
              </w:rPr>
            </w:pPr>
            <w:r w:rsidRPr="00990ED0">
              <w:rPr>
                <w:rFonts w:ascii="Arial" w:hAnsi="Arial" w:cs="Arial"/>
                <w:sz w:val="16"/>
                <w:szCs w:val="16"/>
                <w:lang w:val="en-US"/>
              </w:rPr>
              <w:lastRenderedPageBreak/>
              <w:t>Case report</w:t>
            </w:r>
          </w:p>
        </w:tc>
        <w:tc>
          <w:tcPr>
            <w:tcW w:w="0" w:type="auto"/>
          </w:tcPr>
          <w:p w:rsidR="00F37D60" w:rsidRPr="00990ED0" w:rsidRDefault="00F37D60" w:rsidP="0036129C">
            <w:pPr>
              <w:spacing w:line="480" w:lineRule="auto"/>
              <w:rPr>
                <w:rFonts w:ascii="Arial" w:hAnsi="Arial" w:cs="Arial"/>
                <w:sz w:val="16"/>
                <w:szCs w:val="16"/>
              </w:rPr>
            </w:pPr>
            <w:r w:rsidRPr="00990ED0">
              <w:rPr>
                <w:rFonts w:ascii="Arial" w:hAnsi="Arial" w:cs="Arial"/>
                <w:sz w:val="16"/>
                <w:szCs w:val="16"/>
              </w:rPr>
              <w:t>2</w:t>
            </w:r>
          </w:p>
        </w:tc>
        <w:tc>
          <w:tcPr>
            <w:tcW w:w="0" w:type="auto"/>
          </w:tcPr>
          <w:p w:rsidR="00F37D60" w:rsidRPr="00990ED0" w:rsidRDefault="00F37D60" w:rsidP="0036129C">
            <w:pPr>
              <w:spacing w:line="480" w:lineRule="auto"/>
              <w:rPr>
                <w:rFonts w:ascii="Arial" w:eastAsiaTheme="minorEastAsia" w:hAnsi="Arial" w:cs="Arial"/>
                <w:sz w:val="16"/>
                <w:szCs w:val="16"/>
                <w:lang w:val="en-US" w:eastAsia="zh-CN"/>
              </w:rPr>
            </w:pPr>
            <w:r w:rsidRPr="00990ED0">
              <w:rPr>
                <w:rFonts w:ascii="Arial" w:hAnsi="Arial" w:cs="Arial"/>
                <w:sz w:val="16"/>
                <w:szCs w:val="16"/>
              </w:rPr>
              <w:t>Confirmed by RT-PCR on</w:t>
            </w:r>
            <w:r w:rsidRPr="00990ED0">
              <w:rPr>
                <w:rFonts w:ascii="Arial" w:hAnsi="Arial" w:cs="Arial"/>
                <w:sz w:val="16"/>
                <w:szCs w:val="16"/>
                <w:lang w:val="en-US"/>
              </w:rPr>
              <w:t xml:space="preserve"> oropharyngeal </w:t>
            </w:r>
            <w:r w:rsidRPr="00990ED0">
              <w:rPr>
                <w:rFonts w:ascii="Arial" w:hAnsi="Arial" w:cs="Arial"/>
                <w:sz w:val="16"/>
                <w:szCs w:val="16"/>
                <w:lang w:val="en-US"/>
              </w:rPr>
              <w:lastRenderedPageBreak/>
              <w:t>swab</w:t>
            </w:r>
          </w:p>
        </w:tc>
        <w:tc>
          <w:tcPr>
            <w:tcW w:w="0" w:type="auto"/>
          </w:tcPr>
          <w:p w:rsidR="00F37D60" w:rsidRPr="00990ED0" w:rsidRDefault="00F37D60" w:rsidP="0036129C">
            <w:pPr>
              <w:spacing w:line="480" w:lineRule="auto"/>
              <w:rPr>
                <w:rFonts w:ascii="Arial" w:hAnsi="Arial" w:cs="Arial"/>
                <w:sz w:val="16"/>
                <w:szCs w:val="16"/>
                <w:lang w:val="en-US"/>
              </w:rPr>
            </w:pPr>
            <w:r w:rsidRPr="00990ED0">
              <w:rPr>
                <w:rFonts w:ascii="Arial" w:hAnsi="Arial" w:cs="Arial"/>
                <w:sz w:val="16"/>
                <w:szCs w:val="16"/>
                <w:lang w:val="en-US"/>
              </w:rPr>
              <w:lastRenderedPageBreak/>
              <w:t>Yes</w:t>
            </w:r>
          </w:p>
          <w:p w:rsidR="00F37D60" w:rsidRPr="00990ED0" w:rsidRDefault="00F37D60" w:rsidP="0036129C">
            <w:pPr>
              <w:spacing w:line="480" w:lineRule="auto"/>
              <w:rPr>
                <w:rFonts w:ascii="Arial" w:hAnsi="Arial" w:cs="Arial"/>
                <w:sz w:val="16"/>
                <w:szCs w:val="16"/>
                <w:lang w:val="en-US"/>
              </w:rPr>
            </w:pPr>
          </w:p>
        </w:tc>
        <w:tc>
          <w:tcPr>
            <w:tcW w:w="0" w:type="auto"/>
          </w:tcPr>
          <w:p w:rsidR="00F37D60" w:rsidRPr="00990ED0" w:rsidRDefault="00F37D60" w:rsidP="0036129C">
            <w:pPr>
              <w:spacing w:line="480" w:lineRule="auto"/>
              <w:rPr>
                <w:rFonts w:ascii="Arial" w:hAnsi="Arial" w:cs="Arial"/>
                <w:sz w:val="16"/>
                <w:szCs w:val="16"/>
                <w:lang w:val="en-US"/>
              </w:rPr>
            </w:pPr>
          </w:p>
        </w:tc>
        <w:tc>
          <w:tcPr>
            <w:tcW w:w="0" w:type="auto"/>
          </w:tcPr>
          <w:p w:rsidR="00F37D60" w:rsidRPr="00990ED0" w:rsidRDefault="00F37D60" w:rsidP="0036129C">
            <w:pPr>
              <w:spacing w:line="480" w:lineRule="auto"/>
              <w:rPr>
                <w:rFonts w:ascii="Arial" w:hAnsi="Arial" w:cs="Arial"/>
                <w:sz w:val="16"/>
                <w:szCs w:val="16"/>
                <w:lang w:val="en-US"/>
              </w:rPr>
            </w:pPr>
          </w:p>
        </w:tc>
        <w:tc>
          <w:tcPr>
            <w:tcW w:w="0" w:type="auto"/>
          </w:tcPr>
          <w:p w:rsidR="00F37D60" w:rsidRPr="00990ED0" w:rsidRDefault="00F37D60" w:rsidP="0036129C">
            <w:pPr>
              <w:spacing w:line="480" w:lineRule="auto"/>
              <w:rPr>
                <w:rFonts w:ascii="Arial" w:hAnsi="Arial" w:cs="Arial"/>
                <w:sz w:val="16"/>
                <w:szCs w:val="16"/>
                <w:lang w:val="en-US"/>
              </w:rPr>
            </w:pPr>
          </w:p>
        </w:tc>
        <w:tc>
          <w:tcPr>
            <w:tcW w:w="0" w:type="auto"/>
          </w:tcPr>
          <w:p w:rsidR="00F37D60" w:rsidRPr="00990ED0" w:rsidRDefault="00F37D60" w:rsidP="0036129C">
            <w:pPr>
              <w:spacing w:line="480" w:lineRule="auto"/>
              <w:rPr>
                <w:rFonts w:ascii="Arial" w:hAnsi="Arial" w:cs="Arial"/>
                <w:sz w:val="16"/>
                <w:szCs w:val="16"/>
                <w:lang w:val="en-US"/>
              </w:rPr>
            </w:pPr>
          </w:p>
        </w:tc>
        <w:tc>
          <w:tcPr>
            <w:tcW w:w="0" w:type="auto"/>
          </w:tcPr>
          <w:p w:rsidR="00F37D60" w:rsidRPr="00990ED0" w:rsidRDefault="00F37D60" w:rsidP="0036129C">
            <w:pPr>
              <w:spacing w:line="480" w:lineRule="auto"/>
              <w:rPr>
                <w:rFonts w:ascii="Arial" w:hAnsi="Arial" w:cs="Arial"/>
                <w:sz w:val="16"/>
                <w:szCs w:val="16"/>
                <w:lang w:val="en-US"/>
              </w:rPr>
            </w:pPr>
            <w:r w:rsidRPr="00990ED0">
              <w:rPr>
                <w:rFonts w:ascii="Arial" w:hAnsi="Arial" w:cs="Arial"/>
                <w:sz w:val="16"/>
                <w:szCs w:val="16"/>
                <w:lang w:val="en-US"/>
              </w:rPr>
              <w:t>1 patient with Miller Fisher syndrome</w:t>
            </w:r>
          </w:p>
          <w:p w:rsidR="00F37D60" w:rsidRPr="00990ED0" w:rsidRDefault="00F37D60" w:rsidP="0036129C">
            <w:pPr>
              <w:spacing w:line="480" w:lineRule="auto"/>
              <w:rPr>
                <w:rFonts w:ascii="Arial" w:hAnsi="Arial" w:cs="Arial"/>
                <w:sz w:val="16"/>
                <w:szCs w:val="16"/>
                <w:lang w:val="en-US"/>
              </w:rPr>
            </w:pPr>
            <w:r w:rsidRPr="00990ED0">
              <w:rPr>
                <w:rFonts w:ascii="Arial" w:hAnsi="Arial" w:cs="Arial"/>
                <w:sz w:val="16"/>
                <w:szCs w:val="16"/>
                <w:lang w:val="en-US"/>
              </w:rPr>
              <w:lastRenderedPageBreak/>
              <w:t>1 patient with polyneuritis cranialis</w:t>
            </w:r>
          </w:p>
        </w:tc>
        <w:tc>
          <w:tcPr>
            <w:tcW w:w="0" w:type="auto"/>
          </w:tcPr>
          <w:p w:rsidR="004C60EC" w:rsidRPr="00990ED0" w:rsidRDefault="00F37D60" w:rsidP="0036129C">
            <w:pPr>
              <w:spacing w:line="480" w:lineRule="auto"/>
              <w:rPr>
                <w:rFonts w:ascii="Arial" w:hAnsi="Arial" w:cs="Arial"/>
                <w:sz w:val="16"/>
                <w:szCs w:val="16"/>
                <w:lang w:val="en-US"/>
              </w:rPr>
            </w:pPr>
            <w:r w:rsidRPr="00990ED0">
              <w:rPr>
                <w:rFonts w:ascii="Arial" w:hAnsi="Arial" w:cs="Arial"/>
                <w:sz w:val="16"/>
                <w:szCs w:val="16"/>
                <w:lang w:val="en-US"/>
              </w:rPr>
              <w:lastRenderedPageBreak/>
              <w:t xml:space="preserve">Rare neurological </w:t>
            </w:r>
            <w:r w:rsidRPr="00990ED0">
              <w:rPr>
                <w:rFonts w:ascii="Arial" w:hAnsi="Arial" w:cs="Arial"/>
                <w:sz w:val="16"/>
                <w:szCs w:val="16"/>
                <w:lang w:val="en-US"/>
              </w:rPr>
              <w:lastRenderedPageBreak/>
              <w:t>manifestation</w:t>
            </w:r>
            <w:r w:rsidR="004C60EC" w:rsidRPr="00990ED0">
              <w:rPr>
                <w:rFonts w:ascii="Arial" w:hAnsi="Arial" w:cs="Arial"/>
                <w:sz w:val="16"/>
                <w:szCs w:val="16"/>
                <w:lang w:val="en-US"/>
              </w:rPr>
              <w:t>.</w:t>
            </w:r>
            <w:r w:rsidR="00961691" w:rsidRPr="00990ED0">
              <w:rPr>
                <w:rFonts w:ascii="Arial" w:hAnsi="Arial" w:cs="Arial"/>
                <w:sz w:val="16"/>
                <w:szCs w:val="16"/>
                <w:lang w:val="en-US"/>
              </w:rPr>
              <w:t xml:space="preserve"> CSF:</w:t>
            </w:r>
          </w:p>
          <w:p w:rsidR="00F37D60" w:rsidRPr="00990ED0" w:rsidRDefault="00F37D60" w:rsidP="0036129C">
            <w:pPr>
              <w:spacing w:line="480" w:lineRule="auto"/>
              <w:rPr>
                <w:rFonts w:ascii="Arial" w:hAnsi="Arial" w:cs="Arial"/>
                <w:sz w:val="16"/>
                <w:szCs w:val="16"/>
                <w:lang w:val="en-US"/>
              </w:rPr>
            </w:pPr>
            <w:r w:rsidRPr="00990ED0">
              <w:rPr>
                <w:rFonts w:ascii="Arial" w:hAnsi="Arial" w:cs="Arial"/>
                <w:sz w:val="16"/>
                <w:szCs w:val="16"/>
                <w:lang w:val="en-US"/>
              </w:rPr>
              <w:t>SARS-C</w:t>
            </w:r>
            <w:r w:rsidR="00EF1479" w:rsidRPr="00990ED0">
              <w:rPr>
                <w:rFonts w:ascii="Arial" w:hAnsi="Arial" w:cs="Arial"/>
                <w:sz w:val="16"/>
                <w:szCs w:val="16"/>
                <w:lang w:val="en-US"/>
              </w:rPr>
              <w:t>o</w:t>
            </w:r>
            <w:r w:rsidRPr="00990ED0">
              <w:rPr>
                <w:rFonts w:ascii="Arial" w:hAnsi="Arial" w:cs="Arial"/>
                <w:sz w:val="16"/>
                <w:szCs w:val="16"/>
                <w:lang w:val="en-US"/>
              </w:rPr>
              <w:t>V-2 negative</w:t>
            </w:r>
            <w:r w:rsidR="004C60EC" w:rsidRPr="00990ED0">
              <w:rPr>
                <w:rFonts w:ascii="Arial" w:hAnsi="Arial" w:cs="Arial"/>
                <w:sz w:val="16"/>
                <w:szCs w:val="16"/>
                <w:lang w:val="en-US"/>
              </w:rPr>
              <w:t xml:space="preserve"> </w:t>
            </w:r>
            <w:r w:rsidR="00961691" w:rsidRPr="00990ED0">
              <w:rPr>
                <w:rFonts w:ascii="Arial" w:hAnsi="Arial" w:cs="Arial"/>
                <w:sz w:val="16"/>
                <w:szCs w:val="16"/>
                <w:lang w:val="en-US"/>
              </w:rPr>
              <w:t>(</w:t>
            </w:r>
            <w:r w:rsidR="004C60EC" w:rsidRPr="00990ED0">
              <w:rPr>
                <w:rFonts w:ascii="Arial" w:hAnsi="Arial" w:cs="Arial"/>
                <w:sz w:val="16"/>
                <w:szCs w:val="16"/>
                <w:lang w:val="en-US"/>
              </w:rPr>
              <w:t>2/2</w:t>
            </w:r>
            <w:r w:rsidR="00961691" w:rsidRPr="00990ED0">
              <w:rPr>
                <w:rFonts w:ascii="Arial" w:hAnsi="Arial" w:cs="Arial"/>
                <w:sz w:val="16"/>
                <w:szCs w:val="16"/>
                <w:lang w:val="en-US"/>
              </w:rPr>
              <w:t>)</w:t>
            </w:r>
          </w:p>
          <w:p w:rsidR="00F37D60" w:rsidRPr="00990ED0" w:rsidRDefault="00F37D60" w:rsidP="0036129C">
            <w:pPr>
              <w:spacing w:line="480" w:lineRule="auto"/>
              <w:rPr>
                <w:rFonts w:ascii="Arial" w:hAnsi="Arial" w:cs="Arial"/>
                <w:sz w:val="16"/>
                <w:szCs w:val="16"/>
                <w:lang w:val="en-US"/>
              </w:rPr>
            </w:pPr>
          </w:p>
        </w:tc>
      </w:tr>
      <w:tr w:rsidR="002815E9" w:rsidRPr="00990ED0" w:rsidTr="00D53AE7">
        <w:tc>
          <w:tcPr>
            <w:tcW w:w="0" w:type="auto"/>
          </w:tcPr>
          <w:p w:rsidR="00A028AE" w:rsidRPr="00990ED0" w:rsidRDefault="00A028AE" w:rsidP="0036129C">
            <w:pPr>
              <w:spacing w:line="480" w:lineRule="auto"/>
              <w:rPr>
                <w:rFonts w:ascii="Arial" w:hAnsi="Arial" w:cs="Arial"/>
                <w:sz w:val="16"/>
                <w:szCs w:val="16"/>
              </w:rPr>
            </w:pPr>
            <w:r w:rsidRPr="00990ED0">
              <w:rPr>
                <w:rFonts w:ascii="Arial" w:hAnsi="Arial" w:cs="Arial"/>
                <w:sz w:val="16"/>
                <w:szCs w:val="16"/>
                <w:lang w:val="en-US"/>
              </w:rPr>
              <w:lastRenderedPageBreak/>
              <w:t>Helms et al.</w:t>
            </w:r>
            <w:r w:rsidR="00CD1DC7" w:rsidRPr="00990ED0">
              <w:rPr>
                <w:rFonts w:ascii="Arial" w:hAnsi="Arial" w:cs="Arial"/>
                <w:sz w:val="16"/>
                <w:szCs w:val="16"/>
              </w:rPr>
              <w:fldChar w:fldCharType="begin"/>
            </w:r>
            <w:r w:rsidR="00CA0FCF" w:rsidRPr="00990ED0">
              <w:rPr>
                <w:rFonts w:ascii="Arial" w:hAnsi="Arial" w:cs="Arial"/>
                <w:sz w:val="16"/>
                <w:szCs w:val="16"/>
                <w:lang w:val="en-US"/>
              </w:rPr>
              <w:instrText xml:space="preserve"> ADDIN ZOTERO_ITEM CSL_CITATION {"citationID":"a9h8bstsn5","properties":{"formattedCitation":"\\super 6\\nosupersub{}","plainCitation":"6","noteIndex":0},"citationItems":[{"id":"qLYLKBSV/VwzUZHSn","uris":["http://zotero.org/users/6482956/items/YVW8BLNN"],"uri":["http://zotero.org/users/6482956/items/YVW8BLNN"],"itemData":{"id":470,"type":"personal_communication","abstract":"Correspondence from The New England Journal of Medicine — Neurologic Features in Severe SARS-CoV-2 Infection","archive_location":"world","genre":"letter","language":"en","note":"container-title: New England Journal of Medicine\npublisher: Massachusetts Medical Society\nDOI: 10.1056/NEJMc2008597","source":"www.nejm.org","title":"Neurologic Features in Severe SARS-CoV-2 Infection","URL":"https://www.nejm.org/doi/full/10.1056/NEJMc2008597","author":[{"family":"Helms","given":"Julie"},{"family":"Kremer","given":"Stéphane"},{"family":"Merdji","given":"Hamid"},{"family":"Clere-Jehl","given":"Raphaël"},{"family":"Schenck","given":"Malika"},{"family":"Kummerlen","given":"Christine"},{"family":"Collange","given":"Olivier"},{"family":"Boulay","given":"Clotilde"},{"family":"Fafi-Kremer","given":"Samira"},{"family":"Ohana","given":"Mickaël"},{"family":"Anheim","given":"Mathieu"},{"family":"Meziani","given":"Ferhat"}],"accessed":{"date-parts":[["2020",4,27]]},"issued":{"date-parts":[["2020",4,15]]}}}],"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6</w:t>
            </w:r>
            <w:r w:rsidR="00CD1DC7" w:rsidRPr="00990ED0">
              <w:rPr>
                <w:rFonts w:ascii="Arial" w:hAnsi="Arial" w:cs="Arial"/>
                <w:sz w:val="16"/>
                <w:szCs w:val="16"/>
              </w:rPr>
              <w:fldChar w:fldCharType="end"/>
            </w:r>
          </w:p>
          <w:p w:rsidR="00A028AE" w:rsidRPr="00990ED0" w:rsidRDefault="00A028AE" w:rsidP="0036129C">
            <w:pPr>
              <w:spacing w:line="480" w:lineRule="auto"/>
              <w:rPr>
                <w:rFonts w:ascii="Arial" w:hAnsi="Arial" w:cs="Arial"/>
                <w:sz w:val="16"/>
                <w:szCs w:val="16"/>
              </w:rPr>
            </w:pPr>
            <w:r w:rsidRPr="00990ED0">
              <w:rPr>
                <w:rFonts w:ascii="Arial" w:hAnsi="Arial" w:cs="Arial"/>
                <w:sz w:val="16"/>
                <w:szCs w:val="16"/>
              </w:rPr>
              <w:t>April 2020</w:t>
            </w:r>
            <w:r w:rsidR="00A319F7" w:rsidRPr="00990ED0">
              <w:rPr>
                <w:rFonts w:ascii="Arial" w:hAnsi="Arial" w:cs="Arial"/>
                <w:sz w:val="16"/>
                <w:szCs w:val="16"/>
                <w:vertAlign w:val="superscript"/>
              </w:rPr>
              <w:t>b</w:t>
            </w:r>
          </w:p>
        </w:tc>
        <w:tc>
          <w:tcPr>
            <w:tcW w:w="0" w:type="auto"/>
          </w:tcPr>
          <w:p w:rsidR="00A028AE" w:rsidRPr="00990ED0" w:rsidRDefault="00A028AE" w:rsidP="0036129C">
            <w:pPr>
              <w:spacing w:line="480" w:lineRule="auto"/>
              <w:rPr>
                <w:rFonts w:ascii="Arial" w:hAnsi="Arial" w:cs="Arial"/>
                <w:sz w:val="16"/>
                <w:szCs w:val="16"/>
                <w:lang w:val="en-US"/>
              </w:rPr>
            </w:pPr>
            <w:r w:rsidRPr="00990ED0">
              <w:rPr>
                <w:rFonts w:ascii="Arial" w:hAnsi="Arial" w:cs="Arial"/>
                <w:sz w:val="16"/>
                <w:szCs w:val="16"/>
                <w:lang w:val="en-US"/>
              </w:rPr>
              <w:t>Retrospective hospital-based single-center case series</w:t>
            </w:r>
          </w:p>
        </w:tc>
        <w:tc>
          <w:tcPr>
            <w:tcW w:w="0" w:type="auto"/>
          </w:tcPr>
          <w:p w:rsidR="00A028AE" w:rsidRPr="00990ED0" w:rsidRDefault="00A028AE" w:rsidP="0036129C">
            <w:pPr>
              <w:spacing w:line="480" w:lineRule="auto"/>
              <w:rPr>
                <w:rFonts w:ascii="Arial" w:hAnsi="Arial" w:cs="Arial"/>
                <w:sz w:val="16"/>
                <w:szCs w:val="16"/>
              </w:rPr>
            </w:pPr>
            <w:r w:rsidRPr="00990ED0">
              <w:rPr>
                <w:rFonts w:ascii="Arial" w:hAnsi="Arial" w:cs="Arial"/>
                <w:sz w:val="16"/>
                <w:szCs w:val="16"/>
              </w:rPr>
              <w:t>58</w:t>
            </w:r>
          </w:p>
        </w:tc>
        <w:tc>
          <w:tcPr>
            <w:tcW w:w="0" w:type="auto"/>
          </w:tcPr>
          <w:p w:rsidR="00A028AE" w:rsidRPr="00990ED0" w:rsidRDefault="00A028AE" w:rsidP="0036129C">
            <w:pPr>
              <w:spacing w:line="480" w:lineRule="auto"/>
              <w:rPr>
                <w:rFonts w:ascii="Arial" w:hAnsi="Arial" w:cs="Arial"/>
                <w:sz w:val="16"/>
                <w:szCs w:val="16"/>
                <w:lang w:val="en-US"/>
              </w:rPr>
            </w:pPr>
            <w:r w:rsidRPr="00990ED0">
              <w:rPr>
                <w:rFonts w:ascii="Arial" w:hAnsi="Arial" w:cs="Arial"/>
                <w:sz w:val="16"/>
                <w:szCs w:val="16"/>
              </w:rPr>
              <w:t>Confirmed by RT-PCR on</w:t>
            </w:r>
            <w:r w:rsidRPr="00990ED0">
              <w:rPr>
                <w:rFonts w:ascii="Arial" w:hAnsi="Arial" w:cs="Arial"/>
                <w:sz w:val="16"/>
                <w:szCs w:val="16"/>
                <w:lang w:val="en-US"/>
              </w:rPr>
              <w:t xml:space="preserve"> nasopharyngeal samples</w:t>
            </w:r>
          </w:p>
        </w:tc>
        <w:tc>
          <w:tcPr>
            <w:tcW w:w="0" w:type="auto"/>
          </w:tcPr>
          <w:p w:rsidR="00A028AE" w:rsidRPr="00990ED0" w:rsidRDefault="00A028AE" w:rsidP="0036129C">
            <w:pPr>
              <w:spacing w:line="480" w:lineRule="auto"/>
              <w:rPr>
                <w:rFonts w:ascii="Arial" w:hAnsi="Arial" w:cs="Arial"/>
                <w:sz w:val="16"/>
                <w:szCs w:val="16"/>
                <w:lang w:val="en-US"/>
              </w:rPr>
            </w:pPr>
          </w:p>
        </w:tc>
        <w:tc>
          <w:tcPr>
            <w:tcW w:w="0" w:type="auto"/>
          </w:tcPr>
          <w:p w:rsidR="00A028AE" w:rsidRPr="00990ED0" w:rsidRDefault="00A028AE" w:rsidP="0036129C">
            <w:pPr>
              <w:spacing w:line="480" w:lineRule="auto"/>
              <w:rPr>
                <w:rFonts w:ascii="Arial" w:hAnsi="Arial" w:cs="Arial"/>
                <w:sz w:val="16"/>
                <w:szCs w:val="16"/>
                <w:lang w:val="en-US"/>
              </w:rPr>
            </w:pPr>
          </w:p>
        </w:tc>
        <w:tc>
          <w:tcPr>
            <w:tcW w:w="0" w:type="auto"/>
          </w:tcPr>
          <w:p w:rsidR="00A028AE" w:rsidRPr="00990ED0" w:rsidRDefault="00A028AE" w:rsidP="0036129C">
            <w:pPr>
              <w:spacing w:line="480" w:lineRule="auto"/>
              <w:rPr>
                <w:rFonts w:ascii="Arial" w:hAnsi="Arial" w:cs="Arial"/>
                <w:sz w:val="16"/>
                <w:szCs w:val="16"/>
                <w:lang w:val="en-US"/>
              </w:rPr>
            </w:pPr>
          </w:p>
        </w:tc>
        <w:tc>
          <w:tcPr>
            <w:tcW w:w="0" w:type="auto"/>
          </w:tcPr>
          <w:p w:rsidR="00A028AE" w:rsidRPr="00990ED0" w:rsidRDefault="00A028AE" w:rsidP="0036129C">
            <w:pPr>
              <w:spacing w:line="480" w:lineRule="auto"/>
              <w:rPr>
                <w:rFonts w:ascii="Arial" w:hAnsi="Arial" w:cs="Arial"/>
                <w:sz w:val="16"/>
                <w:szCs w:val="16"/>
                <w:lang w:val="en-US"/>
              </w:rPr>
            </w:pPr>
          </w:p>
        </w:tc>
        <w:tc>
          <w:tcPr>
            <w:tcW w:w="0" w:type="auto"/>
          </w:tcPr>
          <w:p w:rsidR="00475CE0" w:rsidRPr="00990ED0" w:rsidRDefault="00475CE0" w:rsidP="0036129C">
            <w:pPr>
              <w:spacing w:line="480" w:lineRule="auto"/>
              <w:rPr>
                <w:rFonts w:ascii="Arial" w:hAnsi="Arial" w:cs="Arial"/>
                <w:sz w:val="16"/>
                <w:szCs w:val="16"/>
                <w:lang w:val="en-US"/>
              </w:rPr>
            </w:pPr>
            <w:r w:rsidRPr="00990ED0">
              <w:rPr>
                <w:rFonts w:ascii="Arial" w:hAnsi="Arial" w:cs="Arial"/>
                <w:sz w:val="16"/>
                <w:szCs w:val="16"/>
                <w:lang w:val="en-US"/>
              </w:rPr>
              <w:t>Agitation: 40/58 (69.0)</w:t>
            </w:r>
          </w:p>
          <w:p w:rsidR="00A028AE" w:rsidRPr="00990ED0" w:rsidRDefault="00A028AE" w:rsidP="0036129C">
            <w:pPr>
              <w:spacing w:line="480" w:lineRule="auto"/>
              <w:rPr>
                <w:rFonts w:ascii="Arial" w:hAnsi="Arial" w:cs="Arial"/>
                <w:sz w:val="16"/>
                <w:szCs w:val="16"/>
                <w:lang w:val="en-US"/>
              </w:rPr>
            </w:pPr>
            <w:r w:rsidRPr="00990ED0">
              <w:rPr>
                <w:rFonts w:ascii="Arial" w:hAnsi="Arial" w:cs="Arial"/>
                <w:sz w:val="16"/>
                <w:szCs w:val="16"/>
                <w:lang w:val="en-US"/>
              </w:rPr>
              <w:t>Confusion: 26/40 (65.0)</w:t>
            </w:r>
          </w:p>
          <w:p w:rsidR="00A028AE" w:rsidRPr="00990ED0" w:rsidRDefault="00A028AE" w:rsidP="0036129C">
            <w:pPr>
              <w:spacing w:line="480" w:lineRule="auto"/>
              <w:rPr>
                <w:rFonts w:ascii="Arial" w:hAnsi="Arial" w:cs="Arial"/>
                <w:sz w:val="16"/>
                <w:szCs w:val="16"/>
                <w:lang w:val="en-US"/>
              </w:rPr>
            </w:pPr>
          </w:p>
        </w:tc>
        <w:tc>
          <w:tcPr>
            <w:tcW w:w="0" w:type="auto"/>
          </w:tcPr>
          <w:p w:rsidR="00A028AE" w:rsidRPr="00990ED0" w:rsidRDefault="00A028AE" w:rsidP="0036129C">
            <w:pPr>
              <w:spacing w:line="480" w:lineRule="auto"/>
              <w:rPr>
                <w:rFonts w:ascii="Arial" w:hAnsi="Arial" w:cs="Arial"/>
                <w:sz w:val="16"/>
                <w:szCs w:val="16"/>
                <w:lang w:val="en-US"/>
              </w:rPr>
            </w:pPr>
            <w:r w:rsidRPr="00990ED0">
              <w:rPr>
                <w:rFonts w:ascii="Arial" w:hAnsi="Arial" w:cs="Arial"/>
                <w:sz w:val="16"/>
                <w:szCs w:val="16"/>
                <w:lang w:val="en-US"/>
              </w:rPr>
              <w:t xml:space="preserve">Corticospinal tract signs: 39/58. Dysexecutive syndrome: 15/45. </w:t>
            </w:r>
          </w:p>
          <w:p w:rsidR="00A028AE" w:rsidRPr="00990ED0" w:rsidRDefault="00A028AE" w:rsidP="0036129C">
            <w:pPr>
              <w:spacing w:line="480" w:lineRule="auto"/>
              <w:rPr>
                <w:rFonts w:ascii="Arial" w:hAnsi="Arial" w:cs="Arial"/>
                <w:sz w:val="16"/>
                <w:szCs w:val="16"/>
                <w:lang w:val="en-US"/>
              </w:rPr>
            </w:pPr>
            <w:r w:rsidRPr="00990ED0">
              <w:rPr>
                <w:rFonts w:ascii="Arial" w:hAnsi="Arial" w:cs="Arial"/>
                <w:sz w:val="16"/>
                <w:szCs w:val="16"/>
                <w:lang w:val="en-US"/>
              </w:rPr>
              <w:t>Brain MRI: leptomeningeal enhancement: 8/13, perfusion abnormalities: 11/11, cerebral ischemic stroke: 3/13.</w:t>
            </w:r>
          </w:p>
          <w:p w:rsidR="00A028AE" w:rsidRPr="00990ED0" w:rsidRDefault="00A028AE" w:rsidP="0036129C">
            <w:pPr>
              <w:spacing w:line="480" w:lineRule="auto"/>
              <w:rPr>
                <w:rFonts w:ascii="Arial" w:hAnsi="Arial" w:cs="Arial"/>
                <w:sz w:val="16"/>
                <w:szCs w:val="16"/>
                <w:lang w:val="en-US"/>
              </w:rPr>
            </w:pPr>
            <w:r w:rsidRPr="00990ED0">
              <w:rPr>
                <w:rFonts w:ascii="Arial" w:hAnsi="Arial" w:cs="Arial"/>
                <w:sz w:val="16"/>
                <w:szCs w:val="16"/>
                <w:lang w:val="en-US"/>
              </w:rPr>
              <w:t>EEG:</w:t>
            </w:r>
            <w:r w:rsidR="00405043" w:rsidRPr="00990ED0">
              <w:rPr>
                <w:rFonts w:ascii="Arial" w:hAnsi="Arial" w:cs="Arial"/>
                <w:sz w:val="16"/>
                <w:szCs w:val="16"/>
                <w:lang w:val="en-US"/>
              </w:rPr>
              <w:t xml:space="preserve"> </w:t>
            </w:r>
            <w:r w:rsidRPr="00990ED0">
              <w:rPr>
                <w:rFonts w:ascii="Arial" w:hAnsi="Arial" w:cs="Arial"/>
                <w:sz w:val="16"/>
                <w:szCs w:val="16"/>
                <w:lang w:val="en-US"/>
              </w:rPr>
              <w:t xml:space="preserve">nonspecific changes: 8/8. </w:t>
            </w:r>
          </w:p>
          <w:p w:rsidR="00A028AE" w:rsidRPr="00990ED0" w:rsidRDefault="00A028AE" w:rsidP="0036129C">
            <w:pPr>
              <w:spacing w:line="480" w:lineRule="auto"/>
              <w:rPr>
                <w:rFonts w:ascii="Arial" w:hAnsi="Arial" w:cs="Arial"/>
                <w:sz w:val="16"/>
                <w:szCs w:val="16"/>
                <w:lang w:val="en-US"/>
              </w:rPr>
            </w:pPr>
            <w:r w:rsidRPr="00990ED0">
              <w:rPr>
                <w:rFonts w:ascii="Arial" w:hAnsi="Arial" w:cs="Arial"/>
                <w:sz w:val="16"/>
                <w:szCs w:val="16"/>
                <w:lang w:val="en-US"/>
              </w:rPr>
              <w:t>CSF: oligoclonal bands with the same pattern in serum: 2/7, elevated CSF IgG and CSF protein levels: 1/7</w:t>
            </w:r>
          </w:p>
        </w:tc>
        <w:tc>
          <w:tcPr>
            <w:tcW w:w="0" w:type="auto"/>
          </w:tcPr>
          <w:p w:rsidR="00A028AE" w:rsidRPr="00990ED0" w:rsidRDefault="00EE0CFE" w:rsidP="0036129C">
            <w:pPr>
              <w:spacing w:line="480" w:lineRule="auto"/>
              <w:rPr>
                <w:rFonts w:ascii="Arial" w:hAnsi="Arial" w:cs="Arial"/>
                <w:sz w:val="16"/>
                <w:szCs w:val="16"/>
                <w:lang w:val="en-US"/>
              </w:rPr>
            </w:pPr>
            <w:r w:rsidRPr="00990ED0">
              <w:rPr>
                <w:rFonts w:ascii="Arial" w:hAnsi="Arial" w:cs="Arial"/>
                <w:sz w:val="16"/>
                <w:szCs w:val="16"/>
                <w:lang w:val="en-US"/>
              </w:rPr>
              <w:t>Data of</w:t>
            </w:r>
            <w:r w:rsidR="00A028AE" w:rsidRPr="00990ED0">
              <w:rPr>
                <w:rFonts w:ascii="Arial" w:hAnsi="Arial" w:cs="Arial"/>
                <w:sz w:val="16"/>
                <w:szCs w:val="16"/>
                <w:lang w:val="en-US"/>
              </w:rPr>
              <w:t xml:space="preserve"> ARDS patients</w:t>
            </w:r>
            <w:r w:rsidR="00961691" w:rsidRPr="00990ED0">
              <w:rPr>
                <w:rFonts w:ascii="Arial" w:hAnsi="Arial" w:cs="Arial"/>
                <w:sz w:val="16"/>
                <w:szCs w:val="16"/>
                <w:lang w:val="en-US"/>
              </w:rPr>
              <w:t>. CSF:</w:t>
            </w:r>
          </w:p>
          <w:p w:rsidR="004C60EC" w:rsidRPr="00990ED0" w:rsidRDefault="004C60EC" w:rsidP="0036129C">
            <w:pPr>
              <w:spacing w:line="480" w:lineRule="auto"/>
              <w:rPr>
                <w:rFonts w:ascii="Arial" w:hAnsi="Arial" w:cs="Arial"/>
                <w:sz w:val="16"/>
                <w:szCs w:val="16"/>
                <w:lang w:val="en-US"/>
              </w:rPr>
            </w:pPr>
            <w:r w:rsidRPr="00990ED0">
              <w:rPr>
                <w:rFonts w:ascii="Arial" w:hAnsi="Arial" w:cs="Arial"/>
                <w:sz w:val="16"/>
                <w:szCs w:val="16"/>
                <w:lang w:val="en-US"/>
              </w:rPr>
              <w:t>SARS-CoV-</w:t>
            </w:r>
            <w:r w:rsidR="00961691" w:rsidRPr="00990ED0">
              <w:rPr>
                <w:rFonts w:ascii="Arial" w:hAnsi="Arial" w:cs="Arial"/>
                <w:sz w:val="16"/>
                <w:szCs w:val="16"/>
                <w:lang w:val="en-US"/>
              </w:rPr>
              <w:t>2</w:t>
            </w:r>
            <w:r w:rsidRPr="00990ED0">
              <w:rPr>
                <w:rFonts w:ascii="Arial" w:hAnsi="Arial" w:cs="Arial"/>
                <w:sz w:val="16"/>
                <w:szCs w:val="16"/>
                <w:lang w:val="en-US"/>
              </w:rPr>
              <w:t xml:space="preserve"> negative </w:t>
            </w:r>
            <w:r w:rsidR="00961691" w:rsidRPr="00990ED0">
              <w:rPr>
                <w:rFonts w:ascii="Arial" w:hAnsi="Arial" w:cs="Arial"/>
                <w:sz w:val="16"/>
                <w:szCs w:val="16"/>
                <w:lang w:val="en-US"/>
              </w:rPr>
              <w:t>(</w:t>
            </w:r>
            <w:r w:rsidRPr="00990ED0">
              <w:rPr>
                <w:rFonts w:ascii="Arial" w:hAnsi="Arial" w:cs="Arial"/>
                <w:sz w:val="16"/>
                <w:szCs w:val="16"/>
                <w:lang w:val="en-US"/>
              </w:rPr>
              <w:t>7/7</w:t>
            </w:r>
            <w:r w:rsidR="00961691" w:rsidRPr="00990ED0">
              <w:rPr>
                <w:rFonts w:ascii="Arial" w:hAnsi="Arial" w:cs="Arial"/>
                <w:sz w:val="16"/>
                <w:szCs w:val="16"/>
                <w:lang w:val="en-US"/>
              </w:rPr>
              <w:t>)</w:t>
            </w:r>
          </w:p>
        </w:tc>
      </w:tr>
      <w:tr w:rsidR="002815E9" w:rsidRPr="00990ED0" w:rsidTr="00D53AE7">
        <w:trPr>
          <w:trHeight w:val="1206"/>
        </w:trPr>
        <w:tc>
          <w:tcPr>
            <w:tcW w:w="0" w:type="auto"/>
          </w:tcPr>
          <w:p w:rsidR="00A9326C" w:rsidRPr="00990ED0" w:rsidRDefault="00A9326C" w:rsidP="0036129C">
            <w:pPr>
              <w:pStyle w:val="a4"/>
              <w:rPr>
                <w:rFonts w:ascii="Arial" w:hAnsi="Arial" w:cs="Arial"/>
                <w:sz w:val="16"/>
                <w:szCs w:val="16"/>
                <w:lang w:val="en-US"/>
              </w:rPr>
            </w:pPr>
            <w:r w:rsidRPr="00990ED0">
              <w:rPr>
                <w:rFonts w:ascii="Arial" w:hAnsi="Arial" w:cs="Arial"/>
                <w:sz w:val="16"/>
                <w:szCs w:val="16"/>
              </w:rPr>
              <w:t>Huang et al.</w:t>
            </w:r>
            <w:r w:rsidR="00CD1DC7" w:rsidRPr="00990ED0">
              <w:rPr>
                <w:rFonts w:ascii="Arial" w:hAnsi="Arial" w:cs="Arial"/>
                <w:sz w:val="16"/>
                <w:szCs w:val="16"/>
              </w:rPr>
              <w:fldChar w:fldCharType="begin"/>
            </w:r>
            <w:r w:rsidR="00CA0FCF" w:rsidRPr="00990ED0">
              <w:rPr>
                <w:rFonts w:ascii="Arial" w:hAnsi="Arial" w:cs="Arial"/>
                <w:sz w:val="16"/>
                <w:szCs w:val="16"/>
              </w:rPr>
              <w:instrText xml:space="preserve"> ADDIN ZOTERO_ITEM CSL_CITATION {"citationID":"a1kvbhed6nt","properties":{"formattedCitation":"\\super 7\\nosupersub{}","plainCitation":"7","noteIndex":0},"citationItems":[{"id":"qLYLKBSV/i4dGUHUw","uris":["http://zotero.org/users/6482956/items/HWN2JFUD"],"uri":["http://zotero.org/users/6482956/items/HWN2JFUD"],"itemData":{"id":174,"type":"article-journal","abstract":"BACKGROUND: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patients.\nMETHODS: 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not.\nFINDINGS: 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TNFα.\nINTERPRETATION: The 2019-nCoV infection caused clusters of severe respiratory illness similar to severe acute respiratory syndrome coronavirus and was associated with ICU admission and high mortality. Major gaps in our knowledge of the origin, epidemiology, duration of human transmission, and clinical spectrum of disease need fulfilment by future studies.\nFUNDING: Ministry of Science and Technology, Chinese Academy of Medical Sciences, National Natural Science Foundation of China, and Beijing Municipal Science and Technology Commission.","container-title":"Lancet (London, England)","DOI":"10.1016/S0140-6736(20)30183-5","ISSN":"1474-547X","issue":"10223","journalAbbreviation":"Lancet","language":"eng","note":"PMID: 31986264","page":"497-506","source":"PubMed","title":"Clinical features of patients infected with 2019 novel coronavirus in Wuhan, China","volume":"395","author":[{"family":"Huang","given":"Chaolin"},{"family":"Wang","given":"Yeming"},{"family":"Li","given":"Xingwang"},{"family":"Ren","given":"Lili"},{"family":"Zhao","given":"Jianping"},{"family":"Hu","given":"Yi"},{"family":"Zhang","given":"Li"},{"family":"Fan","given":"Guohui"},{"family":"Xu","given":"Jiuyang"},{"family":"Gu","given":"Xiaoying"},{"family":"Cheng","given":"Zhenshun"},{"family":"Yu","given":"Ting"},{"family":"Xia","given":"Jiaan"},{"family":"Wei","given":"Yuan"},{"family":"Wu","given":"Wenjuan"},{"family":"Xie","given":"Xuelei"},{"family":"Yin","given":"Wen"},{"family":"Li","given":"Hui"},{"family":"Liu","given":"Min"},{"family":"Xiao","given":"Yan"},{"family":"Gao","given":"Hong"},{"family":"Guo","given":"Li"},{"family":"Xie","given":"Jungang"},{"family":"Wang","given":"Guangfa"},{"family":"Jiang","given":"Rongmeng"},{"family":"Gao","given":"Zhancheng"},{"family":"Jin","given":"Qi"},{"family":"Wang","given":"Jianwei"},{"family":"Cao","given":"Bin"}],"issued":{"date-parts":[["2020"]],"season":"15"}}}],"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7</w:t>
            </w:r>
            <w:r w:rsidR="00CD1DC7" w:rsidRPr="00990ED0">
              <w:rPr>
                <w:rFonts w:ascii="Arial" w:hAnsi="Arial" w:cs="Arial"/>
                <w:sz w:val="16"/>
                <w:szCs w:val="16"/>
              </w:rPr>
              <w:fldChar w:fldCharType="end"/>
            </w:r>
          </w:p>
          <w:p w:rsidR="00A9326C" w:rsidRPr="00990ED0" w:rsidRDefault="00A9326C" w:rsidP="0036129C">
            <w:pPr>
              <w:pStyle w:val="a4"/>
              <w:rPr>
                <w:rFonts w:ascii="Arial" w:hAnsi="Arial" w:cs="Arial"/>
                <w:sz w:val="16"/>
                <w:szCs w:val="16"/>
                <w:lang w:val="en-US"/>
              </w:rPr>
            </w:pPr>
            <w:r w:rsidRPr="00990ED0">
              <w:rPr>
                <w:rFonts w:ascii="Arial" w:hAnsi="Arial" w:cs="Arial"/>
                <w:sz w:val="16"/>
                <w:szCs w:val="16"/>
                <w:lang w:val="en-US"/>
              </w:rPr>
              <w:t>Feb 2020</w:t>
            </w:r>
            <w:r w:rsidR="00A319F7" w:rsidRPr="00990ED0">
              <w:rPr>
                <w:rFonts w:ascii="Arial" w:hAnsi="Arial" w:cs="Arial"/>
                <w:sz w:val="16"/>
                <w:szCs w:val="16"/>
                <w:vertAlign w:val="superscript"/>
                <w:lang w:val="en-US"/>
              </w:rPr>
              <w:t>b</w:t>
            </w:r>
          </w:p>
        </w:tc>
        <w:tc>
          <w:tcPr>
            <w:tcW w:w="0" w:type="auto"/>
          </w:tcPr>
          <w:p w:rsidR="00A9326C" w:rsidRPr="00990ED0" w:rsidRDefault="00A9326C" w:rsidP="0036129C">
            <w:pPr>
              <w:spacing w:line="480" w:lineRule="auto"/>
              <w:rPr>
                <w:rFonts w:ascii="Arial" w:hAnsi="Arial" w:cs="Arial"/>
                <w:sz w:val="16"/>
                <w:szCs w:val="16"/>
                <w:lang w:val="en-US"/>
              </w:rPr>
            </w:pPr>
            <w:r w:rsidRPr="00990ED0">
              <w:rPr>
                <w:rFonts w:ascii="Arial" w:hAnsi="Arial" w:cs="Arial"/>
                <w:sz w:val="16"/>
                <w:szCs w:val="16"/>
                <w:lang w:val="en-US"/>
              </w:rPr>
              <w:t>Retrospective hospital-based single-</w:t>
            </w:r>
            <w:r w:rsidRPr="00990ED0">
              <w:rPr>
                <w:rFonts w:ascii="Arial" w:hAnsi="Arial" w:cs="Arial"/>
                <w:sz w:val="16"/>
                <w:szCs w:val="16"/>
                <w:lang w:val="en-US"/>
              </w:rPr>
              <w:lastRenderedPageBreak/>
              <w:t>center case series</w:t>
            </w:r>
          </w:p>
        </w:tc>
        <w:tc>
          <w:tcPr>
            <w:tcW w:w="0" w:type="auto"/>
          </w:tcPr>
          <w:p w:rsidR="00A9326C" w:rsidRPr="00990ED0" w:rsidRDefault="00A9326C" w:rsidP="0036129C">
            <w:pPr>
              <w:spacing w:line="480" w:lineRule="auto"/>
              <w:rPr>
                <w:rFonts w:ascii="Arial" w:hAnsi="Arial" w:cs="Arial"/>
                <w:sz w:val="16"/>
                <w:szCs w:val="16"/>
              </w:rPr>
            </w:pPr>
            <w:r w:rsidRPr="00990ED0">
              <w:rPr>
                <w:rFonts w:ascii="Arial" w:hAnsi="Arial" w:cs="Arial"/>
                <w:sz w:val="16"/>
                <w:szCs w:val="16"/>
              </w:rPr>
              <w:lastRenderedPageBreak/>
              <w:t>41</w:t>
            </w:r>
          </w:p>
        </w:tc>
        <w:tc>
          <w:tcPr>
            <w:tcW w:w="0" w:type="auto"/>
          </w:tcPr>
          <w:p w:rsidR="00A9326C" w:rsidRPr="00990ED0" w:rsidRDefault="00A9326C" w:rsidP="0036129C">
            <w:pPr>
              <w:spacing w:line="480" w:lineRule="auto"/>
              <w:rPr>
                <w:rFonts w:ascii="Arial" w:hAnsi="Arial" w:cs="Arial"/>
                <w:sz w:val="16"/>
                <w:szCs w:val="16"/>
                <w:lang w:val="en-US"/>
              </w:rPr>
            </w:pPr>
            <w:r w:rsidRPr="00990ED0">
              <w:rPr>
                <w:rFonts w:ascii="Arial" w:hAnsi="Arial" w:cs="Arial"/>
                <w:sz w:val="16"/>
                <w:szCs w:val="16"/>
              </w:rPr>
              <w:t>Confirmed by RT-PCR on</w:t>
            </w:r>
            <w:r w:rsidRPr="00990ED0">
              <w:rPr>
                <w:rFonts w:ascii="Arial" w:hAnsi="Arial" w:cs="Arial"/>
                <w:sz w:val="16"/>
                <w:szCs w:val="16"/>
                <w:lang w:val="en-US"/>
              </w:rPr>
              <w:t xml:space="preserve"> lower respiratory tract specimens</w:t>
            </w:r>
          </w:p>
        </w:tc>
        <w:tc>
          <w:tcPr>
            <w:tcW w:w="0" w:type="auto"/>
          </w:tcPr>
          <w:p w:rsidR="00A9326C" w:rsidRPr="00990ED0" w:rsidRDefault="00A9326C" w:rsidP="0036129C">
            <w:pPr>
              <w:spacing w:line="480" w:lineRule="auto"/>
              <w:rPr>
                <w:rFonts w:ascii="Arial" w:hAnsi="Arial" w:cs="Arial"/>
                <w:sz w:val="16"/>
                <w:szCs w:val="16"/>
                <w:lang w:val="en-US"/>
              </w:rPr>
            </w:pPr>
            <w:r w:rsidRPr="00990ED0">
              <w:rPr>
                <w:rFonts w:ascii="Arial" w:hAnsi="Arial" w:cs="Arial"/>
                <w:sz w:val="16"/>
                <w:szCs w:val="16"/>
                <w:lang w:val="en-US"/>
              </w:rPr>
              <w:t>Total: 3/38 (8.0)</w:t>
            </w:r>
          </w:p>
          <w:p w:rsidR="00A9326C" w:rsidRPr="00990ED0" w:rsidRDefault="00A9326C" w:rsidP="0036129C">
            <w:pPr>
              <w:spacing w:line="480" w:lineRule="auto"/>
              <w:rPr>
                <w:rFonts w:ascii="Arial" w:hAnsi="Arial" w:cs="Arial"/>
                <w:sz w:val="16"/>
                <w:szCs w:val="16"/>
                <w:lang w:val="en-US"/>
              </w:rPr>
            </w:pPr>
            <w:r w:rsidRPr="00990ED0">
              <w:rPr>
                <w:rFonts w:ascii="Arial" w:hAnsi="Arial" w:cs="Arial"/>
                <w:sz w:val="16"/>
                <w:szCs w:val="16"/>
                <w:lang w:val="en-US"/>
              </w:rPr>
              <w:t>ICU: 0/13</w:t>
            </w:r>
          </w:p>
          <w:p w:rsidR="00A9326C" w:rsidRPr="00990ED0" w:rsidRDefault="00A9326C" w:rsidP="0036129C">
            <w:pPr>
              <w:spacing w:line="480" w:lineRule="auto"/>
              <w:rPr>
                <w:rFonts w:ascii="Arial" w:hAnsi="Arial" w:cs="Arial"/>
                <w:sz w:val="16"/>
                <w:szCs w:val="16"/>
                <w:lang w:val="en-US"/>
              </w:rPr>
            </w:pPr>
            <w:r w:rsidRPr="00990ED0">
              <w:rPr>
                <w:rFonts w:ascii="Arial" w:hAnsi="Arial" w:cs="Arial"/>
                <w:sz w:val="16"/>
                <w:szCs w:val="16"/>
                <w:lang w:val="en-US"/>
              </w:rPr>
              <w:lastRenderedPageBreak/>
              <w:t>Non-ICU</w:t>
            </w:r>
            <w:r w:rsidR="004C1BC0" w:rsidRPr="00990ED0">
              <w:rPr>
                <w:rFonts w:ascii="Arial" w:hAnsi="Arial" w:cs="Arial"/>
                <w:sz w:val="16"/>
                <w:szCs w:val="16"/>
                <w:lang w:val="en-US"/>
              </w:rPr>
              <w:t xml:space="preserve"> (counted as mild/moderate in table 1)</w:t>
            </w:r>
            <w:r w:rsidRPr="00990ED0">
              <w:rPr>
                <w:rFonts w:ascii="Arial" w:hAnsi="Arial" w:cs="Arial"/>
                <w:sz w:val="16"/>
                <w:szCs w:val="16"/>
                <w:lang w:val="en-US"/>
              </w:rPr>
              <w:t>: 3/25 (12.0)</w:t>
            </w:r>
          </w:p>
        </w:tc>
        <w:tc>
          <w:tcPr>
            <w:tcW w:w="0" w:type="auto"/>
          </w:tcPr>
          <w:p w:rsidR="00A9326C" w:rsidRPr="00990ED0" w:rsidRDefault="00A9326C" w:rsidP="0036129C">
            <w:pPr>
              <w:spacing w:line="480" w:lineRule="auto"/>
              <w:rPr>
                <w:rFonts w:ascii="Arial" w:hAnsi="Arial" w:cs="Arial"/>
                <w:sz w:val="16"/>
                <w:szCs w:val="16"/>
                <w:lang w:val="en-US"/>
              </w:rPr>
            </w:pPr>
          </w:p>
        </w:tc>
        <w:tc>
          <w:tcPr>
            <w:tcW w:w="0" w:type="auto"/>
          </w:tcPr>
          <w:p w:rsidR="00A9326C" w:rsidRPr="00990ED0" w:rsidRDefault="00A9326C" w:rsidP="0036129C">
            <w:pPr>
              <w:spacing w:line="480" w:lineRule="auto"/>
              <w:rPr>
                <w:rFonts w:ascii="Arial" w:hAnsi="Arial" w:cs="Arial"/>
                <w:sz w:val="16"/>
                <w:szCs w:val="16"/>
                <w:lang w:val="en-US"/>
              </w:rPr>
            </w:pPr>
          </w:p>
        </w:tc>
        <w:tc>
          <w:tcPr>
            <w:tcW w:w="0" w:type="auto"/>
          </w:tcPr>
          <w:p w:rsidR="00A9326C" w:rsidRPr="00990ED0" w:rsidRDefault="00A9326C" w:rsidP="0036129C">
            <w:pPr>
              <w:spacing w:line="480" w:lineRule="auto"/>
              <w:rPr>
                <w:rFonts w:ascii="Arial" w:hAnsi="Arial" w:cs="Arial"/>
                <w:sz w:val="16"/>
                <w:szCs w:val="16"/>
                <w:lang w:val="en-US"/>
              </w:rPr>
            </w:pPr>
          </w:p>
        </w:tc>
        <w:tc>
          <w:tcPr>
            <w:tcW w:w="0" w:type="auto"/>
          </w:tcPr>
          <w:p w:rsidR="00A9326C" w:rsidRPr="00990ED0" w:rsidRDefault="00A9326C" w:rsidP="0036129C">
            <w:pPr>
              <w:spacing w:line="480" w:lineRule="auto"/>
              <w:rPr>
                <w:rFonts w:ascii="Arial" w:hAnsi="Arial" w:cs="Arial"/>
                <w:sz w:val="16"/>
                <w:szCs w:val="16"/>
                <w:lang w:val="en-US"/>
              </w:rPr>
            </w:pPr>
          </w:p>
        </w:tc>
        <w:tc>
          <w:tcPr>
            <w:tcW w:w="0" w:type="auto"/>
          </w:tcPr>
          <w:p w:rsidR="00A9326C" w:rsidRPr="00990ED0" w:rsidRDefault="00A9326C" w:rsidP="0036129C">
            <w:pPr>
              <w:spacing w:line="480" w:lineRule="auto"/>
              <w:rPr>
                <w:rFonts w:ascii="Arial" w:hAnsi="Arial" w:cs="Arial"/>
                <w:sz w:val="16"/>
                <w:szCs w:val="16"/>
                <w:lang w:val="en-US"/>
              </w:rPr>
            </w:pPr>
          </w:p>
        </w:tc>
        <w:tc>
          <w:tcPr>
            <w:tcW w:w="0" w:type="auto"/>
          </w:tcPr>
          <w:p w:rsidR="00475CE0" w:rsidRPr="00990ED0" w:rsidRDefault="00EE0CFE" w:rsidP="0036129C">
            <w:pPr>
              <w:spacing w:line="480" w:lineRule="auto"/>
              <w:rPr>
                <w:rFonts w:ascii="Arial" w:eastAsiaTheme="minorEastAsia" w:hAnsi="Arial" w:cs="Arial"/>
                <w:sz w:val="16"/>
                <w:szCs w:val="16"/>
                <w:lang w:val="en-US" w:eastAsia="zh-CN"/>
              </w:rPr>
            </w:pPr>
            <w:r w:rsidRPr="00990ED0">
              <w:rPr>
                <w:rFonts w:ascii="Arial" w:hAnsi="Arial" w:cs="Arial"/>
                <w:sz w:val="16"/>
                <w:szCs w:val="16"/>
                <w:lang w:val="en-US"/>
              </w:rPr>
              <w:t>Data of</w:t>
            </w:r>
            <w:r w:rsidR="00A9326C" w:rsidRPr="00990ED0">
              <w:rPr>
                <w:rFonts w:ascii="Arial" w:hAnsi="Arial" w:cs="Arial"/>
                <w:sz w:val="16"/>
                <w:szCs w:val="16"/>
                <w:lang w:val="en-US"/>
              </w:rPr>
              <w:t xml:space="preserve"> ICU/non-ICU cases</w:t>
            </w:r>
            <w:r w:rsidR="00475CE0" w:rsidRPr="00990ED0">
              <w:rPr>
                <w:rFonts w:ascii="Arial" w:eastAsiaTheme="minorEastAsia" w:hAnsi="Arial" w:cs="Arial"/>
                <w:sz w:val="16"/>
                <w:szCs w:val="16"/>
                <w:lang w:val="en-US" w:eastAsia="zh-CN"/>
              </w:rPr>
              <w:t xml:space="preserve">. </w:t>
            </w:r>
            <w:r w:rsidR="00EF1479" w:rsidRPr="00990ED0">
              <w:rPr>
                <w:rFonts w:ascii="Arial" w:eastAsiaTheme="minorEastAsia" w:hAnsi="Arial" w:cs="Arial"/>
                <w:sz w:val="16"/>
                <w:szCs w:val="16"/>
                <w:lang w:val="en-US" w:eastAsia="zh-CN"/>
              </w:rPr>
              <w:lastRenderedPageBreak/>
              <w:t>Headache (t</w:t>
            </w:r>
            <w:r w:rsidR="00475CE0" w:rsidRPr="00990ED0">
              <w:rPr>
                <w:rFonts w:ascii="Arial" w:eastAsiaTheme="minorEastAsia" w:hAnsi="Arial" w:cs="Arial"/>
                <w:sz w:val="16"/>
                <w:szCs w:val="16"/>
                <w:lang w:val="en-US" w:eastAsia="zh-CN"/>
              </w:rPr>
              <w:t>otal</w:t>
            </w:r>
            <w:r w:rsidR="00EF1479" w:rsidRPr="00990ED0">
              <w:rPr>
                <w:rFonts w:ascii="Arial" w:eastAsiaTheme="minorEastAsia" w:hAnsi="Arial" w:cs="Arial"/>
                <w:sz w:val="16"/>
                <w:szCs w:val="16"/>
                <w:lang w:val="en-US" w:eastAsia="zh-CN"/>
              </w:rPr>
              <w:t>/ICU)</w:t>
            </w:r>
            <w:r w:rsidR="00475CE0" w:rsidRPr="00990ED0">
              <w:rPr>
                <w:rFonts w:ascii="Arial" w:eastAsiaTheme="minorEastAsia" w:hAnsi="Arial" w:cs="Arial"/>
                <w:sz w:val="16"/>
                <w:szCs w:val="16"/>
                <w:lang w:val="en-US" w:eastAsia="zh-CN"/>
              </w:rPr>
              <w:t xml:space="preserve"> </w:t>
            </w:r>
            <w:r w:rsidR="00EF1479" w:rsidRPr="00990ED0">
              <w:rPr>
                <w:rFonts w:ascii="Arial" w:eastAsiaTheme="minorEastAsia" w:hAnsi="Arial" w:cs="Arial"/>
                <w:sz w:val="16"/>
                <w:szCs w:val="16"/>
                <w:lang w:val="en-US" w:eastAsia="zh-CN"/>
              </w:rPr>
              <w:t>excluded from table 1 due to</w:t>
            </w:r>
            <w:r w:rsidR="00475CE0" w:rsidRPr="00990ED0">
              <w:rPr>
                <w:rFonts w:ascii="Arial" w:eastAsiaTheme="minorEastAsia" w:hAnsi="Arial" w:cs="Arial"/>
                <w:sz w:val="16"/>
                <w:szCs w:val="16"/>
                <w:lang w:val="en-US" w:eastAsia="zh-CN"/>
              </w:rPr>
              <w:t xml:space="preserve"> overlap with Ref </w:t>
            </w:r>
            <w:r w:rsidR="00E646D9" w:rsidRPr="00990ED0">
              <w:rPr>
                <w:rFonts w:ascii="Arial" w:eastAsiaTheme="minorEastAsia" w:hAnsi="Arial" w:cs="Arial"/>
                <w:sz w:val="16"/>
                <w:szCs w:val="16"/>
                <w:lang w:val="en-US" w:eastAsia="zh-CN"/>
              </w:rPr>
              <w:t xml:space="preserve"> 1 </w:t>
            </w:r>
            <w:r w:rsidR="00EF1479" w:rsidRPr="00990ED0">
              <w:rPr>
                <w:rFonts w:ascii="Arial" w:eastAsiaTheme="minorEastAsia" w:hAnsi="Arial" w:cs="Arial"/>
                <w:sz w:val="16"/>
                <w:szCs w:val="16"/>
                <w:lang w:val="en-US" w:eastAsia="zh-CN"/>
              </w:rPr>
              <w:t xml:space="preserve">(Chen et al.) </w:t>
            </w:r>
            <w:r w:rsidR="00E646D9" w:rsidRPr="00990ED0">
              <w:rPr>
                <w:rFonts w:ascii="Arial" w:eastAsiaTheme="minorEastAsia" w:hAnsi="Arial" w:cs="Arial"/>
                <w:sz w:val="16"/>
                <w:szCs w:val="16"/>
                <w:lang w:val="en-US" w:eastAsia="zh-CN"/>
              </w:rPr>
              <w:t>and Ref 43</w:t>
            </w:r>
            <w:r w:rsidR="00EF1479" w:rsidRPr="00990ED0">
              <w:rPr>
                <w:rFonts w:ascii="Arial" w:eastAsiaTheme="minorEastAsia" w:hAnsi="Arial" w:cs="Arial"/>
                <w:sz w:val="16"/>
                <w:szCs w:val="16"/>
                <w:lang w:val="en-US" w:eastAsia="zh-CN"/>
              </w:rPr>
              <w:t xml:space="preserve"> (Yang et al.)</w:t>
            </w:r>
          </w:p>
        </w:tc>
      </w:tr>
      <w:tr w:rsidR="002815E9" w:rsidRPr="00990ED0" w:rsidTr="00D53AE7">
        <w:tc>
          <w:tcPr>
            <w:tcW w:w="0" w:type="auto"/>
          </w:tcPr>
          <w:p w:rsidR="00D14E00" w:rsidRPr="00990ED0" w:rsidRDefault="00D14E00" w:rsidP="0036129C">
            <w:pPr>
              <w:spacing w:line="480" w:lineRule="auto"/>
              <w:rPr>
                <w:rFonts w:ascii="Arial" w:hAnsi="Arial" w:cs="Arial"/>
                <w:sz w:val="16"/>
                <w:szCs w:val="16"/>
              </w:rPr>
            </w:pPr>
            <w:r w:rsidRPr="00990ED0">
              <w:rPr>
                <w:rFonts w:ascii="Arial" w:hAnsi="Arial" w:cs="Arial"/>
                <w:sz w:val="16"/>
                <w:szCs w:val="16"/>
                <w:lang w:val="en-US"/>
              </w:rPr>
              <w:lastRenderedPageBreak/>
              <w:t>Klopfenstein et al.</w:t>
            </w:r>
            <w:r w:rsidR="00CD1DC7" w:rsidRPr="00990ED0">
              <w:rPr>
                <w:rFonts w:ascii="Arial" w:hAnsi="Arial" w:cs="Arial"/>
                <w:sz w:val="16"/>
                <w:szCs w:val="16"/>
              </w:rPr>
              <w:fldChar w:fldCharType="begin"/>
            </w:r>
            <w:r w:rsidR="00CA0FCF" w:rsidRPr="00990ED0">
              <w:rPr>
                <w:rFonts w:ascii="Arial" w:hAnsi="Arial" w:cs="Arial"/>
                <w:sz w:val="16"/>
                <w:szCs w:val="16"/>
                <w:lang w:val="en-US"/>
              </w:rPr>
              <w:instrText xml:space="preserve"> ADDIN ZOTERO_ITEM CSL_CITATION {"citationID":"MYHlee45","properties":{"formattedCitation":"\\super 8\\nosupersub{}","plainCitation":"8","noteIndex":0},"citationItems":[{"id":"qLYLKBSV/qkVFTcm2","uris":["http://zotero.org/users/6482956/items/74P6NJPG"],"uri":["http://zotero.org/users/6482956/items/74P6NJPG"],"itemData":{"id":320,"type":"article-journal","abstract":"Background. Medical publications about anosmia with COVID-19 are scarce. We aimed to describe the prevalence and features of anosmia in COVID-19 patients.\nMethods. We retrospectively included COVID-19 patients with anosmia between March 1 and March 17, 2020. We used SARS-CoV-2 real time PCR in respiratory samples to confirm the cases.\nResults. Fifty-four of 114 patients (47%) with confirmed COVID-19 reported anosmia. Mean age of the 54 patients was 47 (±16) years; 67% were females and 37% were hospitalized. The median Charlson comorbidity index was 0.70 (±1.6 [0-7]). Forty-six patients (85%) had dysgeusia and 28% presented with pneumonia. Anosmia began 4.4 (±1.9 [1-8]) days after infection onset. The mean duration of anosmia was 8.9 (±6.3 [1-21]) days and 98% of patients recovered within 28 days.\nConclusions. Anosmia was present in half of our European COVID-19 patients and was often associated with dysgeusia.","container-title":"Médecine et Maladies Infectieuses","DOI":"10.1016/j.medmal.2020.04.006","ISSN":"0399077X","journalAbbreviation":"Médecine et Maladies Infectieuses","language":"en","page":"S0399077X20301104","source":"DOI.org (Crossref)","title":"Features of anosmia in COVID-19","author":[{"family":"Klopfenstein","given":"Timothée"},{"family":"Kadiane-Oussou","given":"N’dri Juliette"},{"family":"Toko","given":"Lynda"},{"family":"Royer","given":"Pierre-Yves"},{"family":"Lepiller","given":"Quentin"},{"family":"Gendrin","given":"Vincent"},{"family":"Zayet","given":"Souheil"}],"issued":{"date-parts":[["2020",4]]}}}],"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8</w:t>
            </w:r>
            <w:r w:rsidR="00CD1DC7" w:rsidRPr="00990ED0">
              <w:rPr>
                <w:rFonts w:ascii="Arial" w:hAnsi="Arial" w:cs="Arial"/>
                <w:sz w:val="16"/>
                <w:szCs w:val="16"/>
              </w:rPr>
              <w:fldChar w:fldCharType="end"/>
            </w:r>
          </w:p>
          <w:p w:rsidR="00D14E00" w:rsidRPr="00990ED0" w:rsidRDefault="00D14E00" w:rsidP="0036129C">
            <w:pPr>
              <w:spacing w:line="480" w:lineRule="auto"/>
              <w:rPr>
                <w:rFonts w:ascii="Arial" w:hAnsi="Arial" w:cs="Arial"/>
                <w:sz w:val="16"/>
                <w:szCs w:val="16"/>
              </w:rPr>
            </w:pPr>
            <w:r w:rsidRPr="00990ED0">
              <w:rPr>
                <w:rFonts w:ascii="Arial" w:hAnsi="Arial" w:cs="Arial"/>
                <w:sz w:val="16"/>
                <w:szCs w:val="16"/>
              </w:rPr>
              <w:t>April 2020</w:t>
            </w:r>
            <w:r w:rsidR="00A319F7" w:rsidRPr="00990ED0">
              <w:rPr>
                <w:rFonts w:ascii="Arial" w:hAnsi="Arial" w:cs="Arial"/>
                <w:sz w:val="16"/>
                <w:szCs w:val="16"/>
                <w:vertAlign w:val="superscript"/>
              </w:rPr>
              <w:t>b</w:t>
            </w:r>
          </w:p>
        </w:tc>
        <w:tc>
          <w:tcPr>
            <w:tcW w:w="0" w:type="auto"/>
          </w:tcPr>
          <w:p w:rsidR="00D14E00" w:rsidRPr="00990ED0" w:rsidRDefault="00D14E00" w:rsidP="0036129C">
            <w:pPr>
              <w:spacing w:line="480" w:lineRule="auto"/>
              <w:rPr>
                <w:rFonts w:ascii="Arial" w:hAnsi="Arial" w:cs="Arial"/>
                <w:sz w:val="16"/>
                <w:szCs w:val="16"/>
                <w:lang w:val="en-US"/>
              </w:rPr>
            </w:pPr>
            <w:r w:rsidRPr="00990ED0">
              <w:rPr>
                <w:rFonts w:ascii="Arial" w:hAnsi="Arial" w:cs="Arial"/>
                <w:sz w:val="16"/>
                <w:szCs w:val="16"/>
                <w:lang w:val="en-US"/>
              </w:rPr>
              <w:t>Retrospective hospital-based single-center case series</w:t>
            </w:r>
          </w:p>
        </w:tc>
        <w:tc>
          <w:tcPr>
            <w:tcW w:w="0" w:type="auto"/>
          </w:tcPr>
          <w:p w:rsidR="00D14E00" w:rsidRPr="00990ED0" w:rsidRDefault="00D14E00" w:rsidP="0036129C">
            <w:pPr>
              <w:spacing w:line="480" w:lineRule="auto"/>
              <w:rPr>
                <w:rFonts w:ascii="Arial" w:hAnsi="Arial" w:cs="Arial"/>
                <w:sz w:val="16"/>
                <w:szCs w:val="16"/>
              </w:rPr>
            </w:pPr>
            <w:r w:rsidRPr="00990ED0">
              <w:rPr>
                <w:rFonts w:ascii="Arial" w:hAnsi="Arial" w:cs="Arial"/>
                <w:sz w:val="16"/>
                <w:szCs w:val="16"/>
              </w:rPr>
              <w:t>114</w:t>
            </w:r>
          </w:p>
        </w:tc>
        <w:tc>
          <w:tcPr>
            <w:tcW w:w="0" w:type="auto"/>
          </w:tcPr>
          <w:p w:rsidR="00D14E00" w:rsidRPr="00990ED0" w:rsidRDefault="00D14E00" w:rsidP="0036129C">
            <w:pPr>
              <w:spacing w:line="480" w:lineRule="auto"/>
              <w:rPr>
                <w:rFonts w:ascii="Arial" w:hAnsi="Arial" w:cs="Arial"/>
                <w:sz w:val="16"/>
                <w:szCs w:val="16"/>
              </w:rPr>
            </w:pPr>
            <w:r w:rsidRPr="00990ED0">
              <w:rPr>
                <w:rFonts w:ascii="Arial" w:hAnsi="Arial" w:cs="Arial"/>
                <w:sz w:val="16"/>
                <w:szCs w:val="16"/>
              </w:rPr>
              <w:t>Confirmed by RT-PCR on respiratory samples, mainly</w:t>
            </w:r>
          </w:p>
          <w:p w:rsidR="00D14E00" w:rsidRPr="00990ED0" w:rsidRDefault="00D14E00" w:rsidP="0036129C">
            <w:pPr>
              <w:spacing w:line="480" w:lineRule="auto"/>
              <w:rPr>
                <w:rFonts w:ascii="Arial" w:hAnsi="Arial" w:cs="Arial"/>
                <w:sz w:val="16"/>
                <w:szCs w:val="16"/>
              </w:rPr>
            </w:pPr>
            <w:r w:rsidRPr="00990ED0">
              <w:rPr>
                <w:rFonts w:ascii="Arial" w:hAnsi="Arial" w:cs="Arial"/>
                <w:sz w:val="16"/>
                <w:szCs w:val="16"/>
              </w:rPr>
              <w:t>nasopharyngeal swabs, sputum, bronchial aspirates, or bronchoalveolar lavage fluids</w:t>
            </w:r>
          </w:p>
        </w:tc>
        <w:tc>
          <w:tcPr>
            <w:tcW w:w="0" w:type="auto"/>
          </w:tcPr>
          <w:p w:rsidR="00D14E00" w:rsidRPr="00990ED0" w:rsidRDefault="00D14E00" w:rsidP="0036129C">
            <w:pPr>
              <w:spacing w:line="480" w:lineRule="auto"/>
              <w:rPr>
                <w:rFonts w:ascii="Arial" w:hAnsi="Arial" w:cs="Arial"/>
                <w:sz w:val="16"/>
                <w:szCs w:val="16"/>
              </w:rPr>
            </w:pPr>
            <w:r w:rsidRPr="00990ED0">
              <w:rPr>
                <w:rFonts w:ascii="Arial" w:hAnsi="Arial" w:cs="Arial"/>
                <w:sz w:val="16"/>
                <w:szCs w:val="16"/>
              </w:rPr>
              <w:t>44/54 (81.5)</w:t>
            </w:r>
            <w:r w:rsidR="00EF1479" w:rsidRPr="00990ED0">
              <w:rPr>
                <w:rFonts w:ascii="Arial" w:hAnsi="Arial" w:cs="Arial"/>
                <w:sz w:val="16"/>
                <w:szCs w:val="16"/>
              </w:rPr>
              <w:t xml:space="preserve"> of anosmia patients</w:t>
            </w:r>
          </w:p>
        </w:tc>
        <w:tc>
          <w:tcPr>
            <w:tcW w:w="0" w:type="auto"/>
          </w:tcPr>
          <w:p w:rsidR="00D14E00" w:rsidRPr="00990ED0" w:rsidRDefault="00D14E00" w:rsidP="0036129C">
            <w:pPr>
              <w:spacing w:line="480" w:lineRule="auto"/>
              <w:rPr>
                <w:rFonts w:ascii="Arial" w:hAnsi="Arial" w:cs="Arial"/>
                <w:sz w:val="16"/>
                <w:szCs w:val="16"/>
              </w:rPr>
            </w:pPr>
          </w:p>
        </w:tc>
        <w:tc>
          <w:tcPr>
            <w:tcW w:w="0" w:type="auto"/>
          </w:tcPr>
          <w:p w:rsidR="00D14E00" w:rsidRPr="00990ED0" w:rsidDel="00763166" w:rsidRDefault="00D14E00" w:rsidP="0036129C">
            <w:pPr>
              <w:spacing w:line="480" w:lineRule="auto"/>
              <w:rPr>
                <w:rFonts w:ascii="Arial" w:hAnsi="Arial" w:cs="Arial"/>
                <w:sz w:val="16"/>
                <w:szCs w:val="16"/>
              </w:rPr>
            </w:pPr>
            <w:r w:rsidRPr="00990ED0">
              <w:rPr>
                <w:rFonts w:ascii="Arial" w:hAnsi="Arial" w:cs="Arial"/>
                <w:sz w:val="16"/>
                <w:szCs w:val="16"/>
              </w:rPr>
              <w:t>Anosmia: 54/114 (47.4)</w:t>
            </w:r>
          </w:p>
        </w:tc>
        <w:tc>
          <w:tcPr>
            <w:tcW w:w="0" w:type="auto"/>
          </w:tcPr>
          <w:p w:rsidR="00D14E00" w:rsidRPr="00990ED0" w:rsidDel="00763166" w:rsidRDefault="00D14E00" w:rsidP="0036129C">
            <w:pPr>
              <w:spacing w:line="480" w:lineRule="auto"/>
              <w:rPr>
                <w:rFonts w:ascii="Arial" w:hAnsi="Arial" w:cs="Arial"/>
                <w:sz w:val="16"/>
                <w:szCs w:val="16"/>
              </w:rPr>
            </w:pPr>
          </w:p>
        </w:tc>
        <w:tc>
          <w:tcPr>
            <w:tcW w:w="0" w:type="auto"/>
          </w:tcPr>
          <w:p w:rsidR="00D14E00" w:rsidRPr="00990ED0" w:rsidDel="00763166" w:rsidRDefault="00D14E00" w:rsidP="0036129C">
            <w:pPr>
              <w:spacing w:line="480" w:lineRule="auto"/>
              <w:rPr>
                <w:rFonts w:ascii="Arial" w:hAnsi="Arial" w:cs="Arial"/>
                <w:sz w:val="16"/>
                <w:szCs w:val="16"/>
              </w:rPr>
            </w:pPr>
          </w:p>
        </w:tc>
        <w:tc>
          <w:tcPr>
            <w:tcW w:w="0" w:type="auto"/>
          </w:tcPr>
          <w:p w:rsidR="00D14E00" w:rsidRPr="00990ED0" w:rsidDel="00763166" w:rsidRDefault="00D14E00" w:rsidP="0036129C">
            <w:pPr>
              <w:spacing w:line="480" w:lineRule="auto"/>
              <w:rPr>
                <w:rFonts w:ascii="Arial" w:hAnsi="Arial" w:cs="Arial"/>
                <w:sz w:val="16"/>
                <w:szCs w:val="16"/>
              </w:rPr>
            </w:pPr>
          </w:p>
        </w:tc>
        <w:tc>
          <w:tcPr>
            <w:tcW w:w="0" w:type="auto"/>
          </w:tcPr>
          <w:p w:rsidR="00D14E00" w:rsidRPr="00990ED0" w:rsidDel="00763166" w:rsidRDefault="00475CE0" w:rsidP="0036129C">
            <w:pPr>
              <w:spacing w:line="480" w:lineRule="auto"/>
              <w:rPr>
                <w:rFonts w:ascii="Arial" w:hAnsi="Arial" w:cs="Arial"/>
                <w:sz w:val="16"/>
                <w:szCs w:val="16"/>
              </w:rPr>
            </w:pPr>
            <w:r w:rsidRPr="00990ED0">
              <w:rPr>
                <w:rFonts w:ascii="Arial" w:eastAsiaTheme="minorEastAsia" w:hAnsi="Arial" w:cs="Arial"/>
                <w:sz w:val="16"/>
                <w:szCs w:val="16"/>
                <w:lang w:val="en-US" w:eastAsia="zh-CN"/>
              </w:rPr>
              <w:t xml:space="preserve">Headache data </w:t>
            </w:r>
            <w:r w:rsidR="00EF1479" w:rsidRPr="00990ED0">
              <w:rPr>
                <w:rFonts w:ascii="Arial" w:eastAsiaTheme="minorEastAsia" w:hAnsi="Arial" w:cs="Arial"/>
                <w:sz w:val="16"/>
                <w:szCs w:val="16"/>
                <w:lang w:val="en-US" w:eastAsia="zh-CN"/>
              </w:rPr>
              <w:t xml:space="preserve">excluded from table 1, as it describes the prevalence in </w:t>
            </w:r>
            <w:r w:rsidR="00E646D9" w:rsidRPr="00990ED0">
              <w:rPr>
                <w:rFonts w:ascii="Arial" w:eastAsiaTheme="minorEastAsia" w:hAnsi="Arial" w:cs="Arial"/>
                <w:sz w:val="16"/>
                <w:szCs w:val="16"/>
                <w:lang w:val="en-US" w:eastAsia="zh-CN"/>
              </w:rPr>
              <w:t>anosmia patients</w:t>
            </w:r>
            <w:r w:rsidR="00961691" w:rsidRPr="00990ED0">
              <w:rPr>
                <w:rFonts w:ascii="Arial" w:eastAsiaTheme="minorEastAsia" w:hAnsi="Arial" w:cs="Arial"/>
                <w:sz w:val="16"/>
                <w:szCs w:val="16"/>
                <w:lang w:val="en-US" w:eastAsia="zh-CN"/>
              </w:rPr>
              <w:t>.</w:t>
            </w:r>
          </w:p>
        </w:tc>
      </w:tr>
      <w:tr w:rsidR="002815E9" w:rsidRPr="00990ED0" w:rsidTr="00D53AE7">
        <w:tc>
          <w:tcPr>
            <w:tcW w:w="0" w:type="auto"/>
          </w:tcPr>
          <w:p w:rsidR="00E660CB" w:rsidRPr="00990ED0" w:rsidRDefault="00E660CB" w:rsidP="0036129C">
            <w:pPr>
              <w:spacing w:line="480" w:lineRule="auto"/>
              <w:rPr>
                <w:rFonts w:ascii="Arial" w:hAnsi="Arial" w:cs="Arial"/>
                <w:sz w:val="16"/>
                <w:szCs w:val="16"/>
              </w:rPr>
            </w:pPr>
            <w:r w:rsidRPr="00990ED0">
              <w:rPr>
                <w:rFonts w:ascii="Arial" w:hAnsi="Arial" w:cs="Arial"/>
                <w:sz w:val="16"/>
                <w:szCs w:val="16"/>
              </w:rPr>
              <w:t>Lechien et al.</w:t>
            </w:r>
            <w:r w:rsidR="00CD1DC7" w:rsidRPr="00990ED0">
              <w:rPr>
                <w:rFonts w:ascii="Arial" w:hAnsi="Arial" w:cs="Arial"/>
                <w:sz w:val="16"/>
                <w:szCs w:val="16"/>
              </w:rPr>
              <w:fldChar w:fldCharType="begin"/>
            </w:r>
            <w:r w:rsidR="00CA0FCF" w:rsidRPr="00990ED0">
              <w:rPr>
                <w:rFonts w:ascii="Arial" w:hAnsi="Arial" w:cs="Arial"/>
                <w:sz w:val="16"/>
                <w:szCs w:val="16"/>
              </w:rPr>
              <w:instrText xml:space="preserve"> ADDIN ZOTERO_ITEM CSL_CITATION {"citationID":"FkLLeXmj","properties":{"formattedCitation":"\\super 9\\nosupersub{}","plainCitation":"9","noteIndex":0},"citationItems":[{"id":"qLYLKBSV/TIxX1wUV","uris":["http://zotero.org/users/6482956/items/ZL37K5NM"],"uri":["http://zotero.org/users/6482956/items/ZL37K5NM"],"itemData":{"id":454,"type":"webpage","abstract":"Olfactory and gustatory disorders are prevalent symptoms in European COVID-19 patients, who may not have nasal symptoms. The sudden anosmia or ageusia need to be recognized by the international scientific community as important symptoms of the COVID-19 infection.","container-title":"European archives of oto-rhino-laryngology : official journal of the European Federation of Oto-Rhino-Laryngological Societies (EUFOS) : affiliated with the German Society for Oto-Rhino-Laryngology - Head and Neck Surgery","language":"en","note":"ISSN: 1434-4726\nsource: pubmed.ncbi.nlm.nih.gov\npublisher: Eur Arch Otorhinolaryngol\nPMID: 32253535\nDOI: 10.1007/s00405-020-05965-1","title":"Olfactory and Gustatory Dysfunctions as a Clinical Presentation of Mild-To-Moderate Forms of the Coronavirus Disease (COVID-19): A Multicenter European Study","title-short":"Olfactory and Gustatory Dysfunctions as a Clinical Presentation of Mild-To-Moderate Forms of the Coronavirus Disease (COVID-19)","URL":"https://pubmed.ncbi.nlm.nih.gov/32253535/","author":[{"family":"Jr","given":"Lechien"},{"family":"Cm","given":"Chiesa-Estomba"},{"family":"Dr","given":"De Siati"},{"family":"M","given":"Horoi"},{"family":"Sd","given":"Le Bon"},{"family":"A","given":"Rodriguez"},{"family":"D","given":"Dequanter"},{"family":"S","given":"Blecic"},{"family":"F","given":"El Afia"},{"family":"L","given":"Distinguin"},{"family":"Y","given":"Chekkoury-Idrissi"},{"family":"S","given":"Hans"},{"family":"Il","given":"Delgado"},{"family":"C","given":"Calvo-Henriquez"},{"family":"P","given":"Lavigne"},{"family":"C","given":"Falanga"},{"family":"Mr","given":"Barillari"},{"family":"G","given":"Cammaroto"},{"family":"M","given":"Khalife"},{"family":"P","given":"Leich"},{"family":"C","given":"Souchay"},{"family":"C","given":"Rossi"},{"family":"F","given":"Journe"},{"family":"J","given":"Hsieh"},{"family":"M","given":"Edjlali"},{"family":"R","given":"Carlier"},{"family":"L","given":"Ris"},{"family":"A","given":"Lovato"},{"family":"C","given":"De Filippis"},{"family":"F","given":"Coppee"},{"family":"N","given":"Fakhry"},{"family":"T","given":"Ayad"},{"family":"S","given":"Saussez"}],"accessed":{"date-parts":[["2020",4,27]]},"issued":{"date-parts":[["2020",4,6]]}}}],"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9</w:t>
            </w:r>
            <w:r w:rsidR="00CD1DC7" w:rsidRPr="00990ED0">
              <w:rPr>
                <w:rFonts w:ascii="Arial" w:hAnsi="Arial" w:cs="Arial"/>
                <w:sz w:val="16"/>
                <w:szCs w:val="16"/>
              </w:rPr>
              <w:fldChar w:fldCharType="end"/>
            </w:r>
            <w:r w:rsidRPr="00990ED0">
              <w:rPr>
                <w:rFonts w:ascii="Arial" w:hAnsi="Arial" w:cs="Arial"/>
                <w:sz w:val="16"/>
                <w:szCs w:val="16"/>
              </w:rPr>
              <w:t xml:space="preserve"> </w:t>
            </w:r>
          </w:p>
          <w:p w:rsidR="00E660CB" w:rsidRPr="00990ED0" w:rsidRDefault="00E660CB" w:rsidP="0036129C">
            <w:pPr>
              <w:spacing w:line="480" w:lineRule="auto"/>
              <w:rPr>
                <w:rFonts w:ascii="Arial" w:hAnsi="Arial" w:cs="Arial"/>
                <w:sz w:val="16"/>
                <w:szCs w:val="16"/>
              </w:rPr>
            </w:pPr>
            <w:r w:rsidRPr="00990ED0">
              <w:rPr>
                <w:rFonts w:ascii="Arial" w:hAnsi="Arial" w:cs="Arial"/>
                <w:sz w:val="16"/>
                <w:szCs w:val="16"/>
              </w:rPr>
              <w:t>April 2020</w:t>
            </w:r>
            <w:r w:rsidR="00A319F7" w:rsidRPr="00990ED0">
              <w:rPr>
                <w:rFonts w:ascii="Arial" w:hAnsi="Arial" w:cs="Arial"/>
                <w:sz w:val="16"/>
                <w:szCs w:val="16"/>
                <w:vertAlign w:val="superscript"/>
              </w:rPr>
              <w:t>b</w:t>
            </w:r>
          </w:p>
        </w:tc>
        <w:tc>
          <w:tcPr>
            <w:tcW w:w="0" w:type="auto"/>
          </w:tcPr>
          <w:p w:rsidR="00E660CB" w:rsidRPr="00990ED0" w:rsidRDefault="00E660CB" w:rsidP="0036129C">
            <w:pPr>
              <w:spacing w:line="480" w:lineRule="auto"/>
              <w:rPr>
                <w:rFonts w:ascii="Arial" w:hAnsi="Arial" w:cs="Arial"/>
                <w:sz w:val="16"/>
                <w:szCs w:val="16"/>
                <w:lang w:val="en-US"/>
              </w:rPr>
            </w:pPr>
            <w:r w:rsidRPr="00990ED0">
              <w:rPr>
                <w:rFonts w:ascii="Arial" w:hAnsi="Arial" w:cs="Arial"/>
                <w:sz w:val="16"/>
                <w:szCs w:val="16"/>
                <w:lang w:val="en-US"/>
              </w:rPr>
              <w:t xml:space="preserve">Prospective hospital-based </w:t>
            </w:r>
            <w:r w:rsidR="000E7375" w:rsidRPr="00990ED0">
              <w:rPr>
                <w:rFonts w:ascii="Arial" w:hAnsi="Arial" w:cs="Arial"/>
                <w:sz w:val="16"/>
                <w:szCs w:val="16"/>
                <w:lang w:val="en-US"/>
              </w:rPr>
              <w:t>multi</w:t>
            </w:r>
            <w:r w:rsidRPr="00990ED0">
              <w:rPr>
                <w:rFonts w:ascii="Arial" w:hAnsi="Arial" w:cs="Arial"/>
                <w:sz w:val="16"/>
                <w:szCs w:val="16"/>
                <w:lang w:val="en-US"/>
              </w:rPr>
              <w:t>-center case series</w:t>
            </w:r>
          </w:p>
        </w:tc>
        <w:tc>
          <w:tcPr>
            <w:tcW w:w="0" w:type="auto"/>
          </w:tcPr>
          <w:p w:rsidR="00E660CB" w:rsidRPr="00990ED0" w:rsidRDefault="00E660CB" w:rsidP="0036129C">
            <w:pPr>
              <w:spacing w:line="480" w:lineRule="auto"/>
              <w:rPr>
                <w:rFonts w:ascii="Arial" w:hAnsi="Arial" w:cs="Arial"/>
                <w:sz w:val="16"/>
                <w:szCs w:val="16"/>
              </w:rPr>
            </w:pPr>
            <w:r w:rsidRPr="00990ED0">
              <w:rPr>
                <w:rFonts w:ascii="Arial" w:hAnsi="Arial" w:cs="Arial"/>
                <w:sz w:val="16"/>
                <w:szCs w:val="16"/>
              </w:rPr>
              <w:t>417</w:t>
            </w:r>
          </w:p>
        </w:tc>
        <w:tc>
          <w:tcPr>
            <w:tcW w:w="0" w:type="auto"/>
          </w:tcPr>
          <w:p w:rsidR="00E660CB" w:rsidRPr="00990ED0" w:rsidRDefault="00E660CB" w:rsidP="0036129C">
            <w:pPr>
              <w:spacing w:line="480" w:lineRule="auto"/>
              <w:rPr>
                <w:rFonts w:ascii="Arial" w:hAnsi="Arial" w:cs="Arial"/>
                <w:sz w:val="16"/>
                <w:szCs w:val="16"/>
                <w:lang w:val="en-US"/>
              </w:rPr>
            </w:pPr>
            <w:r w:rsidRPr="00990ED0">
              <w:rPr>
                <w:rFonts w:ascii="Arial" w:hAnsi="Arial" w:cs="Arial"/>
                <w:sz w:val="16"/>
                <w:szCs w:val="16"/>
              </w:rPr>
              <w:t>Confirmed by RT-PCR (not specified)</w:t>
            </w:r>
          </w:p>
        </w:tc>
        <w:tc>
          <w:tcPr>
            <w:tcW w:w="0" w:type="auto"/>
          </w:tcPr>
          <w:p w:rsidR="00E660CB" w:rsidRPr="00990ED0" w:rsidRDefault="00E660CB" w:rsidP="0036129C">
            <w:pPr>
              <w:spacing w:line="480" w:lineRule="auto"/>
              <w:rPr>
                <w:rFonts w:ascii="Arial" w:hAnsi="Arial" w:cs="Arial"/>
                <w:sz w:val="16"/>
                <w:szCs w:val="16"/>
                <w:lang w:val="en-US"/>
              </w:rPr>
            </w:pPr>
          </w:p>
        </w:tc>
        <w:tc>
          <w:tcPr>
            <w:tcW w:w="0" w:type="auto"/>
          </w:tcPr>
          <w:p w:rsidR="00E660CB" w:rsidRPr="00990ED0" w:rsidRDefault="00E660CB" w:rsidP="0036129C">
            <w:pPr>
              <w:spacing w:line="480" w:lineRule="auto"/>
              <w:rPr>
                <w:rFonts w:ascii="Arial" w:hAnsi="Arial" w:cs="Arial"/>
                <w:sz w:val="16"/>
                <w:szCs w:val="16"/>
                <w:lang w:val="en-US"/>
              </w:rPr>
            </w:pPr>
          </w:p>
        </w:tc>
        <w:tc>
          <w:tcPr>
            <w:tcW w:w="0" w:type="auto"/>
          </w:tcPr>
          <w:p w:rsidR="00E660CB" w:rsidRPr="00990ED0" w:rsidRDefault="00E660CB" w:rsidP="0036129C">
            <w:pPr>
              <w:spacing w:line="480" w:lineRule="auto"/>
              <w:rPr>
                <w:rFonts w:ascii="Arial" w:hAnsi="Arial" w:cs="Arial"/>
                <w:sz w:val="16"/>
                <w:szCs w:val="16"/>
              </w:rPr>
            </w:pPr>
            <w:r w:rsidRPr="00990ED0">
              <w:rPr>
                <w:rFonts w:ascii="Arial" w:hAnsi="Arial" w:cs="Arial"/>
                <w:sz w:val="16"/>
                <w:szCs w:val="16"/>
              </w:rPr>
              <w:t>Total: 357/417 (85.6)</w:t>
            </w:r>
          </w:p>
          <w:p w:rsidR="00E660CB" w:rsidRPr="00990ED0" w:rsidRDefault="00E660CB" w:rsidP="0036129C">
            <w:pPr>
              <w:spacing w:line="480" w:lineRule="auto"/>
              <w:rPr>
                <w:rFonts w:ascii="Arial" w:hAnsi="Arial" w:cs="Arial"/>
                <w:sz w:val="16"/>
                <w:szCs w:val="16"/>
              </w:rPr>
            </w:pPr>
            <w:r w:rsidRPr="00990ED0">
              <w:rPr>
                <w:rFonts w:ascii="Arial" w:hAnsi="Arial" w:cs="Arial"/>
                <w:sz w:val="16"/>
                <w:szCs w:val="16"/>
              </w:rPr>
              <w:t>Anosmia: 284/417 (68.1)</w:t>
            </w:r>
          </w:p>
          <w:p w:rsidR="00E660CB" w:rsidRPr="00990ED0" w:rsidDel="00763166" w:rsidRDefault="00E660CB" w:rsidP="0036129C">
            <w:pPr>
              <w:spacing w:line="480" w:lineRule="auto"/>
              <w:rPr>
                <w:rFonts w:ascii="Arial" w:hAnsi="Arial" w:cs="Arial"/>
                <w:sz w:val="16"/>
                <w:szCs w:val="16"/>
              </w:rPr>
            </w:pPr>
            <w:r w:rsidRPr="00990ED0">
              <w:rPr>
                <w:rFonts w:ascii="Arial" w:hAnsi="Arial" w:cs="Arial"/>
                <w:sz w:val="16"/>
                <w:szCs w:val="16"/>
              </w:rPr>
              <w:t>Hyposmia: 73/417 (17.5)</w:t>
            </w:r>
            <w:r w:rsidR="00510ACE" w:rsidRPr="00990ED0">
              <w:rPr>
                <w:rFonts w:ascii="Arial" w:hAnsi="Arial" w:cs="Arial"/>
                <w:sz w:val="16"/>
                <w:szCs w:val="16"/>
              </w:rPr>
              <w:t xml:space="preserve">, all </w:t>
            </w:r>
            <w:r w:rsidR="00510ACE" w:rsidRPr="00990ED0">
              <w:rPr>
                <w:rFonts w:ascii="Arial" w:hAnsi="Arial" w:cs="Arial"/>
                <w:sz w:val="16"/>
                <w:szCs w:val="16"/>
              </w:rPr>
              <w:lastRenderedPageBreak/>
              <w:t>mild/moderate</w:t>
            </w:r>
          </w:p>
        </w:tc>
        <w:tc>
          <w:tcPr>
            <w:tcW w:w="0" w:type="auto"/>
          </w:tcPr>
          <w:p w:rsidR="00E660CB" w:rsidRPr="00990ED0" w:rsidDel="00763166" w:rsidRDefault="00E660CB" w:rsidP="0036129C">
            <w:pPr>
              <w:spacing w:line="480" w:lineRule="auto"/>
              <w:rPr>
                <w:rFonts w:ascii="Arial" w:hAnsi="Arial" w:cs="Arial"/>
                <w:sz w:val="16"/>
                <w:szCs w:val="16"/>
              </w:rPr>
            </w:pPr>
            <w:r w:rsidRPr="00990ED0">
              <w:rPr>
                <w:rFonts w:ascii="Arial" w:hAnsi="Arial" w:cs="Arial"/>
                <w:sz w:val="16"/>
                <w:szCs w:val="16"/>
              </w:rPr>
              <w:lastRenderedPageBreak/>
              <w:t>Total: 342</w:t>
            </w:r>
            <w:r w:rsidR="00EF13ED" w:rsidRPr="00990ED0">
              <w:rPr>
                <w:rFonts w:ascii="Arial" w:hAnsi="Arial" w:cs="Arial"/>
                <w:sz w:val="16"/>
                <w:szCs w:val="16"/>
              </w:rPr>
              <w:t>/385</w:t>
            </w:r>
            <w:r w:rsidRPr="00990ED0">
              <w:rPr>
                <w:rFonts w:ascii="Arial" w:hAnsi="Arial" w:cs="Arial"/>
                <w:sz w:val="16"/>
                <w:szCs w:val="16"/>
              </w:rPr>
              <w:t xml:space="preserve"> (88.8)</w:t>
            </w:r>
            <w:r w:rsidR="00510ACE" w:rsidRPr="00990ED0">
              <w:rPr>
                <w:rFonts w:ascii="Arial" w:hAnsi="Arial" w:cs="Arial"/>
                <w:sz w:val="16"/>
                <w:szCs w:val="16"/>
              </w:rPr>
              <w:t>, all mild/moderate</w:t>
            </w:r>
          </w:p>
        </w:tc>
        <w:tc>
          <w:tcPr>
            <w:tcW w:w="0" w:type="auto"/>
          </w:tcPr>
          <w:p w:rsidR="00E660CB" w:rsidRPr="00990ED0" w:rsidDel="00763166" w:rsidRDefault="00E660CB" w:rsidP="0036129C">
            <w:pPr>
              <w:spacing w:line="480" w:lineRule="auto"/>
              <w:rPr>
                <w:rFonts w:ascii="Arial" w:hAnsi="Arial" w:cs="Arial"/>
                <w:sz w:val="16"/>
                <w:szCs w:val="16"/>
              </w:rPr>
            </w:pPr>
          </w:p>
        </w:tc>
        <w:tc>
          <w:tcPr>
            <w:tcW w:w="0" w:type="auto"/>
          </w:tcPr>
          <w:p w:rsidR="00E660CB" w:rsidRPr="00990ED0" w:rsidDel="00763166" w:rsidRDefault="00E660CB" w:rsidP="0036129C">
            <w:pPr>
              <w:spacing w:line="480" w:lineRule="auto"/>
              <w:rPr>
                <w:rFonts w:ascii="Arial" w:hAnsi="Arial" w:cs="Arial"/>
                <w:sz w:val="16"/>
                <w:szCs w:val="16"/>
              </w:rPr>
            </w:pPr>
          </w:p>
        </w:tc>
        <w:tc>
          <w:tcPr>
            <w:tcW w:w="0" w:type="auto"/>
          </w:tcPr>
          <w:p w:rsidR="00E660CB" w:rsidRPr="00990ED0" w:rsidDel="00763166" w:rsidRDefault="00EE0CFE" w:rsidP="0036129C">
            <w:pPr>
              <w:spacing w:line="480" w:lineRule="auto"/>
              <w:rPr>
                <w:rFonts w:ascii="Arial" w:hAnsi="Arial" w:cs="Arial"/>
                <w:sz w:val="16"/>
                <w:szCs w:val="16"/>
              </w:rPr>
            </w:pPr>
            <w:r w:rsidRPr="00990ED0">
              <w:rPr>
                <w:rFonts w:ascii="Arial" w:hAnsi="Arial" w:cs="Arial"/>
                <w:sz w:val="16"/>
                <w:szCs w:val="16"/>
              </w:rPr>
              <w:t>Data of</w:t>
            </w:r>
            <w:r w:rsidR="00E660CB" w:rsidRPr="00990ED0">
              <w:rPr>
                <w:rFonts w:ascii="Arial" w:hAnsi="Arial" w:cs="Arial"/>
                <w:sz w:val="16"/>
                <w:szCs w:val="16"/>
              </w:rPr>
              <w:t xml:space="preserve"> </w:t>
            </w:r>
            <w:r w:rsidR="00E660CB" w:rsidRPr="00990ED0">
              <w:rPr>
                <w:rFonts w:ascii="Arial" w:hAnsi="Arial" w:cs="Arial"/>
                <w:sz w:val="16"/>
                <w:szCs w:val="16"/>
                <w:lang w:val="en-US"/>
              </w:rPr>
              <w:t>mild</w:t>
            </w:r>
            <w:r w:rsidR="002815E9" w:rsidRPr="00990ED0">
              <w:rPr>
                <w:rFonts w:ascii="Arial" w:hAnsi="Arial" w:cs="Arial"/>
                <w:sz w:val="16"/>
                <w:szCs w:val="16"/>
                <w:lang w:val="en-US"/>
              </w:rPr>
              <w:t xml:space="preserve"> </w:t>
            </w:r>
            <w:r w:rsidR="00E660CB" w:rsidRPr="00990ED0">
              <w:rPr>
                <w:rFonts w:ascii="Arial" w:hAnsi="Arial" w:cs="Arial"/>
                <w:sz w:val="16"/>
                <w:szCs w:val="16"/>
                <w:lang w:val="en-US"/>
              </w:rPr>
              <w:t>to</w:t>
            </w:r>
            <w:r w:rsidR="002815E9" w:rsidRPr="00990ED0">
              <w:rPr>
                <w:rFonts w:ascii="Arial" w:hAnsi="Arial" w:cs="Arial"/>
                <w:sz w:val="16"/>
                <w:szCs w:val="16"/>
                <w:lang w:val="en-US"/>
              </w:rPr>
              <w:t xml:space="preserve"> </w:t>
            </w:r>
            <w:r w:rsidR="00E660CB" w:rsidRPr="00990ED0">
              <w:rPr>
                <w:rFonts w:ascii="Arial" w:hAnsi="Arial" w:cs="Arial"/>
                <w:sz w:val="16"/>
                <w:szCs w:val="16"/>
                <w:lang w:val="en-US"/>
              </w:rPr>
              <w:t>moderate cases</w:t>
            </w:r>
            <w:r w:rsidR="00961691" w:rsidRPr="00990ED0">
              <w:rPr>
                <w:rFonts w:ascii="Arial" w:hAnsi="Arial" w:cs="Arial"/>
                <w:sz w:val="16"/>
                <w:szCs w:val="16"/>
                <w:lang w:val="en-US"/>
              </w:rPr>
              <w:t>.</w:t>
            </w:r>
          </w:p>
        </w:tc>
      </w:tr>
      <w:tr w:rsidR="002815E9" w:rsidRPr="00990ED0" w:rsidTr="00D53AE7">
        <w:tc>
          <w:tcPr>
            <w:tcW w:w="0" w:type="auto"/>
          </w:tcPr>
          <w:p w:rsidR="000E7375" w:rsidRPr="00990ED0" w:rsidRDefault="000E7375" w:rsidP="0036129C">
            <w:pPr>
              <w:spacing w:line="480" w:lineRule="auto"/>
              <w:rPr>
                <w:rFonts w:ascii="Arial" w:hAnsi="Arial" w:cs="Arial"/>
                <w:sz w:val="16"/>
                <w:szCs w:val="16"/>
                <w:lang w:val="en-US"/>
              </w:rPr>
            </w:pPr>
            <w:r w:rsidRPr="00990ED0">
              <w:rPr>
                <w:rFonts w:ascii="Arial" w:hAnsi="Arial" w:cs="Arial"/>
                <w:sz w:val="16"/>
                <w:szCs w:val="16"/>
              </w:rPr>
              <w:lastRenderedPageBreak/>
              <w:t>Liu et al.</w:t>
            </w:r>
            <w:r w:rsidR="00CD1DC7" w:rsidRPr="00990ED0">
              <w:rPr>
                <w:rFonts w:ascii="Arial" w:hAnsi="Arial" w:cs="Arial"/>
                <w:sz w:val="16"/>
                <w:szCs w:val="16"/>
              </w:rPr>
              <w:fldChar w:fldCharType="begin"/>
            </w:r>
            <w:r w:rsidR="00CA0FCF" w:rsidRPr="00990ED0">
              <w:rPr>
                <w:rFonts w:ascii="Arial" w:hAnsi="Arial" w:cs="Arial"/>
                <w:sz w:val="16"/>
                <w:szCs w:val="16"/>
              </w:rPr>
              <w:instrText xml:space="preserve"> ADDIN ZOTERO_ITEM CSL_CITATION {"citationID":"CBr9lQZi","properties":{"formattedCitation":"\\super 10\\nosupersub{}","plainCitation":"10","noteIndex":0},"citationItems":[{"id":"qLYLKBSV/PhL2Xyu2","uris":["http://zotero.org/users/6482956/items/VF7AIN3Y"],"uri":["http://zotero.org/users/6482956/items/VF7AIN3Y"],"itemData":{"id":259,"type":"article-journal","abstract":"Background: A novel coronavirus (2019-nCoV) causing an outbreak of pneumonia in Wuhan, Hubei province of China was isolated in January 2020. This study aims to investigate its epidemiologic history, and analyze the clinical characteristics, treatment regimens, and prognosis of patients infected with 2019-nCoV during this outbreak.\nMethods: Clinical data from 137 2019-nCoV-infected patients admitted to the respiratory departments of the respiratory departments of nine tertiary hospitals in Hubei province from December 30, 2019 to January 24, 2020 were retrospectively collected, including general status, clinical manifestations, laboratory test results, imaging characteristics, and treatment regimens.\nResults: None of the 137 patients (61 males, 76 females, aged 20–83 years, median age 57 years) had a deﬁnite history of exposure to Huanan Seafood Wholesale Market. Major initial symptoms included fever (112/137, 81.8%), coughing (66/137, 48.2%), and muscle pain or fatigue (44/137, 32.1%), with other, less typical initial symptoms observed at low frequency, including heart palpitations, diarrhea, and headache. Nearly 80% of the patients had normal or decreased white blood cell counts, and 72.3% (99/137) had lymphocytopenia. Lung involvement was present in all cases, with most chest computed tomography scans showing lesions in multiple lung lobes, some of which were dense; ground-glass opacity co-existed with consolidation shadows or cordlike shadows. Given the lack of effective drugs, treatment focused on symptomatic and respiratory support. Immunoglobulin G was delivered to some critically ill patients according to their conditions. Systemic corticosteroid treatment did not show signiﬁcant beneﬁts. Notably, early respiratory support facilitated disease recovery and improved prognosis. The risk of death was primarily associated with age, underlying chronic diseases, and median interval from the appearance of initial symptoms to dyspnea.\nConclusions: The majority of patients with 2019-nCoV pneumonia present with fever as the ﬁrst symptom, and most of them still showed typical manifestations of viral pneumonia on chest imaging. Middle-aged and elderly patients with underlying comorbidities are susceptible to respiratory failure and may have a poorer prognosis.","container-title":"Chinese Medical Journal","DOI":"10.1097/CM9.0000000000000744","ISSN":"2542-5641","journalAbbreviation":"Chinese Medical Journal","language":"en","page":"1","source":"DOI.org (Crossref)","title":"Clinical characteristics of novel coronavirus cases in tertiary hospitals in Hubei Province:","title-short":"Clinical characteristics of novel coronavirus cases in tertiary hospitals in Hubei Province","author":[{"family":"Liu","given":"Kui"},{"family":"Fang","given":"Yuan-Yuan"},{"family":"Deng","given":"Yan"},{"family":"Liu","given":"Wei"},{"family":"Wang","given":"Mei-Fang"},{"family":"Ma","given":"Jing-Ping"},{"family":"Xiao","given":"Wei"},{"family":"Wang","given":"Ying-Nan"},{"family":"Zhong","given":"Min-Hua"},{"family":"Li","given":"Cheng-Hong"},{"family":"Li","given":"Guang-Cai"},{"family":"Liu","given":"Hui-Guo"}],"issued":{"date-parts":[["2020",2]]}}}],"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10</w:t>
            </w:r>
            <w:r w:rsidR="00CD1DC7" w:rsidRPr="00990ED0">
              <w:rPr>
                <w:rFonts w:ascii="Arial" w:hAnsi="Arial" w:cs="Arial"/>
                <w:sz w:val="16"/>
                <w:szCs w:val="16"/>
              </w:rPr>
              <w:fldChar w:fldCharType="end"/>
            </w:r>
          </w:p>
          <w:p w:rsidR="000E7375" w:rsidRPr="00990ED0" w:rsidRDefault="000E7375" w:rsidP="0036129C">
            <w:pPr>
              <w:spacing w:line="480" w:lineRule="auto"/>
              <w:rPr>
                <w:rFonts w:ascii="Arial" w:hAnsi="Arial" w:cs="Arial"/>
                <w:sz w:val="16"/>
                <w:szCs w:val="16"/>
                <w:lang w:val="en-US"/>
              </w:rPr>
            </w:pPr>
            <w:r w:rsidRPr="00990ED0">
              <w:rPr>
                <w:rFonts w:ascii="Arial" w:hAnsi="Arial" w:cs="Arial"/>
                <w:sz w:val="16"/>
                <w:szCs w:val="16"/>
                <w:lang w:val="en-US"/>
              </w:rPr>
              <w:t>Feb 2020</w:t>
            </w:r>
            <w:r w:rsidR="00A319F7" w:rsidRPr="00990ED0">
              <w:rPr>
                <w:rFonts w:ascii="Arial" w:hAnsi="Arial" w:cs="Arial"/>
                <w:sz w:val="16"/>
                <w:szCs w:val="16"/>
                <w:vertAlign w:val="superscript"/>
                <w:lang w:val="en-US"/>
              </w:rPr>
              <w:t>b</w:t>
            </w:r>
          </w:p>
        </w:tc>
        <w:tc>
          <w:tcPr>
            <w:tcW w:w="0" w:type="auto"/>
          </w:tcPr>
          <w:p w:rsidR="000E7375" w:rsidRPr="00990ED0" w:rsidRDefault="000E7375" w:rsidP="0036129C">
            <w:pPr>
              <w:spacing w:line="480" w:lineRule="auto"/>
              <w:rPr>
                <w:rFonts w:ascii="Arial" w:hAnsi="Arial" w:cs="Arial"/>
                <w:sz w:val="16"/>
                <w:szCs w:val="16"/>
                <w:lang w:val="en-US"/>
              </w:rPr>
            </w:pPr>
            <w:r w:rsidRPr="00990ED0">
              <w:rPr>
                <w:rFonts w:ascii="Arial" w:hAnsi="Arial" w:cs="Arial"/>
                <w:sz w:val="16"/>
                <w:szCs w:val="16"/>
                <w:lang w:val="en-US"/>
              </w:rPr>
              <w:t>Retrospective hospital-based multi-center case series</w:t>
            </w:r>
          </w:p>
        </w:tc>
        <w:tc>
          <w:tcPr>
            <w:tcW w:w="0" w:type="auto"/>
          </w:tcPr>
          <w:p w:rsidR="000E7375" w:rsidRPr="00990ED0" w:rsidRDefault="000E7375" w:rsidP="0036129C">
            <w:pPr>
              <w:spacing w:line="480" w:lineRule="auto"/>
              <w:rPr>
                <w:rFonts w:ascii="Arial" w:hAnsi="Arial" w:cs="Arial"/>
                <w:sz w:val="16"/>
                <w:szCs w:val="16"/>
              </w:rPr>
            </w:pPr>
            <w:r w:rsidRPr="00990ED0">
              <w:rPr>
                <w:rFonts w:ascii="Arial" w:hAnsi="Arial" w:cs="Arial"/>
                <w:sz w:val="16"/>
                <w:szCs w:val="16"/>
              </w:rPr>
              <w:t>137</w:t>
            </w:r>
          </w:p>
        </w:tc>
        <w:tc>
          <w:tcPr>
            <w:tcW w:w="0" w:type="auto"/>
          </w:tcPr>
          <w:p w:rsidR="000E7375" w:rsidRPr="00990ED0" w:rsidRDefault="000E7375" w:rsidP="0036129C">
            <w:pPr>
              <w:spacing w:line="480" w:lineRule="auto"/>
              <w:rPr>
                <w:rFonts w:ascii="Arial" w:hAnsi="Arial" w:cs="Arial"/>
                <w:sz w:val="16"/>
                <w:szCs w:val="16"/>
                <w:lang w:val="en-US"/>
              </w:rPr>
            </w:pPr>
            <w:r w:rsidRPr="00990ED0">
              <w:rPr>
                <w:rFonts w:ascii="Arial" w:hAnsi="Arial" w:cs="Arial"/>
                <w:sz w:val="16"/>
                <w:szCs w:val="16"/>
              </w:rPr>
              <w:t>Confirmed by RT-PCR on sputum and nasopharyngeal swabs</w:t>
            </w:r>
          </w:p>
        </w:tc>
        <w:tc>
          <w:tcPr>
            <w:tcW w:w="0" w:type="auto"/>
          </w:tcPr>
          <w:p w:rsidR="000E7375" w:rsidRPr="00990ED0" w:rsidRDefault="000E7375" w:rsidP="0036129C">
            <w:pPr>
              <w:spacing w:line="480" w:lineRule="auto"/>
              <w:rPr>
                <w:rFonts w:ascii="Arial" w:hAnsi="Arial" w:cs="Arial"/>
                <w:sz w:val="16"/>
                <w:szCs w:val="16"/>
                <w:lang w:val="en-US"/>
              </w:rPr>
            </w:pPr>
            <w:r w:rsidRPr="00990ED0">
              <w:rPr>
                <w:rFonts w:ascii="Arial" w:hAnsi="Arial" w:cs="Arial"/>
                <w:sz w:val="16"/>
                <w:szCs w:val="16"/>
                <w:lang w:val="en-US"/>
              </w:rPr>
              <w:t>13/137 (9.5)</w:t>
            </w:r>
          </w:p>
        </w:tc>
        <w:tc>
          <w:tcPr>
            <w:tcW w:w="0" w:type="auto"/>
          </w:tcPr>
          <w:p w:rsidR="000E7375" w:rsidRPr="00990ED0" w:rsidRDefault="000E7375" w:rsidP="0036129C">
            <w:pPr>
              <w:spacing w:line="480" w:lineRule="auto"/>
              <w:rPr>
                <w:rFonts w:ascii="Arial" w:hAnsi="Arial" w:cs="Arial"/>
                <w:sz w:val="16"/>
                <w:szCs w:val="16"/>
                <w:lang w:val="en-US"/>
              </w:rPr>
            </w:pPr>
          </w:p>
        </w:tc>
        <w:tc>
          <w:tcPr>
            <w:tcW w:w="0" w:type="auto"/>
          </w:tcPr>
          <w:p w:rsidR="000E7375" w:rsidRPr="00990ED0" w:rsidRDefault="000E7375" w:rsidP="0036129C">
            <w:pPr>
              <w:spacing w:line="480" w:lineRule="auto"/>
              <w:rPr>
                <w:rFonts w:ascii="Arial" w:hAnsi="Arial" w:cs="Arial"/>
                <w:sz w:val="16"/>
                <w:szCs w:val="16"/>
                <w:lang w:val="en-US"/>
              </w:rPr>
            </w:pPr>
          </w:p>
        </w:tc>
        <w:tc>
          <w:tcPr>
            <w:tcW w:w="0" w:type="auto"/>
          </w:tcPr>
          <w:p w:rsidR="000E7375" w:rsidRPr="00990ED0" w:rsidRDefault="000E7375" w:rsidP="0036129C">
            <w:pPr>
              <w:spacing w:line="480" w:lineRule="auto"/>
              <w:rPr>
                <w:rFonts w:ascii="Arial" w:hAnsi="Arial" w:cs="Arial"/>
                <w:sz w:val="16"/>
                <w:szCs w:val="16"/>
                <w:lang w:val="en-US"/>
              </w:rPr>
            </w:pPr>
          </w:p>
        </w:tc>
        <w:tc>
          <w:tcPr>
            <w:tcW w:w="0" w:type="auto"/>
          </w:tcPr>
          <w:p w:rsidR="000E7375" w:rsidRPr="00990ED0" w:rsidRDefault="000E7375" w:rsidP="0036129C">
            <w:pPr>
              <w:spacing w:line="480" w:lineRule="auto"/>
              <w:rPr>
                <w:rFonts w:ascii="Arial" w:hAnsi="Arial" w:cs="Arial"/>
                <w:sz w:val="16"/>
                <w:szCs w:val="16"/>
                <w:lang w:val="en-US"/>
              </w:rPr>
            </w:pPr>
          </w:p>
        </w:tc>
        <w:tc>
          <w:tcPr>
            <w:tcW w:w="0" w:type="auto"/>
          </w:tcPr>
          <w:p w:rsidR="000E7375" w:rsidRPr="00990ED0" w:rsidRDefault="000E7375" w:rsidP="0036129C">
            <w:pPr>
              <w:spacing w:line="480" w:lineRule="auto"/>
              <w:rPr>
                <w:rFonts w:ascii="Arial" w:hAnsi="Arial" w:cs="Arial"/>
                <w:sz w:val="16"/>
                <w:szCs w:val="16"/>
                <w:lang w:val="en-US"/>
              </w:rPr>
            </w:pPr>
          </w:p>
        </w:tc>
        <w:tc>
          <w:tcPr>
            <w:tcW w:w="0" w:type="auto"/>
          </w:tcPr>
          <w:p w:rsidR="000E7375" w:rsidRPr="00990ED0" w:rsidRDefault="000E7375" w:rsidP="0036129C">
            <w:pPr>
              <w:spacing w:line="480" w:lineRule="auto"/>
              <w:rPr>
                <w:rFonts w:ascii="Arial" w:hAnsi="Arial" w:cs="Arial"/>
                <w:sz w:val="16"/>
                <w:szCs w:val="16"/>
                <w:lang w:val="en-US"/>
              </w:rPr>
            </w:pPr>
          </w:p>
        </w:tc>
      </w:tr>
      <w:tr w:rsidR="002815E9" w:rsidRPr="00990ED0" w:rsidTr="00D53AE7">
        <w:tc>
          <w:tcPr>
            <w:tcW w:w="0" w:type="auto"/>
          </w:tcPr>
          <w:p w:rsidR="004B2FE8" w:rsidRPr="00990ED0" w:rsidRDefault="004B2FE8" w:rsidP="0036129C">
            <w:pPr>
              <w:spacing w:line="480" w:lineRule="auto"/>
              <w:rPr>
                <w:rFonts w:ascii="Arial" w:hAnsi="Arial" w:cs="Arial"/>
                <w:sz w:val="16"/>
                <w:szCs w:val="16"/>
              </w:rPr>
            </w:pPr>
            <w:r w:rsidRPr="00990ED0">
              <w:rPr>
                <w:rFonts w:ascii="Arial" w:hAnsi="Arial" w:cs="Arial"/>
                <w:sz w:val="16"/>
                <w:szCs w:val="16"/>
                <w:lang w:val="en-US"/>
              </w:rPr>
              <w:t>Lu et al.</w:t>
            </w:r>
            <w:r w:rsidR="00CD1DC7" w:rsidRPr="00990ED0">
              <w:rPr>
                <w:rFonts w:ascii="Arial" w:hAnsi="Arial" w:cs="Arial"/>
                <w:sz w:val="16"/>
                <w:szCs w:val="16"/>
              </w:rPr>
              <w:fldChar w:fldCharType="begin"/>
            </w:r>
            <w:r w:rsidR="00CA0FCF" w:rsidRPr="00990ED0">
              <w:rPr>
                <w:rFonts w:ascii="Arial" w:hAnsi="Arial" w:cs="Arial"/>
                <w:sz w:val="16"/>
                <w:szCs w:val="16"/>
                <w:lang w:val="en-US"/>
              </w:rPr>
              <w:instrText xml:space="preserve"> ADDIN ZOTERO_ITEM CSL_CITATION {"citationID":"Ewzhwume","properties":{"formattedCitation":"\\super 11\\nosupersub{}","plainCitation":"11","noteIndex":0},"citationItems":[{"id":"qLYLKBSV/9e64gwLu","uris":["http://zotero.org/users/6482956/items/WE55XCFJ"],"uri":["http://zotero.org/users/6482956/items/WE55XCFJ"],"itemData":{"id":338,"type":"article-journal","container-title":"Epilepsia","DOI":"10.1111/epi.16524","ISSN":"0013-9580, 1528-1167","journalAbbreviation":"Epilepsia","language":"en","page":"epi.16524","source":"DOI.org (Crossref)","title":"New</w:instrText>
            </w:r>
            <w:r w:rsidR="00CA0FCF" w:rsidRPr="00990ED0">
              <w:rPr>
                <w:rFonts w:ascii="Arial" w:eastAsia="宋体" w:hAnsi="宋体" w:cs="Arial"/>
                <w:sz w:val="16"/>
                <w:szCs w:val="16"/>
                <w:lang w:val="en-US"/>
              </w:rPr>
              <w:instrText>‐</w:instrText>
            </w:r>
            <w:r w:rsidR="00CA0FCF" w:rsidRPr="00990ED0">
              <w:rPr>
                <w:rFonts w:ascii="Arial" w:hAnsi="Arial" w:cs="Arial"/>
                <w:sz w:val="16"/>
                <w:szCs w:val="16"/>
                <w:lang w:val="en-US"/>
              </w:rPr>
              <w:instrText>onset acute symptomatic seizure and risk factors in Corona Virus Disease 2019: A Retrospective Multicenter Study","title-short":"New</w:instrText>
            </w:r>
            <w:r w:rsidR="00CA0FCF" w:rsidRPr="00990ED0">
              <w:rPr>
                <w:rFonts w:ascii="Arial" w:eastAsia="宋体" w:hAnsi="宋体" w:cs="Arial"/>
                <w:sz w:val="16"/>
                <w:szCs w:val="16"/>
                <w:lang w:val="en-US"/>
              </w:rPr>
              <w:instrText>‐</w:instrText>
            </w:r>
            <w:r w:rsidR="00CA0FCF" w:rsidRPr="00990ED0">
              <w:rPr>
                <w:rFonts w:ascii="Arial" w:hAnsi="Arial" w:cs="Arial"/>
                <w:sz w:val="16"/>
                <w:szCs w:val="16"/>
                <w:lang w:val="en-US"/>
              </w:rPr>
              <w:instrText xml:space="preserve">onset acute symptomatic seizure and risk factors in Corona Virus Disease 2019","author":[{"family":"Lu","given":"Lu"},{"family":"Xiong","given":"Weixi"},{"family":"Liu","given":"Dan"},{"family":"Liu","given":"Jing"},{"family":"Yang","given":"Dan"},{"family":"Li","given":"Nian"},{"family":"Mu","given":"Jie"},{"family":"Guo","given":"Jian"},{"family":"Li","given":"Weimin"},{"family":"Wang","given":"Gang"},{"family":"Gao","given":"Hui"},{"family":"Zhang","given":"Yingying"},{"family":"Lin","given":"Mintao"},{"family":"Chen","given":"Lei"},{"family":"Shen","given":"Sisi"},{"family":"Zhang","given":"Hesheng"},{"family":"Sander","given":"Josemir W."},{"family":"Luo","given":"Jianfei"},{"family":"Chen","given":"Shengli"},{"family":"Zhou","given":"Dong"}],"issued":{"date-parts":[["2020",4,18]]}}}],"schema":"https://github.com/citation-style-language/schema/raw/master/csl-citation.json"}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11</w:t>
            </w:r>
            <w:r w:rsidR="00CD1DC7" w:rsidRPr="00990ED0">
              <w:rPr>
                <w:rFonts w:ascii="Arial" w:hAnsi="Arial" w:cs="Arial"/>
                <w:sz w:val="16"/>
                <w:szCs w:val="16"/>
              </w:rPr>
              <w:fldChar w:fldCharType="end"/>
            </w:r>
          </w:p>
          <w:p w:rsidR="004B2FE8" w:rsidRPr="00990ED0" w:rsidRDefault="004B2FE8" w:rsidP="0036129C">
            <w:pPr>
              <w:spacing w:line="480" w:lineRule="auto"/>
              <w:rPr>
                <w:rFonts w:ascii="Arial" w:hAnsi="Arial" w:cs="Arial"/>
                <w:sz w:val="16"/>
                <w:szCs w:val="16"/>
              </w:rPr>
            </w:pPr>
            <w:r w:rsidRPr="00990ED0">
              <w:rPr>
                <w:rFonts w:ascii="Arial" w:hAnsi="Arial" w:cs="Arial"/>
                <w:sz w:val="16"/>
                <w:szCs w:val="16"/>
              </w:rPr>
              <w:t>April 2020</w:t>
            </w:r>
            <w:r w:rsidR="00A319F7" w:rsidRPr="00990ED0">
              <w:rPr>
                <w:rFonts w:ascii="Arial" w:hAnsi="Arial" w:cs="Arial"/>
                <w:sz w:val="16"/>
                <w:szCs w:val="16"/>
                <w:vertAlign w:val="superscript"/>
              </w:rPr>
              <w:t>b</w:t>
            </w:r>
          </w:p>
        </w:tc>
        <w:tc>
          <w:tcPr>
            <w:tcW w:w="0" w:type="auto"/>
          </w:tcPr>
          <w:p w:rsidR="004B2FE8" w:rsidRPr="00990ED0" w:rsidRDefault="004B2FE8" w:rsidP="0036129C">
            <w:pPr>
              <w:spacing w:line="480" w:lineRule="auto"/>
              <w:rPr>
                <w:rFonts w:ascii="Arial" w:hAnsi="Arial" w:cs="Arial"/>
                <w:sz w:val="16"/>
                <w:szCs w:val="16"/>
                <w:lang w:val="en-US"/>
              </w:rPr>
            </w:pPr>
            <w:r w:rsidRPr="00990ED0">
              <w:rPr>
                <w:rFonts w:ascii="Arial" w:hAnsi="Arial" w:cs="Arial"/>
                <w:sz w:val="16"/>
                <w:szCs w:val="16"/>
                <w:lang w:val="en-US"/>
              </w:rPr>
              <w:t>Retrospective hospital-based multi-center case series</w:t>
            </w:r>
          </w:p>
        </w:tc>
        <w:tc>
          <w:tcPr>
            <w:tcW w:w="0" w:type="auto"/>
          </w:tcPr>
          <w:p w:rsidR="004B2FE8" w:rsidRPr="00990ED0" w:rsidRDefault="004B2FE8" w:rsidP="0036129C">
            <w:pPr>
              <w:spacing w:line="480" w:lineRule="auto"/>
              <w:rPr>
                <w:rFonts w:ascii="Arial" w:hAnsi="Arial" w:cs="Arial"/>
                <w:sz w:val="16"/>
                <w:szCs w:val="16"/>
              </w:rPr>
            </w:pPr>
            <w:r w:rsidRPr="00990ED0">
              <w:rPr>
                <w:rFonts w:ascii="Arial" w:hAnsi="Arial" w:cs="Arial"/>
                <w:sz w:val="16"/>
                <w:szCs w:val="16"/>
              </w:rPr>
              <w:t>304</w:t>
            </w:r>
          </w:p>
        </w:tc>
        <w:tc>
          <w:tcPr>
            <w:tcW w:w="0" w:type="auto"/>
          </w:tcPr>
          <w:p w:rsidR="004B2FE8" w:rsidRPr="00990ED0" w:rsidDel="001E0BA3" w:rsidRDefault="004B2FE8" w:rsidP="0036129C">
            <w:pPr>
              <w:spacing w:line="480" w:lineRule="auto"/>
              <w:rPr>
                <w:rFonts w:ascii="Arial" w:eastAsiaTheme="minorEastAsia" w:hAnsi="Arial" w:cs="Arial"/>
                <w:sz w:val="16"/>
                <w:szCs w:val="16"/>
                <w:lang w:val="en-US" w:eastAsia="zh-CN"/>
              </w:rPr>
            </w:pPr>
            <w:r w:rsidRPr="00990ED0">
              <w:rPr>
                <w:rFonts w:ascii="Arial" w:hAnsi="Arial" w:cs="Arial"/>
                <w:sz w:val="16"/>
                <w:szCs w:val="16"/>
              </w:rPr>
              <w:t>Chinese guideline</w:t>
            </w:r>
            <w:r w:rsidRPr="00990ED0">
              <w:rPr>
                <w:rFonts w:ascii="Arial" w:eastAsiaTheme="minorEastAsia" w:hAnsi="Arial" w:cs="Arial"/>
                <w:sz w:val="16"/>
                <w:szCs w:val="16"/>
                <w:lang w:eastAsia="zh-CN"/>
              </w:rPr>
              <w:t xml:space="preserve"> </w:t>
            </w:r>
            <w:r w:rsidRPr="00990ED0">
              <w:rPr>
                <w:rFonts w:ascii="Arial" w:hAnsi="Arial" w:cs="Arial"/>
                <w:sz w:val="16"/>
                <w:szCs w:val="16"/>
              </w:rPr>
              <w:t>(6th edition)</w:t>
            </w:r>
          </w:p>
        </w:tc>
        <w:tc>
          <w:tcPr>
            <w:tcW w:w="0" w:type="auto"/>
          </w:tcPr>
          <w:p w:rsidR="004B2FE8" w:rsidRPr="00990ED0" w:rsidDel="001E0BA3" w:rsidRDefault="004B2FE8" w:rsidP="0036129C">
            <w:pPr>
              <w:spacing w:line="480" w:lineRule="auto"/>
              <w:rPr>
                <w:rFonts w:ascii="Arial" w:hAnsi="Arial" w:cs="Arial"/>
                <w:sz w:val="16"/>
                <w:szCs w:val="16"/>
                <w:lang w:val="en-US"/>
              </w:rPr>
            </w:pPr>
          </w:p>
        </w:tc>
        <w:tc>
          <w:tcPr>
            <w:tcW w:w="0" w:type="auto"/>
          </w:tcPr>
          <w:p w:rsidR="004B2FE8" w:rsidRPr="00990ED0" w:rsidRDefault="004B2FE8" w:rsidP="0036129C">
            <w:pPr>
              <w:spacing w:line="480" w:lineRule="auto"/>
              <w:rPr>
                <w:rFonts w:ascii="Arial" w:hAnsi="Arial" w:cs="Arial"/>
                <w:sz w:val="16"/>
                <w:szCs w:val="16"/>
                <w:lang w:val="en-US"/>
              </w:rPr>
            </w:pPr>
          </w:p>
        </w:tc>
        <w:tc>
          <w:tcPr>
            <w:tcW w:w="0" w:type="auto"/>
          </w:tcPr>
          <w:p w:rsidR="004B2FE8" w:rsidRPr="00990ED0" w:rsidRDefault="004B2FE8" w:rsidP="0036129C">
            <w:pPr>
              <w:pStyle w:val="a5"/>
              <w:spacing w:before="0" w:beforeAutospacing="0" w:after="0" w:afterAutospacing="0" w:line="480" w:lineRule="auto"/>
              <w:rPr>
                <w:rFonts w:ascii="Arial" w:hAnsi="Arial" w:cs="Arial"/>
                <w:sz w:val="16"/>
                <w:szCs w:val="16"/>
                <w:lang w:val="en-US"/>
              </w:rPr>
            </w:pPr>
          </w:p>
        </w:tc>
        <w:tc>
          <w:tcPr>
            <w:tcW w:w="0" w:type="auto"/>
          </w:tcPr>
          <w:p w:rsidR="004B2FE8" w:rsidRPr="00990ED0" w:rsidRDefault="004B2FE8" w:rsidP="0036129C">
            <w:pPr>
              <w:spacing w:line="480" w:lineRule="auto"/>
              <w:rPr>
                <w:rFonts w:ascii="Arial" w:hAnsi="Arial" w:cs="Arial"/>
                <w:sz w:val="16"/>
                <w:szCs w:val="16"/>
                <w:lang w:val="en-US"/>
              </w:rPr>
            </w:pPr>
          </w:p>
        </w:tc>
        <w:tc>
          <w:tcPr>
            <w:tcW w:w="0" w:type="auto"/>
          </w:tcPr>
          <w:p w:rsidR="004B2FE8" w:rsidRPr="00990ED0" w:rsidRDefault="004B2FE8" w:rsidP="0036129C">
            <w:pPr>
              <w:spacing w:line="480" w:lineRule="auto"/>
              <w:rPr>
                <w:rFonts w:ascii="Arial" w:hAnsi="Arial" w:cs="Arial"/>
                <w:sz w:val="16"/>
                <w:szCs w:val="16"/>
                <w:lang w:val="en-US"/>
              </w:rPr>
            </w:pPr>
          </w:p>
        </w:tc>
        <w:tc>
          <w:tcPr>
            <w:tcW w:w="0" w:type="auto"/>
          </w:tcPr>
          <w:p w:rsidR="004B2FE8" w:rsidRPr="00990ED0" w:rsidRDefault="004B2FE8" w:rsidP="0036129C">
            <w:pPr>
              <w:spacing w:line="480" w:lineRule="auto"/>
              <w:rPr>
                <w:rFonts w:ascii="Arial" w:hAnsi="Arial" w:cs="Arial"/>
                <w:sz w:val="16"/>
                <w:szCs w:val="16"/>
                <w:lang w:val="en-US"/>
              </w:rPr>
            </w:pPr>
            <w:r w:rsidRPr="00990ED0">
              <w:rPr>
                <w:rFonts w:ascii="Arial" w:hAnsi="Arial" w:cs="Arial"/>
                <w:sz w:val="16"/>
                <w:szCs w:val="16"/>
                <w:lang w:val="en-US"/>
              </w:rPr>
              <w:t xml:space="preserve">Neither acute symptomatic seizures </w:t>
            </w:r>
            <w:r w:rsidR="00405043" w:rsidRPr="00990ED0">
              <w:rPr>
                <w:rFonts w:ascii="Arial" w:hAnsi="Arial" w:cs="Arial"/>
                <w:sz w:val="16"/>
                <w:szCs w:val="16"/>
                <w:lang w:val="en-US"/>
              </w:rPr>
              <w:t>n</w:t>
            </w:r>
            <w:r w:rsidRPr="00990ED0">
              <w:rPr>
                <w:rFonts w:ascii="Arial" w:hAnsi="Arial" w:cs="Arial"/>
                <w:sz w:val="16"/>
                <w:szCs w:val="16"/>
                <w:lang w:val="en-US"/>
              </w:rPr>
              <w:t>or status epilepticus were observed.</w:t>
            </w:r>
          </w:p>
        </w:tc>
        <w:tc>
          <w:tcPr>
            <w:tcW w:w="0" w:type="auto"/>
          </w:tcPr>
          <w:p w:rsidR="004B2FE8" w:rsidRPr="00990ED0" w:rsidRDefault="004B2FE8" w:rsidP="0036129C">
            <w:pPr>
              <w:spacing w:line="480" w:lineRule="auto"/>
              <w:rPr>
                <w:rFonts w:ascii="Arial" w:hAnsi="Arial" w:cs="Arial"/>
                <w:sz w:val="16"/>
                <w:szCs w:val="16"/>
                <w:lang w:val="en-US"/>
              </w:rPr>
            </w:pPr>
            <w:r w:rsidRPr="00990ED0">
              <w:rPr>
                <w:rFonts w:ascii="Arial" w:hAnsi="Arial" w:cs="Arial"/>
                <w:sz w:val="16"/>
                <w:szCs w:val="16"/>
                <w:lang w:val="en-US"/>
              </w:rPr>
              <w:t>Evidence suggesting no additional risk of acute symptomatic seizures in people with COVID-19</w:t>
            </w:r>
            <w:r w:rsidR="00EF1479" w:rsidRPr="00990ED0">
              <w:rPr>
                <w:rFonts w:ascii="Arial" w:hAnsi="Arial" w:cs="Arial"/>
                <w:sz w:val="16"/>
                <w:szCs w:val="16"/>
                <w:lang w:val="en-US"/>
              </w:rPr>
              <w:t>.</w:t>
            </w:r>
          </w:p>
        </w:tc>
      </w:tr>
      <w:tr w:rsidR="002815E9" w:rsidRPr="00990ED0" w:rsidTr="00D53AE7">
        <w:tc>
          <w:tcPr>
            <w:tcW w:w="0" w:type="auto"/>
          </w:tcPr>
          <w:p w:rsidR="00405043" w:rsidRPr="00990ED0" w:rsidRDefault="00405043" w:rsidP="0036129C">
            <w:pPr>
              <w:spacing w:line="480" w:lineRule="auto"/>
              <w:rPr>
                <w:rFonts w:ascii="Arial" w:hAnsi="Arial" w:cs="Arial"/>
                <w:sz w:val="16"/>
                <w:szCs w:val="16"/>
              </w:rPr>
            </w:pPr>
            <w:r w:rsidRPr="00990ED0">
              <w:rPr>
                <w:rFonts w:ascii="Arial" w:hAnsi="Arial" w:cs="Arial"/>
                <w:sz w:val="16"/>
                <w:szCs w:val="16"/>
              </w:rPr>
              <w:t>Mao et al.</w:t>
            </w:r>
            <w:r w:rsidR="00CD1DC7" w:rsidRPr="00990ED0">
              <w:rPr>
                <w:rFonts w:ascii="Arial" w:hAnsi="Arial" w:cs="Arial"/>
                <w:sz w:val="16"/>
                <w:szCs w:val="16"/>
              </w:rPr>
              <w:fldChar w:fldCharType="begin"/>
            </w:r>
            <w:r w:rsidR="00CA0FCF" w:rsidRPr="00990ED0">
              <w:rPr>
                <w:rFonts w:ascii="Arial" w:hAnsi="Arial" w:cs="Arial"/>
                <w:sz w:val="16"/>
                <w:szCs w:val="16"/>
              </w:rPr>
              <w:instrText xml:space="preserve"> ADDIN ZOTERO_ITEM CSL_CITATION {"citationID":"l7WcyAw7","properties":{"formattedCitation":"\\super 12\\nosupersub{}","plainCitation":"12","noteIndex":0},"citationItems":[{"id":"qLYLKBSV/bW0ruXhk","uris":["http://zotero.org/users/6482956/items/9B4JTH8A"],"uri":["http://zotero.org/users/6482956/items/9B4JTH8A"],"itemData":{"id":144,"type":"report","abstract":"OBJECTIVE:\nTo study the neurological manifestations of patients with coronavirus disease 2019 (COVID-19). \nDESIGN:\nRetrospective case series\nSETTING:\nThree designated COVID-19 care hospitals of the Union Hospital of Huazhong University of Science and Technology in Wuhan, China.\nPARTICIPANTS:\nTwo hundred fourteen hospitalized patients with laboratory confirmed diagnosis of severe acute respiratory syndrome from coronavirus 2 (SARS-CoV-2) infection. Data were collected from 16 January 2020 to 19 February 2020.\nMAIN OUTCOME MEASURES:\nClinical data were extracted from electronic medical records and reviewed by a trained team of physicians. Neurological symptoms fall into three categories: central nervous system (CNS) symptoms or diseases (headache, dizziness, impaired consciousness, ataxia, acute cerebrovascular disease, and epilepsy), peripheral nervous system (PNS) symptoms (hypogeusia, hyposmia, hypopsia, and neuralgia), and skeletal muscular symptoms. Data of all neurological symptoms were checked by two trained neurologists.\nRESULTS:\nOf 214 patients studied, 88 (41.1%) were severe and 126 (58.9%) were non-severe patients. Compared with non-severe patients, severe patients were older (58.7 ± 15.0 years vs 48.9 ± 14.7 years), had more underlying disorders (42 [47.7%] vs 41 [32.5%]), especially hypertension (32 [36.4%] vs 19 [15.1%]), and showed less typical symptoms such as fever (40 [45.5%] vs 92 [73%]) and cough (30 [34.1%] vs 77 [61.1%]). Seventy-eight (36.4%) patients had neurologic manifestations. More severe patients were likely to have neurologic symptoms (40 [45.5%] vs 38 [30.2%]), such as acute cerebrovascular diseases (5 [5.7%] vs 1 [0.8%]), impaired consciousness (13 [14.8%] vs 3 [2.4%]) and skeletal muscle injury (17 [19.3%] vs 6 [4.8%]).\nCONCLUSION:\nCompared with non-severe patients with COVID-19, severe patients commonly had neurologic symptoms manifested as acute cerebrovascular diseases, consciousness impairment and skeletal muscle symptoms.","genre":"preprint","language":"en","note":"DOI: 10.1101/2020.02.22.20026500","publisher":"Infectious Diseases (except HIV/AIDS)","source":"DOI.org (Crossref)","title":"Neurological Manifestations of Hospitalized Patients with COVID-19 in Wuhan, China: a retrospective case series study","title-short":"Neurological Manifestations of Hospitalized Patients with COVID-19 in Wuhan, China","URL":"http://medrxiv.org/lookup/doi/10.1101/2020.02.22.20026500","author":[{"family":"Mao","given":"Ling"},{"family":"Wang","given":"Mengdie"},{"family":"Chen","given":"Shanghai"},{"family":"He","given":"Quanwei"},{"family":"Chang","given":"Jiang"},{"family":"Hong","given":"Candong"},{"family":"Zhou","given":"Yifan"},{"family":"Wang","given":"David"},{"family":"Li","given":"Yanan"},{"family":"Jin","given":"Huijuan"},{"family":"Hu","given":"Bo"}],"accessed":{"date-parts":[["2020",3,27]]},"issued":{"date-parts":[["2020",2,25]]}}}],"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12</w:t>
            </w:r>
            <w:r w:rsidR="00CD1DC7" w:rsidRPr="00990ED0">
              <w:rPr>
                <w:rFonts w:ascii="Arial" w:hAnsi="Arial" w:cs="Arial"/>
                <w:sz w:val="16"/>
                <w:szCs w:val="16"/>
              </w:rPr>
              <w:fldChar w:fldCharType="end"/>
            </w:r>
          </w:p>
          <w:p w:rsidR="00405043" w:rsidRPr="00990ED0" w:rsidRDefault="00405043" w:rsidP="0036129C">
            <w:pPr>
              <w:spacing w:line="480" w:lineRule="auto"/>
              <w:rPr>
                <w:rFonts w:ascii="Arial" w:hAnsi="Arial" w:cs="Arial"/>
                <w:sz w:val="16"/>
                <w:szCs w:val="16"/>
              </w:rPr>
            </w:pPr>
            <w:r w:rsidRPr="00990ED0">
              <w:rPr>
                <w:rFonts w:ascii="Arial" w:hAnsi="Arial" w:cs="Arial"/>
                <w:sz w:val="16"/>
                <w:szCs w:val="16"/>
              </w:rPr>
              <w:t>April 2020</w:t>
            </w:r>
            <w:r w:rsidR="00A319F7" w:rsidRPr="00990ED0">
              <w:rPr>
                <w:rFonts w:ascii="Arial" w:hAnsi="Arial" w:cs="Arial"/>
                <w:sz w:val="16"/>
                <w:szCs w:val="16"/>
                <w:vertAlign w:val="superscript"/>
              </w:rPr>
              <w:t>b</w:t>
            </w:r>
          </w:p>
        </w:tc>
        <w:tc>
          <w:tcPr>
            <w:tcW w:w="0" w:type="auto"/>
          </w:tcPr>
          <w:p w:rsidR="00405043" w:rsidRPr="00990ED0" w:rsidRDefault="00405043" w:rsidP="0036129C">
            <w:pPr>
              <w:spacing w:line="480" w:lineRule="auto"/>
              <w:rPr>
                <w:rFonts w:ascii="Arial" w:hAnsi="Arial" w:cs="Arial"/>
                <w:sz w:val="16"/>
                <w:szCs w:val="16"/>
                <w:lang w:val="en-US"/>
              </w:rPr>
            </w:pPr>
            <w:r w:rsidRPr="00990ED0">
              <w:rPr>
                <w:rFonts w:ascii="Arial" w:hAnsi="Arial" w:cs="Arial"/>
                <w:sz w:val="16"/>
                <w:szCs w:val="16"/>
                <w:lang w:val="en-US"/>
              </w:rPr>
              <w:t>Retrospective hospital-based multi-center case series</w:t>
            </w:r>
          </w:p>
        </w:tc>
        <w:tc>
          <w:tcPr>
            <w:tcW w:w="0" w:type="auto"/>
          </w:tcPr>
          <w:p w:rsidR="00405043" w:rsidRPr="00990ED0" w:rsidRDefault="00405043" w:rsidP="0036129C">
            <w:pPr>
              <w:spacing w:line="480" w:lineRule="auto"/>
              <w:rPr>
                <w:rFonts w:ascii="Arial" w:hAnsi="Arial" w:cs="Arial"/>
                <w:sz w:val="16"/>
                <w:szCs w:val="16"/>
              </w:rPr>
            </w:pPr>
            <w:r w:rsidRPr="00990ED0">
              <w:rPr>
                <w:rFonts w:ascii="Arial" w:hAnsi="Arial" w:cs="Arial"/>
                <w:sz w:val="16"/>
                <w:szCs w:val="16"/>
              </w:rPr>
              <w:t>214</w:t>
            </w:r>
          </w:p>
        </w:tc>
        <w:tc>
          <w:tcPr>
            <w:tcW w:w="0" w:type="auto"/>
          </w:tcPr>
          <w:p w:rsidR="00405043" w:rsidRPr="00990ED0" w:rsidRDefault="00405043" w:rsidP="0036129C">
            <w:pPr>
              <w:spacing w:line="480" w:lineRule="auto"/>
              <w:rPr>
                <w:rFonts w:ascii="Arial" w:eastAsiaTheme="minorEastAsia" w:hAnsi="Arial" w:cs="Arial"/>
                <w:sz w:val="16"/>
                <w:szCs w:val="16"/>
                <w:lang w:eastAsia="zh-CN"/>
              </w:rPr>
            </w:pPr>
            <w:r w:rsidRPr="00990ED0">
              <w:rPr>
                <w:rFonts w:ascii="Arial" w:hAnsi="Arial" w:cs="Arial"/>
                <w:sz w:val="16"/>
                <w:szCs w:val="16"/>
              </w:rPr>
              <w:t>WHO interim guideline/confirmed by RT-PCR on throat swab</w:t>
            </w:r>
          </w:p>
        </w:tc>
        <w:tc>
          <w:tcPr>
            <w:tcW w:w="0" w:type="auto"/>
          </w:tcPr>
          <w:p w:rsidR="00405043" w:rsidRPr="00990ED0" w:rsidRDefault="00405043" w:rsidP="0036129C">
            <w:pPr>
              <w:spacing w:line="480" w:lineRule="auto"/>
              <w:rPr>
                <w:rFonts w:ascii="Arial" w:hAnsi="Arial" w:cs="Arial"/>
                <w:sz w:val="16"/>
                <w:szCs w:val="16"/>
              </w:rPr>
            </w:pPr>
            <w:r w:rsidRPr="00990ED0">
              <w:rPr>
                <w:rFonts w:ascii="Arial" w:hAnsi="Arial" w:cs="Arial"/>
                <w:sz w:val="16"/>
                <w:szCs w:val="16"/>
              </w:rPr>
              <w:t>Total: 28/214 (13.1)</w:t>
            </w:r>
          </w:p>
          <w:p w:rsidR="00405043" w:rsidRPr="00990ED0" w:rsidRDefault="00405043" w:rsidP="0036129C">
            <w:pPr>
              <w:pStyle w:val="a5"/>
              <w:spacing w:before="0" w:beforeAutospacing="0" w:after="0" w:afterAutospacing="0" w:line="480" w:lineRule="auto"/>
              <w:rPr>
                <w:rFonts w:ascii="Arial" w:hAnsi="Arial" w:cs="Arial"/>
                <w:sz w:val="16"/>
                <w:szCs w:val="16"/>
                <w:lang w:val="en-US"/>
              </w:rPr>
            </w:pPr>
            <w:r w:rsidRPr="00990ED0">
              <w:rPr>
                <w:rFonts w:ascii="Arial" w:hAnsi="Arial" w:cs="Arial"/>
                <w:sz w:val="16"/>
                <w:szCs w:val="16"/>
                <w:lang w:val="en-US"/>
              </w:rPr>
              <w:t>Severe: 15/</w:t>
            </w:r>
            <w:r w:rsidRPr="00990ED0">
              <w:rPr>
                <w:rFonts w:ascii="Arial" w:eastAsiaTheme="minorEastAsia" w:hAnsi="Arial" w:cs="Arial"/>
                <w:sz w:val="16"/>
                <w:szCs w:val="16"/>
                <w:lang w:val="en-US" w:eastAsia="zh-CN"/>
              </w:rPr>
              <w:t>88</w:t>
            </w:r>
            <w:r w:rsidRPr="00990ED0">
              <w:rPr>
                <w:rFonts w:ascii="Arial" w:hAnsi="Arial" w:cs="Arial"/>
                <w:sz w:val="16"/>
                <w:szCs w:val="16"/>
                <w:lang w:val="en-US"/>
              </w:rPr>
              <w:t xml:space="preserve"> (17.0)</w:t>
            </w:r>
          </w:p>
          <w:p w:rsidR="00405043" w:rsidRPr="00990ED0" w:rsidDel="001E0BA3" w:rsidRDefault="00405043" w:rsidP="0036129C">
            <w:pPr>
              <w:spacing w:line="480" w:lineRule="auto"/>
              <w:rPr>
                <w:rFonts w:ascii="Arial" w:hAnsi="Arial" w:cs="Arial"/>
                <w:sz w:val="16"/>
                <w:szCs w:val="16"/>
              </w:rPr>
            </w:pPr>
            <w:r w:rsidRPr="00990ED0">
              <w:rPr>
                <w:rFonts w:ascii="Arial" w:hAnsi="Arial" w:cs="Arial"/>
                <w:sz w:val="16"/>
                <w:szCs w:val="16"/>
                <w:lang w:val="en-US"/>
              </w:rPr>
              <w:t>Non-severe: 13/</w:t>
            </w:r>
            <w:r w:rsidRPr="00990ED0">
              <w:rPr>
                <w:rFonts w:ascii="Arial" w:eastAsiaTheme="minorEastAsia" w:hAnsi="Arial" w:cs="Arial"/>
                <w:sz w:val="16"/>
                <w:szCs w:val="16"/>
                <w:lang w:val="en-US" w:eastAsia="zh-CN"/>
              </w:rPr>
              <w:t>126</w:t>
            </w:r>
            <w:r w:rsidRPr="00990ED0">
              <w:rPr>
                <w:rFonts w:ascii="Arial" w:hAnsi="Arial" w:cs="Arial"/>
                <w:sz w:val="16"/>
                <w:szCs w:val="16"/>
                <w:lang w:val="en-US"/>
              </w:rPr>
              <w:t xml:space="preserve"> (10.3)</w:t>
            </w:r>
          </w:p>
        </w:tc>
        <w:tc>
          <w:tcPr>
            <w:tcW w:w="0" w:type="auto"/>
          </w:tcPr>
          <w:p w:rsidR="00405043" w:rsidRPr="00990ED0" w:rsidRDefault="00405043" w:rsidP="0036129C">
            <w:pPr>
              <w:spacing w:line="480" w:lineRule="auto"/>
              <w:rPr>
                <w:rFonts w:ascii="Arial" w:hAnsi="Arial" w:cs="Arial"/>
                <w:sz w:val="16"/>
                <w:szCs w:val="16"/>
              </w:rPr>
            </w:pPr>
            <w:r w:rsidRPr="00990ED0">
              <w:rPr>
                <w:rFonts w:ascii="Arial" w:hAnsi="Arial" w:cs="Arial"/>
                <w:sz w:val="16"/>
                <w:szCs w:val="16"/>
                <w:lang w:val="en-US"/>
              </w:rPr>
              <w:t xml:space="preserve">Total: </w:t>
            </w:r>
            <w:r w:rsidRPr="00990ED0">
              <w:rPr>
                <w:rFonts w:ascii="Arial" w:hAnsi="Arial" w:cs="Arial"/>
                <w:sz w:val="16"/>
                <w:szCs w:val="16"/>
              </w:rPr>
              <w:t>36/214 (16.8)</w:t>
            </w:r>
          </w:p>
          <w:p w:rsidR="00405043" w:rsidRPr="00990ED0" w:rsidRDefault="00405043" w:rsidP="0036129C">
            <w:pPr>
              <w:pStyle w:val="a5"/>
              <w:spacing w:before="0" w:beforeAutospacing="0" w:after="0" w:afterAutospacing="0" w:line="480" w:lineRule="auto"/>
              <w:rPr>
                <w:rFonts w:ascii="Arial" w:hAnsi="Arial" w:cs="Arial"/>
                <w:sz w:val="16"/>
                <w:szCs w:val="16"/>
                <w:lang w:val="en-US"/>
              </w:rPr>
            </w:pPr>
            <w:r w:rsidRPr="00990ED0">
              <w:rPr>
                <w:rFonts w:ascii="Arial" w:hAnsi="Arial" w:cs="Arial"/>
                <w:sz w:val="16"/>
                <w:szCs w:val="16"/>
                <w:lang w:val="en-US"/>
              </w:rPr>
              <w:t>Severe: 17/</w:t>
            </w:r>
            <w:r w:rsidRPr="00990ED0">
              <w:rPr>
                <w:rFonts w:ascii="Arial" w:eastAsiaTheme="minorEastAsia" w:hAnsi="Arial" w:cs="Arial"/>
                <w:sz w:val="16"/>
                <w:szCs w:val="16"/>
                <w:lang w:val="en-US" w:eastAsia="zh-CN"/>
              </w:rPr>
              <w:t>88</w:t>
            </w:r>
            <w:r w:rsidRPr="00990ED0">
              <w:rPr>
                <w:rFonts w:ascii="Arial" w:hAnsi="Arial" w:cs="Arial"/>
                <w:sz w:val="16"/>
                <w:szCs w:val="16"/>
                <w:lang w:val="en-US"/>
              </w:rPr>
              <w:t xml:space="preserve"> (19.3)</w:t>
            </w:r>
          </w:p>
          <w:p w:rsidR="00405043" w:rsidRPr="00990ED0" w:rsidRDefault="00405043" w:rsidP="0036129C">
            <w:pPr>
              <w:spacing w:line="480" w:lineRule="auto"/>
              <w:rPr>
                <w:rFonts w:ascii="Arial" w:hAnsi="Arial" w:cs="Arial"/>
                <w:sz w:val="16"/>
                <w:szCs w:val="16"/>
              </w:rPr>
            </w:pPr>
            <w:r w:rsidRPr="00990ED0">
              <w:rPr>
                <w:rFonts w:ascii="Arial" w:hAnsi="Arial" w:cs="Arial"/>
                <w:sz w:val="16"/>
                <w:szCs w:val="16"/>
                <w:lang w:val="en-US"/>
              </w:rPr>
              <w:t>Non-severe: 19/</w:t>
            </w:r>
            <w:r w:rsidRPr="00990ED0">
              <w:rPr>
                <w:rFonts w:ascii="Arial" w:eastAsiaTheme="minorEastAsia" w:hAnsi="Arial" w:cs="Arial"/>
                <w:sz w:val="16"/>
                <w:szCs w:val="16"/>
                <w:lang w:val="en-US" w:eastAsia="zh-CN"/>
              </w:rPr>
              <w:t>126</w:t>
            </w:r>
            <w:r w:rsidRPr="00990ED0">
              <w:rPr>
                <w:rFonts w:ascii="Arial" w:hAnsi="Arial" w:cs="Arial"/>
                <w:sz w:val="16"/>
                <w:szCs w:val="16"/>
                <w:lang w:val="en-US"/>
              </w:rPr>
              <w:t xml:space="preserve"> (15.1)</w:t>
            </w:r>
          </w:p>
        </w:tc>
        <w:tc>
          <w:tcPr>
            <w:tcW w:w="0" w:type="auto"/>
          </w:tcPr>
          <w:p w:rsidR="00405043" w:rsidRPr="00990ED0" w:rsidRDefault="00405043" w:rsidP="0036129C">
            <w:pPr>
              <w:pStyle w:val="a5"/>
              <w:spacing w:before="0" w:beforeAutospacing="0" w:after="0" w:afterAutospacing="0" w:line="480" w:lineRule="auto"/>
              <w:rPr>
                <w:rFonts w:ascii="Arial" w:hAnsi="Arial" w:cs="Arial"/>
                <w:sz w:val="16"/>
                <w:szCs w:val="16"/>
                <w:lang w:val="en-US"/>
              </w:rPr>
            </w:pPr>
            <w:r w:rsidRPr="00990ED0">
              <w:rPr>
                <w:rFonts w:ascii="Arial" w:hAnsi="Arial" w:cs="Arial"/>
                <w:sz w:val="16"/>
                <w:szCs w:val="16"/>
                <w:lang w:val="en-US"/>
              </w:rPr>
              <w:t>Total: 11/214 (5.1)</w:t>
            </w:r>
          </w:p>
          <w:p w:rsidR="00405043" w:rsidRPr="00990ED0" w:rsidRDefault="00405043" w:rsidP="0036129C">
            <w:pPr>
              <w:pStyle w:val="a5"/>
              <w:spacing w:before="0" w:beforeAutospacing="0" w:after="0" w:afterAutospacing="0" w:line="480" w:lineRule="auto"/>
              <w:rPr>
                <w:rFonts w:ascii="Arial" w:hAnsi="Arial" w:cs="Arial"/>
                <w:sz w:val="16"/>
                <w:szCs w:val="16"/>
                <w:lang w:val="en-US"/>
              </w:rPr>
            </w:pPr>
            <w:r w:rsidRPr="00990ED0">
              <w:rPr>
                <w:rFonts w:ascii="Arial" w:hAnsi="Arial" w:cs="Arial"/>
                <w:sz w:val="16"/>
                <w:szCs w:val="16"/>
                <w:lang w:val="en-US"/>
              </w:rPr>
              <w:t>Severe: 3/</w:t>
            </w:r>
            <w:r w:rsidRPr="00990ED0">
              <w:rPr>
                <w:rFonts w:ascii="Arial" w:eastAsiaTheme="minorEastAsia" w:hAnsi="Arial" w:cs="Arial"/>
                <w:sz w:val="16"/>
                <w:szCs w:val="16"/>
                <w:lang w:val="en-US" w:eastAsia="zh-CN"/>
              </w:rPr>
              <w:t>88</w:t>
            </w:r>
            <w:r w:rsidRPr="00990ED0">
              <w:rPr>
                <w:rFonts w:ascii="Arial" w:hAnsi="Arial" w:cs="Arial"/>
                <w:sz w:val="16"/>
                <w:szCs w:val="16"/>
                <w:lang w:val="en-US"/>
              </w:rPr>
              <w:t xml:space="preserve"> (3.4)</w:t>
            </w:r>
          </w:p>
          <w:p w:rsidR="00405043" w:rsidRPr="00990ED0" w:rsidRDefault="00405043" w:rsidP="0036129C">
            <w:pPr>
              <w:pStyle w:val="a5"/>
              <w:spacing w:before="0" w:beforeAutospacing="0" w:after="0" w:afterAutospacing="0" w:line="480" w:lineRule="auto"/>
              <w:rPr>
                <w:rFonts w:ascii="Arial" w:hAnsi="Arial" w:cs="Arial"/>
                <w:sz w:val="16"/>
                <w:szCs w:val="16"/>
                <w:lang w:val="en-US"/>
              </w:rPr>
            </w:pPr>
            <w:r w:rsidRPr="00990ED0">
              <w:rPr>
                <w:rFonts w:ascii="Arial" w:hAnsi="Arial" w:cs="Arial"/>
                <w:sz w:val="16"/>
                <w:szCs w:val="16"/>
                <w:lang w:val="en-US"/>
              </w:rPr>
              <w:t>Non-severe: 8/</w:t>
            </w:r>
            <w:r w:rsidRPr="00990ED0">
              <w:rPr>
                <w:rFonts w:ascii="Arial" w:eastAsiaTheme="minorEastAsia" w:hAnsi="Arial" w:cs="Arial"/>
                <w:sz w:val="16"/>
                <w:szCs w:val="16"/>
                <w:lang w:val="en-US" w:eastAsia="zh-CN"/>
              </w:rPr>
              <w:t>126</w:t>
            </w:r>
            <w:r w:rsidRPr="00990ED0">
              <w:rPr>
                <w:rFonts w:ascii="Arial" w:hAnsi="Arial" w:cs="Arial"/>
                <w:sz w:val="16"/>
                <w:szCs w:val="16"/>
                <w:lang w:val="en-US"/>
              </w:rPr>
              <w:t xml:space="preserve"> (6.3)</w:t>
            </w:r>
          </w:p>
        </w:tc>
        <w:tc>
          <w:tcPr>
            <w:tcW w:w="0" w:type="auto"/>
          </w:tcPr>
          <w:p w:rsidR="00405043" w:rsidRPr="00990ED0" w:rsidRDefault="00405043" w:rsidP="0036129C">
            <w:pPr>
              <w:pStyle w:val="a5"/>
              <w:spacing w:before="0" w:beforeAutospacing="0" w:after="0" w:afterAutospacing="0" w:line="480" w:lineRule="auto"/>
              <w:rPr>
                <w:rFonts w:ascii="Arial" w:hAnsi="Arial" w:cs="Arial"/>
                <w:sz w:val="16"/>
                <w:szCs w:val="16"/>
                <w:lang w:val="en-US"/>
              </w:rPr>
            </w:pPr>
            <w:r w:rsidRPr="00990ED0">
              <w:rPr>
                <w:rFonts w:ascii="Arial" w:hAnsi="Arial" w:cs="Arial"/>
                <w:sz w:val="16"/>
                <w:szCs w:val="16"/>
                <w:lang w:val="en-US"/>
              </w:rPr>
              <w:t>Total: 12/214 (5.6)</w:t>
            </w:r>
          </w:p>
          <w:p w:rsidR="00405043" w:rsidRPr="00990ED0" w:rsidRDefault="00405043" w:rsidP="0036129C">
            <w:pPr>
              <w:pStyle w:val="a5"/>
              <w:spacing w:before="0" w:beforeAutospacing="0" w:after="0" w:afterAutospacing="0" w:line="480" w:lineRule="auto"/>
              <w:rPr>
                <w:rFonts w:ascii="Arial" w:hAnsi="Arial" w:cs="Arial"/>
                <w:sz w:val="16"/>
                <w:szCs w:val="16"/>
                <w:lang w:val="en-US"/>
              </w:rPr>
            </w:pPr>
            <w:r w:rsidRPr="00990ED0">
              <w:rPr>
                <w:rFonts w:ascii="Arial" w:hAnsi="Arial" w:cs="Arial"/>
                <w:sz w:val="16"/>
                <w:szCs w:val="16"/>
                <w:lang w:val="en-US"/>
              </w:rPr>
              <w:t>Severe: 3/</w:t>
            </w:r>
            <w:r w:rsidRPr="00990ED0">
              <w:rPr>
                <w:rFonts w:ascii="Arial" w:eastAsiaTheme="minorEastAsia" w:hAnsi="Arial" w:cs="Arial"/>
                <w:sz w:val="16"/>
                <w:szCs w:val="16"/>
                <w:lang w:val="en-US" w:eastAsia="zh-CN"/>
              </w:rPr>
              <w:t>88</w:t>
            </w:r>
            <w:r w:rsidRPr="00990ED0">
              <w:rPr>
                <w:rFonts w:ascii="Arial" w:hAnsi="Arial" w:cs="Arial"/>
                <w:sz w:val="16"/>
                <w:szCs w:val="16"/>
                <w:lang w:val="en-US"/>
              </w:rPr>
              <w:t xml:space="preserve"> (3.4)</w:t>
            </w:r>
          </w:p>
          <w:p w:rsidR="00405043" w:rsidRPr="00990ED0" w:rsidRDefault="00405043" w:rsidP="0036129C">
            <w:pPr>
              <w:pStyle w:val="a5"/>
              <w:spacing w:before="0" w:beforeAutospacing="0" w:after="0" w:afterAutospacing="0" w:line="480" w:lineRule="auto"/>
              <w:rPr>
                <w:rFonts w:ascii="Arial" w:hAnsi="Arial" w:cs="Arial"/>
                <w:sz w:val="16"/>
                <w:szCs w:val="16"/>
                <w:lang w:val="en-US"/>
              </w:rPr>
            </w:pPr>
            <w:r w:rsidRPr="00990ED0">
              <w:rPr>
                <w:rFonts w:ascii="Arial" w:hAnsi="Arial" w:cs="Arial"/>
                <w:sz w:val="16"/>
                <w:szCs w:val="16"/>
                <w:lang w:val="en-US"/>
              </w:rPr>
              <w:t>Non-severe: 9/</w:t>
            </w:r>
            <w:r w:rsidRPr="00990ED0">
              <w:rPr>
                <w:rFonts w:ascii="Arial" w:eastAsiaTheme="minorEastAsia" w:hAnsi="Arial" w:cs="Arial"/>
                <w:sz w:val="16"/>
                <w:szCs w:val="16"/>
                <w:lang w:val="en-US" w:eastAsia="zh-CN"/>
              </w:rPr>
              <w:t>126</w:t>
            </w:r>
            <w:r w:rsidRPr="00990ED0">
              <w:rPr>
                <w:rFonts w:ascii="Arial" w:hAnsi="Arial" w:cs="Arial"/>
                <w:sz w:val="16"/>
                <w:szCs w:val="16"/>
                <w:lang w:val="en-US"/>
              </w:rPr>
              <w:t xml:space="preserve"> (7.1)</w:t>
            </w:r>
          </w:p>
        </w:tc>
        <w:tc>
          <w:tcPr>
            <w:tcW w:w="0" w:type="auto"/>
          </w:tcPr>
          <w:p w:rsidR="00405043" w:rsidRPr="00990ED0" w:rsidRDefault="00405043" w:rsidP="0036129C">
            <w:pPr>
              <w:pStyle w:val="a5"/>
              <w:spacing w:before="0" w:beforeAutospacing="0" w:after="0" w:afterAutospacing="0" w:line="480" w:lineRule="auto"/>
              <w:rPr>
                <w:rFonts w:ascii="Arial" w:hAnsi="Arial" w:cs="Arial"/>
                <w:sz w:val="16"/>
                <w:szCs w:val="16"/>
                <w:lang w:val="en-US"/>
              </w:rPr>
            </w:pPr>
            <w:r w:rsidRPr="00990ED0">
              <w:rPr>
                <w:rFonts w:ascii="Arial" w:hAnsi="Arial" w:cs="Arial"/>
                <w:sz w:val="16"/>
                <w:szCs w:val="16"/>
                <w:lang w:val="en-US"/>
              </w:rPr>
              <w:t>Total: 16/214 (7.5)</w:t>
            </w:r>
          </w:p>
          <w:p w:rsidR="00405043" w:rsidRPr="00990ED0" w:rsidRDefault="00405043" w:rsidP="0036129C">
            <w:pPr>
              <w:pStyle w:val="a5"/>
              <w:spacing w:before="0" w:beforeAutospacing="0" w:after="0" w:afterAutospacing="0"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S</w:t>
            </w:r>
            <w:r w:rsidRPr="00990ED0">
              <w:rPr>
                <w:rFonts w:ascii="Arial" w:hAnsi="Arial" w:cs="Arial"/>
                <w:sz w:val="16"/>
                <w:szCs w:val="16"/>
                <w:lang w:val="en-US"/>
              </w:rPr>
              <w:t xml:space="preserve">evere: </w:t>
            </w:r>
            <w:r w:rsidRPr="00990ED0">
              <w:rPr>
                <w:rFonts w:ascii="Arial" w:eastAsiaTheme="minorEastAsia" w:hAnsi="Arial" w:cs="Arial"/>
                <w:sz w:val="16"/>
                <w:szCs w:val="16"/>
                <w:lang w:val="en-US" w:eastAsia="zh-CN"/>
              </w:rPr>
              <w:t>1</w:t>
            </w:r>
            <w:r w:rsidRPr="00990ED0">
              <w:rPr>
                <w:rFonts w:ascii="Arial" w:hAnsi="Arial" w:cs="Arial"/>
                <w:sz w:val="16"/>
                <w:szCs w:val="16"/>
                <w:lang w:val="en-US"/>
              </w:rPr>
              <w:t>3/</w:t>
            </w:r>
            <w:r w:rsidRPr="00990ED0">
              <w:rPr>
                <w:rFonts w:ascii="Arial" w:eastAsiaTheme="minorEastAsia" w:hAnsi="Arial" w:cs="Arial"/>
                <w:sz w:val="16"/>
                <w:szCs w:val="16"/>
                <w:lang w:val="en-US" w:eastAsia="zh-CN"/>
              </w:rPr>
              <w:t>88</w:t>
            </w:r>
            <w:r w:rsidRPr="00990ED0">
              <w:rPr>
                <w:rFonts w:ascii="Arial" w:hAnsi="Arial" w:cs="Arial"/>
                <w:sz w:val="16"/>
                <w:szCs w:val="16"/>
                <w:lang w:val="en-US"/>
              </w:rPr>
              <w:t xml:space="preserve"> (14.8)</w:t>
            </w:r>
          </w:p>
          <w:p w:rsidR="00405043" w:rsidRPr="00990ED0" w:rsidRDefault="00405043" w:rsidP="0036129C">
            <w:pPr>
              <w:pStyle w:val="a5"/>
              <w:spacing w:before="0" w:beforeAutospacing="0" w:after="0" w:afterAutospacing="0" w:line="480" w:lineRule="auto"/>
              <w:rPr>
                <w:rFonts w:ascii="Arial" w:hAnsi="Arial" w:cs="Arial"/>
                <w:sz w:val="16"/>
                <w:szCs w:val="16"/>
                <w:lang w:val="en-US"/>
              </w:rPr>
            </w:pPr>
            <w:r w:rsidRPr="00990ED0">
              <w:rPr>
                <w:rFonts w:ascii="Arial" w:eastAsiaTheme="minorEastAsia" w:hAnsi="Arial" w:cs="Arial"/>
                <w:sz w:val="16"/>
                <w:szCs w:val="16"/>
                <w:lang w:val="en-US" w:eastAsia="zh-CN"/>
              </w:rPr>
              <w:t>Non-s</w:t>
            </w:r>
            <w:r w:rsidRPr="00990ED0">
              <w:rPr>
                <w:rFonts w:ascii="Arial" w:hAnsi="Arial" w:cs="Arial"/>
                <w:sz w:val="16"/>
                <w:szCs w:val="16"/>
                <w:lang w:val="en-US"/>
              </w:rPr>
              <w:t xml:space="preserve">evere: </w:t>
            </w:r>
            <w:r w:rsidRPr="00990ED0">
              <w:rPr>
                <w:rFonts w:ascii="Arial" w:eastAsiaTheme="minorEastAsia" w:hAnsi="Arial" w:cs="Arial"/>
                <w:sz w:val="16"/>
                <w:szCs w:val="16"/>
                <w:lang w:val="en-US" w:eastAsia="zh-CN"/>
              </w:rPr>
              <w:t>3</w:t>
            </w:r>
            <w:r w:rsidRPr="00990ED0">
              <w:rPr>
                <w:rFonts w:ascii="Arial" w:hAnsi="Arial" w:cs="Arial"/>
                <w:sz w:val="16"/>
                <w:szCs w:val="16"/>
                <w:lang w:val="en-US"/>
              </w:rPr>
              <w:t>/</w:t>
            </w:r>
            <w:r w:rsidRPr="00990ED0">
              <w:rPr>
                <w:rFonts w:ascii="Arial" w:eastAsiaTheme="minorEastAsia" w:hAnsi="Arial" w:cs="Arial"/>
                <w:sz w:val="16"/>
                <w:szCs w:val="16"/>
                <w:lang w:val="en-US" w:eastAsia="zh-CN"/>
              </w:rPr>
              <w:t>126</w:t>
            </w:r>
            <w:r w:rsidRPr="00990ED0">
              <w:rPr>
                <w:rFonts w:ascii="Arial" w:hAnsi="Arial" w:cs="Arial"/>
                <w:sz w:val="16"/>
                <w:szCs w:val="16"/>
                <w:lang w:val="en-US"/>
              </w:rPr>
              <w:t xml:space="preserve"> (</w:t>
            </w:r>
            <w:r w:rsidRPr="00990ED0">
              <w:rPr>
                <w:rFonts w:ascii="Arial" w:eastAsiaTheme="minorEastAsia" w:hAnsi="Arial" w:cs="Arial"/>
                <w:sz w:val="16"/>
                <w:szCs w:val="16"/>
                <w:lang w:val="en-US" w:eastAsia="zh-CN"/>
              </w:rPr>
              <w:t>2.4</w:t>
            </w:r>
            <w:r w:rsidRPr="00990ED0">
              <w:rPr>
                <w:rFonts w:ascii="Arial" w:hAnsi="Arial" w:cs="Arial"/>
                <w:sz w:val="16"/>
                <w:szCs w:val="16"/>
                <w:lang w:val="en-US"/>
              </w:rPr>
              <w:t>)</w:t>
            </w:r>
          </w:p>
          <w:p w:rsidR="00405043" w:rsidRPr="00990ED0" w:rsidRDefault="00405043" w:rsidP="0036129C">
            <w:pPr>
              <w:pStyle w:val="a5"/>
              <w:spacing w:before="0" w:beforeAutospacing="0" w:after="0" w:afterAutospacing="0" w:line="480" w:lineRule="auto"/>
              <w:rPr>
                <w:rFonts w:ascii="Arial" w:eastAsiaTheme="minorEastAsia" w:hAnsi="Arial" w:cs="Arial"/>
                <w:sz w:val="16"/>
                <w:szCs w:val="16"/>
                <w:lang w:val="en-US" w:eastAsia="zh-CN"/>
              </w:rPr>
            </w:pPr>
          </w:p>
        </w:tc>
        <w:tc>
          <w:tcPr>
            <w:tcW w:w="0" w:type="auto"/>
          </w:tcPr>
          <w:p w:rsidR="00405043" w:rsidRPr="00990ED0" w:rsidRDefault="00405043" w:rsidP="0036129C">
            <w:pPr>
              <w:pStyle w:val="a5"/>
              <w:spacing w:before="0" w:beforeAutospacing="0" w:after="0" w:afterAutospacing="0" w:line="480" w:lineRule="auto"/>
              <w:rPr>
                <w:rFonts w:ascii="Arial" w:hAnsi="Arial" w:cs="Arial"/>
                <w:sz w:val="16"/>
                <w:szCs w:val="16"/>
                <w:lang w:val="en-US"/>
              </w:rPr>
            </w:pPr>
            <w:r w:rsidRPr="00990ED0">
              <w:rPr>
                <w:rFonts w:ascii="Arial" w:hAnsi="Arial" w:cs="Arial"/>
                <w:sz w:val="16"/>
                <w:szCs w:val="16"/>
                <w:lang w:val="en-US"/>
              </w:rPr>
              <w:t xml:space="preserve">Acute cerebrovascular disease: 6/214 (2.8), 5 severe cases. Vision impairment: 3/214 (1.4), 2 severe cases. Nerve pain: 5/214 (2.3), 4 severe cases. Skeletal muscle injury: 23/214 (10.7), 17 severe cases. </w:t>
            </w:r>
          </w:p>
        </w:tc>
        <w:tc>
          <w:tcPr>
            <w:tcW w:w="0" w:type="auto"/>
          </w:tcPr>
          <w:p w:rsidR="00961691" w:rsidRPr="00990ED0" w:rsidRDefault="00961691" w:rsidP="0036129C">
            <w:pPr>
              <w:spacing w:line="480" w:lineRule="auto"/>
              <w:rPr>
                <w:rFonts w:ascii="Arial" w:hAnsi="Arial" w:cs="Arial"/>
                <w:sz w:val="16"/>
                <w:szCs w:val="16"/>
                <w:lang w:val="en-US"/>
              </w:rPr>
            </w:pPr>
            <w:r w:rsidRPr="00990ED0">
              <w:rPr>
                <w:rFonts w:ascii="Arial" w:hAnsi="Arial" w:cs="Arial"/>
                <w:sz w:val="16"/>
                <w:szCs w:val="16"/>
                <w:lang w:val="en-US"/>
              </w:rPr>
              <w:t>Data separated by severe and non-severe cases.</w:t>
            </w:r>
          </w:p>
          <w:p w:rsidR="00405043" w:rsidRPr="00990ED0" w:rsidRDefault="00405043" w:rsidP="0036129C">
            <w:pPr>
              <w:spacing w:line="480" w:lineRule="auto"/>
              <w:rPr>
                <w:rFonts w:ascii="Arial" w:hAnsi="Arial" w:cs="Arial"/>
                <w:sz w:val="16"/>
                <w:szCs w:val="16"/>
                <w:lang w:val="en-US"/>
              </w:rPr>
            </w:pPr>
          </w:p>
        </w:tc>
      </w:tr>
      <w:tr w:rsidR="002815E9" w:rsidRPr="00990ED0" w:rsidTr="00D53AE7">
        <w:tc>
          <w:tcPr>
            <w:tcW w:w="0" w:type="auto"/>
          </w:tcPr>
          <w:p w:rsidR="004B2FE8" w:rsidRPr="00990ED0" w:rsidRDefault="004B2FE8" w:rsidP="0036129C">
            <w:pPr>
              <w:spacing w:line="480" w:lineRule="auto"/>
              <w:rPr>
                <w:rFonts w:ascii="Arial" w:hAnsi="Arial" w:cs="Arial"/>
                <w:sz w:val="16"/>
                <w:szCs w:val="16"/>
              </w:rPr>
            </w:pPr>
            <w:r w:rsidRPr="00990ED0">
              <w:rPr>
                <w:rFonts w:ascii="Arial" w:hAnsi="Arial" w:cs="Arial"/>
                <w:sz w:val="16"/>
                <w:szCs w:val="16"/>
              </w:rPr>
              <w:t xml:space="preserve">Moein et </w:t>
            </w:r>
            <w:r w:rsidRPr="00990ED0">
              <w:rPr>
                <w:rFonts w:ascii="Arial" w:hAnsi="Arial" w:cs="Arial"/>
                <w:sz w:val="16"/>
                <w:szCs w:val="16"/>
              </w:rPr>
              <w:lastRenderedPageBreak/>
              <w:t>al.</w:t>
            </w:r>
            <w:r w:rsidR="00CD1DC7" w:rsidRPr="00990ED0">
              <w:rPr>
                <w:rFonts w:ascii="Arial" w:hAnsi="Arial" w:cs="Arial"/>
                <w:sz w:val="16"/>
                <w:szCs w:val="16"/>
              </w:rPr>
              <w:fldChar w:fldCharType="begin"/>
            </w:r>
            <w:r w:rsidR="00CA0FCF" w:rsidRPr="00990ED0">
              <w:rPr>
                <w:rFonts w:ascii="Arial" w:hAnsi="Arial" w:cs="Arial"/>
                <w:sz w:val="16"/>
                <w:szCs w:val="16"/>
              </w:rPr>
              <w:instrText xml:space="preserve"> ADDIN ZOTERO_ITEM CSL_CITATION {"citationID":"RYhoUwgT","properties":{"formattedCitation":"\\super 13\\nosupersub{}","plainCitation":"13","noteIndex":0},"citationItems":[{"id":"qLYLKBSV/awizREKo","uris":["http://zotero.org/users/6482956/items/EYPGR78D"],"uri":["http://zotero.org/users/6482956/items/EYPGR78D"],"itemData":{"id":357,"type":"article-journal","abstract":"Background: SARS-CoV-2, the virus that causes COVID-19 disease, is responsible for the largest pandemic since the 1918 H1N1 influenza outbreak. The symptoms presently recognized by the World Health Organization are cough, fever, tiredness, and difficulty breathing. Patient-reported smell and taste loss has been associated with COVID-19 infection, yet no empirical olfactory testing on a cohort of COVID-19 patients has been performed. Methods: The University of Pennsylvania Smell Identification Test (UPSIT), a wellvalidated 40-odorant test, was administered to 60 confirmed COVID-19 inpatients and 60 age- and sex-matched controls to assess the magnitude and frequency of their olfactory dysfunction. A mixed effects analysis of variance determined whether meaningful differences in test scores existed between the two groups and if the test scores were differentially influenced by sex.","container-title":"International Forum of Allergy &amp; Rhinology","DOI":"10.1002/alr.22587","ISSN":"2042-6976, 2042-6984","journalAbbreviation":"Int Forum Allergy Rhinol.","language":"en","page":"alr.22587","source":"DOI.org (Crossref)","title":"Smell dysfunction: a biomarker for COVID</w:instrText>
            </w:r>
            <w:r w:rsidR="00CA0FCF" w:rsidRPr="00990ED0">
              <w:rPr>
                <w:rFonts w:ascii="Arial" w:eastAsia="宋体" w:hAnsi="宋体" w:cs="Arial"/>
                <w:sz w:val="16"/>
                <w:szCs w:val="16"/>
              </w:rPr>
              <w:instrText>‐</w:instrText>
            </w:r>
            <w:r w:rsidR="00CA0FCF" w:rsidRPr="00990ED0">
              <w:rPr>
                <w:rFonts w:ascii="Arial" w:hAnsi="Arial" w:cs="Arial"/>
                <w:sz w:val="16"/>
                <w:szCs w:val="16"/>
              </w:rPr>
              <w:instrText>19","title-short":"Smell dysfunction","author":[{"family":"Moein","given":"Shima T."},{"family":"Hashemian","given":"Seyed M.R."},{"family":"Mansourafshar","given":"Babak"},{"family":"Khorram</w:instrText>
            </w:r>
            <w:r w:rsidR="00CA0FCF" w:rsidRPr="00990ED0">
              <w:rPr>
                <w:rFonts w:ascii="Arial" w:eastAsia="宋体" w:hAnsi="宋体" w:cs="Arial"/>
                <w:sz w:val="16"/>
                <w:szCs w:val="16"/>
              </w:rPr>
              <w:instrText>‐</w:instrText>
            </w:r>
            <w:r w:rsidR="00CA0FCF" w:rsidRPr="00990ED0">
              <w:rPr>
                <w:rFonts w:ascii="Arial" w:hAnsi="Arial" w:cs="Arial"/>
                <w:sz w:val="16"/>
                <w:szCs w:val="16"/>
              </w:rPr>
              <w:instrText xml:space="preserve">Tousi","given":"Ali"},{"family":"Tabarsi","given":"Payam"},{"family":"Doty","given":"Richard L."}],"issued":{"date-parts":[["2020",4,17]]}}}],"schema":"https://github.com/citation-style-language/schema/raw/master/csl-citation.json"}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13</w:t>
            </w:r>
            <w:r w:rsidR="00CD1DC7" w:rsidRPr="00990ED0">
              <w:rPr>
                <w:rFonts w:ascii="Arial" w:hAnsi="Arial" w:cs="Arial"/>
                <w:sz w:val="16"/>
                <w:szCs w:val="16"/>
              </w:rPr>
              <w:fldChar w:fldCharType="end"/>
            </w:r>
          </w:p>
          <w:p w:rsidR="004B2FE8" w:rsidRPr="00990ED0" w:rsidRDefault="004B2FE8" w:rsidP="0036129C">
            <w:pPr>
              <w:spacing w:line="480" w:lineRule="auto"/>
              <w:rPr>
                <w:rFonts w:ascii="Arial" w:hAnsi="Arial" w:cs="Arial"/>
                <w:sz w:val="16"/>
                <w:szCs w:val="16"/>
              </w:rPr>
            </w:pPr>
            <w:r w:rsidRPr="00990ED0">
              <w:rPr>
                <w:rFonts w:ascii="Arial" w:hAnsi="Arial" w:cs="Arial"/>
                <w:sz w:val="16"/>
                <w:szCs w:val="16"/>
              </w:rPr>
              <w:t>April 2020</w:t>
            </w:r>
            <w:r w:rsidR="00A319F7" w:rsidRPr="00990ED0">
              <w:rPr>
                <w:rFonts w:ascii="Arial" w:hAnsi="Arial" w:cs="Arial"/>
                <w:sz w:val="16"/>
                <w:szCs w:val="16"/>
                <w:vertAlign w:val="superscript"/>
              </w:rPr>
              <w:t>b</w:t>
            </w:r>
          </w:p>
        </w:tc>
        <w:tc>
          <w:tcPr>
            <w:tcW w:w="0" w:type="auto"/>
          </w:tcPr>
          <w:p w:rsidR="004B2FE8" w:rsidRPr="00990ED0" w:rsidRDefault="004B2FE8" w:rsidP="0036129C">
            <w:pPr>
              <w:spacing w:line="480" w:lineRule="auto"/>
              <w:rPr>
                <w:rFonts w:ascii="Arial" w:hAnsi="Arial" w:cs="Arial"/>
                <w:sz w:val="16"/>
                <w:szCs w:val="16"/>
                <w:lang w:val="en-US"/>
              </w:rPr>
            </w:pPr>
            <w:r w:rsidRPr="00990ED0">
              <w:rPr>
                <w:rFonts w:ascii="Arial" w:hAnsi="Arial" w:cs="Arial"/>
                <w:sz w:val="16"/>
                <w:szCs w:val="16"/>
                <w:lang w:val="en-US"/>
              </w:rPr>
              <w:lastRenderedPageBreak/>
              <w:t>Hospital-</w:t>
            </w:r>
            <w:r w:rsidRPr="00990ED0">
              <w:rPr>
                <w:rFonts w:ascii="Arial" w:hAnsi="Arial" w:cs="Arial"/>
                <w:sz w:val="16"/>
                <w:szCs w:val="16"/>
                <w:lang w:val="en-US"/>
              </w:rPr>
              <w:lastRenderedPageBreak/>
              <w:t>based single-center case-control study</w:t>
            </w:r>
          </w:p>
        </w:tc>
        <w:tc>
          <w:tcPr>
            <w:tcW w:w="0" w:type="auto"/>
          </w:tcPr>
          <w:p w:rsidR="004B2FE8" w:rsidRPr="00990ED0" w:rsidRDefault="004B2FE8" w:rsidP="0036129C">
            <w:pPr>
              <w:spacing w:line="480" w:lineRule="auto"/>
              <w:rPr>
                <w:rFonts w:ascii="Arial" w:hAnsi="Arial" w:cs="Arial"/>
                <w:sz w:val="16"/>
                <w:szCs w:val="16"/>
              </w:rPr>
            </w:pPr>
            <w:r w:rsidRPr="00990ED0">
              <w:rPr>
                <w:rFonts w:ascii="Arial" w:hAnsi="Arial" w:cs="Arial"/>
                <w:sz w:val="16"/>
                <w:szCs w:val="16"/>
                <w:lang w:val="en-US"/>
              </w:rPr>
              <w:lastRenderedPageBreak/>
              <w:t xml:space="preserve">60 patients </w:t>
            </w:r>
            <w:r w:rsidRPr="00990ED0">
              <w:rPr>
                <w:rFonts w:ascii="Arial" w:hAnsi="Arial" w:cs="Arial"/>
                <w:sz w:val="16"/>
                <w:szCs w:val="16"/>
                <w:lang w:val="en-US"/>
              </w:rPr>
              <w:lastRenderedPageBreak/>
              <w:t>and 60 age-,</w:t>
            </w:r>
            <w:r w:rsidR="004C1BC0" w:rsidRPr="00990ED0">
              <w:rPr>
                <w:rFonts w:ascii="Arial" w:hAnsi="Arial" w:cs="Arial"/>
                <w:sz w:val="16"/>
                <w:szCs w:val="16"/>
                <w:lang w:val="en-US"/>
              </w:rPr>
              <w:t xml:space="preserve"> </w:t>
            </w:r>
            <w:r w:rsidRPr="00990ED0">
              <w:rPr>
                <w:rFonts w:ascii="Arial" w:hAnsi="Arial" w:cs="Arial"/>
                <w:sz w:val="16"/>
                <w:szCs w:val="16"/>
                <w:lang w:val="en-US"/>
              </w:rPr>
              <w:t>sex-matched controls</w:t>
            </w:r>
          </w:p>
        </w:tc>
        <w:tc>
          <w:tcPr>
            <w:tcW w:w="0" w:type="auto"/>
          </w:tcPr>
          <w:p w:rsidR="004B2FE8" w:rsidRPr="00990ED0" w:rsidRDefault="004B2FE8" w:rsidP="0036129C">
            <w:pPr>
              <w:spacing w:line="480" w:lineRule="auto"/>
              <w:rPr>
                <w:rFonts w:ascii="Arial" w:hAnsi="Arial" w:cs="Arial"/>
                <w:sz w:val="16"/>
                <w:szCs w:val="16"/>
                <w:lang w:val="en-US"/>
              </w:rPr>
            </w:pPr>
            <w:r w:rsidRPr="00990ED0">
              <w:rPr>
                <w:rFonts w:ascii="Arial" w:hAnsi="Arial" w:cs="Arial"/>
                <w:sz w:val="16"/>
                <w:szCs w:val="16"/>
              </w:rPr>
              <w:lastRenderedPageBreak/>
              <w:t xml:space="preserve">Confirmed by RT-PCR </w:t>
            </w:r>
            <w:r w:rsidRPr="00990ED0">
              <w:rPr>
                <w:rFonts w:ascii="Arial" w:hAnsi="Arial" w:cs="Arial"/>
                <w:sz w:val="16"/>
                <w:szCs w:val="16"/>
              </w:rPr>
              <w:lastRenderedPageBreak/>
              <w:t>on</w:t>
            </w:r>
            <w:r w:rsidRPr="00990ED0">
              <w:rPr>
                <w:rFonts w:ascii="Arial" w:hAnsi="Arial" w:cs="Arial"/>
              </w:rPr>
              <w:t xml:space="preserve"> </w:t>
            </w:r>
            <w:r w:rsidRPr="00990ED0">
              <w:rPr>
                <w:rFonts w:ascii="Arial" w:hAnsi="Arial" w:cs="Arial"/>
                <w:sz w:val="16"/>
                <w:szCs w:val="16"/>
              </w:rPr>
              <w:t>nasopharyngeal wash/aspirate or nasal aspirate.</w:t>
            </w:r>
          </w:p>
        </w:tc>
        <w:tc>
          <w:tcPr>
            <w:tcW w:w="0" w:type="auto"/>
          </w:tcPr>
          <w:p w:rsidR="004B2FE8" w:rsidRPr="00990ED0" w:rsidRDefault="004B2FE8" w:rsidP="0036129C">
            <w:pPr>
              <w:spacing w:line="480" w:lineRule="auto"/>
              <w:rPr>
                <w:rFonts w:ascii="Arial" w:hAnsi="Arial" w:cs="Arial"/>
                <w:sz w:val="16"/>
                <w:szCs w:val="16"/>
                <w:lang w:val="en-US"/>
              </w:rPr>
            </w:pPr>
          </w:p>
        </w:tc>
        <w:tc>
          <w:tcPr>
            <w:tcW w:w="0" w:type="auto"/>
          </w:tcPr>
          <w:p w:rsidR="004B2FE8" w:rsidRPr="00990ED0" w:rsidRDefault="004B2FE8" w:rsidP="0036129C">
            <w:pPr>
              <w:spacing w:line="480" w:lineRule="auto"/>
              <w:rPr>
                <w:rFonts w:ascii="Arial" w:hAnsi="Arial" w:cs="Arial"/>
                <w:sz w:val="16"/>
                <w:szCs w:val="16"/>
                <w:lang w:val="en-US"/>
              </w:rPr>
            </w:pPr>
          </w:p>
        </w:tc>
        <w:tc>
          <w:tcPr>
            <w:tcW w:w="0" w:type="auto"/>
          </w:tcPr>
          <w:p w:rsidR="004B2FE8" w:rsidRPr="00990ED0" w:rsidRDefault="004B2FE8" w:rsidP="0036129C">
            <w:pPr>
              <w:spacing w:line="480" w:lineRule="auto"/>
              <w:rPr>
                <w:rFonts w:ascii="Arial" w:hAnsi="Arial" w:cs="Arial"/>
                <w:sz w:val="16"/>
                <w:szCs w:val="16"/>
              </w:rPr>
            </w:pPr>
            <w:r w:rsidRPr="00990ED0">
              <w:rPr>
                <w:rFonts w:ascii="Arial" w:hAnsi="Arial" w:cs="Arial"/>
                <w:sz w:val="16"/>
                <w:szCs w:val="16"/>
              </w:rPr>
              <w:t xml:space="preserve">Anosmia: </w:t>
            </w:r>
            <w:r w:rsidRPr="00990ED0">
              <w:rPr>
                <w:rFonts w:ascii="Arial" w:hAnsi="Arial" w:cs="Arial"/>
                <w:sz w:val="16"/>
                <w:szCs w:val="16"/>
              </w:rPr>
              <w:lastRenderedPageBreak/>
              <w:t>59/60 (98.3)</w:t>
            </w:r>
          </w:p>
        </w:tc>
        <w:tc>
          <w:tcPr>
            <w:tcW w:w="0" w:type="auto"/>
          </w:tcPr>
          <w:p w:rsidR="004B2FE8" w:rsidRPr="00990ED0" w:rsidRDefault="00965D55"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lastRenderedPageBreak/>
              <w:t xml:space="preserve">Ageusia: </w:t>
            </w:r>
            <w:r w:rsidRPr="00990ED0">
              <w:rPr>
                <w:rFonts w:ascii="Arial" w:eastAsiaTheme="minorEastAsia" w:hAnsi="Arial" w:cs="Arial"/>
                <w:sz w:val="16"/>
                <w:szCs w:val="16"/>
                <w:lang w:eastAsia="zh-CN"/>
              </w:rPr>
              <w:lastRenderedPageBreak/>
              <w:t>14/60 (23.3)</w:t>
            </w:r>
          </w:p>
        </w:tc>
        <w:tc>
          <w:tcPr>
            <w:tcW w:w="0" w:type="auto"/>
          </w:tcPr>
          <w:p w:rsidR="004B2FE8" w:rsidRPr="00990ED0" w:rsidRDefault="004B2FE8" w:rsidP="0036129C">
            <w:pPr>
              <w:spacing w:line="480" w:lineRule="auto"/>
              <w:rPr>
                <w:rFonts w:ascii="Arial" w:hAnsi="Arial" w:cs="Arial"/>
                <w:sz w:val="16"/>
                <w:szCs w:val="16"/>
              </w:rPr>
            </w:pPr>
          </w:p>
        </w:tc>
        <w:tc>
          <w:tcPr>
            <w:tcW w:w="0" w:type="auto"/>
          </w:tcPr>
          <w:p w:rsidR="004B2FE8" w:rsidRPr="00990ED0" w:rsidRDefault="004B2FE8" w:rsidP="0036129C">
            <w:pPr>
              <w:spacing w:line="480" w:lineRule="auto"/>
              <w:rPr>
                <w:rFonts w:ascii="Arial" w:hAnsi="Arial" w:cs="Arial"/>
                <w:sz w:val="16"/>
                <w:szCs w:val="16"/>
              </w:rPr>
            </w:pPr>
          </w:p>
        </w:tc>
        <w:tc>
          <w:tcPr>
            <w:tcW w:w="0" w:type="auto"/>
          </w:tcPr>
          <w:p w:rsidR="004B2FE8" w:rsidRPr="00990ED0" w:rsidRDefault="004B2FE8" w:rsidP="0036129C">
            <w:pPr>
              <w:spacing w:line="480" w:lineRule="auto"/>
              <w:rPr>
                <w:rFonts w:ascii="Arial" w:hAnsi="Arial" w:cs="Arial"/>
                <w:sz w:val="16"/>
                <w:szCs w:val="16"/>
                <w:lang w:val="en-US"/>
              </w:rPr>
            </w:pPr>
          </w:p>
        </w:tc>
      </w:tr>
      <w:tr w:rsidR="002815E9" w:rsidRPr="00990ED0" w:rsidTr="00D53AE7">
        <w:tc>
          <w:tcPr>
            <w:tcW w:w="0" w:type="auto"/>
          </w:tcPr>
          <w:p w:rsidR="004B2FE8" w:rsidRPr="00990ED0" w:rsidRDefault="004B2FE8" w:rsidP="0036129C">
            <w:pPr>
              <w:spacing w:line="480" w:lineRule="auto"/>
              <w:rPr>
                <w:rFonts w:ascii="Arial" w:hAnsi="Arial" w:cs="Arial"/>
                <w:sz w:val="16"/>
                <w:szCs w:val="16"/>
                <w:lang w:val="en-US"/>
              </w:rPr>
            </w:pPr>
            <w:r w:rsidRPr="00990ED0">
              <w:rPr>
                <w:rFonts w:ascii="Arial" w:hAnsi="Arial" w:cs="Arial"/>
                <w:sz w:val="16"/>
                <w:szCs w:val="16"/>
              </w:rPr>
              <w:lastRenderedPageBreak/>
              <w:t>Moriguchi et al.</w:t>
            </w:r>
            <w:r w:rsidR="00CD1DC7" w:rsidRPr="00990ED0">
              <w:rPr>
                <w:rFonts w:ascii="Arial" w:hAnsi="Arial" w:cs="Arial"/>
                <w:sz w:val="16"/>
                <w:szCs w:val="16"/>
              </w:rPr>
              <w:fldChar w:fldCharType="begin"/>
            </w:r>
            <w:r w:rsidR="00CA0FCF" w:rsidRPr="00990ED0">
              <w:rPr>
                <w:rFonts w:ascii="Arial" w:hAnsi="Arial" w:cs="Arial"/>
                <w:sz w:val="16"/>
                <w:szCs w:val="16"/>
              </w:rPr>
              <w:instrText xml:space="preserve"> ADDIN ZOTERO_ITEM CSL_CITATION {"citationID":"Q5hsmS6h","properties":{"formattedCitation":"\\super 14\\nosupersub{}","plainCitation":"14","noteIndex":0},"citationItems":[{"id":"qLYLKBSV/h0AMlzQg","uris":["http://zotero.org/users/6482956/items/RQI2WEWA"],"uri":["http://zotero.org/users/6482956/items/RQI2WEWA"],"itemData":{"id":414,"type":"article-journal","abstract":"Novel coronavirus (SARS-Coronavirus-2:SARS-CoV-2) which emerged in Wuhan, China, has spread to multiple countries rapidly. We report the first case of meningitis associated with SARS-CoV-2 who was brought in by ambulance due to a convulsion accompanied by unconsciousness. He had never been to any foreign countries. He felt generalized fatigue and fever (day 1). He saw doctors nearby twice (day 2 and 5) and was prescribed Laninamivir and antipyretic agents, His family visited his home and found that he was unconsciousness and lying on the floor in his vomit. He was immediately transported to this hospital by ambulance (day 9). Under emergency transport, he had transient generalized seizures that lasted about a minute. He had obvious neck stiffness. The specific SARS-CoV-2 RNA was not detected in the nasopharyngeal swab but was detected in a CSF. Anti- HSV 1 and varicella-zoster IgM antibodies were not detected in serum samples. A brain MRI showed hyperintensity along the wall of right lateral ventricle and hyperintense signal changes in the right mesial temporal lobe and hippocampus, suggesting the possibility of SARS-CoV-2 meningitis. This case warns the physicians of patients who have CNS symptoms.","container-title":"International journal of infectious diseases: IJID: official publication of the International Society for Infectious Diseases","DOI":"10.1016/j.ijid.2020.03.062","ISSN":"1878-3511","journalAbbreviation":"Int. J. Infect. Dis.","language":"eng","note":"PMID: 32251791","page":"55-58","source":"PubMed","title":"A first case of meningitis/encephalitis associated with SARS-Coronavirus-2","volume":"94","author":[{"family":"Moriguchi","given":"Takeshi"},{"family":"Harii","given":"Norikazu"},{"family":"Goto","given":"Junko"},{"family":"Harada","given":"Daiki"},{"family":"Sugawara","given":"Hisanori"},{"family":"Takamino","given":"Junichi"},{"family":"Ueno","given":"Masateru"},{"family":"Sakata","given":"Hiroki"},{"family":"Kondo","given":"Kengo"},{"family":"Myose","given":"Natsuhiko"},{"family":"Nakao","given":"Atsuhito"},{"family":"Takeda","given":"Masayuki"},{"family":"Haro","given":"Hirotaka"},{"family":"Inoue","given":"Osamu"},{"family":"Suzuki-Inoue","given":"Katsue"},{"family":"Kubokawa","given":"Kayo"},{"family":"Ogihara","given":"Shinji"},{"family":"Sasaki","given":"Tomoyuki"},{"family":"Kinouchi","given":"Hiroyuki"},{"family":"Kojin","given":"Hiroyuki"},{"family":"Ito","given":"Masami"},{"family":"Onishi","given":"Hiroshi"},{"family":"Shimizu","given":"Tatsuya"},{"family":"Sasaki","given":"Yu"},{"family":"Enomoto","given":"Nobuyuki"},{"family":"Ishihara","given":"Hiroshi"},{"family":"Furuya","given":"Shiomi"},{"family":"Yamamoto","given":"Tomoko"},{"family":"Shimada","given":"Shinji"}],"issued":{"date-parts":[["2020",4,3]]}}}],"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14</w:t>
            </w:r>
            <w:r w:rsidR="00CD1DC7" w:rsidRPr="00990ED0">
              <w:rPr>
                <w:rFonts w:ascii="Arial" w:hAnsi="Arial" w:cs="Arial"/>
                <w:sz w:val="16"/>
                <w:szCs w:val="16"/>
              </w:rPr>
              <w:fldChar w:fldCharType="end"/>
            </w:r>
          </w:p>
          <w:p w:rsidR="004B2FE8" w:rsidRPr="00990ED0" w:rsidRDefault="004B2FE8" w:rsidP="0036129C">
            <w:pPr>
              <w:spacing w:line="480" w:lineRule="auto"/>
              <w:rPr>
                <w:rFonts w:ascii="Arial" w:hAnsi="Arial" w:cs="Arial"/>
                <w:sz w:val="16"/>
                <w:szCs w:val="16"/>
                <w:lang w:val="en-US"/>
              </w:rPr>
            </w:pPr>
            <w:r w:rsidRPr="00990ED0">
              <w:rPr>
                <w:rFonts w:ascii="Arial" w:hAnsi="Arial" w:cs="Arial"/>
                <w:sz w:val="16"/>
                <w:szCs w:val="16"/>
                <w:lang w:val="en-US"/>
              </w:rPr>
              <w:t>March 2020</w:t>
            </w:r>
            <w:r w:rsidR="00A319F7" w:rsidRPr="00990ED0">
              <w:rPr>
                <w:rFonts w:ascii="Arial" w:hAnsi="Arial" w:cs="Arial"/>
                <w:sz w:val="16"/>
                <w:szCs w:val="16"/>
                <w:vertAlign w:val="superscript"/>
                <w:lang w:val="en-US"/>
              </w:rPr>
              <w:t>b</w:t>
            </w:r>
          </w:p>
        </w:tc>
        <w:tc>
          <w:tcPr>
            <w:tcW w:w="0" w:type="auto"/>
          </w:tcPr>
          <w:p w:rsidR="004B2FE8" w:rsidRPr="00990ED0" w:rsidRDefault="004B2FE8" w:rsidP="0036129C">
            <w:pPr>
              <w:spacing w:line="480" w:lineRule="auto"/>
              <w:rPr>
                <w:rFonts w:ascii="Arial" w:hAnsi="Arial" w:cs="Arial"/>
                <w:sz w:val="16"/>
                <w:szCs w:val="16"/>
                <w:lang w:val="en-US"/>
              </w:rPr>
            </w:pPr>
            <w:r w:rsidRPr="00990ED0">
              <w:rPr>
                <w:rFonts w:ascii="Arial" w:hAnsi="Arial" w:cs="Arial"/>
                <w:sz w:val="16"/>
                <w:szCs w:val="16"/>
                <w:lang w:val="en-US"/>
              </w:rPr>
              <w:t xml:space="preserve">Case report </w:t>
            </w:r>
          </w:p>
        </w:tc>
        <w:tc>
          <w:tcPr>
            <w:tcW w:w="0" w:type="auto"/>
          </w:tcPr>
          <w:p w:rsidR="004B2FE8" w:rsidRPr="00990ED0" w:rsidRDefault="004B2FE8" w:rsidP="0036129C">
            <w:pPr>
              <w:spacing w:line="480" w:lineRule="auto"/>
              <w:rPr>
                <w:rFonts w:ascii="Arial" w:hAnsi="Arial" w:cs="Arial"/>
                <w:sz w:val="16"/>
                <w:szCs w:val="16"/>
              </w:rPr>
            </w:pPr>
            <w:r w:rsidRPr="00990ED0">
              <w:rPr>
                <w:rFonts w:ascii="Arial" w:hAnsi="Arial" w:cs="Arial"/>
                <w:sz w:val="16"/>
                <w:szCs w:val="16"/>
              </w:rPr>
              <w:t>1</w:t>
            </w:r>
          </w:p>
        </w:tc>
        <w:tc>
          <w:tcPr>
            <w:tcW w:w="0" w:type="auto"/>
          </w:tcPr>
          <w:p w:rsidR="004B2FE8" w:rsidRPr="00990ED0" w:rsidRDefault="004B2FE8" w:rsidP="0036129C">
            <w:pPr>
              <w:spacing w:line="480" w:lineRule="auto"/>
              <w:rPr>
                <w:rFonts w:ascii="Arial" w:hAnsi="Arial" w:cs="Arial"/>
                <w:sz w:val="16"/>
                <w:szCs w:val="16"/>
                <w:lang w:val="en-US"/>
              </w:rPr>
            </w:pPr>
            <w:r w:rsidRPr="00990ED0">
              <w:rPr>
                <w:rFonts w:ascii="Arial" w:hAnsi="Arial" w:cs="Arial"/>
                <w:sz w:val="16"/>
                <w:szCs w:val="16"/>
              </w:rPr>
              <w:t>Confirmed by RT-PCR using CSF (not detected in the nasopharyngeal swab)</w:t>
            </w:r>
          </w:p>
        </w:tc>
        <w:tc>
          <w:tcPr>
            <w:tcW w:w="0" w:type="auto"/>
          </w:tcPr>
          <w:p w:rsidR="004B2FE8" w:rsidRPr="00990ED0" w:rsidDel="001E0BA3" w:rsidRDefault="004B2FE8" w:rsidP="0036129C">
            <w:pPr>
              <w:spacing w:line="480" w:lineRule="auto"/>
              <w:rPr>
                <w:rFonts w:ascii="Arial" w:hAnsi="Arial" w:cs="Arial"/>
                <w:sz w:val="16"/>
                <w:szCs w:val="16"/>
                <w:lang w:val="en-US"/>
              </w:rPr>
            </w:pPr>
            <w:r w:rsidRPr="00990ED0">
              <w:rPr>
                <w:rFonts w:ascii="Arial" w:hAnsi="Arial" w:cs="Arial"/>
                <w:sz w:val="16"/>
                <w:szCs w:val="16"/>
                <w:lang w:val="en-US"/>
              </w:rPr>
              <w:t>Yes</w:t>
            </w:r>
          </w:p>
        </w:tc>
        <w:tc>
          <w:tcPr>
            <w:tcW w:w="0" w:type="auto"/>
          </w:tcPr>
          <w:p w:rsidR="004B2FE8" w:rsidRPr="00990ED0" w:rsidRDefault="004B2FE8" w:rsidP="0036129C">
            <w:pPr>
              <w:spacing w:line="480" w:lineRule="auto"/>
              <w:rPr>
                <w:rFonts w:ascii="Arial" w:hAnsi="Arial" w:cs="Arial"/>
                <w:sz w:val="16"/>
                <w:szCs w:val="16"/>
                <w:lang w:val="en-US"/>
              </w:rPr>
            </w:pPr>
          </w:p>
        </w:tc>
        <w:tc>
          <w:tcPr>
            <w:tcW w:w="0" w:type="auto"/>
          </w:tcPr>
          <w:p w:rsidR="004B2FE8" w:rsidRPr="00990ED0" w:rsidRDefault="004B2FE8" w:rsidP="0036129C">
            <w:pPr>
              <w:spacing w:line="480" w:lineRule="auto"/>
              <w:rPr>
                <w:rFonts w:ascii="Arial" w:hAnsi="Arial" w:cs="Arial"/>
                <w:sz w:val="16"/>
                <w:szCs w:val="16"/>
                <w:lang w:val="en-US"/>
              </w:rPr>
            </w:pPr>
          </w:p>
        </w:tc>
        <w:tc>
          <w:tcPr>
            <w:tcW w:w="0" w:type="auto"/>
          </w:tcPr>
          <w:p w:rsidR="004B2FE8" w:rsidRPr="00990ED0" w:rsidRDefault="004B2FE8" w:rsidP="0036129C">
            <w:pPr>
              <w:spacing w:line="480" w:lineRule="auto"/>
              <w:rPr>
                <w:rFonts w:ascii="Arial" w:hAnsi="Arial" w:cs="Arial"/>
                <w:sz w:val="16"/>
                <w:szCs w:val="16"/>
                <w:lang w:val="en-US"/>
              </w:rPr>
            </w:pPr>
          </w:p>
        </w:tc>
        <w:tc>
          <w:tcPr>
            <w:tcW w:w="0" w:type="auto"/>
          </w:tcPr>
          <w:p w:rsidR="004B2FE8" w:rsidRPr="00990ED0" w:rsidRDefault="004B2FE8" w:rsidP="0036129C">
            <w:pPr>
              <w:spacing w:line="480" w:lineRule="auto"/>
              <w:rPr>
                <w:rFonts w:ascii="Arial" w:hAnsi="Arial" w:cs="Arial"/>
                <w:sz w:val="16"/>
                <w:szCs w:val="16"/>
                <w:lang w:val="en-US"/>
              </w:rPr>
            </w:pPr>
            <w:r w:rsidRPr="00990ED0">
              <w:rPr>
                <w:rFonts w:ascii="Arial" w:hAnsi="Arial" w:cs="Arial"/>
                <w:sz w:val="16"/>
                <w:szCs w:val="16"/>
                <w:lang w:val="en-US"/>
              </w:rPr>
              <w:t>Loss of consciousness</w:t>
            </w:r>
          </w:p>
        </w:tc>
        <w:tc>
          <w:tcPr>
            <w:tcW w:w="0" w:type="auto"/>
          </w:tcPr>
          <w:p w:rsidR="004B2FE8" w:rsidRPr="00990ED0" w:rsidRDefault="004B2FE8" w:rsidP="0036129C">
            <w:pPr>
              <w:spacing w:line="480" w:lineRule="auto"/>
              <w:rPr>
                <w:rFonts w:ascii="Arial" w:hAnsi="Arial" w:cs="Arial"/>
                <w:sz w:val="16"/>
                <w:szCs w:val="16"/>
                <w:lang w:val="en-US"/>
              </w:rPr>
            </w:pPr>
            <w:r w:rsidRPr="00990ED0">
              <w:rPr>
                <w:rFonts w:ascii="Arial" w:hAnsi="Arial" w:cs="Arial"/>
                <w:sz w:val="16"/>
                <w:szCs w:val="16"/>
                <w:lang w:val="en-US"/>
              </w:rPr>
              <w:t xml:space="preserve">Meningitis/encephalitis presented with generalized seizure. MRI: right lateral ventriculitis and encephalitis mainly on right mesial </w:t>
            </w:r>
            <w:r w:rsidR="005832D3" w:rsidRPr="00990ED0">
              <w:rPr>
                <w:rFonts w:ascii="Arial" w:hAnsi="Arial" w:cs="Arial"/>
                <w:sz w:val="16"/>
                <w:szCs w:val="16"/>
                <w:lang w:val="en-US"/>
              </w:rPr>
              <w:t xml:space="preserve">temporal </w:t>
            </w:r>
            <w:r w:rsidRPr="00990ED0">
              <w:rPr>
                <w:rFonts w:ascii="Arial" w:hAnsi="Arial" w:cs="Arial"/>
                <w:sz w:val="16"/>
                <w:szCs w:val="16"/>
                <w:lang w:val="en-US"/>
              </w:rPr>
              <w:t xml:space="preserve">lobe and hippocampus. CSF:12 cells/µl (mostly mononuclear). RT-PCR test for SARS-CoV-2 was positive twice. </w:t>
            </w:r>
          </w:p>
          <w:p w:rsidR="004B2FE8" w:rsidRPr="00990ED0" w:rsidRDefault="004B2FE8" w:rsidP="0036129C">
            <w:pPr>
              <w:spacing w:line="480" w:lineRule="auto"/>
              <w:rPr>
                <w:rFonts w:ascii="Arial" w:hAnsi="Arial" w:cs="Arial"/>
                <w:sz w:val="16"/>
                <w:szCs w:val="16"/>
                <w:lang w:val="en-US"/>
              </w:rPr>
            </w:pPr>
          </w:p>
        </w:tc>
        <w:tc>
          <w:tcPr>
            <w:tcW w:w="0" w:type="auto"/>
          </w:tcPr>
          <w:p w:rsidR="004B2FE8" w:rsidRPr="00990ED0" w:rsidRDefault="004B2FE8" w:rsidP="0036129C">
            <w:pPr>
              <w:spacing w:line="480" w:lineRule="auto"/>
              <w:rPr>
                <w:rFonts w:ascii="Arial" w:hAnsi="Arial" w:cs="Arial"/>
                <w:sz w:val="16"/>
                <w:szCs w:val="16"/>
                <w:lang w:val="en-US"/>
              </w:rPr>
            </w:pPr>
            <w:r w:rsidRPr="00990ED0">
              <w:rPr>
                <w:rFonts w:ascii="Arial" w:hAnsi="Arial" w:cs="Arial"/>
                <w:sz w:val="16"/>
                <w:szCs w:val="16"/>
                <w:lang w:val="en-US"/>
              </w:rPr>
              <w:t>Rare neurological manifestation.</w:t>
            </w:r>
            <w:r w:rsidR="00961691" w:rsidRPr="00990ED0">
              <w:rPr>
                <w:rFonts w:ascii="Arial" w:hAnsi="Arial" w:cs="Arial"/>
                <w:sz w:val="16"/>
                <w:szCs w:val="16"/>
                <w:lang w:val="en-US"/>
              </w:rPr>
              <w:t xml:space="preserve"> CSF:</w:t>
            </w:r>
          </w:p>
          <w:p w:rsidR="004B2FE8" w:rsidRPr="00990ED0" w:rsidRDefault="004B2FE8" w:rsidP="0036129C">
            <w:pPr>
              <w:spacing w:line="480" w:lineRule="auto"/>
              <w:rPr>
                <w:rFonts w:ascii="Arial" w:hAnsi="Arial" w:cs="Arial"/>
                <w:sz w:val="16"/>
                <w:szCs w:val="16"/>
                <w:lang w:val="en-US"/>
              </w:rPr>
            </w:pPr>
            <w:r w:rsidRPr="00990ED0">
              <w:rPr>
                <w:rFonts w:ascii="Arial" w:hAnsi="Arial" w:cs="Arial"/>
                <w:sz w:val="16"/>
                <w:szCs w:val="16"/>
                <w:lang w:val="en-US"/>
              </w:rPr>
              <w:t>SARS-C</w:t>
            </w:r>
            <w:r w:rsidR="00961691" w:rsidRPr="00990ED0">
              <w:rPr>
                <w:rFonts w:ascii="Arial" w:hAnsi="Arial" w:cs="Arial"/>
                <w:sz w:val="16"/>
                <w:szCs w:val="16"/>
                <w:lang w:val="en-US"/>
              </w:rPr>
              <w:t>o</w:t>
            </w:r>
            <w:r w:rsidRPr="00990ED0">
              <w:rPr>
                <w:rFonts w:ascii="Arial" w:hAnsi="Arial" w:cs="Arial"/>
                <w:sz w:val="16"/>
                <w:szCs w:val="16"/>
                <w:lang w:val="en-US"/>
              </w:rPr>
              <w:t>V-2 positive.</w:t>
            </w:r>
          </w:p>
          <w:p w:rsidR="004B2FE8" w:rsidRPr="00990ED0" w:rsidRDefault="004B2FE8" w:rsidP="0036129C">
            <w:pPr>
              <w:spacing w:line="480" w:lineRule="auto"/>
              <w:rPr>
                <w:rFonts w:ascii="Arial" w:hAnsi="Arial" w:cs="Arial"/>
                <w:sz w:val="16"/>
                <w:szCs w:val="16"/>
                <w:lang w:val="en-US"/>
              </w:rPr>
            </w:pPr>
          </w:p>
        </w:tc>
      </w:tr>
      <w:tr w:rsidR="002815E9" w:rsidRPr="00990ED0" w:rsidTr="00D53AE7">
        <w:tc>
          <w:tcPr>
            <w:tcW w:w="0" w:type="auto"/>
          </w:tcPr>
          <w:p w:rsidR="004B2FE8" w:rsidRPr="00990ED0" w:rsidRDefault="004B2FE8" w:rsidP="0036129C">
            <w:pPr>
              <w:spacing w:line="480" w:lineRule="auto"/>
              <w:rPr>
                <w:rFonts w:ascii="Arial" w:hAnsi="Arial" w:cs="Arial"/>
                <w:sz w:val="16"/>
                <w:szCs w:val="16"/>
              </w:rPr>
            </w:pPr>
            <w:r w:rsidRPr="00990ED0">
              <w:rPr>
                <w:rFonts w:ascii="Arial" w:hAnsi="Arial" w:cs="Arial"/>
                <w:sz w:val="16"/>
                <w:szCs w:val="16"/>
                <w:lang w:val="en-US"/>
              </w:rPr>
              <w:t>Qin et al.</w:t>
            </w:r>
            <w:r w:rsidR="00CD1DC7" w:rsidRPr="00990ED0">
              <w:rPr>
                <w:rFonts w:ascii="Arial" w:hAnsi="Arial" w:cs="Arial"/>
                <w:sz w:val="16"/>
                <w:szCs w:val="16"/>
              </w:rPr>
              <w:fldChar w:fldCharType="begin"/>
            </w:r>
            <w:r w:rsidR="00CA0FCF" w:rsidRPr="00990ED0">
              <w:rPr>
                <w:rFonts w:ascii="Arial" w:hAnsi="Arial" w:cs="Arial"/>
                <w:sz w:val="16"/>
                <w:szCs w:val="16"/>
                <w:lang w:val="en-US"/>
              </w:rPr>
              <w:instrText xml:space="preserve"> ADDIN ZOTERO_ITEM CSL_CITATION {"citationID":"COvl8PYS","properties":{"formattedCitation":"\\super 15\\nosupersub{}","plainCitation":"15","noteIndex":0},"citationItems":[{"id":"qLYLKBSV/izrT7bQP","uris":["http://zotero.org/users/6482956/items/EER52RKB"],"uri":["http://zotero.org/users/6482956/items/EER52RKB"],"itemData":{"id":275,"type":"article-journal","abstract":"AbstractBackground.  In December 2019, coronavirus disease 2019 (COVID-19) emerged in Wuhan and rapidly spread throughout China.Methods.  Demographic and clinic","container-title":"Clinical Infectious Diseases","DOI":"10.1093/cid/ciaa248","journalAbbreviation":"Clin Infect Dis","language":"en","source":"academic.oup.com","title":"Dysregulation of immune response in patients with COVID-19 in Wuhan, China","URL":"https://academic.oup.com/cid/article/doi/10.1093/cid/ciaa248/5803306","author":[{"family":"Qin","given":"Chuan"},{"family":"Zhou","given":"Luoqi"},{"family":"Hu","given":"Ziwei"},{"family":"Zhang","given":"Shuoqi"},{"family":"Yang","given":"Sheng"},{"family":"Tao","given":"Yu"},{"family":"Xie","given":"Cuihong"},{"family":"Ma","given":"Ke"},{"family":"Shang","given":"Ke"},{"family":"Wang","given":"Wei"},{"family":"Tian","given":"Dai-Shi"}],"accessed":{"date-parts":[["2020",4,19]]},"issued":{"date-parts":[["2020",3,12]]}}}],"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15</w:t>
            </w:r>
            <w:r w:rsidR="00CD1DC7" w:rsidRPr="00990ED0">
              <w:rPr>
                <w:rFonts w:ascii="Arial" w:hAnsi="Arial" w:cs="Arial"/>
                <w:sz w:val="16"/>
                <w:szCs w:val="16"/>
              </w:rPr>
              <w:fldChar w:fldCharType="end"/>
            </w:r>
            <w:r w:rsidRPr="00990ED0">
              <w:rPr>
                <w:rFonts w:ascii="Arial" w:hAnsi="Arial" w:cs="Arial"/>
                <w:sz w:val="16"/>
                <w:szCs w:val="16"/>
              </w:rPr>
              <w:t xml:space="preserve"> March 2020</w:t>
            </w:r>
            <w:r w:rsidR="00A319F7" w:rsidRPr="00990ED0">
              <w:rPr>
                <w:rFonts w:ascii="Arial" w:hAnsi="Arial" w:cs="Arial"/>
                <w:sz w:val="16"/>
                <w:szCs w:val="16"/>
                <w:vertAlign w:val="superscript"/>
              </w:rPr>
              <w:t>b</w:t>
            </w:r>
          </w:p>
        </w:tc>
        <w:tc>
          <w:tcPr>
            <w:tcW w:w="0" w:type="auto"/>
          </w:tcPr>
          <w:p w:rsidR="004B2FE8" w:rsidRPr="00990ED0" w:rsidRDefault="004B2FE8" w:rsidP="0036129C">
            <w:pPr>
              <w:spacing w:line="480" w:lineRule="auto"/>
              <w:rPr>
                <w:rFonts w:ascii="Arial" w:hAnsi="Arial" w:cs="Arial"/>
                <w:sz w:val="16"/>
                <w:szCs w:val="16"/>
                <w:lang w:val="en-US"/>
              </w:rPr>
            </w:pPr>
            <w:r w:rsidRPr="00990ED0">
              <w:rPr>
                <w:rFonts w:ascii="Arial" w:hAnsi="Arial" w:cs="Arial"/>
                <w:sz w:val="16"/>
                <w:szCs w:val="16"/>
                <w:lang w:val="en-US"/>
              </w:rPr>
              <w:t>Retrospective hospital-based single-center case series</w:t>
            </w:r>
          </w:p>
        </w:tc>
        <w:tc>
          <w:tcPr>
            <w:tcW w:w="0" w:type="auto"/>
          </w:tcPr>
          <w:p w:rsidR="004B2FE8" w:rsidRPr="00990ED0" w:rsidRDefault="004B2FE8" w:rsidP="0036129C">
            <w:pPr>
              <w:spacing w:line="480" w:lineRule="auto"/>
              <w:rPr>
                <w:rFonts w:ascii="Arial" w:hAnsi="Arial" w:cs="Arial"/>
                <w:sz w:val="16"/>
                <w:szCs w:val="16"/>
                <w:lang w:val="en-US"/>
              </w:rPr>
            </w:pPr>
            <w:r w:rsidRPr="00990ED0">
              <w:rPr>
                <w:rFonts w:ascii="Arial" w:hAnsi="Arial" w:cs="Arial"/>
                <w:sz w:val="16"/>
                <w:szCs w:val="16"/>
                <w:lang w:val="en-US"/>
              </w:rPr>
              <w:t>452</w:t>
            </w:r>
          </w:p>
        </w:tc>
        <w:tc>
          <w:tcPr>
            <w:tcW w:w="0" w:type="auto"/>
          </w:tcPr>
          <w:p w:rsidR="004B2FE8" w:rsidRPr="00990ED0" w:rsidRDefault="004B2FE8" w:rsidP="0036129C">
            <w:pPr>
              <w:spacing w:line="480" w:lineRule="auto"/>
              <w:rPr>
                <w:rFonts w:ascii="Arial" w:hAnsi="Arial" w:cs="Arial"/>
                <w:sz w:val="16"/>
                <w:szCs w:val="16"/>
              </w:rPr>
            </w:pPr>
            <w:r w:rsidRPr="00990ED0">
              <w:rPr>
                <w:rFonts w:ascii="Arial" w:hAnsi="Arial" w:cs="Arial"/>
                <w:sz w:val="16"/>
                <w:szCs w:val="16"/>
              </w:rPr>
              <w:t xml:space="preserve">WHO interim guideline/confirmed by RT-PCR on nasal and pharyngeal swab </w:t>
            </w:r>
          </w:p>
        </w:tc>
        <w:tc>
          <w:tcPr>
            <w:tcW w:w="0" w:type="auto"/>
          </w:tcPr>
          <w:p w:rsidR="004B2FE8" w:rsidRPr="00990ED0" w:rsidRDefault="004B2FE8" w:rsidP="0036129C">
            <w:pPr>
              <w:spacing w:line="480" w:lineRule="auto"/>
              <w:rPr>
                <w:rFonts w:ascii="Arial" w:hAnsi="Arial" w:cs="Arial"/>
                <w:sz w:val="16"/>
                <w:szCs w:val="16"/>
              </w:rPr>
            </w:pPr>
            <w:r w:rsidRPr="00990ED0">
              <w:rPr>
                <w:rFonts w:ascii="Arial" w:hAnsi="Arial" w:cs="Arial"/>
                <w:sz w:val="16"/>
                <w:szCs w:val="16"/>
              </w:rPr>
              <w:t>Total: 52/452 (11.5)</w:t>
            </w:r>
          </w:p>
          <w:p w:rsidR="004B2FE8" w:rsidRPr="00990ED0" w:rsidRDefault="004B2FE8" w:rsidP="0036129C">
            <w:pPr>
              <w:spacing w:line="480" w:lineRule="auto"/>
              <w:rPr>
                <w:rFonts w:ascii="Arial" w:hAnsi="Arial" w:cs="Arial"/>
                <w:sz w:val="16"/>
                <w:szCs w:val="16"/>
              </w:rPr>
            </w:pPr>
            <w:r w:rsidRPr="00990ED0">
              <w:rPr>
                <w:rFonts w:ascii="Arial" w:hAnsi="Arial" w:cs="Arial"/>
                <w:sz w:val="16"/>
                <w:szCs w:val="16"/>
              </w:rPr>
              <w:t>Severe: 39/286 (13.6)</w:t>
            </w:r>
          </w:p>
          <w:p w:rsidR="004B2FE8" w:rsidRPr="00990ED0" w:rsidDel="001E0BA3" w:rsidRDefault="004B2FE8" w:rsidP="0036129C">
            <w:pPr>
              <w:spacing w:line="480" w:lineRule="auto"/>
              <w:rPr>
                <w:rFonts w:ascii="Arial" w:hAnsi="Arial" w:cs="Arial"/>
                <w:sz w:val="16"/>
                <w:szCs w:val="16"/>
              </w:rPr>
            </w:pPr>
            <w:r w:rsidRPr="00990ED0">
              <w:rPr>
                <w:rFonts w:ascii="Arial" w:hAnsi="Arial" w:cs="Arial"/>
                <w:sz w:val="16"/>
                <w:szCs w:val="16"/>
              </w:rPr>
              <w:t>Non-severe: 13/166 (7.8)</w:t>
            </w:r>
          </w:p>
        </w:tc>
        <w:tc>
          <w:tcPr>
            <w:tcW w:w="0" w:type="auto"/>
          </w:tcPr>
          <w:p w:rsidR="004B2FE8" w:rsidRPr="00990ED0" w:rsidRDefault="004B2FE8" w:rsidP="0036129C">
            <w:pPr>
              <w:spacing w:line="480" w:lineRule="auto"/>
              <w:rPr>
                <w:rFonts w:ascii="Arial" w:hAnsi="Arial" w:cs="Arial"/>
                <w:sz w:val="16"/>
                <w:szCs w:val="16"/>
              </w:rPr>
            </w:pPr>
          </w:p>
        </w:tc>
        <w:tc>
          <w:tcPr>
            <w:tcW w:w="0" w:type="auto"/>
          </w:tcPr>
          <w:p w:rsidR="004B2FE8" w:rsidRPr="00990ED0" w:rsidRDefault="004B2FE8" w:rsidP="0036129C">
            <w:pPr>
              <w:spacing w:line="480" w:lineRule="auto"/>
              <w:rPr>
                <w:rFonts w:ascii="Arial" w:hAnsi="Arial" w:cs="Arial"/>
                <w:sz w:val="16"/>
                <w:szCs w:val="16"/>
                <w:lang w:val="en-US"/>
              </w:rPr>
            </w:pPr>
          </w:p>
        </w:tc>
        <w:tc>
          <w:tcPr>
            <w:tcW w:w="0" w:type="auto"/>
          </w:tcPr>
          <w:p w:rsidR="004B2FE8" w:rsidRPr="00990ED0" w:rsidRDefault="004B2FE8" w:rsidP="0036129C">
            <w:pPr>
              <w:spacing w:line="480" w:lineRule="auto"/>
              <w:rPr>
                <w:rFonts w:ascii="Arial" w:hAnsi="Arial" w:cs="Arial"/>
                <w:sz w:val="16"/>
                <w:szCs w:val="16"/>
                <w:lang w:val="en-US"/>
              </w:rPr>
            </w:pPr>
          </w:p>
        </w:tc>
        <w:tc>
          <w:tcPr>
            <w:tcW w:w="0" w:type="auto"/>
          </w:tcPr>
          <w:p w:rsidR="004B2FE8" w:rsidRPr="00990ED0" w:rsidRDefault="004B2FE8" w:rsidP="0036129C">
            <w:pPr>
              <w:spacing w:line="480" w:lineRule="auto"/>
              <w:rPr>
                <w:rFonts w:ascii="Arial" w:hAnsi="Arial" w:cs="Arial"/>
                <w:sz w:val="16"/>
                <w:szCs w:val="16"/>
                <w:lang w:val="en-US"/>
              </w:rPr>
            </w:pPr>
          </w:p>
        </w:tc>
        <w:tc>
          <w:tcPr>
            <w:tcW w:w="0" w:type="auto"/>
          </w:tcPr>
          <w:p w:rsidR="004B2FE8" w:rsidRPr="00990ED0" w:rsidRDefault="004B2FE8" w:rsidP="0036129C">
            <w:pPr>
              <w:spacing w:line="480" w:lineRule="auto"/>
              <w:rPr>
                <w:rFonts w:ascii="Arial" w:hAnsi="Arial" w:cs="Arial"/>
                <w:sz w:val="16"/>
                <w:szCs w:val="16"/>
                <w:lang w:val="en-US"/>
              </w:rPr>
            </w:pPr>
          </w:p>
        </w:tc>
        <w:tc>
          <w:tcPr>
            <w:tcW w:w="0" w:type="auto"/>
          </w:tcPr>
          <w:p w:rsidR="00961691" w:rsidRPr="00990ED0" w:rsidRDefault="00961691" w:rsidP="0036129C">
            <w:pPr>
              <w:spacing w:line="480" w:lineRule="auto"/>
              <w:rPr>
                <w:rFonts w:ascii="Arial" w:hAnsi="Arial" w:cs="Arial"/>
                <w:sz w:val="16"/>
                <w:szCs w:val="16"/>
                <w:lang w:val="en-US"/>
              </w:rPr>
            </w:pPr>
            <w:r w:rsidRPr="00990ED0">
              <w:rPr>
                <w:rFonts w:ascii="Arial" w:hAnsi="Arial" w:cs="Arial"/>
                <w:sz w:val="16"/>
                <w:szCs w:val="16"/>
                <w:lang w:val="en-US"/>
              </w:rPr>
              <w:t>Data separated by severe and non-severe cases.</w:t>
            </w:r>
          </w:p>
          <w:p w:rsidR="004B2FE8" w:rsidRPr="00990ED0" w:rsidRDefault="004B2FE8" w:rsidP="0036129C">
            <w:pPr>
              <w:spacing w:line="480" w:lineRule="auto"/>
              <w:rPr>
                <w:rFonts w:ascii="Arial" w:hAnsi="Arial" w:cs="Arial"/>
                <w:sz w:val="16"/>
                <w:szCs w:val="16"/>
                <w:lang w:val="en-US"/>
              </w:rPr>
            </w:pPr>
          </w:p>
        </w:tc>
      </w:tr>
      <w:tr w:rsidR="002815E9" w:rsidRPr="00990ED0" w:rsidTr="00D53AE7">
        <w:tc>
          <w:tcPr>
            <w:tcW w:w="0" w:type="auto"/>
          </w:tcPr>
          <w:p w:rsidR="004B2FE8" w:rsidRPr="00990ED0" w:rsidRDefault="004B2FE8" w:rsidP="0036129C">
            <w:pPr>
              <w:spacing w:line="480" w:lineRule="auto"/>
              <w:rPr>
                <w:rFonts w:ascii="Arial" w:hAnsi="Arial" w:cs="Arial"/>
                <w:sz w:val="16"/>
                <w:szCs w:val="16"/>
              </w:rPr>
            </w:pPr>
            <w:r w:rsidRPr="00990ED0">
              <w:rPr>
                <w:rFonts w:ascii="Arial" w:hAnsi="Arial" w:cs="Arial"/>
                <w:sz w:val="16"/>
                <w:szCs w:val="16"/>
              </w:rPr>
              <w:t>Tian et al.</w:t>
            </w:r>
            <w:r w:rsidR="00CD1DC7" w:rsidRPr="00990ED0">
              <w:rPr>
                <w:rFonts w:ascii="Arial" w:hAnsi="Arial" w:cs="Arial"/>
                <w:sz w:val="16"/>
                <w:szCs w:val="16"/>
              </w:rPr>
              <w:fldChar w:fldCharType="begin"/>
            </w:r>
            <w:r w:rsidR="00CA0FCF" w:rsidRPr="00990ED0">
              <w:rPr>
                <w:rFonts w:ascii="Arial" w:hAnsi="Arial" w:cs="Arial"/>
                <w:sz w:val="16"/>
                <w:szCs w:val="16"/>
              </w:rPr>
              <w:instrText xml:space="preserve"> ADDIN ZOTERO_ITEM CSL_CITATION {"citationID":"TTD8QIhb","properties":{"formattedCitation":"\\super 16\\nosupersub{}","plainCitation":"16","noteIndex":0},"citationItems":[{"id":"qLYLKBSV/LD8thp9u","uris":["http://zotero.org/users/6482956/items/25WTCTC6"],"uri":["http://zotero.org/users/6482956/items/25WTCTC6"],"itemData":{"id":266,"type":"article-journal","abstract":"Background: Since the ﬁrst case of a novel coronavirus (COVID-19) infection pneumonia was detected in Wuhan, China, a series of conﬁrmed cases of the COVID-19 were found in Beijing. We analyzed the data of 262 conﬁrmed cases to determine the clinical and epidemiological characteristics of COVID-19 in Beijing.","container-title":"Journal of Infection","DOI":"10.1016/j.jinf.2020.02.018","ISSN":"01634453","issue":"4","journalAbbreviation":"Journal of Infection","language":"en","page":"401-406","source":"DOI.org (Crossref)","title":"Characteristics of COVID-19 infection in Beijing","volume":"80","author":[{"family":"Tian","given":"Sijia"},{"family":"Hu","given":"Nan"},{"family":"Lou","given":"Jing"},{"family":"Chen","given":"Kun"},{"family":"Kang","given":"Xuqin"},{"family":"Xiang","given":"Zhenjun"},{"family":"Chen","given":"Hui"},{"family":"Wang","given":"Dali"},{"family":"Liu","given":"Ning"},{"family":"Liu","given":"Dong"},{"family":"Chen","given":"Gang"},{"family":"Zhang","given":"Yongliang"},{"family":"Li","given":"Dou"},{"family":"Li","given":"Jianren"},{"family":"Lian","given":"Huixin"},{"family":"Niu","given":"Shengmei"},{"family":"Zhang","given":"Luxi"},{"family":"Zhang","given":"Jinjun"}],"issued":{"date-parts":[["2020",4]]}}}],"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16</w:t>
            </w:r>
            <w:r w:rsidR="00CD1DC7" w:rsidRPr="00990ED0">
              <w:rPr>
                <w:rFonts w:ascii="Arial" w:hAnsi="Arial" w:cs="Arial"/>
                <w:sz w:val="16"/>
                <w:szCs w:val="16"/>
              </w:rPr>
              <w:fldChar w:fldCharType="end"/>
            </w:r>
            <w:r w:rsidRPr="00990ED0">
              <w:rPr>
                <w:rFonts w:ascii="Arial" w:hAnsi="Arial" w:cs="Arial"/>
                <w:sz w:val="16"/>
                <w:szCs w:val="16"/>
              </w:rPr>
              <w:t xml:space="preserve"> Feb 2020</w:t>
            </w:r>
            <w:r w:rsidR="00A319F7" w:rsidRPr="00990ED0">
              <w:rPr>
                <w:rFonts w:ascii="Arial" w:hAnsi="Arial" w:cs="Arial"/>
                <w:sz w:val="16"/>
                <w:szCs w:val="16"/>
                <w:vertAlign w:val="superscript"/>
              </w:rPr>
              <w:t>b</w:t>
            </w:r>
          </w:p>
        </w:tc>
        <w:tc>
          <w:tcPr>
            <w:tcW w:w="0" w:type="auto"/>
          </w:tcPr>
          <w:p w:rsidR="004B2FE8" w:rsidRPr="00990ED0" w:rsidRDefault="004B2FE8" w:rsidP="0036129C">
            <w:pPr>
              <w:spacing w:line="480" w:lineRule="auto"/>
              <w:rPr>
                <w:rFonts w:ascii="Arial" w:hAnsi="Arial" w:cs="Arial"/>
                <w:sz w:val="16"/>
                <w:szCs w:val="16"/>
                <w:lang w:val="en-US"/>
              </w:rPr>
            </w:pPr>
            <w:r w:rsidRPr="00990ED0">
              <w:rPr>
                <w:rFonts w:ascii="Arial" w:hAnsi="Arial" w:cs="Arial"/>
                <w:sz w:val="16"/>
                <w:szCs w:val="16"/>
                <w:lang w:val="en-US"/>
              </w:rPr>
              <w:t>Retrospective hospital-based multi-</w:t>
            </w:r>
            <w:r w:rsidRPr="00990ED0">
              <w:rPr>
                <w:rFonts w:ascii="Arial" w:hAnsi="Arial" w:cs="Arial"/>
                <w:sz w:val="16"/>
                <w:szCs w:val="16"/>
                <w:lang w:val="en-US"/>
              </w:rPr>
              <w:lastRenderedPageBreak/>
              <w:t>center case series</w:t>
            </w:r>
          </w:p>
        </w:tc>
        <w:tc>
          <w:tcPr>
            <w:tcW w:w="0" w:type="auto"/>
          </w:tcPr>
          <w:p w:rsidR="004B2FE8" w:rsidRPr="00990ED0" w:rsidRDefault="004B2FE8" w:rsidP="0036129C">
            <w:pPr>
              <w:spacing w:line="480" w:lineRule="auto"/>
              <w:rPr>
                <w:rFonts w:ascii="Arial" w:hAnsi="Arial" w:cs="Arial"/>
                <w:sz w:val="16"/>
                <w:szCs w:val="16"/>
              </w:rPr>
            </w:pPr>
            <w:r w:rsidRPr="00990ED0">
              <w:rPr>
                <w:rFonts w:ascii="Arial" w:hAnsi="Arial" w:cs="Arial"/>
                <w:sz w:val="16"/>
                <w:szCs w:val="16"/>
              </w:rPr>
              <w:lastRenderedPageBreak/>
              <w:t>262</w:t>
            </w:r>
          </w:p>
        </w:tc>
        <w:tc>
          <w:tcPr>
            <w:tcW w:w="0" w:type="auto"/>
          </w:tcPr>
          <w:p w:rsidR="004B2FE8" w:rsidRPr="00990ED0" w:rsidRDefault="004B2FE8" w:rsidP="0036129C">
            <w:pPr>
              <w:spacing w:line="480" w:lineRule="auto"/>
              <w:rPr>
                <w:rFonts w:ascii="Arial" w:eastAsiaTheme="minorEastAsia" w:hAnsi="Arial" w:cs="Arial"/>
                <w:sz w:val="16"/>
                <w:szCs w:val="16"/>
                <w:lang w:eastAsia="zh-CN"/>
              </w:rPr>
            </w:pPr>
            <w:r w:rsidRPr="00990ED0">
              <w:rPr>
                <w:rFonts w:ascii="Arial" w:hAnsi="Arial" w:cs="Arial"/>
                <w:sz w:val="16"/>
                <w:szCs w:val="16"/>
              </w:rPr>
              <w:t>Chinese guideline (5th edition)/confirmed by RT-PCR on</w:t>
            </w:r>
            <w:r w:rsidRPr="00990ED0">
              <w:rPr>
                <w:rFonts w:ascii="Arial" w:eastAsiaTheme="minorEastAsia" w:hAnsi="Arial" w:cs="Arial"/>
                <w:sz w:val="16"/>
                <w:szCs w:val="16"/>
                <w:lang w:eastAsia="zh-CN"/>
              </w:rPr>
              <w:t xml:space="preserve"> respiratory </w:t>
            </w:r>
            <w:r w:rsidRPr="00990ED0">
              <w:rPr>
                <w:rFonts w:ascii="Arial" w:eastAsiaTheme="minorEastAsia" w:hAnsi="Arial" w:cs="Arial"/>
                <w:sz w:val="16"/>
                <w:szCs w:val="16"/>
                <w:lang w:eastAsia="zh-CN"/>
              </w:rPr>
              <w:lastRenderedPageBreak/>
              <w:t>specimens</w:t>
            </w:r>
          </w:p>
        </w:tc>
        <w:tc>
          <w:tcPr>
            <w:tcW w:w="0" w:type="auto"/>
          </w:tcPr>
          <w:p w:rsidR="004B2FE8" w:rsidRPr="00990ED0" w:rsidRDefault="004B2FE8" w:rsidP="0036129C">
            <w:pPr>
              <w:spacing w:line="480" w:lineRule="auto"/>
              <w:rPr>
                <w:rFonts w:ascii="Arial" w:hAnsi="Arial" w:cs="Arial"/>
                <w:sz w:val="16"/>
                <w:szCs w:val="16"/>
              </w:rPr>
            </w:pPr>
            <w:r w:rsidRPr="00990ED0">
              <w:rPr>
                <w:rFonts w:ascii="Arial" w:hAnsi="Arial" w:cs="Arial"/>
                <w:sz w:val="16"/>
                <w:szCs w:val="16"/>
              </w:rPr>
              <w:lastRenderedPageBreak/>
              <w:t>Total: 17/262 (6.5)</w:t>
            </w:r>
          </w:p>
          <w:p w:rsidR="004B2FE8" w:rsidRPr="00990ED0" w:rsidRDefault="004B2FE8" w:rsidP="0036129C">
            <w:pPr>
              <w:spacing w:line="480" w:lineRule="auto"/>
              <w:rPr>
                <w:rFonts w:ascii="Arial" w:hAnsi="Arial" w:cs="Arial"/>
                <w:sz w:val="16"/>
                <w:szCs w:val="16"/>
              </w:rPr>
            </w:pPr>
            <w:r w:rsidRPr="00990ED0">
              <w:rPr>
                <w:rFonts w:ascii="Arial" w:hAnsi="Arial" w:cs="Arial"/>
                <w:sz w:val="16"/>
                <w:szCs w:val="16"/>
              </w:rPr>
              <w:t xml:space="preserve">Severe: 3/46 </w:t>
            </w:r>
            <w:r w:rsidRPr="00990ED0">
              <w:rPr>
                <w:rFonts w:ascii="Arial" w:hAnsi="Arial" w:cs="Arial"/>
                <w:sz w:val="16"/>
                <w:szCs w:val="16"/>
              </w:rPr>
              <w:lastRenderedPageBreak/>
              <w:t>(6.5)</w:t>
            </w:r>
          </w:p>
          <w:p w:rsidR="004B2FE8" w:rsidRPr="00990ED0" w:rsidDel="001E0BA3" w:rsidRDefault="004B2FE8" w:rsidP="0036129C">
            <w:pPr>
              <w:spacing w:line="480" w:lineRule="auto"/>
              <w:rPr>
                <w:rFonts w:ascii="Arial" w:hAnsi="Arial" w:cs="Arial"/>
                <w:sz w:val="16"/>
                <w:szCs w:val="16"/>
              </w:rPr>
            </w:pPr>
            <w:r w:rsidRPr="00990ED0">
              <w:rPr>
                <w:rFonts w:ascii="Arial" w:hAnsi="Arial" w:cs="Arial"/>
                <w:sz w:val="16"/>
                <w:szCs w:val="16"/>
              </w:rPr>
              <w:t>Non-severe: 14/216 (6.5)</w:t>
            </w:r>
          </w:p>
        </w:tc>
        <w:tc>
          <w:tcPr>
            <w:tcW w:w="0" w:type="auto"/>
          </w:tcPr>
          <w:p w:rsidR="004B2FE8" w:rsidRPr="00990ED0" w:rsidRDefault="004B2FE8" w:rsidP="0036129C">
            <w:pPr>
              <w:spacing w:line="480" w:lineRule="auto"/>
              <w:rPr>
                <w:rFonts w:ascii="Arial" w:hAnsi="Arial" w:cs="Arial"/>
                <w:sz w:val="16"/>
                <w:szCs w:val="16"/>
              </w:rPr>
            </w:pPr>
          </w:p>
        </w:tc>
        <w:tc>
          <w:tcPr>
            <w:tcW w:w="0" w:type="auto"/>
          </w:tcPr>
          <w:p w:rsidR="004B2FE8" w:rsidRPr="00990ED0" w:rsidRDefault="004B2FE8" w:rsidP="0036129C">
            <w:pPr>
              <w:spacing w:line="480" w:lineRule="auto"/>
              <w:rPr>
                <w:rFonts w:ascii="Arial" w:hAnsi="Arial" w:cs="Arial"/>
                <w:sz w:val="16"/>
                <w:szCs w:val="16"/>
                <w:lang w:val="en-US"/>
              </w:rPr>
            </w:pPr>
          </w:p>
        </w:tc>
        <w:tc>
          <w:tcPr>
            <w:tcW w:w="0" w:type="auto"/>
          </w:tcPr>
          <w:p w:rsidR="004B2FE8" w:rsidRPr="00990ED0" w:rsidRDefault="004B2FE8" w:rsidP="0036129C">
            <w:pPr>
              <w:spacing w:line="480" w:lineRule="auto"/>
              <w:rPr>
                <w:rFonts w:ascii="Arial" w:hAnsi="Arial" w:cs="Arial"/>
                <w:sz w:val="16"/>
                <w:szCs w:val="16"/>
                <w:lang w:val="en-US"/>
              </w:rPr>
            </w:pPr>
          </w:p>
        </w:tc>
        <w:tc>
          <w:tcPr>
            <w:tcW w:w="0" w:type="auto"/>
          </w:tcPr>
          <w:p w:rsidR="004B2FE8" w:rsidRPr="00990ED0" w:rsidRDefault="004B2FE8" w:rsidP="0036129C">
            <w:pPr>
              <w:spacing w:line="480" w:lineRule="auto"/>
              <w:rPr>
                <w:rFonts w:ascii="Arial" w:hAnsi="Arial" w:cs="Arial"/>
                <w:sz w:val="16"/>
                <w:szCs w:val="16"/>
                <w:lang w:val="en-US"/>
              </w:rPr>
            </w:pPr>
          </w:p>
        </w:tc>
        <w:tc>
          <w:tcPr>
            <w:tcW w:w="0" w:type="auto"/>
          </w:tcPr>
          <w:p w:rsidR="004B2FE8" w:rsidRPr="00990ED0" w:rsidRDefault="004B2FE8" w:rsidP="0036129C">
            <w:pPr>
              <w:spacing w:line="480" w:lineRule="auto"/>
              <w:rPr>
                <w:rFonts w:ascii="Arial" w:hAnsi="Arial" w:cs="Arial"/>
                <w:sz w:val="16"/>
                <w:szCs w:val="16"/>
                <w:lang w:val="en-US"/>
              </w:rPr>
            </w:pPr>
          </w:p>
        </w:tc>
        <w:tc>
          <w:tcPr>
            <w:tcW w:w="0" w:type="auto"/>
          </w:tcPr>
          <w:p w:rsidR="004B2FE8" w:rsidRPr="00990ED0" w:rsidRDefault="00EE0CFE" w:rsidP="0036129C">
            <w:pPr>
              <w:spacing w:line="480" w:lineRule="auto"/>
              <w:rPr>
                <w:rFonts w:ascii="Arial" w:hAnsi="Arial" w:cs="Arial"/>
                <w:sz w:val="16"/>
                <w:szCs w:val="16"/>
                <w:lang w:val="en-US"/>
              </w:rPr>
            </w:pPr>
            <w:r w:rsidRPr="00990ED0">
              <w:rPr>
                <w:rFonts w:ascii="Arial" w:hAnsi="Arial" w:cs="Arial"/>
                <w:sz w:val="16"/>
                <w:szCs w:val="16"/>
                <w:lang w:val="en-US"/>
              </w:rPr>
              <w:t xml:space="preserve">Data </w:t>
            </w:r>
            <w:r w:rsidR="00961691" w:rsidRPr="00990ED0">
              <w:rPr>
                <w:rFonts w:ascii="Arial" w:hAnsi="Arial" w:cs="Arial"/>
                <w:sz w:val="16"/>
                <w:szCs w:val="16"/>
                <w:lang w:val="en-US"/>
              </w:rPr>
              <w:t>separated by</w:t>
            </w:r>
            <w:r w:rsidR="004B2FE8" w:rsidRPr="00990ED0">
              <w:rPr>
                <w:rFonts w:ascii="Arial" w:hAnsi="Arial" w:cs="Arial"/>
                <w:sz w:val="16"/>
                <w:szCs w:val="16"/>
                <w:lang w:val="en-US"/>
              </w:rPr>
              <w:t xml:space="preserve"> severe and non-severe </w:t>
            </w:r>
            <w:r w:rsidR="004B2FE8" w:rsidRPr="00990ED0">
              <w:rPr>
                <w:rFonts w:ascii="Arial" w:hAnsi="Arial" w:cs="Arial"/>
                <w:sz w:val="16"/>
                <w:szCs w:val="16"/>
                <w:lang w:val="en-US"/>
              </w:rPr>
              <w:lastRenderedPageBreak/>
              <w:t>cases</w:t>
            </w:r>
            <w:r w:rsidR="00961691" w:rsidRPr="00990ED0">
              <w:rPr>
                <w:rFonts w:ascii="Arial" w:hAnsi="Arial" w:cs="Arial"/>
                <w:sz w:val="16"/>
                <w:szCs w:val="16"/>
                <w:lang w:val="en-US"/>
              </w:rPr>
              <w:t>.</w:t>
            </w:r>
          </w:p>
          <w:p w:rsidR="004B2FE8" w:rsidRPr="00990ED0" w:rsidRDefault="004B2FE8" w:rsidP="0036129C">
            <w:pPr>
              <w:spacing w:line="480" w:lineRule="auto"/>
              <w:rPr>
                <w:rFonts w:ascii="Arial" w:hAnsi="Arial" w:cs="Arial"/>
                <w:sz w:val="16"/>
                <w:szCs w:val="16"/>
                <w:lang w:val="en-US"/>
              </w:rPr>
            </w:pPr>
          </w:p>
        </w:tc>
      </w:tr>
      <w:tr w:rsidR="002815E9" w:rsidRPr="00990ED0" w:rsidTr="00D53AE7">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lang w:val="en-US"/>
              </w:rPr>
              <w:lastRenderedPageBreak/>
              <w:t xml:space="preserve">Yan et al. </w:t>
            </w:r>
            <w:r w:rsidR="00CD1DC7" w:rsidRPr="00990ED0">
              <w:rPr>
                <w:rFonts w:ascii="Arial" w:hAnsi="Arial" w:cs="Arial"/>
                <w:sz w:val="16"/>
                <w:szCs w:val="16"/>
              </w:rPr>
              <w:fldChar w:fldCharType="begin"/>
            </w:r>
            <w:r w:rsidR="00CA0FCF" w:rsidRPr="00990ED0">
              <w:rPr>
                <w:rFonts w:ascii="Arial" w:hAnsi="Arial" w:cs="Arial"/>
                <w:sz w:val="16"/>
                <w:szCs w:val="16"/>
                <w:lang w:val="en-US"/>
              </w:rPr>
              <w:instrText xml:space="preserve"> ADDIN ZOTERO_ITEM CSL_CITATION {"citationID":"odZVbp5A","properties":{"formattedCitation":"\\super 17\\nosupersub{}","plainCitation":"17","noteIndex":0},"citationItems":[{"id":"qLYLKBSV/MyXvQL4x","uris":["http://zotero.org/users/6482956/items/NCUXSKNS"],"uri":["http://zotero.org/users/6482956/items/NCUXSKNS"],"itemData":{"id":389,"type":"article-journal","abstract":"Background\nRapid spread of the SARS</w:instrText>
            </w:r>
            <w:r w:rsidR="00CA0FCF" w:rsidRPr="00990ED0">
              <w:rPr>
                <w:rFonts w:ascii="Arial" w:eastAsia="宋体" w:hAnsi="宋体" w:cs="Arial"/>
                <w:sz w:val="16"/>
                <w:szCs w:val="16"/>
                <w:lang w:val="en-US"/>
              </w:rPr>
              <w:instrText>‐</w:instrText>
            </w:r>
            <w:r w:rsidR="00CA0FCF" w:rsidRPr="00990ED0">
              <w:rPr>
                <w:rFonts w:ascii="Arial" w:hAnsi="Arial" w:cs="Arial"/>
                <w:sz w:val="16"/>
                <w:szCs w:val="16"/>
                <w:lang w:val="en-US"/>
              </w:rPr>
              <w:instrText>CoV</w:instrText>
            </w:r>
            <w:r w:rsidR="00CA0FCF" w:rsidRPr="00990ED0">
              <w:rPr>
                <w:rFonts w:ascii="Arial" w:eastAsia="宋体" w:hAnsi="宋体" w:cs="Arial"/>
                <w:sz w:val="16"/>
                <w:szCs w:val="16"/>
                <w:lang w:val="en-US"/>
              </w:rPr>
              <w:instrText>‐</w:instrText>
            </w:r>
            <w:r w:rsidR="00CA0FCF" w:rsidRPr="00990ED0">
              <w:rPr>
                <w:rFonts w:ascii="Arial" w:hAnsi="Arial" w:cs="Arial"/>
                <w:sz w:val="16"/>
                <w:szCs w:val="16"/>
                <w:lang w:val="en-US"/>
              </w:rPr>
              <w:instrText>2 virus and concern for viral transmission by ambulatory patients with minimal to no symptoms underline the importance of identifying early or subclinical sym...","container-title":"International Forum of Allergy &amp; Rhinology","DOI":"10.1002/alr.22579","ISSN":"2042-6984","language":"en","note":"publisher: John Wiley &amp; Sons, Ltd","source":"onlinelibrary.wiley.com","title":"Association of chemosensory dysfunction and Covid</w:instrText>
            </w:r>
            <w:r w:rsidR="00CA0FCF" w:rsidRPr="00990ED0">
              <w:rPr>
                <w:rFonts w:ascii="Arial" w:eastAsia="宋体" w:hAnsi="宋体" w:cs="Arial"/>
                <w:sz w:val="16"/>
                <w:szCs w:val="16"/>
                <w:lang w:val="en-US"/>
              </w:rPr>
              <w:instrText>‐</w:instrText>
            </w:r>
            <w:r w:rsidR="00CA0FCF" w:rsidRPr="00990ED0">
              <w:rPr>
                <w:rFonts w:ascii="Arial" w:hAnsi="Arial" w:cs="Arial"/>
                <w:sz w:val="16"/>
                <w:szCs w:val="16"/>
                <w:lang w:val="en-US"/>
              </w:rPr>
              <w:instrText>19 in patients presenting with influenza</w:instrText>
            </w:r>
            <w:r w:rsidR="00CA0FCF" w:rsidRPr="00990ED0">
              <w:rPr>
                <w:rFonts w:ascii="Arial" w:eastAsia="宋体" w:hAnsi="宋体" w:cs="Arial"/>
                <w:sz w:val="16"/>
                <w:szCs w:val="16"/>
                <w:lang w:val="en-US"/>
              </w:rPr>
              <w:instrText>‐</w:instrText>
            </w:r>
            <w:r w:rsidR="00CA0FCF" w:rsidRPr="00990ED0">
              <w:rPr>
                <w:rFonts w:ascii="Arial" w:hAnsi="Arial" w:cs="Arial"/>
                <w:sz w:val="16"/>
                <w:szCs w:val="16"/>
                <w:lang w:val="en-US"/>
              </w:rPr>
              <w:instrText xml:space="preserve">like symptoms","URL":"https://onlinelibrary.wiley.com/doi/10.1002/alr.22579","author":[{"family":"Yan","given":"Carol H."},{"family":"Faraji","given":"Farhoud"},{"family":"Prajapati","given":"Divya P."},{"family":"Boone","given":"Christine E."},{"family":"DeConde","given":"Adam S."}],"accessed":{"date-parts":[["2020",4,23]]},"issued":{"date-parts":[["2020",4,12]]}}}],"schema":"https://github.com/citation-style-language/schema/raw/master/csl-citation.json"}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17</w:t>
            </w:r>
            <w:r w:rsidR="00CD1DC7" w:rsidRPr="00990ED0">
              <w:rPr>
                <w:rFonts w:ascii="Arial" w:hAnsi="Arial" w:cs="Arial"/>
                <w:sz w:val="16"/>
                <w:szCs w:val="16"/>
              </w:rPr>
              <w:fldChar w:fldCharType="end"/>
            </w:r>
          </w:p>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April 2020</w:t>
            </w:r>
            <w:r w:rsidR="00A319F7" w:rsidRPr="00990ED0">
              <w:rPr>
                <w:rFonts w:ascii="Arial" w:hAnsi="Arial" w:cs="Arial"/>
                <w:sz w:val="16"/>
                <w:szCs w:val="16"/>
                <w:vertAlign w:val="superscript"/>
              </w:rPr>
              <w:t>b</w:t>
            </w:r>
          </w:p>
        </w:tc>
        <w:tc>
          <w:tcPr>
            <w:tcW w:w="0" w:type="auto"/>
          </w:tcPr>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hAnsi="Arial" w:cs="Arial"/>
                <w:sz w:val="16"/>
                <w:szCs w:val="16"/>
                <w:lang w:val="en-US"/>
              </w:rPr>
              <w:t>Internet-based single-institution cross-sectional study</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 xml:space="preserve">59 </w:t>
            </w:r>
            <w:r w:rsidRPr="00990ED0">
              <w:rPr>
                <w:rFonts w:ascii="Arial" w:hAnsi="Arial" w:cs="Arial"/>
                <w:sz w:val="16"/>
                <w:szCs w:val="16"/>
                <w:lang w:val="en-US"/>
              </w:rPr>
              <w:t>(and 203 patients with influenza-like symptoms)</w:t>
            </w:r>
          </w:p>
        </w:tc>
        <w:tc>
          <w:tcPr>
            <w:tcW w:w="0" w:type="auto"/>
          </w:tcPr>
          <w:p w:rsidR="003C2D1B" w:rsidRPr="00990ED0" w:rsidDel="001E0BA3" w:rsidRDefault="003C2D1B" w:rsidP="0036129C">
            <w:pPr>
              <w:spacing w:line="480" w:lineRule="auto"/>
              <w:rPr>
                <w:rFonts w:ascii="Arial" w:hAnsi="Arial" w:cs="Arial"/>
                <w:sz w:val="16"/>
                <w:szCs w:val="16"/>
              </w:rPr>
            </w:pPr>
            <w:r w:rsidRPr="00990ED0">
              <w:rPr>
                <w:rFonts w:ascii="Arial" w:hAnsi="Arial" w:cs="Arial"/>
                <w:sz w:val="16"/>
                <w:szCs w:val="16"/>
              </w:rPr>
              <w:t>PCR-confirmed testing for COVID-19 (not specified)</w:t>
            </w:r>
          </w:p>
        </w:tc>
        <w:tc>
          <w:tcPr>
            <w:tcW w:w="0" w:type="auto"/>
          </w:tcPr>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39/59 (66.1)</w:t>
            </w:r>
            <w:r w:rsidR="004C1BC0" w:rsidRPr="00990ED0">
              <w:rPr>
                <w:rFonts w:ascii="Arial" w:eastAsiaTheme="minorEastAsia" w:hAnsi="Arial" w:cs="Arial"/>
                <w:sz w:val="16"/>
                <w:szCs w:val="16"/>
                <w:lang w:val="en-US" w:eastAsia="zh-CN"/>
              </w:rPr>
              <w:t>,</w:t>
            </w:r>
          </w:p>
          <w:p w:rsidR="003C2D1B" w:rsidRPr="00990ED0" w:rsidDel="001E0BA3"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 xml:space="preserve">Patients with influenza-like symptoms: </w:t>
            </w:r>
            <w:r w:rsidRPr="00990ED0">
              <w:rPr>
                <w:rFonts w:ascii="Arial" w:eastAsiaTheme="minorEastAsia" w:hAnsi="Arial" w:cs="Arial"/>
                <w:sz w:val="16"/>
                <w:szCs w:val="16"/>
                <w:lang w:val="en-US" w:eastAsia="zh-CN"/>
              </w:rPr>
              <w:t>99</w:t>
            </w:r>
            <w:r w:rsidRPr="00990ED0">
              <w:rPr>
                <w:rFonts w:ascii="Arial" w:hAnsi="Arial" w:cs="Arial"/>
                <w:sz w:val="16"/>
                <w:szCs w:val="16"/>
                <w:lang w:val="en-US"/>
              </w:rPr>
              <w:t>/203 (</w:t>
            </w:r>
            <w:r w:rsidRPr="00990ED0">
              <w:rPr>
                <w:rFonts w:ascii="Arial" w:eastAsiaTheme="minorEastAsia" w:hAnsi="Arial" w:cs="Arial"/>
                <w:sz w:val="16"/>
                <w:szCs w:val="16"/>
                <w:lang w:val="en-US" w:eastAsia="zh-CN"/>
              </w:rPr>
              <w:t>48</w:t>
            </w:r>
            <w:r w:rsidRPr="00990ED0">
              <w:rPr>
                <w:rFonts w:ascii="Arial" w:hAnsi="Arial" w:cs="Arial"/>
                <w:sz w:val="16"/>
                <w:szCs w:val="16"/>
                <w:lang w:val="en-US"/>
              </w:rPr>
              <w:t>.</w:t>
            </w:r>
            <w:r w:rsidRPr="00990ED0">
              <w:rPr>
                <w:rFonts w:ascii="Arial" w:eastAsiaTheme="minorEastAsia" w:hAnsi="Arial" w:cs="Arial"/>
                <w:sz w:val="16"/>
                <w:szCs w:val="16"/>
                <w:lang w:val="en-US" w:eastAsia="zh-CN"/>
              </w:rPr>
              <w:t>8</w:t>
            </w:r>
            <w:r w:rsidRPr="00990ED0">
              <w:rPr>
                <w:rFonts w:ascii="Arial" w:hAnsi="Arial" w:cs="Arial"/>
                <w:sz w:val="16"/>
                <w:szCs w:val="16"/>
                <w:lang w:val="en-US"/>
              </w:rPr>
              <w:t>)</w:t>
            </w: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40/59 (67.8)</w:t>
            </w:r>
          </w:p>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Patients with influenza-like symptoms: 33/203 (16.3)</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42/59 (71.2)</w:t>
            </w:r>
          </w:p>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Patients with influenza-like symptoms: 35/203 (17.2)</w:t>
            </w: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EE0CFE" w:rsidP="0036129C">
            <w:pPr>
              <w:spacing w:line="480" w:lineRule="auto"/>
              <w:rPr>
                <w:rFonts w:ascii="Arial" w:hAnsi="Arial" w:cs="Arial"/>
                <w:sz w:val="16"/>
                <w:szCs w:val="16"/>
                <w:lang w:val="en-US"/>
              </w:rPr>
            </w:pPr>
            <w:r w:rsidRPr="00990ED0">
              <w:rPr>
                <w:rFonts w:ascii="Arial" w:hAnsi="Arial" w:cs="Arial"/>
                <w:sz w:val="16"/>
                <w:szCs w:val="16"/>
                <w:lang w:val="en-US"/>
              </w:rPr>
              <w:t>Data of</w:t>
            </w:r>
            <w:r w:rsidR="003C2D1B" w:rsidRPr="00990ED0">
              <w:rPr>
                <w:rFonts w:ascii="Arial" w:hAnsi="Arial" w:cs="Arial"/>
                <w:sz w:val="16"/>
                <w:szCs w:val="16"/>
                <w:lang w:val="en-US"/>
              </w:rPr>
              <w:t xml:space="preserve"> patients with influenza-like symptoms but </w:t>
            </w:r>
            <w:r w:rsidR="003C2D1B" w:rsidRPr="00990ED0">
              <w:rPr>
                <w:rFonts w:ascii="Arial" w:hAnsi="Arial" w:cs="Arial"/>
                <w:sz w:val="16"/>
                <w:szCs w:val="16"/>
              </w:rPr>
              <w:t>negative COVID-19 test</w:t>
            </w:r>
            <w:r w:rsidR="00961691" w:rsidRPr="00990ED0">
              <w:rPr>
                <w:rFonts w:ascii="Arial" w:hAnsi="Arial" w:cs="Arial"/>
                <w:sz w:val="16"/>
                <w:szCs w:val="16"/>
                <w:lang w:val="en-US"/>
              </w:rPr>
              <w:t>.</w:t>
            </w:r>
          </w:p>
          <w:p w:rsidR="003C2D1B" w:rsidRPr="00990ED0" w:rsidRDefault="003C2D1B" w:rsidP="0036129C">
            <w:pPr>
              <w:spacing w:line="480" w:lineRule="auto"/>
              <w:rPr>
                <w:rFonts w:ascii="Arial" w:hAnsi="Arial" w:cs="Arial"/>
                <w:sz w:val="16"/>
                <w:szCs w:val="16"/>
                <w:lang w:val="en-US"/>
              </w:rPr>
            </w:pPr>
          </w:p>
        </w:tc>
      </w:tr>
      <w:tr w:rsidR="002815E9" w:rsidRPr="00990ED0" w:rsidTr="00D53AE7">
        <w:tc>
          <w:tcPr>
            <w:tcW w:w="0" w:type="auto"/>
          </w:tcPr>
          <w:p w:rsidR="00944D3F" w:rsidRPr="00990ED0" w:rsidRDefault="00944D3F" w:rsidP="0036129C">
            <w:pPr>
              <w:spacing w:line="480" w:lineRule="auto"/>
              <w:rPr>
                <w:rFonts w:ascii="Arial" w:hAnsi="Arial" w:cs="Arial"/>
                <w:sz w:val="16"/>
                <w:szCs w:val="16"/>
              </w:rPr>
            </w:pPr>
            <w:r w:rsidRPr="00990ED0">
              <w:rPr>
                <w:rFonts w:ascii="Arial" w:hAnsi="Arial" w:cs="Arial"/>
                <w:sz w:val="16"/>
                <w:szCs w:val="16"/>
              </w:rPr>
              <w:t xml:space="preserve">Ye et al. </w:t>
            </w:r>
            <w:r w:rsidR="00CD1DC7" w:rsidRPr="00990ED0">
              <w:rPr>
                <w:rFonts w:ascii="Arial" w:hAnsi="Arial" w:cs="Arial"/>
                <w:sz w:val="16"/>
                <w:szCs w:val="16"/>
              </w:rPr>
              <w:fldChar w:fldCharType="begin"/>
            </w:r>
            <w:r w:rsidR="00CA0FCF" w:rsidRPr="00990ED0">
              <w:rPr>
                <w:rFonts w:ascii="Arial" w:hAnsi="Arial" w:cs="Arial"/>
                <w:sz w:val="16"/>
                <w:szCs w:val="16"/>
              </w:rPr>
              <w:instrText xml:space="preserve"> ADDIN ZOTERO_ITEM CSL_CITATION {"citationID":"fEzyHMWk","properties":{"formattedCitation":"\\super 18\\nosupersub{}","plainCitation":"18","noteIndex":0},"citationItems":[{"id":"qLYLKBSV/YGmdMAfW","uris":["http://zotero.org/users/6482956/items/V86DDWMU"],"uri":["http://zotero.org/users/6482956/items/V86DDWMU"],"itemData":{"id":458,"type":"webpage","abstract":"Encephalitis as a Clinical Manifestation of COVID-19","container-title":"Brain, behavior, and immunity","language":"en","note":"ISSN: 1090-2139\nsource: pubmed.ncbi.nlm.nih.gov\npublisher: Brain Behav Immun\nPMID: 32283294\nDOI: 10.1016/j.bbi.2020.04.017","title":"Encephalitis as a Clinical Manifestation of COVID-19","URL":"https://pubmed.ncbi.nlm.nih.gov/32283294/","author":[{"family":"M","given":"Ye"},{"family":"Y","given":"Ren"},{"family":"T","given":"Lv"}],"accessed":{"date-parts":[["2020",4,27]]},"issued":{"date-parts":[["2020",4,10]]}}}],"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18</w:t>
            </w:r>
            <w:r w:rsidR="00CD1DC7" w:rsidRPr="00990ED0">
              <w:rPr>
                <w:rFonts w:ascii="Arial" w:hAnsi="Arial" w:cs="Arial"/>
                <w:sz w:val="16"/>
                <w:szCs w:val="16"/>
              </w:rPr>
              <w:fldChar w:fldCharType="end"/>
            </w:r>
          </w:p>
          <w:p w:rsidR="00944D3F" w:rsidRPr="00990ED0" w:rsidRDefault="00944D3F" w:rsidP="0036129C">
            <w:pPr>
              <w:spacing w:line="480" w:lineRule="auto"/>
              <w:rPr>
                <w:rFonts w:ascii="Arial" w:hAnsi="Arial" w:cs="Arial"/>
                <w:sz w:val="16"/>
                <w:szCs w:val="16"/>
              </w:rPr>
            </w:pPr>
            <w:r w:rsidRPr="00990ED0">
              <w:rPr>
                <w:rFonts w:ascii="Arial" w:hAnsi="Arial" w:cs="Arial"/>
                <w:sz w:val="16"/>
                <w:szCs w:val="16"/>
              </w:rPr>
              <w:t>April 2020</w:t>
            </w:r>
            <w:r w:rsidR="00A319F7" w:rsidRPr="00990ED0">
              <w:rPr>
                <w:rFonts w:ascii="Arial" w:hAnsi="Arial" w:cs="Arial"/>
                <w:sz w:val="16"/>
                <w:szCs w:val="16"/>
                <w:vertAlign w:val="superscript"/>
              </w:rPr>
              <w:t>b</w:t>
            </w:r>
          </w:p>
        </w:tc>
        <w:tc>
          <w:tcPr>
            <w:tcW w:w="0" w:type="auto"/>
          </w:tcPr>
          <w:p w:rsidR="00944D3F" w:rsidRPr="00990ED0" w:rsidRDefault="00944D3F" w:rsidP="0036129C">
            <w:pPr>
              <w:spacing w:line="480" w:lineRule="auto"/>
              <w:rPr>
                <w:rFonts w:ascii="Arial" w:hAnsi="Arial" w:cs="Arial"/>
                <w:sz w:val="16"/>
                <w:szCs w:val="16"/>
              </w:rPr>
            </w:pPr>
            <w:r w:rsidRPr="00990ED0">
              <w:rPr>
                <w:rFonts w:ascii="Arial" w:hAnsi="Arial" w:cs="Arial"/>
                <w:sz w:val="16"/>
                <w:szCs w:val="16"/>
              </w:rPr>
              <w:t>Case report</w:t>
            </w:r>
          </w:p>
        </w:tc>
        <w:tc>
          <w:tcPr>
            <w:tcW w:w="0" w:type="auto"/>
          </w:tcPr>
          <w:p w:rsidR="00944D3F" w:rsidRPr="00990ED0" w:rsidRDefault="00944D3F" w:rsidP="0036129C">
            <w:pPr>
              <w:spacing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1</w:t>
            </w:r>
          </w:p>
        </w:tc>
        <w:tc>
          <w:tcPr>
            <w:tcW w:w="0" w:type="auto"/>
          </w:tcPr>
          <w:p w:rsidR="00944D3F" w:rsidRPr="00990ED0" w:rsidDel="001E0BA3" w:rsidRDefault="00944D3F"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P</w:t>
            </w:r>
            <w:r w:rsidRPr="00990ED0">
              <w:rPr>
                <w:rFonts w:ascii="Arial" w:hAnsi="Arial" w:cs="Arial"/>
                <w:sz w:val="16"/>
                <w:szCs w:val="16"/>
              </w:rPr>
              <w:t>ositive for SARS-CoV-</w:t>
            </w:r>
            <w:r w:rsidRPr="00990ED0">
              <w:rPr>
                <w:rFonts w:ascii="Arial" w:eastAsiaTheme="minorEastAsia" w:hAnsi="Arial" w:cs="Arial"/>
                <w:sz w:val="16"/>
                <w:szCs w:val="16"/>
                <w:lang w:eastAsia="zh-CN"/>
              </w:rPr>
              <w:t xml:space="preserve">2 </w:t>
            </w:r>
            <w:r w:rsidRPr="00990ED0">
              <w:rPr>
                <w:rFonts w:ascii="Arial" w:hAnsi="Arial" w:cs="Arial"/>
                <w:sz w:val="16"/>
                <w:szCs w:val="16"/>
              </w:rPr>
              <w:t>(not specified)</w:t>
            </w:r>
          </w:p>
        </w:tc>
        <w:tc>
          <w:tcPr>
            <w:tcW w:w="0" w:type="auto"/>
          </w:tcPr>
          <w:p w:rsidR="00944D3F" w:rsidRPr="00990ED0" w:rsidDel="001E0BA3" w:rsidRDefault="00944D3F" w:rsidP="0036129C">
            <w:pPr>
              <w:spacing w:line="480" w:lineRule="auto"/>
              <w:rPr>
                <w:rFonts w:ascii="Arial" w:hAnsi="Arial" w:cs="Arial"/>
                <w:sz w:val="16"/>
                <w:szCs w:val="16"/>
              </w:rPr>
            </w:pPr>
          </w:p>
        </w:tc>
        <w:tc>
          <w:tcPr>
            <w:tcW w:w="0" w:type="auto"/>
          </w:tcPr>
          <w:p w:rsidR="00944D3F" w:rsidRPr="00990ED0" w:rsidRDefault="00944D3F" w:rsidP="0036129C">
            <w:pPr>
              <w:spacing w:line="480" w:lineRule="auto"/>
              <w:rPr>
                <w:rFonts w:ascii="Arial" w:hAnsi="Arial" w:cs="Arial"/>
                <w:sz w:val="16"/>
                <w:szCs w:val="16"/>
              </w:rPr>
            </w:pPr>
          </w:p>
        </w:tc>
        <w:tc>
          <w:tcPr>
            <w:tcW w:w="0" w:type="auto"/>
          </w:tcPr>
          <w:p w:rsidR="00944D3F" w:rsidRPr="00990ED0" w:rsidRDefault="00944D3F" w:rsidP="0036129C">
            <w:pPr>
              <w:spacing w:line="480" w:lineRule="auto"/>
              <w:rPr>
                <w:rFonts w:ascii="Arial" w:hAnsi="Arial" w:cs="Arial"/>
                <w:sz w:val="16"/>
                <w:szCs w:val="16"/>
              </w:rPr>
            </w:pPr>
          </w:p>
        </w:tc>
        <w:tc>
          <w:tcPr>
            <w:tcW w:w="0" w:type="auto"/>
          </w:tcPr>
          <w:p w:rsidR="00944D3F" w:rsidRPr="00990ED0" w:rsidRDefault="00944D3F" w:rsidP="0036129C">
            <w:pPr>
              <w:spacing w:line="480" w:lineRule="auto"/>
              <w:rPr>
                <w:rFonts w:ascii="Arial" w:hAnsi="Arial" w:cs="Arial"/>
                <w:sz w:val="16"/>
                <w:szCs w:val="16"/>
              </w:rPr>
            </w:pPr>
          </w:p>
        </w:tc>
        <w:tc>
          <w:tcPr>
            <w:tcW w:w="0" w:type="auto"/>
          </w:tcPr>
          <w:p w:rsidR="00944D3F" w:rsidRPr="00990ED0" w:rsidRDefault="00944D3F" w:rsidP="0036129C">
            <w:pPr>
              <w:spacing w:line="480" w:lineRule="auto"/>
              <w:rPr>
                <w:rFonts w:ascii="Arial" w:hAnsi="Arial" w:cs="Arial"/>
                <w:sz w:val="16"/>
                <w:szCs w:val="16"/>
              </w:rPr>
            </w:pPr>
            <w:r w:rsidRPr="00990ED0">
              <w:rPr>
                <w:rFonts w:ascii="Arial" w:hAnsi="Arial" w:cs="Arial"/>
                <w:sz w:val="16"/>
                <w:szCs w:val="16"/>
              </w:rPr>
              <w:t>Yes</w:t>
            </w:r>
          </w:p>
        </w:tc>
        <w:tc>
          <w:tcPr>
            <w:tcW w:w="0" w:type="auto"/>
          </w:tcPr>
          <w:p w:rsidR="00944D3F" w:rsidRPr="00990ED0" w:rsidRDefault="00944D3F" w:rsidP="0036129C">
            <w:pPr>
              <w:spacing w:line="480" w:lineRule="auto"/>
              <w:rPr>
                <w:rFonts w:ascii="Arial" w:hAnsi="Arial" w:cs="Arial"/>
                <w:sz w:val="16"/>
                <w:szCs w:val="16"/>
              </w:rPr>
            </w:pPr>
            <w:r w:rsidRPr="00990ED0">
              <w:rPr>
                <w:rFonts w:ascii="Arial" w:hAnsi="Arial" w:cs="Arial"/>
                <w:sz w:val="16"/>
                <w:szCs w:val="16"/>
                <w:lang w:val="en-US"/>
              </w:rPr>
              <w:t>Encephalitis with meningeal irritation signs (including nuchal rigidity, Kernig sign, and Brudzinski sign). CSF normal. RT-PCR in CSF test for SARS-CoV-2 neg</w:t>
            </w:r>
            <w:r w:rsidR="00C9542E" w:rsidRPr="00990ED0">
              <w:rPr>
                <w:rFonts w:ascii="Arial" w:hAnsi="Arial" w:cs="Arial"/>
                <w:sz w:val="16"/>
                <w:szCs w:val="16"/>
                <w:lang w:val="en-US"/>
              </w:rPr>
              <w:t>ative</w:t>
            </w:r>
            <w:r w:rsidRPr="00990ED0">
              <w:rPr>
                <w:rFonts w:ascii="Arial" w:hAnsi="Arial" w:cs="Arial"/>
                <w:sz w:val="16"/>
                <w:szCs w:val="16"/>
                <w:lang w:val="en-US"/>
              </w:rPr>
              <w:t xml:space="preserve">. </w:t>
            </w:r>
            <w:r w:rsidRPr="00990ED0">
              <w:rPr>
                <w:rFonts w:ascii="Arial" w:hAnsi="Arial" w:cs="Arial"/>
                <w:sz w:val="16"/>
                <w:szCs w:val="16"/>
              </w:rPr>
              <w:t>Head CT normal.</w:t>
            </w:r>
          </w:p>
        </w:tc>
        <w:tc>
          <w:tcPr>
            <w:tcW w:w="0" w:type="auto"/>
          </w:tcPr>
          <w:p w:rsidR="00944D3F" w:rsidRPr="00990ED0" w:rsidRDefault="00944D3F" w:rsidP="0036129C">
            <w:pPr>
              <w:spacing w:line="480" w:lineRule="auto"/>
              <w:rPr>
                <w:rFonts w:ascii="Arial" w:hAnsi="Arial" w:cs="Arial"/>
                <w:sz w:val="16"/>
                <w:szCs w:val="16"/>
                <w:lang w:val="en-US"/>
              </w:rPr>
            </w:pPr>
            <w:r w:rsidRPr="00990ED0">
              <w:rPr>
                <w:rFonts w:ascii="Arial" w:hAnsi="Arial" w:cs="Arial"/>
                <w:sz w:val="16"/>
                <w:szCs w:val="16"/>
                <w:lang w:val="en-US"/>
              </w:rPr>
              <w:t>Rare neurological manifestation.</w:t>
            </w:r>
          </w:p>
          <w:p w:rsidR="00944D3F" w:rsidRPr="00990ED0" w:rsidRDefault="00961691" w:rsidP="0036129C">
            <w:pPr>
              <w:spacing w:line="480" w:lineRule="auto"/>
              <w:rPr>
                <w:rFonts w:ascii="Arial" w:hAnsi="Arial" w:cs="Arial"/>
                <w:sz w:val="16"/>
                <w:szCs w:val="16"/>
                <w:lang w:val="en-US"/>
              </w:rPr>
            </w:pPr>
            <w:r w:rsidRPr="00990ED0">
              <w:rPr>
                <w:rFonts w:ascii="Arial" w:hAnsi="Arial" w:cs="Arial"/>
                <w:sz w:val="16"/>
                <w:szCs w:val="16"/>
                <w:lang w:val="en-US"/>
              </w:rPr>
              <w:t xml:space="preserve">CSF: </w:t>
            </w:r>
            <w:r w:rsidR="00944D3F" w:rsidRPr="00990ED0">
              <w:rPr>
                <w:rFonts w:ascii="Arial" w:hAnsi="Arial" w:cs="Arial"/>
                <w:sz w:val="16"/>
                <w:szCs w:val="16"/>
                <w:lang w:val="en-US"/>
              </w:rPr>
              <w:t>SARS-C</w:t>
            </w:r>
            <w:r w:rsidR="003D7821" w:rsidRPr="00990ED0">
              <w:rPr>
                <w:rFonts w:ascii="Arial" w:hAnsi="Arial" w:cs="Arial"/>
                <w:sz w:val="16"/>
                <w:szCs w:val="16"/>
                <w:lang w:val="en-US"/>
              </w:rPr>
              <w:t>o</w:t>
            </w:r>
            <w:r w:rsidR="00944D3F" w:rsidRPr="00990ED0">
              <w:rPr>
                <w:rFonts w:ascii="Arial" w:hAnsi="Arial" w:cs="Arial"/>
                <w:sz w:val="16"/>
                <w:szCs w:val="16"/>
                <w:lang w:val="en-US"/>
              </w:rPr>
              <w:t>V-2 negative.</w:t>
            </w:r>
          </w:p>
        </w:tc>
      </w:tr>
      <w:tr w:rsidR="002815E9" w:rsidRPr="00990ED0" w:rsidTr="00D53AE7">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rPr>
              <w:t xml:space="preserve">Zhang et al. </w:t>
            </w:r>
            <w:r w:rsidR="00CD1DC7" w:rsidRPr="00990ED0">
              <w:rPr>
                <w:rFonts w:ascii="Arial" w:hAnsi="Arial" w:cs="Arial"/>
                <w:sz w:val="16"/>
                <w:szCs w:val="16"/>
              </w:rPr>
              <w:fldChar w:fldCharType="begin"/>
            </w:r>
            <w:r w:rsidR="00CA0FCF" w:rsidRPr="00990ED0">
              <w:rPr>
                <w:rFonts w:ascii="Arial" w:hAnsi="Arial" w:cs="Arial"/>
                <w:sz w:val="16"/>
                <w:szCs w:val="16"/>
              </w:rPr>
              <w:instrText xml:space="preserve"> ADDIN ZOTERO_ITEM CSL_CITATION {"citationID":"O4QYuTAT","properties":{"formattedCitation":"\\super 19\\nosupersub{}","plainCitation":"19","noteIndex":0},"citationItems":[{"id":"qLYLKBSV/8YJNcBtl","uris":["http://zotero.org/users/6482956/items/TPRNZ3TX"],"uri":["http://zotero.org/users/6482956/items/TPRNZ3TX"],"itemData":{"id":334,"type":"article-journal","abstract":"Objective Since December 2019, coronavirus disease (COVID-19) emerged in Wuhan. However, the characteristics and risk factors associated with disease severity, unimprovement and mortality are unclear.\nMethods All consecutive patients diagnosed with COVID-19 admitted to the Renmin Hospital of Wuhan University from January 11 to February 6, 2020 were enrolled in this retrospective cohort study.\nResults A total of 663 COVID-19 patients were included in this study. Among those, 247 (37.3%) had at least one kind of chronic disease. A total of 0.5% (n=3) of patients were diagnosed with mild COVID-19, while 37.8% (251/663), 47.5% (315/663), and 14.2% (94/663) were in moderate, severe, and critical condition, respectively. In our hospital during follow-up, 251 of 663 (37.9%) patients were improved and 25 patients died, leading to a mortality rate of 3.77%. Older patients (&gt;60 years old) and those with chronic diseases were prone to have severe and critical COVID-19 conditions, show unimprovement, and die (P &lt; 0.001, &lt; 0.001). Multivariate logistic regression analysis identified being male (OR = 0.486, 95% CI 0.311-0.758; P = 0.001), having severe COVID-19 conditions (OR = 0.129, 95% CI 0.082-0.201; P &lt; 0.001), expectoration (OR = 1.796, 95% CI 1.062-3.036; P = 0.029), muscle ache (OR = 0.309, 95% CI 0.153-0.626; P = 0.001), and decreased albumin (OR = 1.929, 95% CI 1.199-3.104; P = 0.007) were associated with unimprovement in COVID-19 patients.\nConclusion Being male, in severe COVID-19 conditions, expectoration, muscle ache, and decreased albumin were independent risk factors which influence the improvement of COVID-19 patients.","container-title":"Clinical Microbiology and Infection","DOI":"10.1016/j.cmi.2020.04.012","ISSN":"1198743X","journalAbbreviation":"Clinical Microbiology and Infection","language":"en","page":"S1198743X20302172","source":"DOI.org (Crossref)","title":"Risk factors for disease severity, unimprovement, and mortality of COVID-19 patients in Wuhan, China","author":[{"family":"Zhang","given":"Jixiang"},{"family":"Wang","given":"Xiaoli"},{"family":"Jia","given":"Xuemei"},{"family":"Li","given":"Jiao"},{"family":"Hu","given":"Ke"},{"family":"Chen","given":"Guozhong"},{"family":"Wei","given":"Jie"},{"family":"Gong","given":"Zuojiong"},{"family":"Zhou","given":"Chenliang"},{"family":"Yu","given":"Hongang"},{"family":"Yu","given":"Mosheng"},{"family":"Lei","given":"Hongbo"},{"family":"Cheng","given":"Fan"},{"family":"Zhang","given":"Binghong"},{"family":"Xu","given":"Yu"},{"family":"Wang","given":"Gaohua"},{"family":"Dong","given":"Weiguo"}],"issued":{"date-parts":[["2020",4]]}}}],"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19</w:t>
            </w:r>
            <w:r w:rsidR="00CD1DC7" w:rsidRPr="00990ED0">
              <w:rPr>
                <w:rFonts w:ascii="Arial" w:hAnsi="Arial" w:cs="Arial"/>
                <w:sz w:val="16"/>
                <w:szCs w:val="16"/>
              </w:rPr>
              <w:fldChar w:fldCharType="end"/>
            </w:r>
          </w:p>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April 2020</w:t>
            </w:r>
            <w:r w:rsidR="00A319F7" w:rsidRPr="00990ED0">
              <w:rPr>
                <w:rFonts w:ascii="Arial" w:hAnsi="Arial" w:cs="Arial"/>
                <w:sz w:val="16"/>
                <w:szCs w:val="16"/>
                <w:vertAlign w:val="superscript"/>
                <w:lang w:val="en-US"/>
              </w:rPr>
              <w:t>b</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Retrospective hospital-based single-center cohort study</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663</w:t>
            </w:r>
          </w:p>
        </w:tc>
        <w:tc>
          <w:tcPr>
            <w:tcW w:w="0" w:type="auto"/>
          </w:tcPr>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hAnsi="Arial" w:cs="Arial"/>
                <w:sz w:val="16"/>
                <w:szCs w:val="16"/>
              </w:rPr>
              <w:t>WHO interim guideline</w:t>
            </w:r>
            <w:r w:rsidRPr="00990ED0">
              <w:rPr>
                <w:rFonts w:ascii="Arial" w:hAnsi="Arial" w:cs="Arial"/>
                <w:sz w:val="16"/>
                <w:szCs w:val="16"/>
                <w:lang w:val="en-US"/>
              </w:rPr>
              <w:t xml:space="preserve"> </w:t>
            </w:r>
            <w:r w:rsidRPr="00990ED0">
              <w:rPr>
                <w:rFonts w:ascii="Arial" w:eastAsiaTheme="minorEastAsia" w:hAnsi="Arial" w:cs="Arial"/>
                <w:sz w:val="16"/>
                <w:szCs w:val="16"/>
                <w:lang w:val="en-US" w:eastAsia="zh-CN"/>
              </w:rPr>
              <w:t xml:space="preserve">and </w:t>
            </w:r>
            <w:r w:rsidRPr="00990ED0">
              <w:rPr>
                <w:rFonts w:ascii="Arial" w:hAnsi="Arial" w:cs="Arial"/>
                <w:sz w:val="16"/>
                <w:szCs w:val="16"/>
                <w:lang w:val="en-US"/>
              </w:rPr>
              <w:t>Chinese guideline (rev. 5th edition)</w:t>
            </w:r>
            <w:r w:rsidRPr="00990ED0">
              <w:rPr>
                <w:rFonts w:ascii="Arial" w:eastAsiaTheme="minorEastAsia" w:hAnsi="Arial" w:cs="Arial"/>
                <w:sz w:val="16"/>
                <w:szCs w:val="16"/>
                <w:lang w:val="en-US" w:eastAsia="zh-CN"/>
              </w:rPr>
              <w:t>/</w:t>
            </w:r>
            <w:r w:rsidRPr="00990ED0">
              <w:rPr>
                <w:rFonts w:ascii="Arial" w:hAnsi="Arial" w:cs="Arial"/>
                <w:sz w:val="16"/>
                <w:szCs w:val="16"/>
              </w:rPr>
              <w:t>confirmed by RT-PCR on</w:t>
            </w:r>
            <w:r w:rsidRPr="00990ED0">
              <w:rPr>
                <w:rFonts w:ascii="Arial" w:eastAsiaTheme="minorEastAsia" w:hAnsi="Arial" w:cs="Arial"/>
                <w:sz w:val="16"/>
                <w:szCs w:val="16"/>
                <w:lang w:eastAsia="zh-CN"/>
              </w:rPr>
              <w:t xml:space="preserve"> both nasal and pharyngeal swabs</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Total: 20/663 (3.0)</w:t>
            </w:r>
          </w:p>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Mild/moderate: 7/254</w:t>
            </w:r>
          </w:p>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Severe: 11/315</w:t>
            </w:r>
          </w:p>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Critical: 2/94</w:t>
            </w:r>
          </w:p>
          <w:p w:rsidR="003C2D1B" w:rsidRPr="00990ED0" w:rsidRDefault="002815E9" w:rsidP="0036129C">
            <w:pPr>
              <w:spacing w:line="480" w:lineRule="auto"/>
              <w:rPr>
                <w:rFonts w:ascii="Arial" w:hAnsi="Arial" w:cs="Arial"/>
                <w:sz w:val="16"/>
                <w:szCs w:val="16"/>
                <w:lang w:val="en-US"/>
              </w:rPr>
            </w:pPr>
            <w:r w:rsidRPr="00990ED0">
              <w:rPr>
                <w:rFonts w:ascii="Arial" w:hAnsi="Arial" w:cs="Arial"/>
                <w:sz w:val="16"/>
                <w:szCs w:val="16"/>
                <w:lang w:val="en-US"/>
              </w:rPr>
              <w:lastRenderedPageBreak/>
              <w:t>Survivor</w:t>
            </w:r>
            <w:r w:rsidR="00FC10AB" w:rsidRPr="00990ED0">
              <w:rPr>
                <w:rFonts w:ascii="Arial" w:hAnsi="Arial" w:cs="Arial"/>
                <w:sz w:val="16"/>
                <w:szCs w:val="16"/>
                <w:lang w:val="en-US"/>
              </w:rPr>
              <w:t>s</w:t>
            </w:r>
            <w:r w:rsidR="003C2D1B" w:rsidRPr="00990ED0">
              <w:rPr>
                <w:rFonts w:ascii="Arial" w:hAnsi="Arial" w:cs="Arial"/>
                <w:sz w:val="16"/>
                <w:szCs w:val="16"/>
                <w:lang w:val="en-US"/>
              </w:rPr>
              <w:t>: 20/638</w:t>
            </w:r>
          </w:p>
          <w:p w:rsidR="003C2D1B" w:rsidRPr="00990ED0" w:rsidRDefault="002815E9" w:rsidP="0036129C">
            <w:pPr>
              <w:spacing w:line="480" w:lineRule="auto"/>
              <w:rPr>
                <w:rFonts w:ascii="Arial" w:hAnsi="Arial" w:cs="Arial"/>
                <w:sz w:val="16"/>
                <w:szCs w:val="16"/>
                <w:lang w:val="en-US"/>
              </w:rPr>
            </w:pPr>
            <w:r w:rsidRPr="00990ED0">
              <w:rPr>
                <w:rFonts w:ascii="Arial" w:hAnsi="Arial" w:cs="Arial"/>
                <w:sz w:val="16"/>
                <w:szCs w:val="16"/>
                <w:lang w:val="en-US"/>
              </w:rPr>
              <w:t>Non-survivor</w:t>
            </w:r>
            <w:r w:rsidR="00FC10AB" w:rsidRPr="00990ED0">
              <w:rPr>
                <w:rFonts w:ascii="Arial" w:hAnsi="Arial" w:cs="Arial"/>
                <w:sz w:val="16"/>
                <w:szCs w:val="16"/>
                <w:lang w:val="en-US"/>
              </w:rPr>
              <w:t>s</w:t>
            </w:r>
            <w:r w:rsidR="003C2D1B" w:rsidRPr="00990ED0">
              <w:rPr>
                <w:rFonts w:ascii="Arial" w:hAnsi="Arial" w:cs="Arial"/>
                <w:sz w:val="16"/>
                <w:szCs w:val="16"/>
                <w:lang w:val="en-US"/>
              </w:rPr>
              <w:t xml:space="preserve">: 3/25 </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lastRenderedPageBreak/>
              <w:t>Total: 23/663 (3.5)</w:t>
            </w:r>
          </w:p>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Mild/moderate: 2/254</w:t>
            </w:r>
          </w:p>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Severe: 15/315</w:t>
            </w:r>
          </w:p>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lastRenderedPageBreak/>
              <w:t>Critical: 6/94</w:t>
            </w:r>
          </w:p>
          <w:p w:rsidR="003C2D1B" w:rsidRPr="00990ED0" w:rsidRDefault="002815E9" w:rsidP="0036129C">
            <w:pPr>
              <w:spacing w:line="480" w:lineRule="auto"/>
              <w:rPr>
                <w:rFonts w:ascii="Arial" w:hAnsi="Arial" w:cs="Arial"/>
                <w:sz w:val="16"/>
                <w:szCs w:val="16"/>
                <w:lang w:val="en-US"/>
              </w:rPr>
            </w:pPr>
            <w:r w:rsidRPr="00990ED0">
              <w:rPr>
                <w:rFonts w:ascii="Arial" w:hAnsi="Arial" w:cs="Arial"/>
                <w:sz w:val="16"/>
                <w:szCs w:val="16"/>
                <w:lang w:val="en-US"/>
              </w:rPr>
              <w:t>S</w:t>
            </w:r>
            <w:r w:rsidR="003C2D1B" w:rsidRPr="00990ED0">
              <w:rPr>
                <w:rFonts w:ascii="Arial" w:hAnsi="Arial" w:cs="Arial"/>
                <w:sz w:val="16"/>
                <w:szCs w:val="16"/>
                <w:lang w:val="en-US"/>
              </w:rPr>
              <w:t>urvi</w:t>
            </w:r>
            <w:r w:rsidRPr="00990ED0">
              <w:rPr>
                <w:rFonts w:ascii="Arial" w:hAnsi="Arial" w:cs="Arial"/>
                <w:sz w:val="16"/>
                <w:szCs w:val="16"/>
                <w:lang w:val="en-US"/>
              </w:rPr>
              <w:t>vor</w:t>
            </w:r>
            <w:r w:rsidR="00FC10AB" w:rsidRPr="00990ED0">
              <w:rPr>
                <w:rFonts w:ascii="Arial" w:hAnsi="Arial" w:cs="Arial"/>
                <w:sz w:val="16"/>
                <w:szCs w:val="16"/>
                <w:lang w:val="en-US"/>
              </w:rPr>
              <w:t>s</w:t>
            </w:r>
            <w:r w:rsidR="003C2D1B" w:rsidRPr="00990ED0">
              <w:rPr>
                <w:rFonts w:ascii="Arial" w:hAnsi="Arial" w:cs="Arial"/>
                <w:sz w:val="16"/>
                <w:szCs w:val="16"/>
                <w:lang w:val="en-US"/>
              </w:rPr>
              <w:t>: 22/638</w:t>
            </w:r>
          </w:p>
          <w:p w:rsidR="003C2D1B" w:rsidRPr="00990ED0" w:rsidRDefault="002815E9" w:rsidP="0036129C">
            <w:pPr>
              <w:spacing w:line="480" w:lineRule="auto"/>
              <w:rPr>
                <w:rFonts w:ascii="Arial" w:hAnsi="Arial" w:cs="Arial"/>
                <w:sz w:val="16"/>
                <w:szCs w:val="16"/>
                <w:lang w:val="en-US"/>
              </w:rPr>
            </w:pPr>
            <w:r w:rsidRPr="00990ED0">
              <w:rPr>
                <w:rFonts w:ascii="Arial" w:hAnsi="Arial" w:cs="Arial"/>
                <w:sz w:val="16"/>
                <w:szCs w:val="16"/>
                <w:lang w:val="en-US"/>
              </w:rPr>
              <w:t>Non-survivor</w:t>
            </w:r>
            <w:r w:rsidR="00FC10AB" w:rsidRPr="00990ED0">
              <w:rPr>
                <w:rFonts w:ascii="Arial" w:hAnsi="Arial" w:cs="Arial"/>
                <w:sz w:val="16"/>
                <w:szCs w:val="16"/>
                <w:lang w:val="en-US"/>
              </w:rPr>
              <w:t>s</w:t>
            </w:r>
            <w:r w:rsidR="003C2D1B" w:rsidRPr="00990ED0">
              <w:rPr>
                <w:rFonts w:ascii="Arial" w:hAnsi="Arial" w:cs="Arial"/>
                <w:sz w:val="16"/>
                <w:szCs w:val="16"/>
                <w:lang w:val="en-US"/>
              </w:rPr>
              <w:t xml:space="preserve">: 1/25 </w:t>
            </w: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Total: 10/663 (1.5)</w:t>
            </w:r>
          </w:p>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Mild/moderate: 1/254</w:t>
            </w:r>
          </w:p>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Severe: 0/315</w:t>
            </w:r>
          </w:p>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Critical: 9/94</w:t>
            </w:r>
          </w:p>
          <w:p w:rsidR="003C2D1B" w:rsidRPr="00990ED0" w:rsidRDefault="002815E9" w:rsidP="0036129C">
            <w:pPr>
              <w:spacing w:line="480" w:lineRule="auto"/>
              <w:rPr>
                <w:rFonts w:ascii="Arial" w:hAnsi="Arial" w:cs="Arial"/>
                <w:sz w:val="16"/>
                <w:szCs w:val="16"/>
                <w:lang w:val="en-US"/>
              </w:rPr>
            </w:pPr>
            <w:r w:rsidRPr="00990ED0">
              <w:rPr>
                <w:rFonts w:ascii="Arial" w:hAnsi="Arial" w:cs="Arial"/>
                <w:sz w:val="16"/>
                <w:szCs w:val="16"/>
                <w:lang w:val="en-US"/>
              </w:rPr>
              <w:lastRenderedPageBreak/>
              <w:t>Survivor</w:t>
            </w:r>
            <w:r w:rsidR="00FC10AB" w:rsidRPr="00990ED0">
              <w:rPr>
                <w:rFonts w:ascii="Arial" w:hAnsi="Arial" w:cs="Arial"/>
                <w:sz w:val="16"/>
                <w:szCs w:val="16"/>
                <w:lang w:val="en-US"/>
              </w:rPr>
              <w:t>s</w:t>
            </w:r>
            <w:r w:rsidRPr="00990ED0">
              <w:rPr>
                <w:rFonts w:ascii="Arial" w:hAnsi="Arial" w:cs="Arial"/>
                <w:sz w:val="16"/>
                <w:szCs w:val="16"/>
                <w:lang w:val="en-US"/>
              </w:rPr>
              <w:t xml:space="preserve">: </w:t>
            </w:r>
            <w:r w:rsidR="003C2D1B" w:rsidRPr="00990ED0">
              <w:rPr>
                <w:rFonts w:ascii="Arial" w:hAnsi="Arial" w:cs="Arial"/>
                <w:sz w:val="16"/>
                <w:szCs w:val="16"/>
                <w:lang w:val="en-US"/>
              </w:rPr>
              <w:t>7/638</w:t>
            </w:r>
          </w:p>
          <w:p w:rsidR="003C2D1B" w:rsidRPr="00990ED0" w:rsidRDefault="002815E9" w:rsidP="0036129C">
            <w:pPr>
              <w:spacing w:line="480" w:lineRule="auto"/>
              <w:rPr>
                <w:rFonts w:ascii="Arial" w:hAnsi="Arial" w:cs="Arial"/>
                <w:sz w:val="16"/>
                <w:szCs w:val="16"/>
                <w:lang w:val="en-US"/>
              </w:rPr>
            </w:pPr>
            <w:r w:rsidRPr="00990ED0">
              <w:rPr>
                <w:rFonts w:ascii="Arial" w:hAnsi="Arial" w:cs="Arial"/>
                <w:sz w:val="16"/>
                <w:szCs w:val="16"/>
                <w:lang w:val="en-US"/>
              </w:rPr>
              <w:t>Non-survivor</w:t>
            </w:r>
            <w:r w:rsidR="00FC10AB" w:rsidRPr="00990ED0">
              <w:rPr>
                <w:rFonts w:ascii="Arial" w:hAnsi="Arial" w:cs="Arial"/>
                <w:sz w:val="16"/>
                <w:szCs w:val="16"/>
                <w:lang w:val="en-US"/>
              </w:rPr>
              <w:t>s</w:t>
            </w:r>
            <w:r w:rsidRPr="00990ED0">
              <w:rPr>
                <w:rFonts w:ascii="Arial" w:hAnsi="Arial" w:cs="Arial"/>
                <w:sz w:val="16"/>
                <w:szCs w:val="16"/>
                <w:lang w:val="en-US"/>
              </w:rPr>
              <w:t xml:space="preserve">: </w:t>
            </w:r>
            <w:r w:rsidR="003C2D1B" w:rsidRPr="00990ED0">
              <w:rPr>
                <w:rFonts w:ascii="Arial" w:hAnsi="Arial" w:cs="Arial"/>
                <w:sz w:val="16"/>
                <w:szCs w:val="16"/>
                <w:lang w:val="en-US"/>
              </w:rPr>
              <w:t xml:space="preserve">3/25 </w:t>
            </w: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EE0CFE" w:rsidP="0036129C">
            <w:pPr>
              <w:spacing w:line="480" w:lineRule="auto"/>
              <w:rPr>
                <w:rFonts w:ascii="Arial" w:hAnsi="Arial" w:cs="Arial"/>
                <w:sz w:val="16"/>
                <w:szCs w:val="16"/>
                <w:lang w:val="en-US"/>
              </w:rPr>
            </w:pPr>
            <w:r w:rsidRPr="00990ED0">
              <w:rPr>
                <w:rFonts w:ascii="Arial" w:hAnsi="Arial" w:cs="Arial"/>
                <w:sz w:val="16"/>
                <w:szCs w:val="16"/>
                <w:lang w:val="en-US"/>
              </w:rPr>
              <w:t xml:space="preserve">Data </w:t>
            </w:r>
            <w:r w:rsidR="00961691" w:rsidRPr="00990ED0">
              <w:rPr>
                <w:rFonts w:ascii="Arial" w:hAnsi="Arial" w:cs="Arial"/>
                <w:sz w:val="16"/>
                <w:szCs w:val="16"/>
                <w:lang w:val="en-US"/>
              </w:rPr>
              <w:t>separated by</w:t>
            </w:r>
            <w:r w:rsidR="003C2D1B" w:rsidRPr="00990ED0">
              <w:rPr>
                <w:rFonts w:ascii="Arial" w:hAnsi="Arial" w:cs="Arial"/>
                <w:sz w:val="16"/>
                <w:szCs w:val="16"/>
                <w:lang w:val="en-US"/>
              </w:rPr>
              <w:t xml:space="preserve"> mild/moderate, severe</w:t>
            </w:r>
            <w:r w:rsidR="00961691" w:rsidRPr="00990ED0">
              <w:rPr>
                <w:rFonts w:ascii="Arial" w:hAnsi="Arial" w:cs="Arial"/>
                <w:sz w:val="16"/>
                <w:szCs w:val="16"/>
                <w:lang w:val="en-US"/>
              </w:rPr>
              <w:t xml:space="preserve"> and </w:t>
            </w:r>
            <w:r w:rsidR="003C2D1B" w:rsidRPr="00990ED0">
              <w:rPr>
                <w:rFonts w:ascii="Arial" w:hAnsi="Arial" w:cs="Arial"/>
                <w:sz w:val="16"/>
                <w:szCs w:val="16"/>
                <w:lang w:val="en-US"/>
              </w:rPr>
              <w:t>critical</w:t>
            </w:r>
            <w:r w:rsidR="00961691" w:rsidRPr="00990ED0">
              <w:rPr>
                <w:rFonts w:ascii="Arial" w:hAnsi="Arial" w:cs="Arial"/>
                <w:sz w:val="16"/>
                <w:szCs w:val="16"/>
                <w:lang w:val="en-US"/>
              </w:rPr>
              <w:t xml:space="preserve"> cases</w:t>
            </w:r>
            <w:r w:rsidR="003C2D1B" w:rsidRPr="00990ED0">
              <w:rPr>
                <w:rFonts w:ascii="Arial" w:hAnsi="Arial" w:cs="Arial"/>
                <w:sz w:val="16"/>
                <w:szCs w:val="16"/>
                <w:lang w:val="en-US"/>
              </w:rPr>
              <w:t xml:space="preserve">, </w:t>
            </w:r>
            <w:r w:rsidR="00961691" w:rsidRPr="00990ED0">
              <w:rPr>
                <w:rFonts w:ascii="Arial" w:hAnsi="Arial" w:cs="Arial"/>
                <w:sz w:val="16"/>
                <w:szCs w:val="16"/>
                <w:lang w:val="en-US"/>
              </w:rPr>
              <w:t>and survivor</w:t>
            </w:r>
            <w:r w:rsidR="00FC10AB" w:rsidRPr="00990ED0">
              <w:rPr>
                <w:rFonts w:ascii="Arial" w:hAnsi="Arial" w:cs="Arial"/>
                <w:sz w:val="16"/>
                <w:szCs w:val="16"/>
                <w:lang w:val="en-US"/>
              </w:rPr>
              <w:t>s</w:t>
            </w:r>
            <w:r w:rsidR="00961691" w:rsidRPr="00990ED0">
              <w:rPr>
                <w:rFonts w:ascii="Arial" w:hAnsi="Arial" w:cs="Arial"/>
                <w:sz w:val="16"/>
                <w:szCs w:val="16"/>
                <w:lang w:val="en-US"/>
              </w:rPr>
              <w:t xml:space="preserve"> </w:t>
            </w:r>
            <w:r w:rsidR="00961691" w:rsidRPr="00990ED0">
              <w:rPr>
                <w:rFonts w:ascii="Arial" w:hAnsi="Arial" w:cs="Arial"/>
                <w:sz w:val="16"/>
                <w:szCs w:val="16"/>
                <w:lang w:val="en-US"/>
              </w:rPr>
              <w:lastRenderedPageBreak/>
              <w:t>and non-survivor</w:t>
            </w:r>
            <w:r w:rsidR="00FC10AB" w:rsidRPr="00990ED0">
              <w:rPr>
                <w:rFonts w:ascii="Arial" w:hAnsi="Arial" w:cs="Arial"/>
                <w:sz w:val="16"/>
                <w:szCs w:val="16"/>
                <w:lang w:val="en-US"/>
              </w:rPr>
              <w:t>s</w:t>
            </w:r>
            <w:r w:rsidR="00961691" w:rsidRPr="00990ED0">
              <w:rPr>
                <w:rFonts w:ascii="Arial" w:hAnsi="Arial" w:cs="Arial"/>
                <w:sz w:val="16"/>
                <w:szCs w:val="16"/>
                <w:lang w:val="en-US"/>
              </w:rPr>
              <w:t xml:space="preserve">. </w:t>
            </w:r>
          </w:p>
          <w:p w:rsidR="003C2D1B" w:rsidRPr="00990ED0" w:rsidRDefault="003C2D1B" w:rsidP="0036129C">
            <w:pPr>
              <w:spacing w:line="480" w:lineRule="auto"/>
              <w:rPr>
                <w:rFonts w:ascii="Arial" w:hAnsi="Arial" w:cs="Arial"/>
                <w:sz w:val="16"/>
                <w:szCs w:val="16"/>
                <w:lang w:val="en-US"/>
              </w:rPr>
            </w:pPr>
          </w:p>
        </w:tc>
      </w:tr>
      <w:tr w:rsidR="002815E9" w:rsidRPr="00990ED0" w:rsidTr="00D53AE7">
        <w:trPr>
          <w:trHeight w:val="996"/>
        </w:trPr>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lastRenderedPageBreak/>
              <w:t xml:space="preserve">Zhao et al. </w:t>
            </w:r>
            <w:r w:rsidR="00CD1DC7" w:rsidRPr="00990ED0">
              <w:rPr>
                <w:rFonts w:ascii="Arial" w:hAnsi="Arial" w:cs="Arial"/>
                <w:sz w:val="16"/>
                <w:szCs w:val="16"/>
              </w:rPr>
              <w:fldChar w:fldCharType="begin"/>
            </w:r>
            <w:r w:rsidR="00CA0FCF" w:rsidRPr="00990ED0">
              <w:rPr>
                <w:rFonts w:ascii="Arial" w:hAnsi="Arial" w:cs="Arial"/>
                <w:sz w:val="16"/>
                <w:szCs w:val="16"/>
                <w:lang w:val="en-US"/>
              </w:rPr>
              <w:instrText xml:space="preserve"> ADDIN ZOTERO_ITEM CSL_CITATION {"citationID":"I0a96xmk","properties":{"formattedCitation":"\\super 20\\nosupersub{}","plainCitation":"20","noteIndex":0},"citationItems":[{"id":"qLYLKBSV/1lA48hrJ","uris":["http://zotero.org/users/6482956/items/HG92HVEF"],"uri":["http://zotero.org/users/6482956/items/HG92HVEF"],"itemData":{"id":422,"type":"article-journal","container-title":"The Lancet Neurology","DOI":"10.1016/S1474-4422(20)30109-5","ISSN":"14744422","issue":"5","journalAbbreviation":"The Lancet Neurology","language":"en","page":"383-384","source":"DOI.org (Crossref)","title":"Guillain-Barré syndrome associated with SARS-CoV-2 infection: causality or coincidence?","title-short":"Guillain-Barré syndrome associated with SARS-CoV-2 infection","volume":"19","author":[{"family":"Zhao","given":"Hua"},{"family":"Shen","given":"Dingding"},{"family":"Zhou","given":"Haiyan"},{"family":"Liu","given":"Jun"},{"family":"Chen","given":"Sheng"}],"issued":{"date-parts":[["2020",5]]}}}],"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20</w:t>
            </w:r>
            <w:r w:rsidR="00CD1DC7" w:rsidRPr="00990ED0">
              <w:rPr>
                <w:rFonts w:ascii="Arial" w:hAnsi="Arial" w:cs="Arial"/>
                <w:sz w:val="16"/>
                <w:szCs w:val="16"/>
              </w:rPr>
              <w:fldChar w:fldCharType="end"/>
            </w:r>
          </w:p>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April 2020</w:t>
            </w:r>
            <w:r w:rsidR="00A319F7" w:rsidRPr="00990ED0">
              <w:rPr>
                <w:rFonts w:ascii="Arial" w:hAnsi="Arial" w:cs="Arial"/>
                <w:sz w:val="16"/>
                <w:szCs w:val="16"/>
                <w:vertAlign w:val="superscript"/>
                <w:lang w:val="en-US"/>
              </w:rPr>
              <w:t>b</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Case report</w:t>
            </w:r>
          </w:p>
        </w:tc>
        <w:tc>
          <w:tcPr>
            <w:tcW w:w="0" w:type="auto"/>
          </w:tcPr>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1</w:t>
            </w:r>
          </w:p>
        </w:tc>
        <w:tc>
          <w:tcPr>
            <w:tcW w:w="0" w:type="auto"/>
          </w:tcPr>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eastAsia="zh-CN"/>
              </w:rPr>
              <w:t>C</w:t>
            </w:r>
            <w:r w:rsidRPr="00990ED0">
              <w:rPr>
                <w:rFonts w:ascii="Arial" w:hAnsi="Arial" w:cs="Arial"/>
                <w:sz w:val="16"/>
                <w:szCs w:val="16"/>
              </w:rPr>
              <w:t>onfirmed by RT-PCR on oropharyngeal swab</w:t>
            </w: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Guillain-Barré syndrom</w:t>
            </w:r>
            <w:r w:rsidR="00944D3F" w:rsidRPr="00990ED0">
              <w:rPr>
                <w:rFonts w:ascii="Arial" w:hAnsi="Arial" w:cs="Arial"/>
                <w:sz w:val="16"/>
                <w:szCs w:val="16"/>
                <w:lang w:val="en-US"/>
              </w:rPr>
              <w:t>e</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Rare neurological manifestation. Most probably secondary infection with SARS-CoV</w:t>
            </w:r>
            <w:r w:rsidR="003D7821" w:rsidRPr="00990ED0">
              <w:rPr>
                <w:rFonts w:ascii="Arial" w:hAnsi="Arial" w:cs="Arial"/>
                <w:sz w:val="16"/>
                <w:szCs w:val="16"/>
                <w:lang w:val="en-US"/>
              </w:rPr>
              <w:t>-</w:t>
            </w:r>
            <w:r w:rsidRPr="00990ED0">
              <w:rPr>
                <w:rFonts w:ascii="Arial" w:hAnsi="Arial" w:cs="Arial"/>
                <w:sz w:val="16"/>
                <w:szCs w:val="16"/>
                <w:lang w:val="en-US"/>
              </w:rPr>
              <w:t>2</w:t>
            </w:r>
          </w:p>
        </w:tc>
      </w:tr>
      <w:tr w:rsidR="002815E9" w:rsidRPr="00990ED0" w:rsidTr="00D53AE7">
        <w:trPr>
          <w:trHeight w:val="270"/>
        </w:trPr>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Chen et al.</w:t>
            </w:r>
            <w:r w:rsidR="00CD1DC7" w:rsidRPr="00990ED0">
              <w:rPr>
                <w:rFonts w:ascii="Arial" w:hAnsi="Arial" w:cs="Arial"/>
                <w:sz w:val="16"/>
                <w:szCs w:val="16"/>
                <w:lang w:val="en-US"/>
              </w:rPr>
              <w:fldChar w:fldCharType="begin"/>
            </w:r>
            <w:r w:rsidRPr="00990ED0">
              <w:rPr>
                <w:rFonts w:ascii="Arial" w:hAnsi="Arial" w:cs="Arial"/>
                <w:sz w:val="16"/>
                <w:szCs w:val="16"/>
                <w:lang w:val="en-US"/>
              </w:rPr>
              <w:instrText xml:space="preserve"> ADDIN ZOTERO_ITEM CSL_CITATION {"citationID":"a17o1osuh8l","properties":{"formattedCitation":"\\super 21\\nosupersub{}","plainCitation":"21","noteIndex":0},"citationItems":[{"id":608,"uris":["http://zotero.org/groups/2493360/items/B6EFDD9Q"],"uri":["http://zotero.org/groups/2493360/items/B6EFDD9Q"],"itemData":{"id":608,"type":"article-journal","abstract":"Objective To explore the clinical features of 143 patients suffering from coronavirus disease 2019 (COVID-19) in the Northeast area of Chongqing. Methods A total of 143 COVID-19 patients who were positive to severe acute respiratory syndrome coronavirus 2 (SARS-CoV-2) by nucleic acid test in nasopharyngeal swab and had typical CT characteristics of the novel coronavirus-infected pneumonia from Jan. 23 to Feb. 8 in 2020 were recruited in this study. Their epidemiology and clinical features were collected and retrospectively analyzed. And the differences in laboratory results were compared among the groups of different clinical classification. The treatment and clinical outcomes were also analyzed. Results Among the 143 patients with confirmed COVID-19, 76 of them (76/143, 53.1%) came from the epidemic area, Wuhan, 52 (36.4%) had the contact history with the infected cases, and 15(10.5%) had no contact history of with those from epidemic areas. According to their conditions, they were assigned into ordinary group (n=107, 74.8%), severe group (n=24, 16.8%) and critical group (n=12, 8.4%). Their main clinical symptoms were fever, cough, headache and fatigue. And, 11 patients had no clinical symptoms. The most common comorbidities were hypertension and diabetes, followed by chronic gastritis, hepatitis B and tuberculosis. Laboratory results indicated that the patients with decreased WBC accounted for 25.8%, and those with decreased for 44.8% in all the patients. The more severe the condition was, the lower lymphocyte count was decreased, and significant differences were seen in the count among the 3 groups (P &lt; 0.05). The serum levels of C-reactive protein (CRP), procalcitonin (PCT) and IL-6 rose when compared with the normal levels, and the increments were associated with the severity of the disease, with statistical difference among the 3 groups (P &lt; 0.05). Conclusion No specific manifestations are identified in COIVD-19, and some patients may have no symptoms. But chest abnormal views of multiple macular patches and interstitial changes could be observed in early stage of this disease. For those who have contact history with the infected or suspected, nucleic acid test and chest radiology should be performed as early as possible. The absolute decrease of peripheral blood lymphocyte count is an index for the severity and prognosis of the disease. The dynamic follow-up of CRP, IL-6 and PCT can be used to make prediction for severe disease in the early stage and be helpful in guidance of treatment. Complicated metabolic and cardiovascular diseases are the risk factors for poor prognosis.","container-title":"Chunhui","issue":"6","language":"ch","page":"549-54","title":"Clinical features of coronavirus disease 2019 in Northeast area of Chongqing: analysis of 143 cases","volume":"42","author":[{"family":"Chen","given":"Yajuan"},{"family":"Shui","given":"Lili"},{"family":"Pang","given":"Xiaohua"},{"family":"Mou","given":"Huaming"},{"family":"Wang","given":"Jianbing"},{"family":"Lang","given":"Chunhui"},{"family":"Lv","given":"Jinglong"},{"family":"Sun","given":"Kai"},{"family":"Li","given":"Wenfa"},{"family":"Xiao","given":"Kaihu"}],"issued":{"date-parts":[["2020"]]}}}],"schema":"https://github.com/citation-style-language/schema/raw/master/csl-citation.json"} </w:instrText>
            </w:r>
            <w:r w:rsidR="00CD1DC7" w:rsidRPr="00990ED0">
              <w:rPr>
                <w:rFonts w:ascii="Arial" w:hAnsi="Arial" w:cs="Arial"/>
                <w:sz w:val="16"/>
                <w:szCs w:val="16"/>
                <w:lang w:val="en-US"/>
              </w:rPr>
              <w:fldChar w:fldCharType="separate"/>
            </w:r>
            <w:r w:rsidRPr="00990ED0">
              <w:rPr>
                <w:rFonts w:ascii="Arial" w:hAnsi="Arial" w:cs="Arial"/>
                <w:sz w:val="16"/>
                <w:vertAlign w:val="superscript"/>
              </w:rPr>
              <w:t>21</w:t>
            </w:r>
            <w:r w:rsidR="00CD1DC7" w:rsidRPr="00990ED0">
              <w:rPr>
                <w:rFonts w:ascii="Arial" w:hAnsi="Arial" w:cs="Arial"/>
                <w:sz w:val="16"/>
                <w:szCs w:val="16"/>
                <w:lang w:val="en-US"/>
              </w:rPr>
              <w:fldChar w:fldCharType="end"/>
            </w:r>
          </w:p>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Feb 2020</w:t>
            </w:r>
            <w:r w:rsidR="00A319F7" w:rsidRPr="00990ED0">
              <w:rPr>
                <w:rFonts w:ascii="Arial" w:hAnsi="Arial" w:cs="Arial"/>
                <w:sz w:val="16"/>
                <w:szCs w:val="16"/>
                <w:vertAlign w:val="superscript"/>
                <w:lang w:val="en-US"/>
              </w:rPr>
              <w:t>c</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Retrospective hospital-based single-center case series</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143</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lang w:val="en-US"/>
              </w:rPr>
              <w:t>Chinese guideline (5th edition)</w:t>
            </w:r>
            <w:r w:rsidRPr="00990ED0">
              <w:rPr>
                <w:rFonts w:ascii="Arial" w:eastAsiaTheme="minorEastAsia" w:hAnsi="Arial" w:cs="Arial"/>
                <w:sz w:val="16"/>
                <w:szCs w:val="16"/>
                <w:lang w:val="en-US" w:eastAsia="zh-CN"/>
              </w:rPr>
              <w:t>/</w:t>
            </w:r>
            <w:r w:rsidRPr="00990ED0">
              <w:rPr>
                <w:rFonts w:ascii="Arial" w:hAnsi="Arial" w:cs="Arial"/>
                <w:sz w:val="16"/>
                <w:szCs w:val="16"/>
              </w:rPr>
              <w:t xml:space="preserve"> confirmed by RT-PCR on</w:t>
            </w:r>
            <w:r w:rsidRPr="00990ED0">
              <w:rPr>
                <w:rFonts w:ascii="Arial" w:eastAsiaTheme="minorEastAsia" w:hAnsi="Arial" w:cs="Arial"/>
                <w:sz w:val="16"/>
                <w:szCs w:val="16"/>
                <w:lang w:eastAsia="zh-CN"/>
              </w:rPr>
              <w:t xml:space="preserve"> pharyngeal swab </w:t>
            </w:r>
          </w:p>
        </w:tc>
        <w:tc>
          <w:tcPr>
            <w:tcW w:w="0" w:type="auto"/>
          </w:tcPr>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Total: 28/143 (19.6)</w:t>
            </w:r>
          </w:p>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Moderate: 18/107 (16.8)</w:t>
            </w:r>
          </w:p>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Severe: 8/24 (33.3)</w:t>
            </w:r>
          </w:p>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Critical: 2/12 (16.7)</w:t>
            </w: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EE0CFE" w:rsidP="0036129C">
            <w:pPr>
              <w:spacing w:line="480" w:lineRule="auto"/>
              <w:rPr>
                <w:rFonts w:ascii="Arial" w:eastAsiaTheme="minorEastAsia" w:hAnsi="Arial" w:cs="Arial"/>
                <w:sz w:val="16"/>
                <w:szCs w:val="16"/>
                <w:lang w:val="en-US" w:eastAsia="zh-CN"/>
              </w:rPr>
            </w:pPr>
            <w:r w:rsidRPr="00990ED0">
              <w:rPr>
                <w:rFonts w:ascii="Arial" w:hAnsi="Arial" w:cs="Arial"/>
                <w:sz w:val="16"/>
                <w:szCs w:val="16"/>
                <w:lang w:val="en-US"/>
              </w:rPr>
              <w:t xml:space="preserve">Data </w:t>
            </w:r>
            <w:r w:rsidR="00961691" w:rsidRPr="00990ED0">
              <w:rPr>
                <w:rFonts w:ascii="Arial" w:hAnsi="Arial" w:cs="Arial"/>
                <w:sz w:val="16"/>
                <w:szCs w:val="16"/>
                <w:lang w:val="en-US"/>
              </w:rPr>
              <w:t>separated by</w:t>
            </w:r>
            <w:r w:rsidR="003C2D1B" w:rsidRPr="00990ED0">
              <w:rPr>
                <w:rFonts w:ascii="Arial" w:hAnsi="Arial" w:cs="Arial"/>
                <w:sz w:val="16"/>
                <w:szCs w:val="16"/>
                <w:lang w:val="en-US"/>
              </w:rPr>
              <w:t xml:space="preserve"> moderate, severe and critical cases</w:t>
            </w:r>
            <w:r w:rsidR="00961691" w:rsidRPr="00990ED0">
              <w:rPr>
                <w:rFonts w:ascii="Arial" w:hAnsi="Arial" w:cs="Arial"/>
                <w:sz w:val="16"/>
                <w:szCs w:val="16"/>
                <w:lang w:val="en-US"/>
              </w:rPr>
              <w:t>.</w:t>
            </w:r>
          </w:p>
        </w:tc>
      </w:tr>
      <w:tr w:rsidR="002815E9" w:rsidRPr="00990ED0" w:rsidTr="00D53AE7">
        <w:trPr>
          <w:trHeight w:val="270"/>
        </w:trPr>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 xml:space="preserve">COVID-19 National Incident Room </w:t>
            </w:r>
            <w:r w:rsidRPr="00990ED0">
              <w:rPr>
                <w:rFonts w:ascii="Arial" w:hAnsi="Arial" w:cs="Arial"/>
                <w:sz w:val="16"/>
                <w:szCs w:val="16"/>
                <w:lang w:val="en-US"/>
              </w:rPr>
              <w:lastRenderedPageBreak/>
              <w:t>Surveillance Team</w:t>
            </w:r>
            <w:r w:rsidR="00CD1DC7" w:rsidRPr="00990ED0">
              <w:rPr>
                <w:rFonts w:ascii="Arial" w:hAnsi="Arial" w:cs="Arial"/>
                <w:sz w:val="16"/>
                <w:szCs w:val="16"/>
              </w:rPr>
              <w:fldChar w:fldCharType="begin"/>
            </w:r>
            <w:r w:rsidR="00CA0FCF" w:rsidRPr="00990ED0">
              <w:rPr>
                <w:rFonts w:ascii="Arial" w:hAnsi="Arial" w:cs="Arial"/>
                <w:sz w:val="16"/>
                <w:szCs w:val="16"/>
                <w:lang w:val="en-US"/>
              </w:rPr>
              <w:instrText xml:space="preserve"> ADDIN ZOTERO_ITEM CSL_CITATION {"citationID":"aml6spm5kn","properties":{"formattedCitation":"\\super 22\\nosupersub{}","plainCitation":"22","noteIndex":0},"citationItems":[{"id":"qLYLKBSV/bf1PkFzy","uris":["http://zotero.org/users/6482956/items/R9HQT6YB"],"uri":["http://zotero.org/users/6482956/items/R9HQT6YB"],"itemData":{"id":476,"type":"article-journal","abstract":"The reduction in international travel and domestic movement, social distancing measures and public health action have likely slowed the spread of the disease (Figure 1).","container-title":"Communicable Diseases Intelligence","DOI":"10.33321/cdi.2020.44.36","ISSN":"2209-6051","journalAbbreviation":"Commun Dis Intell","language":"en","source":"DOI.org (Crossref)","title":"COVID-19, Australia: Epidemiology Report 12: Reporting week ending 23:59 AEST 19 April 2020","title-short":"COVID-19, Australia","URL":"https://www1.health.gov.au/internet/main/publishing.nsf/Content/1D03BCB527F40C8BCA258503000302EB/$File/covid_19_australia_epidemiology_report_12_reporting_week_ending_23_59_aest_19_april_2020.pdf","volume":"44","author":[{"literal":"COVID-19 National Incident Room Surveillance Team"}],"accessed":{"date-parts":[["2020",4,28]]},"issued":{"date-parts":[["2020",4,24]]}}}],"schema":"https://github.com/citation-style-language/schema/raw/master/csl-citation.json"}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22</w:t>
            </w:r>
            <w:r w:rsidR="00CD1DC7" w:rsidRPr="00990ED0">
              <w:rPr>
                <w:rFonts w:ascii="Arial" w:hAnsi="Arial" w:cs="Arial"/>
                <w:sz w:val="16"/>
                <w:szCs w:val="16"/>
              </w:rPr>
              <w:fldChar w:fldCharType="end"/>
            </w:r>
          </w:p>
          <w:p w:rsidR="003C2D1B" w:rsidRPr="00990ED0" w:rsidRDefault="003C2D1B" w:rsidP="0036129C">
            <w:pPr>
              <w:spacing w:after="180" w:line="480" w:lineRule="auto"/>
              <w:rPr>
                <w:rFonts w:ascii="Arial" w:hAnsi="Arial" w:cs="Arial"/>
                <w:sz w:val="16"/>
                <w:szCs w:val="16"/>
              </w:rPr>
            </w:pPr>
            <w:r w:rsidRPr="00990ED0">
              <w:rPr>
                <w:rFonts w:ascii="Arial" w:hAnsi="Arial" w:cs="Arial"/>
                <w:sz w:val="16"/>
                <w:szCs w:val="16"/>
              </w:rPr>
              <w:t>April 2020</w:t>
            </w:r>
            <w:r w:rsidR="00A319F7" w:rsidRPr="00990ED0">
              <w:rPr>
                <w:rFonts w:ascii="Arial" w:hAnsi="Arial" w:cs="Arial"/>
                <w:sz w:val="16"/>
                <w:szCs w:val="16"/>
                <w:vertAlign w:val="superscript"/>
                <w:lang w:val="en-US"/>
              </w:rPr>
              <w:t>c</w:t>
            </w:r>
          </w:p>
          <w:p w:rsidR="003C2D1B" w:rsidRPr="00990ED0" w:rsidRDefault="003C2D1B" w:rsidP="0036129C">
            <w:pPr>
              <w:spacing w:after="180" w:line="480" w:lineRule="auto"/>
              <w:rPr>
                <w:rFonts w:ascii="Arial" w:hAnsi="Arial" w:cs="Arial"/>
                <w:sz w:val="16"/>
                <w:szCs w:val="16"/>
              </w:rPr>
            </w:pPr>
          </w:p>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lastRenderedPageBreak/>
              <w:t>Retrospective nationwide case series</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6606</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Not provided</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2134/5863 (36.4)</w:t>
            </w: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r>
      <w:tr w:rsidR="002815E9" w:rsidRPr="00990ED0" w:rsidTr="00D53AE7">
        <w:trPr>
          <w:trHeight w:val="270"/>
        </w:trPr>
        <w:tc>
          <w:tcPr>
            <w:tcW w:w="0" w:type="auto"/>
          </w:tcPr>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lastRenderedPageBreak/>
              <w:t>Dai et al.</w:t>
            </w:r>
            <w:r w:rsidR="00CD1DC7" w:rsidRPr="00990ED0">
              <w:rPr>
                <w:rFonts w:ascii="Arial" w:eastAsiaTheme="minorEastAsia" w:hAnsi="Arial" w:cs="Arial"/>
                <w:sz w:val="16"/>
                <w:szCs w:val="16"/>
                <w:lang w:val="en-US" w:eastAsia="zh-CN"/>
              </w:rPr>
              <w:fldChar w:fldCharType="begin"/>
            </w:r>
            <w:r w:rsidRPr="00990ED0">
              <w:rPr>
                <w:rFonts w:ascii="Arial" w:eastAsiaTheme="minorEastAsia" w:hAnsi="Arial" w:cs="Arial"/>
                <w:sz w:val="16"/>
                <w:szCs w:val="16"/>
                <w:lang w:val="en-US" w:eastAsia="zh-CN"/>
              </w:rPr>
              <w:instrText xml:space="preserve"> ADDIN ZOTERO_ITEM CSL_CITATION {"citationID":"a17lmjg8cn7","properties":{"formattedCitation":"\\super 23\\nosupersub{}","plainCitation":"23","noteIndex":0},"citationItems":[{"id":616,"uris":["http://zotero.org/groups/2493360/items/PLCWDZFF"],"uri":["http://zotero.org/groups/2493360/items/PLCWDZFF"],"itemData":{"id":616,"type":"article-journal","abstract":"Objective To analyze the clinical characteristics of novel coronavirus pneumonia( NCP) in Hunan province and provide scientific evidence for the discovery</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treatment and prevention of NCP cases</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 xml:space="preserve"> Methods A retrospective analysis of clinical data of all NCP cases was made in Hunan province from January 21</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2020 to February 13</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2020</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 xml:space="preserve"> The clinical manifestation</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 xml:space="preserve"> laboratory examination and chest CT test of patients in different age groups and clinical types were compared</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 xml:space="preserve"> </w:instrText>
            </w:r>
            <w:r w:rsidRPr="00990ED0">
              <w:rPr>
                <w:rFonts w:ascii="Arial" w:eastAsiaTheme="minorEastAsia" w:hAnsi="Arial" w:cs="Arial"/>
                <w:sz w:val="16"/>
                <w:szCs w:val="16"/>
                <w:lang w:val="en-US" w:eastAsia="zh-CN"/>
              </w:rPr>
              <w:instrText>Ｒ</w:instrText>
            </w:r>
            <w:r w:rsidRPr="00990ED0">
              <w:rPr>
                <w:rFonts w:ascii="Arial" w:eastAsiaTheme="minorEastAsia" w:hAnsi="Arial" w:cs="Arial"/>
                <w:sz w:val="16"/>
                <w:szCs w:val="16"/>
                <w:lang w:val="en-US" w:eastAsia="zh-CN"/>
              </w:rPr>
              <w:instrText>esults The high incidence of 918 patients was 15 to 64 years old</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with 28 patients were younger than 15 years old ( only 3</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 xml:space="preserve">05%) </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318 mild cases ( 34</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 xml:space="preserve">64%) </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523 normal cases( 56</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 xml:space="preserve">97%) </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70 severe cases( 7</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 xml:space="preserve">63%) </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and 7 critical cases( 0</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76%) ; 240 cases ( 26</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14%) had more than one basic disease</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 xml:space="preserve"> The main clinical manifestations were fever ( 67</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 xml:space="preserve">54%) </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dry cough ( 42</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 xml:space="preserve">59%) </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with fatigue</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expectoration</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 xml:space="preserve"> cough and headache in some patients</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 xml:space="preserve"> The total number of leukocytes in blood routine examination was decreased or normal ( 97</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 xml:space="preserve">37%) </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the number of lymphocyte decreased ( 43</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 xml:space="preserve"> 93%) </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 xml:space="preserve">and the percentage of neutrophils decreased or normal ( 66. 46%) </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 xml:space="preserve"> The chest CT test of 95% patients had the imaging features of pneumonia</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 xml:space="preserve"> Conclusions The clinical manifestations of NCP cases were atypical with fever and dry cough as the main features</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 xml:space="preserve"> The patient</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s hemogram was changed</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and the chest CT test showed the imaging features of pneumonia</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 xml:space="preserve"> Chest CT test is a good assistant diagnositic method</w:instrText>
            </w:r>
            <w:r w:rsidRPr="00990ED0">
              <w:rPr>
                <w:rFonts w:ascii="Arial" w:eastAsiaTheme="minorEastAsia" w:hAnsi="Arial" w:cs="Arial"/>
                <w:sz w:val="16"/>
                <w:szCs w:val="16"/>
                <w:lang w:val="en-US" w:eastAsia="zh-CN"/>
              </w:rPr>
              <w:instrText>．</w:instrText>
            </w:r>
            <w:r w:rsidRPr="00990ED0">
              <w:rPr>
                <w:rFonts w:ascii="Arial" w:eastAsiaTheme="minorEastAsia" w:hAnsi="Arial" w:cs="Arial"/>
                <w:sz w:val="16"/>
                <w:szCs w:val="16"/>
                <w:lang w:val="en-US" w:eastAsia="zh-CN"/>
              </w:rPr>
              <w:instrText xml:space="preserve">","container-title":"Practical Preventive Medicine","language":"ch","title":"Clinical characteristics analysis of novel coronavirus pneumonia in Hunan province","URL":"https://kns.cnki.net/KCMS/detail/43.1223.R.20200305.1537.005.html?uid=WEEvREcwSlJHSldRa1FhdkJtNEYwbVZYZDdmWWpDNXJzZHlyMXU3RlhYVT0=$9A4hF_YAuvQ5obgVAqNKPCYcEjKensW4ggI8Fm4gTkoUKaID8j8gFw!!&amp;v=MDA5MTA5QlpPc0xZdzlNem1SbjZqNTdUM2ZscVdNMENMTDdSN3FkWitacUZpM2xXN3pNSUZjPU5qVFNkN0c0SE5ITXJJ","volume":"27","author":[{"family":"Dai","given":"Zhihui"},{"family":"Gao","given":"Lidong"},{"family":"Luo","given":"Kaiwei"},{"family":"Xiao","given":"Jiehua"},{"family":"Huang","given":"Chaoyang"},{"family":"Zeng","given":"Ge"},{"family":"Liu","given":"Ziyan"},{"family":"Zhao","given":"Shanlu"},{"family":"Yang","given":"Hao"},{"family":"Sun","given":"Qianlai"},{"family":"Zhang","given":"Hengjiao"},{"family":"Wang","given":"Juan"},{"family":"Hu","given":"Shixiong"}],"accessed":{"date-parts":[["2020",5,5]]},"issued":{"date-parts":[["2020",3,6]]}}}],"schema":"https://github.com/citation-style-language/schema/raw/master/csl-citation.json"} </w:instrText>
            </w:r>
            <w:r w:rsidR="00CD1DC7" w:rsidRPr="00990ED0">
              <w:rPr>
                <w:rFonts w:ascii="Arial" w:eastAsiaTheme="minorEastAsia" w:hAnsi="Arial" w:cs="Arial"/>
                <w:sz w:val="16"/>
                <w:szCs w:val="16"/>
                <w:lang w:val="en-US" w:eastAsia="zh-CN"/>
              </w:rPr>
              <w:fldChar w:fldCharType="separate"/>
            </w:r>
            <w:r w:rsidRPr="00990ED0">
              <w:rPr>
                <w:rFonts w:ascii="Arial" w:hAnsi="Arial" w:cs="Arial"/>
                <w:sz w:val="16"/>
                <w:vertAlign w:val="superscript"/>
              </w:rPr>
              <w:t>23</w:t>
            </w:r>
            <w:r w:rsidR="00CD1DC7" w:rsidRPr="00990ED0">
              <w:rPr>
                <w:rFonts w:ascii="Arial" w:eastAsiaTheme="minorEastAsia" w:hAnsi="Arial" w:cs="Arial"/>
                <w:sz w:val="16"/>
                <w:szCs w:val="16"/>
                <w:lang w:val="en-US" w:eastAsia="zh-CN"/>
              </w:rPr>
              <w:fldChar w:fldCharType="end"/>
            </w:r>
          </w:p>
          <w:p w:rsidR="003C2D1B" w:rsidRPr="00990ED0" w:rsidRDefault="003C2D1B" w:rsidP="0036129C">
            <w:pPr>
              <w:spacing w:line="480" w:lineRule="auto"/>
              <w:rPr>
                <w:rFonts w:ascii="Arial" w:hAnsi="Arial" w:cs="Arial"/>
                <w:sz w:val="16"/>
                <w:szCs w:val="16"/>
                <w:lang w:val="en-US"/>
              </w:rPr>
            </w:pPr>
            <w:r w:rsidRPr="00990ED0">
              <w:rPr>
                <w:rFonts w:ascii="Arial" w:eastAsiaTheme="minorEastAsia" w:hAnsi="Arial" w:cs="Arial"/>
                <w:sz w:val="16"/>
                <w:szCs w:val="16"/>
                <w:lang w:eastAsia="zh-CN"/>
              </w:rPr>
              <w:t xml:space="preserve">March </w:t>
            </w:r>
            <w:r w:rsidRPr="00990ED0">
              <w:rPr>
                <w:rFonts w:ascii="Arial" w:hAnsi="Arial" w:cs="Arial"/>
                <w:sz w:val="16"/>
                <w:szCs w:val="16"/>
              </w:rPr>
              <w:t>2020</w:t>
            </w:r>
            <w:r w:rsidR="00A319F7" w:rsidRPr="00990ED0">
              <w:rPr>
                <w:rFonts w:ascii="Arial" w:hAnsi="Arial" w:cs="Arial"/>
                <w:sz w:val="16"/>
                <w:szCs w:val="16"/>
                <w:vertAlign w:val="superscript"/>
                <w:lang w:val="en-US"/>
              </w:rPr>
              <w:t>c</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Retrospective province-wide case series</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918</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hAnsi="Arial" w:cs="Arial"/>
                <w:sz w:val="16"/>
                <w:szCs w:val="16"/>
              </w:rPr>
              <w:t>Chinese guideline ( 5th edition)</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110/918 (12.0)</w:t>
            </w: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lang w:val="en-US"/>
              </w:rPr>
            </w:pPr>
          </w:p>
        </w:tc>
      </w:tr>
      <w:tr w:rsidR="002815E9" w:rsidRPr="00990ED0" w:rsidTr="00D53AE7">
        <w:trPr>
          <w:trHeight w:val="270"/>
        </w:trPr>
        <w:tc>
          <w:tcPr>
            <w:tcW w:w="0" w:type="auto"/>
          </w:tcPr>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Fang et al.</w:t>
            </w:r>
            <w:r w:rsidR="00CD1DC7" w:rsidRPr="00990ED0">
              <w:rPr>
                <w:rFonts w:ascii="Arial" w:eastAsiaTheme="minorEastAsia" w:hAnsi="Arial" w:cs="Arial"/>
                <w:sz w:val="16"/>
                <w:szCs w:val="16"/>
                <w:lang w:val="en-US" w:eastAsia="zh-CN"/>
              </w:rPr>
              <w:fldChar w:fldCharType="begin"/>
            </w:r>
            <w:r w:rsidRPr="00990ED0">
              <w:rPr>
                <w:rFonts w:ascii="Arial" w:eastAsiaTheme="minorEastAsia" w:hAnsi="Arial" w:cs="Arial"/>
                <w:sz w:val="16"/>
                <w:szCs w:val="16"/>
                <w:lang w:val="en-US" w:eastAsia="zh-CN"/>
              </w:rPr>
              <w:instrText xml:space="preserve"> ADDIN ZOTERO_ITEM CSL_CITATION {"citationID":"aeg3g0dkr4","properties":{"formattedCitation":"\\super 24\\nosupersub{}","plainCitation":"24","noteIndex":0},"citationItems":[{"id":605,"uris":["http://zotero.org/groups/2493360/items/YP4FTJJ6"],"uri":["http://zotero.org/groups/2493360/items/YP4FTJJ6"],"itemData":{"id":605,"type":"article-journal","abstract":"Aim To analyze the clinical characteristics of patients of corona virus disease 2019 (COVID-19), and summarize the treatment experience, aiming to provide diagnostic and treatment reference for the front-line clinicians. Methods Seventy-nine patients with COVID-19 admitted to the Infectious Hospital of Anhui Provincial Hospital from January 22 to February 18, 2020 were selected as the research subjects. There were 55 cases in general group and 24 cases in severe and critical group. The clinical data of the two groups were collected and compared, including general conditions, clinical symptoms, signs, laboratory tests, computed tomography imaging of the lungs and complications. Results The average age of 79 COVID-19 patients was 45.1 ±16.6 years, and forty-five of them are males. The severe and critical group was older than the general group. Besides, there were more males and comorbidities. In terms of laboratory tests, the lymphocyte (LYM) count and albumin (ALB) decreased more significantly in the severe and critical groups. Moreover, the percentage of neutrophils (NEU), c-reactive protein(CRP), D-dimer, lactate dehydrogenase (LDH), troponin I (cTnI) and urea nitrogen(BUN) increased significantly. Among all the patients, the types of antiviral drugs in severe and critical group were significantly more than those in general group; moreover, the glucocorticoids, gamma globulin and oxygen inhalation by nasal catheter were used more frequently in severe and critical patients. By the time of February 18, one patient died of acute large area cerebral infarction, 34 patients were discharged from hospital, and the rest were still receiving treatment. Conclusions The elderly patients with multiple cardiovascular diseases are more likely to get severe and critical COVID-19. They usually combine multiple organ or system abnormalities. Clinicians should make timely judgment and adjust the treatment plan according to the clinical symptoms, signs and laboratory examination results.","container-title":"Chinese Pharmacological Bulletin","issue":"4","language":"ch","page":"453-9","title":"Clinical characteristics and treatment strategies of 79 patients with COVID-19","volume":"36","author":[{"family":"Fang","given":"Xiaowei"},{"family":"Mei","given":"Qing"},{"family":"Yang","given":"Tianjun"},{"family":"Zhang","given":"Lei"},{"family":"Yang","given":"Yun"},{"family":"Wang","given":"Yinzhong"},{"family":"Tong","given":"Fei"},{"family":"Ye","given":"Chongyang"},{"family":"Gao","given":"Yu"},{"family":"Huang","given":"Yao"},{"family":"Geng","given":"Shike"},{"family":"Pan","given":"Aijun"}],"issued":{"date-parts":[["2020",2,25]]}}}],"schema":"https://github.com/citation-style-language/schema/raw/master/csl-citation.json"} </w:instrText>
            </w:r>
            <w:r w:rsidR="00CD1DC7" w:rsidRPr="00990ED0">
              <w:rPr>
                <w:rFonts w:ascii="Arial" w:eastAsiaTheme="minorEastAsia" w:hAnsi="Arial" w:cs="Arial"/>
                <w:sz w:val="16"/>
                <w:szCs w:val="16"/>
                <w:lang w:val="en-US" w:eastAsia="zh-CN"/>
              </w:rPr>
              <w:fldChar w:fldCharType="separate"/>
            </w:r>
            <w:r w:rsidRPr="00990ED0">
              <w:rPr>
                <w:rFonts w:ascii="Arial" w:hAnsi="Arial" w:cs="Arial"/>
                <w:sz w:val="16"/>
                <w:vertAlign w:val="superscript"/>
              </w:rPr>
              <w:t>24</w:t>
            </w:r>
            <w:r w:rsidR="00CD1DC7" w:rsidRPr="00990ED0">
              <w:rPr>
                <w:rFonts w:ascii="Arial" w:eastAsiaTheme="minorEastAsia" w:hAnsi="Arial" w:cs="Arial"/>
                <w:sz w:val="16"/>
                <w:szCs w:val="16"/>
                <w:lang w:val="en-US" w:eastAsia="zh-CN"/>
              </w:rPr>
              <w:fldChar w:fldCharType="end"/>
            </w:r>
          </w:p>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hAnsi="Arial" w:cs="Arial"/>
                <w:sz w:val="16"/>
                <w:szCs w:val="16"/>
              </w:rPr>
              <w:t>Feb 2020</w:t>
            </w:r>
            <w:r w:rsidR="00A319F7" w:rsidRPr="00990ED0">
              <w:rPr>
                <w:rFonts w:ascii="Arial" w:hAnsi="Arial" w:cs="Arial"/>
                <w:sz w:val="16"/>
                <w:szCs w:val="16"/>
                <w:vertAlign w:val="superscript"/>
                <w:lang w:val="en-US"/>
              </w:rPr>
              <w:t>c</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Retrospective hospital-based single-center case series</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79</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hAnsi="Arial" w:cs="Arial"/>
                <w:sz w:val="16"/>
                <w:szCs w:val="16"/>
              </w:rPr>
              <w:t xml:space="preserve">Chinese guideline ( </w:t>
            </w:r>
            <w:r w:rsidRPr="00990ED0">
              <w:rPr>
                <w:rFonts w:ascii="Arial" w:eastAsiaTheme="minorEastAsia" w:hAnsi="Arial" w:cs="Arial"/>
                <w:sz w:val="16"/>
                <w:szCs w:val="16"/>
                <w:lang w:eastAsia="zh-CN"/>
              </w:rPr>
              <w:t>6</w:t>
            </w:r>
            <w:r w:rsidRPr="00990ED0">
              <w:rPr>
                <w:rFonts w:ascii="Arial" w:hAnsi="Arial" w:cs="Arial"/>
                <w:sz w:val="16"/>
                <w:szCs w:val="16"/>
              </w:rPr>
              <w:t>th edition)</w:t>
            </w:r>
            <w:r w:rsidRPr="00990ED0">
              <w:rPr>
                <w:rFonts w:ascii="Arial" w:eastAsiaTheme="minorEastAsia" w:hAnsi="Arial" w:cs="Arial"/>
                <w:sz w:val="16"/>
                <w:szCs w:val="16"/>
                <w:lang w:eastAsia="zh-CN"/>
              </w:rPr>
              <w:t>/</w:t>
            </w:r>
            <w:r w:rsidRPr="00990ED0">
              <w:rPr>
                <w:rFonts w:ascii="Arial" w:hAnsi="Arial" w:cs="Arial"/>
                <w:sz w:val="16"/>
                <w:szCs w:val="16"/>
              </w:rPr>
              <w:t>confirmed by RT</w:t>
            </w:r>
            <w:r w:rsidRPr="00990ED0">
              <w:rPr>
                <w:rFonts w:ascii="Arial" w:eastAsiaTheme="minorEastAsia" w:hAnsi="Arial" w:cs="Arial"/>
                <w:sz w:val="16"/>
                <w:szCs w:val="16"/>
                <w:lang w:eastAsia="zh-CN"/>
              </w:rPr>
              <w:t>-PCR on sputum, nasopharyngeal swabs</w:t>
            </w:r>
            <w:r w:rsidR="00944D3F" w:rsidRPr="00990ED0">
              <w:rPr>
                <w:rFonts w:ascii="Arial" w:eastAsiaTheme="minorEastAsia" w:hAnsi="Arial" w:cs="Arial"/>
                <w:sz w:val="16"/>
                <w:szCs w:val="16"/>
                <w:lang w:eastAsia="zh-CN"/>
              </w:rPr>
              <w:t>,</w:t>
            </w:r>
            <w:r w:rsidRPr="00990ED0">
              <w:rPr>
                <w:rFonts w:ascii="Arial" w:eastAsiaTheme="minorEastAsia" w:hAnsi="Arial" w:cs="Arial"/>
                <w:sz w:val="16"/>
                <w:szCs w:val="16"/>
                <w:lang w:eastAsia="zh-CN"/>
              </w:rPr>
              <w:t xml:space="preserve"> or </w:t>
            </w:r>
            <w:r w:rsidRPr="00990ED0">
              <w:rPr>
                <w:rFonts w:ascii="Arial" w:hAnsi="Arial" w:cs="Arial"/>
                <w:sz w:val="16"/>
                <w:szCs w:val="16"/>
                <w:lang w:val="en-US"/>
              </w:rPr>
              <w:t>lower respiratory tract specimens</w:t>
            </w:r>
          </w:p>
        </w:tc>
        <w:tc>
          <w:tcPr>
            <w:tcW w:w="0" w:type="auto"/>
            <w:gridSpan w:val="2"/>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Total: 6/79 (7.6)</w:t>
            </w:r>
          </w:p>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Moderate: 2/55 (3.6)</w:t>
            </w:r>
          </w:p>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Severe/critical: 4/24 (16.7)</w:t>
            </w:r>
          </w:p>
          <w:p w:rsidR="007130ED" w:rsidRPr="00990ED0" w:rsidRDefault="004C1BC0" w:rsidP="0036129C">
            <w:pPr>
              <w:pStyle w:val="a6"/>
              <w:numPr>
                <w:ilvl w:val="0"/>
                <w:numId w:val="13"/>
              </w:num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 xml:space="preserve">No separate date for </w:t>
            </w:r>
            <w:r w:rsidR="00510ACE" w:rsidRPr="00990ED0">
              <w:rPr>
                <w:rFonts w:ascii="Arial" w:eastAsiaTheme="minorEastAsia" w:hAnsi="Arial" w:cs="Arial"/>
                <w:sz w:val="16"/>
                <w:szCs w:val="16"/>
                <w:lang w:eastAsia="zh-CN"/>
              </w:rPr>
              <w:t>headache and dizziness</w:t>
            </w: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EE0CFE" w:rsidP="0036129C">
            <w:pPr>
              <w:spacing w:line="480" w:lineRule="auto"/>
              <w:rPr>
                <w:rFonts w:ascii="Arial" w:hAnsi="Arial" w:cs="Arial"/>
                <w:sz w:val="16"/>
                <w:szCs w:val="16"/>
                <w:lang w:val="en-US"/>
              </w:rPr>
            </w:pPr>
            <w:r w:rsidRPr="00990ED0">
              <w:rPr>
                <w:rFonts w:ascii="Arial" w:hAnsi="Arial" w:cs="Arial"/>
                <w:sz w:val="16"/>
                <w:szCs w:val="16"/>
                <w:lang w:val="en-US"/>
              </w:rPr>
              <w:t>Data</w:t>
            </w:r>
            <w:r w:rsidR="00961691" w:rsidRPr="00990ED0">
              <w:rPr>
                <w:rFonts w:ascii="Arial" w:hAnsi="Arial" w:cs="Arial"/>
                <w:sz w:val="16"/>
                <w:szCs w:val="16"/>
                <w:lang w:val="en-US"/>
              </w:rPr>
              <w:t xml:space="preserve"> separated by</w:t>
            </w:r>
            <w:r w:rsidR="003C2D1B" w:rsidRPr="00990ED0">
              <w:rPr>
                <w:rFonts w:ascii="Arial" w:hAnsi="Arial" w:cs="Arial"/>
                <w:sz w:val="16"/>
                <w:szCs w:val="16"/>
                <w:lang w:val="en-US"/>
              </w:rPr>
              <w:t xml:space="preserve"> moderate and severe/critical cases</w:t>
            </w:r>
            <w:r w:rsidR="00961691" w:rsidRPr="00990ED0">
              <w:rPr>
                <w:rFonts w:ascii="Arial" w:hAnsi="Arial" w:cs="Arial"/>
                <w:sz w:val="16"/>
                <w:szCs w:val="16"/>
                <w:lang w:val="en-US"/>
              </w:rPr>
              <w:t>.</w:t>
            </w:r>
          </w:p>
        </w:tc>
      </w:tr>
      <w:tr w:rsidR="002815E9" w:rsidRPr="00990ED0" w:rsidTr="00D53AE7">
        <w:trPr>
          <w:trHeight w:val="270"/>
        </w:trPr>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Han et al.</w:t>
            </w:r>
            <w:r w:rsidR="00CD1DC7" w:rsidRPr="00990ED0">
              <w:rPr>
                <w:rFonts w:ascii="Arial" w:hAnsi="Arial" w:cs="Arial"/>
                <w:sz w:val="16"/>
                <w:szCs w:val="16"/>
                <w:lang w:val="en-US"/>
              </w:rPr>
              <w:fldChar w:fldCharType="begin"/>
            </w:r>
            <w:r w:rsidRPr="00990ED0">
              <w:rPr>
                <w:rFonts w:ascii="Arial" w:hAnsi="Arial" w:cs="Arial"/>
                <w:sz w:val="16"/>
                <w:szCs w:val="16"/>
                <w:lang w:val="en-US"/>
              </w:rPr>
              <w:instrText xml:space="preserve"> ADDIN ZOTERO_ITEM CSL_CITATION {"citationID":"a259gs88s6k","properties":{"formattedCitation":"\\super 25\\nosupersub{}","plainCitation":"25","noteIndex":0},"citationItems":[{"id":550,"uris":["http://zotero.org/groups/2493360/items/285EV93B"],"uri":["http://zotero.org/groups/2493360/items/285EV93B"],"itemData":{"id":550,"type":"article-journal","abstract":"OBJECTIVE. The purpose of this study was to investigate early clinical and CT manifestations of coronavirus disease (COVID-19) pneumonia. MATERIALS AND METHODS. Patients with COVID-19 pneumonia confirmed by severe acute respiratory syndrome coronavirus 2 (SARS-CoV-2) nucleic acid test (reverse transcription–polymerase chain reaction) were enrolled in this retrospective study. The clinical manifestations, laboratory results, and CT findings were evaluated.\nRESULTS. One hundred eight patients (38 men, 70 women; age range, 21–90 years) were included in the study. The clinical manifestations were fever in 94 of 108 (87%) patients, dry cough in 65 (60%), and fatigue in 42 (39%). The laboratory results were normal WBC count in 97 (90%) patients and normal or reduced lymphocyte count in 65 (60%). High-sensitivity C-reactive protein level was elevated in 107 (99%) patients. The distribution of involved lobes was one lobe in 38 (35%) patients, two or three lobes in 24 (22%), and four or five lobes in 46 (43%). The major involvement was peripheral (97 patients [90%]), and the common lesion shape was patchy (93 patients [86%]). Sixty-five (60%) patients had ground-glass opacity (GGO), and 44 (41%) had GGO with consolidation. The size of lesions varied from smaller than 1 cm (10 patients [9%]) to larger than 3 cm (56 patients [52%]). Vascular thickening (86 patients [80%]), crazy paving pattern (43 patients [40%]), air bronchogram sign (52 patients [48%]), and halo sign (69 [64%]) were also observed in this study.\nCONCLUSION. The early clinical and laboratory findings of COVID-19 pneumonia are low to midgrade fever, dry cough, and fatigue with normal WBC count, reduced lymphocyte count, and elevated high-sensitivity C-reactive protein level. The early CT findings are patchy GGO with or without consolidation involving multiple lobes, mainly in the peripheral zone, accompanied by halo sign, vascular thickening, crazy paving pattern, or air bronchogram sign.","container-title":"American Journal of Roentgenology","DOI":"10.2214/AJR.20.22961","ISSN":"0361-803X, 1546-3141","journalAbbreviation":"American Journal of Roentgenology","language":"en","page":"1-6","source":"DOI.org (Crossref)","title":"Early Clinical and CT Manifestations of Coronavirus Disease 2019 (COVID-19) Pneumonia","author":[{"family":"Han","given":"Rui"},{"family":"Huang","given":"Lu"},{"family":"Jiang","given":"Hong"},{"family":"Dong","given":"Jin"},{"family":"Peng","given":"Hongfen"},{"family":"Zhang","given":"Dongyou"}],"issued":{"date-parts":[["2020",3,17]]}}}],"schema":"https://github.com/citation-style-language/schema/raw/master/csl-citation.json"} </w:instrText>
            </w:r>
            <w:r w:rsidR="00CD1DC7" w:rsidRPr="00990ED0">
              <w:rPr>
                <w:rFonts w:ascii="Arial" w:hAnsi="Arial" w:cs="Arial"/>
                <w:sz w:val="16"/>
                <w:szCs w:val="16"/>
                <w:lang w:val="en-US"/>
              </w:rPr>
              <w:fldChar w:fldCharType="separate"/>
            </w:r>
            <w:r w:rsidRPr="00990ED0">
              <w:rPr>
                <w:rFonts w:ascii="Arial" w:hAnsi="Arial" w:cs="Arial"/>
                <w:sz w:val="16"/>
                <w:vertAlign w:val="superscript"/>
              </w:rPr>
              <w:t>25</w:t>
            </w:r>
            <w:r w:rsidR="00CD1DC7" w:rsidRPr="00990ED0">
              <w:rPr>
                <w:rFonts w:ascii="Arial" w:hAnsi="Arial" w:cs="Arial"/>
                <w:sz w:val="16"/>
                <w:szCs w:val="16"/>
                <w:lang w:val="en-US"/>
              </w:rPr>
              <w:fldChar w:fldCharType="end"/>
            </w:r>
            <w:r w:rsidRPr="00990ED0">
              <w:rPr>
                <w:rFonts w:ascii="Arial" w:hAnsi="Arial" w:cs="Arial"/>
                <w:sz w:val="16"/>
                <w:szCs w:val="16"/>
                <w:lang w:val="en-US"/>
              </w:rPr>
              <w:t xml:space="preserve"> Feb 2020</w:t>
            </w:r>
            <w:r w:rsidR="00A319F7" w:rsidRPr="00990ED0">
              <w:rPr>
                <w:rFonts w:ascii="Arial" w:hAnsi="Arial" w:cs="Arial"/>
                <w:sz w:val="16"/>
                <w:szCs w:val="16"/>
                <w:vertAlign w:val="superscript"/>
                <w:lang w:val="en-US"/>
              </w:rPr>
              <w:t>c</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Retrospective hospital-based single-center case series</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108</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 xml:space="preserve">Chinese guideline ( </w:t>
            </w:r>
            <w:r w:rsidRPr="00990ED0">
              <w:rPr>
                <w:rFonts w:ascii="Arial" w:eastAsiaTheme="minorEastAsia" w:hAnsi="Arial" w:cs="Arial"/>
                <w:sz w:val="16"/>
                <w:szCs w:val="16"/>
                <w:lang w:eastAsia="zh-CN"/>
              </w:rPr>
              <w:t>5</w:t>
            </w:r>
            <w:r w:rsidRPr="00990ED0">
              <w:rPr>
                <w:rFonts w:ascii="Arial" w:hAnsi="Arial" w:cs="Arial"/>
                <w:sz w:val="16"/>
                <w:szCs w:val="16"/>
              </w:rPr>
              <w:t>th edition)</w:t>
            </w:r>
            <w:r w:rsidRPr="00990ED0">
              <w:rPr>
                <w:rFonts w:ascii="Arial" w:eastAsiaTheme="minorEastAsia" w:hAnsi="Arial" w:cs="Arial"/>
                <w:sz w:val="16"/>
                <w:szCs w:val="16"/>
                <w:lang w:eastAsia="zh-CN"/>
              </w:rPr>
              <w:t>/</w:t>
            </w:r>
            <w:r w:rsidRPr="00990ED0">
              <w:rPr>
                <w:rFonts w:ascii="Arial" w:hAnsi="Arial" w:cs="Arial"/>
                <w:sz w:val="16"/>
                <w:szCs w:val="16"/>
              </w:rPr>
              <w:t>confirmed by RT</w:t>
            </w:r>
            <w:r w:rsidRPr="00990ED0">
              <w:rPr>
                <w:rFonts w:ascii="Arial" w:eastAsiaTheme="minorEastAsia" w:hAnsi="Arial" w:cs="Arial"/>
                <w:sz w:val="16"/>
                <w:szCs w:val="16"/>
                <w:lang w:eastAsia="zh-CN"/>
              </w:rPr>
              <w:t>-PCR (not specified)</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14/108 (13.0)</w:t>
            </w:r>
            <w:r w:rsidR="00510ACE" w:rsidRPr="00990ED0">
              <w:rPr>
                <w:rFonts w:ascii="Arial" w:hAnsi="Arial" w:cs="Arial"/>
                <w:sz w:val="16"/>
                <w:szCs w:val="16"/>
                <w:lang w:val="en-US"/>
              </w:rPr>
              <w:t>, all mild</w:t>
            </w: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EE0CFE" w:rsidP="0036129C">
            <w:pPr>
              <w:spacing w:line="480" w:lineRule="auto"/>
              <w:rPr>
                <w:rFonts w:ascii="Arial" w:hAnsi="Arial" w:cs="Arial"/>
                <w:sz w:val="16"/>
                <w:szCs w:val="16"/>
                <w:lang w:val="en-US"/>
              </w:rPr>
            </w:pPr>
            <w:r w:rsidRPr="00990ED0">
              <w:rPr>
                <w:rFonts w:ascii="Arial" w:hAnsi="Arial" w:cs="Arial"/>
                <w:sz w:val="16"/>
                <w:szCs w:val="16"/>
                <w:lang w:val="en-US"/>
              </w:rPr>
              <w:t>Data of</w:t>
            </w:r>
            <w:r w:rsidR="003C2D1B" w:rsidRPr="00990ED0">
              <w:rPr>
                <w:rFonts w:ascii="Arial" w:hAnsi="Arial" w:cs="Arial"/>
                <w:sz w:val="16"/>
                <w:szCs w:val="16"/>
                <w:lang w:val="en-US"/>
              </w:rPr>
              <w:t xml:space="preserve"> mild cases</w:t>
            </w:r>
            <w:r w:rsidR="00961691" w:rsidRPr="00990ED0">
              <w:rPr>
                <w:rFonts w:ascii="Arial" w:hAnsi="Arial" w:cs="Arial"/>
                <w:sz w:val="16"/>
                <w:szCs w:val="16"/>
                <w:lang w:val="en-US"/>
              </w:rPr>
              <w:t>.</w:t>
            </w:r>
          </w:p>
        </w:tc>
      </w:tr>
      <w:tr w:rsidR="002815E9" w:rsidRPr="00990ED0" w:rsidTr="00D53AE7">
        <w:trPr>
          <w:trHeight w:val="270"/>
        </w:trPr>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val="en-US" w:eastAsia="zh-CN"/>
              </w:rPr>
              <w:t>He et al.</w:t>
            </w:r>
            <w:r w:rsidR="00CD1DC7" w:rsidRPr="00990ED0">
              <w:rPr>
                <w:rFonts w:ascii="Arial" w:eastAsiaTheme="minorEastAsia" w:hAnsi="Arial" w:cs="Arial"/>
                <w:sz w:val="16"/>
                <w:szCs w:val="16"/>
                <w:lang w:eastAsia="zh-CN"/>
              </w:rPr>
              <w:fldChar w:fldCharType="begin"/>
            </w:r>
            <w:r w:rsidRPr="00990ED0">
              <w:rPr>
                <w:rFonts w:ascii="Arial" w:eastAsiaTheme="minorEastAsia" w:hAnsi="Arial" w:cs="Arial"/>
                <w:sz w:val="16"/>
                <w:szCs w:val="16"/>
                <w:lang w:val="en-US" w:eastAsia="zh-CN"/>
              </w:rPr>
              <w:instrText xml:space="preserve"> ADDIN ZOTERO_ITEM CSL_CITATION {"citationID":"a13gpm7vtqg","properties":{"formattedCitation":"\\super 26\\nosupersub{}","plainCitation":"26","noteIndex":0},"citationItems":[{"id":635,"uris":["http://zotero.org/groups/2493360/items/D9TIHF3L"],"uri":["http://zotero.org/groups/2493360/items/D9TIHF3L"],"itemData":{"id":635,"type":"article-journal","abstract":"We review the experience with the diagnosis and treatment of secondary cerebral infarction in an elderly patient\nwith coronavirus disease 2019 (COVID-19). COVID-19 has rapid disease progression with a high mortality rate in elderly patients, and physicians should be alert to secondary bacterial infection that may result in coagulation dysfunction and cerebral infarction. Early anti-infection therapy, immune regulation and appropriate anticoagulation intervention may help improve the prognosis of the patients.","container-title":"Journal of Southern Medical University","ISSN":"1673-4254","issue":"3","language":"</w:instrText>
            </w:r>
            <w:r w:rsidRPr="00990ED0">
              <w:rPr>
                <w:rFonts w:ascii="Arial" w:eastAsiaTheme="minorEastAsia" w:hAnsi="Arial" w:cs="Arial"/>
                <w:sz w:val="16"/>
                <w:szCs w:val="16"/>
                <w:lang w:val="en-US" w:eastAsia="zh-CN"/>
              </w:rPr>
              <w:instrText>中文</w:instrText>
            </w:r>
            <w:r w:rsidRPr="00990ED0">
              <w:rPr>
                <w:rFonts w:ascii="Arial" w:eastAsiaTheme="minorEastAsia" w:hAnsi="Arial" w:cs="Arial"/>
                <w:sz w:val="16"/>
                <w:szCs w:val="16"/>
                <w:lang w:val="en-US" w:eastAsia="zh-CN"/>
              </w:rPr>
              <w:instrText xml:space="preserve">","page":"351-2","source":"CNKI","title":"Diagnosis and treatment of an elderly patient with secondary cerebral infarction caused by COVID-19","volume":"40","author":[{"family":"He","given":"Jin"},{"family":"Cheng","given":"Gong"},{"family":"Xu","given":"Wenwei"},{"family":"Zhang","given":"Lengzhen"},{"family":"Zeng","given":"Zhenhua"}],"issued":{"date-parts":[["2020",4,9]]}}}],"schema":"https://github.com/citation-style-language/schema/raw/master/csl-citation.json"} </w:instrText>
            </w:r>
            <w:r w:rsidR="00CD1DC7" w:rsidRPr="00990ED0">
              <w:rPr>
                <w:rFonts w:ascii="Arial" w:eastAsiaTheme="minorEastAsia" w:hAnsi="Arial" w:cs="Arial"/>
                <w:sz w:val="16"/>
                <w:szCs w:val="16"/>
                <w:lang w:eastAsia="zh-CN"/>
              </w:rPr>
              <w:fldChar w:fldCharType="separate"/>
            </w:r>
            <w:r w:rsidRPr="00990ED0">
              <w:rPr>
                <w:rFonts w:ascii="Arial" w:hAnsi="Arial" w:cs="Arial"/>
                <w:sz w:val="16"/>
                <w:vertAlign w:val="superscript"/>
              </w:rPr>
              <w:t>26</w:t>
            </w:r>
            <w:r w:rsidR="00CD1DC7" w:rsidRPr="00990ED0">
              <w:rPr>
                <w:rFonts w:ascii="Arial" w:eastAsiaTheme="minorEastAsia" w:hAnsi="Arial" w:cs="Arial"/>
                <w:sz w:val="16"/>
                <w:szCs w:val="16"/>
                <w:lang w:eastAsia="zh-CN"/>
              </w:rPr>
              <w:fldChar w:fldCharType="end"/>
            </w:r>
          </w:p>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March</w:t>
            </w:r>
            <w:r w:rsidRPr="00990ED0">
              <w:rPr>
                <w:rFonts w:ascii="Arial" w:hAnsi="Arial" w:cs="Arial"/>
                <w:sz w:val="16"/>
                <w:szCs w:val="16"/>
              </w:rPr>
              <w:t xml:space="preserve"> 2020</w:t>
            </w:r>
            <w:r w:rsidR="00A319F7" w:rsidRPr="00990ED0">
              <w:rPr>
                <w:rFonts w:ascii="Arial" w:hAnsi="Arial" w:cs="Arial"/>
                <w:sz w:val="16"/>
                <w:szCs w:val="16"/>
                <w:vertAlign w:val="superscript"/>
                <w:lang w:val="en-US"/>
              </w:rPr>
              <w:t>c</w:t>
            </w:r>
          </w:p>
        </w:tc>
        <w:tc>
          <w:tcPr>
            <w:tcW w:w="0" w:type="auto"/>
          </w:tcPr>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 xml:space="preserve">Case report </w:t>
            </w:r>
          </w:p>
          <w:p w:rsidR="003C2D1B" w:rsidRPr="00990ED0" w:rsidRDefault="003C2D1B" w:rsidP="0036129C">
            <w:pPr>
              <w:spacing w:line="480" w:lineRule="auto"/>
              <w:rPr>
                <w:rFonts w:ascii="Arial" w:eastAsiaTheme="minorEastAsia" w:hAnsi="Arial" w:cs="Arial"/>
                <w:sz w:val="16"/>
                <w:szCs w:val="16"/>
                <w:lang w:val="en-US" w:eastAsia="zh-CN"/>
              </w:rPr>
            </w:pP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1</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confirmed by RT-PCR on</w:t>
            </w:r>
            <w:r w:rsidRPr="00990ED0">
              <w:rPr>
                <w:rFonts w:ascii="Arial" w:eastAsiaTheme="minorEastAsia" w:hAnsi="Arial" w:cs="Arial"/>
                <w:sz w:val="16"/>
                <w:szCs w:val="16"/>
                <w:lang w:eastAsia="zh-CN"/>
              </w:rPr>
              <w:t xml:space="preserve"> pharyngeal swab</w:t>
            </w:r>
          </w:p>
        </w:tc>
        <w:tc>
          <w:tcPr>
            <w:tcW w:w="0" w:type="auto"/>
          </w:tcPr>
          <w:p w:rsidR="003C2D1B" w:rsidRPr="00990ED0" w:rsidRDefault="003C2D1B" w:rsidP="0036129C">
            <w:pPr>
              <w:spacing w:line="480" w:lineRule="auto"/>
              <w:rPr>
                <w:rFonts w:ascii="Arial" w:eastAsia="SimSun" w:hAnsi="Arial" w:cs="Arial"/>
                <w:sz w:val="16"/>
                <w:szCs w:val="16"/>
                <w:lang w:eastAsia="zh-CN"/>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p>
        </w:tc>
        <w:tc>
          <w:tcPr>
            <w:tcW w:w="0" w:type="auto"/>
          </w:tcPr>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eastAsia="zh-CN"/>
              </w:rPr>
              <w:t>C</w:t>
            </w:r>
            <w:r w:rsidRPr="00990ED0">
              <w:rPr>
                <w:rFonts w:ascii="Arial" w:eastAsiaTheme="minorEastAsia" w:hAnsi="Arial" w:cs="Arial"/>
                <w:sz w:val="16"/>
                <w:szCs w:val="16"/>
                <w:lang w:val="en-US" w:eastAsia="zh-CN"/>
              </w:rPr>
              <w:t xml:space="preserve">erebral infarction presented with hypoxic-ischemic encephalopathy, </w:t>
            </w:r>
            <w:r w:rsidRPr="00990ED0">
              <w:rPr>
                <w:rFonts w:ascii="Arial" w:eastAsiaTheme="minorEastAsia" w:hAnsi="Arial" w:cs="Arial"/>
                <w:sz w:val="16"/>
                <w:szCs w:val="16"/>
                <w:lang w:val="en-US" w:eastAsia="zh-CN"/>
              </w:rPr>
              <w:lastRenderedPageBreak/>
              <w:t>cerebral infarction and subarachnoid hemorrhage after one month treatment of COVID-19. The patient died 2 days after the cerebrovascular event.</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lastRenderedPageBreak/>
              <w:t>Rare neurological manifestation</w:t>
            </w:r>
            <w:r w:rsidR="00961691" w:rsidRPr="00990ED0">
              <w:rPr>
                <w:rFonts w:ascii="Arial" w:hAnsi="Arial" w:cs="Arial"/>
                <w:sz w:val="16"/>
                <w:szCs w:val="16"/>
                <w:lang w:val="en-US"/>
              </w:rPr>
              <w:t>.</w:t>
            </w:r>
          </w:p>
        </w:tc>
      </w:tr>
      <w:tr w:rsidR="002815E9" w:rsidRPr="00990ED0" w:rsidTr="00D53AE7">
        <w:trPr>
          <w:trHeight w:val="2813"/>
        </w:trPr>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lastRenderedPageBreak/>
              <w:t xml:space="preserve">Li et al </w:t>
            </w:r>
            <w:r w:rsidR="00CD1DC7" w:rsidRPr="00990ED0">
              <w:rPr>
                <w:rFonts w:ascii="Arial" w:hAnsi="Arial" w:cs="Arial"/>
                <w:sz w:val="16"/>
                <w:szCs w:val="16"/>
              </w:rPr>
              <w:fldChar w:fldCharType="begin"/>
            </w:r>
            <w:r w:rsidR="00CA0FCF" w:rsidRPr="00990ED0">
              <w:rPr>
                <w:rFonts w:ascii="Arial" w:hAnsi="Arial" w:cs="Arial"/>
                <w:sz w:val="16"/>
                <w:szCs w:val="16"/>
              </w:rPr>
              <w:instrText xml:space="preserve"> ADDIN ZOTERO_ITEM CSL_CITATION {"citationID":"a25rcn291fd","properties":{"formattedCitation":"\\super 27\\nosupersub{}","plainCitation":"27","noteIndex":0},"citationItems":[{"id":"qLYLKBSV/LxFxlLLb","uris":["http://zotero.org/users/6482956/items/4IU8TKE6"],"uri":["http://zotero.org/users/6482956/items/4IU8TKE6"],"itemData":{"id":522,"type":"article-journal","abstract":"Background: Coronavirus disease 2019 (COVID-19) is an infectious disease caused by Severe Acute Respiratory Syndrome Coronavirus 2 (SARS-CoV-2). Apart from resp","DOI":"10.2139/ssrn.3550025","language":"en","source":"papers.ssrn.com","title":"Acute Cerebrovascular Disease Following COVID-19: A Single Center, Retrospective, Observational Study","title-short":"Acute Cerebrovascular Disease Following COVID-19","URL":"https://papers.ssrn.com/abstract=3550025","author":[{"family":"Li","given":"Yanan"},{"family":"Wang","given":"Mengdie"},{"family":"Zhou","given":"Yifan"},{"family":"Chang","given":"Jiang"},{"family":"Xian","given":"Ying"},{"family":"Mao","given":"Ling"},{"family":"Hong","given":"Candong"},{"family":"Chen","given":"Shengcai"},{"family":"Wang","given":"Yong"},{"family":"Wang","given":"Hailing"},{"family":"Li","given":"Man"},{"family":"Jin","given":"Huijuan"},{"family":"Hu","given":"Bo"}],"accessed":{"date-parts":[["2020",4,28]]},"issued":{"date-parts":[["2020",3,3]]}}}],"schema":"https://github.com/citation-style-language/schema/raw/master/csl-citation.json"} </w:instrText>
            </w:r>
            <w:r w:rsidR="00CD1DC7" w:rsidRPr="00990ED0">
              <w:rPr>
                <w:rFonts w:ascii="Arial" w:hAnsi="Arial" w:cs="Arial"/>
                <w:sz w:val="16"/>
                <w:szCs w:val="16"/>
              </w:rPr>
              <w:fldChar w:fldCharType="separate"/>
            </w:r>
            <w:r w:rsidR="00B30508" w:rsidRPr="00990ED0">
              <w:rPr>
                <w:rFonts w:ascii="Arial" w:hAnsi="Arial" w:cs="Arial"/>
                <w:sz w:val="16"/>
                <w:vertAlign w:val="superscript"/>
              </w:rPr>
              <w:t>27</w:t>
            </w:r>
            <w:r w:rsidR="00CD1DC7" w:rsidRPr="00990ED0">
              <w:rPr>
                <w:rFonts w:ascii="Arial" w:hAnsi="Arial" w:cs="Arial"/>
                <w:sz w:val="16"/>
                <w:szCs w:val="16"/>
              </w:rPr>
              <w:fldChar w:fldCharType="end"/>
            </w:r>
          </w:p>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March 2020</w:t>
            </w:r>
            <w:r w:rsidR="00A319F7" w:rsidRPr="00990ED0">
              <w:rPr>
                <w:rFonts w:ascii="Arial" w:hAnsi="Arial" w:cs="Arial"/>
                <w:sz w:val="16"/>
                <w:szCs w:val="16"/>
                <w:vertAlign w:val="superscript"/>
                <w:lang w:val="en-US"/>
              </w:rPr>
              <w:t>c</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Retrospective hospital-based single-center case series</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221</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hAnsi="Arial" w:cs="Arial"/>
                <w:sz w:val="16"/>
                <w:szCs w:val="16"/>
              </w:rPr>
              <w:t>WHO interim guideline</w:t>
            </w:r>
            <w:r w:rsidRPr="00990ED0">
              <w:rPr>
                <w:rFonts w:ascii="Arial" w:eastAsiaTheme="minorEastAsia" w:hAnsi="Arial" w:cs="Arial"/>
                <w:sz w:val="16"/>
                <w:szCs w:val="16"/>
                <w:lang w:eastAsia="zh-CN"/>
              </w:rPr>
              <w:t>/</w:t>
            </w:r>
            <w:r w:rsidRPr="00990ED0">
              <w:rPr>
                <w:rFonts w:ascii="Arial" w:hAnsi="Arial" w:cs="Arial"/>
                <w:sz w:val="16"/>
                <w:szCs w:val="16"/>
              </w:rPr>
              <w:t>confirmed by R</w:t>
            </w:r>
            <w:r w:rsidRPr="00990ED0">
              <w:rPr>
                <w:rFonts w:ascii="Arial" w:eastAsiaTheme="minorEastAsia" w:hAnsi="Arial" w:cs="Arial"/>
                <w:sz w:val="16"/>
                <w:szCs w:val="16"/>
                <w:lang w:eastAsia="zh-CN"/>
              </w:rPr>
              <w:t>T-PCR on throat swab</w:t>
            </w: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lang w:val="en-US"/>
              </w:rPr>
              <w:t>Acute ischemic stroke: 11/221. Cerebral venous sinus thrombosis: 1/221. Cerebral haemorrhage: 1/221</w:t>
            </w:r>
          </w:p>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Rare neurological manifestation</w:t>
            </w:r>
            <w:r w:rsidR="00961691" w:rsidRPr="00990ED0">
              <w:rPr>
                <w:rFonts w:ascii="Arial" w:hAnsi="Arial" w:cs="Arial"/>
                <w:sz w:val="16"/>
                <w:szCs w:val="16"/>
                <w:lang w:val="en-US"/>
              </w:rPr>
              <w:t>.</w:t>
            </w:r>
          </w:p>
        </w:tc>
      </w:tr>
      <w:tr w:rsidR="002815E9" w:rsidRPr="00990ED0" w:rsidTr="00D53AE7">
        <w:trPr>
          <w:trHeight w:val="800"/>
        </w:trPr>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Liu et al.</w:t>
            </w:r>
            <w:r w:rsidR="00CD1DC7" w:rsidRPr="00990ED0">
              <w:rPr>
                <w:rFonts w:ascii="Arial" w:hAnsi="Arial" w:cs="Arial"/>
                <w:sz w:val="16"/>
                <w:szCs w:val="16"/>
              </w:rPr>
              <w:fldChar w:fldCharType="begin"/>
            </w:r>
            <w:r w:rsidR="00CA0FCF" w:rsidRPr="00990ED0">
              <w:rPr>
                <w:rFonts w:ascii="Arial" w:hAnsi="Arial" w:cs="Arial"/>
                <w:sz w:val="16"/>
                <w:szCs w:val="16"/>
              </w:rPr>
              <w:instrText xml:space="preserve"> ADDIN ZOTERO_ITEM CSL_CITATION {"citationID":"a1hbpoedrjd","properties":{"formattedCitation":"\\super 28\\nosupersub{}","plainCitation":"28","noteIndex":0},"citationItems":[{"id":"qLYLKBSV/ogvDC1oo","uris":["http://zotero.org/users/6482956/items/B6VLYD7S"],"uri":["http://zotero.org/users/6482956/items/B6VLYD7S"],"itemData":{"id":506,"type":"article-journal","abstract":"&lt;p&gt;Background: Severe ill patients with 2019 novel coronavirus (2019-nCoV) infection progressed rapidly to acute respiratory failure. We aimed to select the most useful prognostic factor for severe illness incidence. Methods: The study prospectively included 61 patients with 2019-nCoV infection treated at Beijing Ditan Hospital from January 13, 2020 to January 31, 2020. Prognostic factor of severe illness was selected by the LASSO COX regression analyses, to predict the severe illness probability of 2019-CoV pneumonia. The predictive accuracy was evaluated by concordance index, calibration curve, decision curve and clinical impact curve. Results: The neutrophil-to-lymphocyte ratio (NLR) was identified as the independent risk factor for severe illness in patients with 2019-nCoV infection. The NLR had a c-index of 0.807 (95% confidence interval, 0.676-0.38), the calibration curves fitted well, and the decision curve and clinical impact curve showed that the NLR had superior standardized net benefit. In addition, the incidence of severe illness was 9.1% in age ≥ 50 and NLR &amp;lt; 3.13 patients, and half of patients with age ≥ 50 and NLR ≥ 3.13 would develop severe illness. Based on the risk stratification of NLR with age, the study developed a 2019-nCoV pneumonia management process. Conclusions: The NLR was the early identification of risk factors for 2019-nCoV severe illness. Patients with age ≥ 50 and NLR ≥ 3.13 facilitated severe illness, and they should rapidly access to intensive care unit if necessary.&lt;/p&gt;","container-title":"medRxiv","DOI":"10.1101/2020.02.10.20021584","language":"en","note":"publisher: Cold Spring Harbor Laboratory Press","page":"2020.02.10.20021584","source":"www.medrxiv.org","title":"Neutrophil-to-Lymphocyte Ratio Predicts Severe Illness Patients with 2019 Novel Coronavirus in the Early Stage","author":[{"family":"Liu","given":"Jingyuan"},{"family":"Liu","given":"Yao"},{"family":"Xiang","given":"Pan"},{"family":"Pu","given":"Lin"},{"family":"Xiong","given":"Haofeng"},{"family":"Li","given":"Chuansheng"},{"family":"Zhang","given":"Ming"},{"family":"Tan","given":"Jianbo"},{"family":"Xu","given":"Yanli"},{"family":"Song","given":"Rui"},{"family":"Song","given":"Meihua"},{"family":"Wang","given":"Lin"},{"family":"Zhang","given":"Wei"},{"family":"Han","given":"Bing"},{"family":"Yang","given":"Li"},{"family":"Wang","given":"Xiaojing"},{"family":"Zhou","given":"Guiqin"},{"family":"Zhang","given":"Ting"},{"family":"Li","given":"Ben"},{"family":"Wang","given":"Yanbin"},{"family":"Chen","given":"Zhihai"},{"family":"Wang","given":"Xianbo"}],"issued":{"date-parts":[["2020",2,12]]}}}],"schema":"https://github.com/citation-style-language/schema/raw/master/csl-citation.json"} </w:instrText>
            </w:r>
            <w:r w:rsidR="00CD1DC7" w:rsidRPr="00990ED0">
              <w:rPr>
                <w:rFonts w:ascii="Arial" w:hAnsi="Arial" w:cs="Arial"/>
                <w:sz w:val="16"/>
                <w:szCs w:val="16"/>
              </w:rPr>
              <w:fldChar w:fldCharType="separate"/>
            </w:r>
            <w:r w:rsidR="00B30508" w:rsidRPr="00990ED0">
              <w:rPr>
                <w:rFonts w:ascii="Arial" w:hAnsi="Arial" w:cs="Arial"/>
                <w:sz w:val="16"/>
                <w:vertAlign w:val="superscript"/>
              </w:rPr>
              <w:t>28</w:t>
            </w:r>
            <w:r w:rsidR="00CD1DC7" w:rsidRPr="00990ED0">
              <w:rPr>
                <w:rFonts w:ascii="Arial" w:hAnsi="Arial" w:cs="Arial"/>
                <w:sz w:val="16"/>
                <w:szCs w:val="16"/>
              </w:rPr>
              <w:fldChar w:fldCharType="end"/>
            </w:r>
            <w:r w:rsidRPr="00990ED0">
              <w:rPr>
                <w:rFonts w:ascii="Arial" w:hAnsi="Arial" w:cs="Arial"/>
                <w:sz w:val="16"/>
                <w:szCs w:val="16"/>
              </w:rPr>
              <w:t xml:space="preserve"> </w:t>
            </w:r>
          </w:p>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Feb 2020</w:t>
            </w:r>
            <w:r w:rsidR="00A319F7" w:rsidRPr="00990ED0">
              <w:rPr>
                <w:rFonts w:ascii="Arial" w:hAnsi="Arial" w:cs="Arial"/>
                <w:sz w:val="16"/>
                <w:szCs w:val="16"/>
                <w:vertAlign w:val="superscript"/>
                <w:lang w:val="en-US"/>
              </w:rPr>
              <w:t>c</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Retrospective hospital-based single-center case series</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61</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hAnsi="Arial" w:cs="Arial"/>
                <w:sz w:val="16"/>
                <w:szCs w:val="16"/>
              </w:rPr>
              <w:t xml:space="preserve">Chinese guideline ( </w:t>
            </w:r>
            <w:r w:rsidRPr="00990ED0">
              <w:rPr>
                <w:rFonts w:ascii="Arial" w:eastAsiaTheme="minorEastAsia" w:hAnsi="Arial" w:cs="Arial"/>
                <w:sz w:val="16"/>
                <w:szCs w:val="16"/>
                <w:lang w:eastAsia="zh-CN"/>
              </w:rPr>
              <w:t>4</w:t>
            </w:r>
            <w:r w:rsidRPr="00990ED0">
              <w:rPr>
                <w:rFonts w:ascii="Arial" w:hAnsi="Arial" w:cs="Arial"/>
                <w:sz w:val="16"/>
                <w:szCs w:val="16"/>
              </w:rPr>
              <w:t>th edition)</w:t>
            </w:r>
            <w:r w:rsidRPr="00990ED0">
              <w:rPr>
                <w:rFonts w:ascii="Arial" w:eastAsiaTheme="minorEastAsia" w:hAnsi="Arial" w:cs="Arial"/>
                <w:sz w:val="16"/>
                <w:szCs w:val="16"/>
                <w:lang w:eastAsia="zh-CN"/>
              </w:rPr>
              <w:t>/</w:t>
            </w:r>
            <w:r w:rsidRPr="00990ED0">
              <w:rPr>
                <w:rFonts w:ascii="Arial" w:hAnsi="Arial" w:cs="Arial"/>
                <w:sz w:val="16"/>
                <w:szCs w:val="16"/>
              </w:rPr>
              <w:t>confirmed by R</w:t>
            </w:r>
            <w:r w:rsidRPr="00990ED0">
              <w:rPr>
                <w:rFonts w:ascii="Arial" w:eastAsiaTheme="minorEastAsia" w:hAnsi="Arial" w:cs="Arial"/>
                <w:sz w:val="16"/>
                <w:szCs w:val="16"/>
                <w:lang w:eastAsia="zh-CN"/>
              </w:rPr>
              <w:t>T-PCR on throat swab</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Total: 21/61 (34.4)</w:t>
            </w:r>
          </w:p>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Moderate: 18/44 (40.9)</w:t>
            </w:r>
          </w:p>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Severe/critical: 3/17 (17.6)</w:t>
            </w: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EE0CFE" w:rsidP="0036129C">
            <w:pPr>
              <w:spacing w:line="480" w:lineRule="auto"/>
              <w:rPr>
                <w:rFonts w:ascii="Arial" w:hAnsi="Arial" w:cs="Arial"/>
                <w:sz w:val="16"/>
                <w:szCs w:val="16"/>
              </w:rPr>
            </w:pPr>
            <w:r w:rsidRPr="00990ED0">
              <w:rPr>
                <w:rFonts w:ascii="Arial" w:hAnsi="Arial" w:cs="Arial"/>
                <w:sz w:val="16"/>
                <w:szCs w:val="16"/>
              </w:rPr>
              <w:t xml:space="preserve">Data </w:t>
            </w:r>
            <w:r w:rsidR="00961691" w:rsidRPr="00990ED0">
              <w:rPr>
                <w:rFonts w:ascii="Arial" w:hAnsi="Arial" w:cs="Arial"/>
                <w:sz w:val="16"/>
                <w:szCs w:val="16"/>
              </w:rPr>
              <w:t>separated by</w:t>
            </w:r>
            <w:r w:rsidR="003C2D1B" w:rsidRPr="00990ED0">
              <w:rPr>
                <w:rFonts w:ascii="Arial" w:hAnsi="Arial" w:cs="Arial"/>
                <w:sz w:val="16"/>
                <w:szCs w:val="16"/>
              </w:rPr>
              <w:t xml:space="preserve"> moderate and severe/critical cases</w:t>
            </w:r>
            <w:r w:rsidR="00961691" w:rsidRPr="00990ED0">
              <w:rPr>
                <w:rFonts w:ascii="Arial" w:hAnsi="Arial" w:cs="Arial"/>
                <w:sz w:val="16"/>
                <w:szCs w:val="16"/>
              </w:rPr>
              <w:t>.</w:t>
            </w:r>
          </w:p>
        </w:tc>
      </w:tr>
      <w:tr w:rsidR="002815E9" w:rsidRPr="00990ED0" w:rsidTr="00D53AE7">
        <w:trPr>
          <w:trHeight w:val="800"/>
        </w:trPr>
        <w:tc>
          <w:tcPr>
            <w:tcW w:w="0" w:type="auto"/>
          </w:tcPr>
          <w:p w:rsidR="003C2D1B" w:rsidRPr="00990ED0" w:rsidRDefault="00B30508" w:rsidP="0036129C">
            <w:pPr>
              <w:spacing w:line="480" w:lineRule="auto"/>
              <w:rPr>
                <w:rFonts w:ascii="Arial" w:eastAsia="SimSun" w:hAnsi="Arial" w:cs="Arial"/>
                <w:sz w:val="16"/>
                <w:szCs w:val="16"/>
                <w:lang w:eastAsia="zh-CN"/>
              </w:rPr>
            </w:pPr>
            <w:r w:rsidRPr="00990ED0">
              <w:rPr>
                <w:rFonts w:ascii="Arial" w:eastAsiaTheme="minorEastAsia" w:hAnsi="Arial" w:cs="Arial"/>
                <w:sz w:val="16"/>
                <w:szCs w:val="16"/>
                <w:lang w:eastAsia="zh-CN"/>
              </w:rPr>
              <w:t>刘茜</w:t>
            </w:r>
            <w:r w:rsidRPr="00990ED0">
              <w:rPr>
                <w:rFonts w:ascii="Arial" w:hAnsi="Arial" w:cs="Arial"/>
                <w:sz w:val="16"/>
                <w:szCs w:val="16"/>
              </w:rPr>
              <w:t xml:space="preserve"> </w:t>
            </w:r>
            <w:r w:rsidR="003C2D1B" w:rsidRPr="00990ED0">
              <w:rPr>
                <w:rFonts w:ascii="Arial" w:hAnsi="Arial" w:cs="Arial"/>
                <w:sz w:val="16"/>
                <w:szCs w:val="16"/>
              </w:rPr>
              <w:t>et al.</w:t>
            </w:r>
            <w:r w:rsidR="003C2D1B" w:rsidRPr="00990ED0">
              <w:rPr>
                <w:rFonts w:ascii="Arial" w:eastAsia="SimSun" w:hAnsi="Arial" w:cs="Arial"/>
                <w:sz w:val="16"/>
                <w:szCs w:val="16"/>
                <w:lang w:eastAsia="zh-CN"/>
              </w:rPr>
              <w:t xml:space="preserve"> </w:t>
            </w:r>
            <w:r w:rsidR="00CD1DC7" w:rsidRPr="00990ED0">
              <w:rPr>
                <w:rFonts w:ascii="Arial" w:eastAsia="SimSun" w:hAnsi="Arial" w:cs="Arial"/>
                <w:sz w:val="16"/>
                <w:szCs w:val="16"/>
                <w:lang w:eastAsia="zh-CN"/>
              </w:rPr>
              <w:fldChar w:fldCharType="begin"/>
            </w:r>
            <w:r w:rsidRPr="00990ED0">
              <w:rPr>
                <w:rFonts w:ascii="Arial" w:eastAsia="SimSun" w:hAnsi="Arial" w:cs="Arial"/>
                <w:sz w:val="16"/>
                <w:szCs w:val="16"/>
                <w:lang w:eastAsia="zh-CN"/>
              </w:rPr>
              <w:instrText xml:space="preserve"> ADDIN ZOTERO_ITEM CSL_CITATION {"citationID":"iVOmVW0x","properties":{"formattedCitation":"\\super 29\\nosupersub{}","plainCitation":"29","noteIndex":0},"citationItems":[{"id":429,"uris":["http://zotero.org/groups/2493360/items/C7JILBB9"],"uri":["http://zotero.org/groups/2493360/items/C7JILBB9"],"itemData":{"id":429,"type":"article-journal","abstract":"</w:instrText>
            </w:r>
            <w:r w:rsidRPr="00990ED0">
              <w:rPr>
                <w:rFonts w:ascii="Arial" w:eastAsia="宋体" w:hAnsi="Arial" w:cs="Arial"/>
                <w:sz w:val="16"/>
                <w:szCs w:val="16"/>
                <w:lang w:eastAsia="zh-CN"/>
              </w:rPr>
              <w:instrText>新型冠状病毒肺炎（</w:instrText>
            </w:r>
            <w:r w:rsidRPr="00990ED0">
              <w:rPr>
                <w:rFonts w:ascii="Arial" w:eastAsia="SimSun" w:hAnsi="Arial" w:cs="Arial"/>
                <w:sz w:val="16"/>
                <w:szCs w:val="16"/>
                <w:lang w:eastAsia="zh-CN"/>
              </w:rPr>
              <w:instrText>corona virus disease 2019</w:instrText>
            </w:r>
            <w:r w:rsidRPr="00990ED0">
              <w:rPr>
                <w:rFonts w:ascii="Arial" w:eastAsia="宋体" w:hAnsi="Arial" w:cs="Arial"/>
                <w:sz w:val="16"/>
                <w:szCs w:val="16"/>
                <w:lang w:eastAsia="zh-CN"/>
              </w:rPr>
              <w:instrText>，</w:instrText>
            </w:r>
            <w:r w:rsidRPr="00990ED0">
              <w:rPr>
                <w:rFonts w:ascii="Arial" w:eastAsia="SimSun" w:hAnsi="Arial" w:cs="Arial"/>
                <w:sz w:val="16"/>
                <w:szCs w:val="16"/>
                <w:lang w:eastAsia="zh-CN"/>
              </w:rPr>
              <w:instrText>COVID-19</w:instrText>
            </w:r>
            <w:r w:rsidRPr="00990ED0">
              <w:rPr>
                <w:rFonts w:ascii="Arial" w:eastAsia="宋体" w:hAnsi="Arial" w:cs="Arial"/>
                <w:sz w:val="16"/>
                <w:szCs w:val="16"/>
                <w:lang w:eastAsia="zh-CN"/>
              </w:rPr>
              <w:instrText>）自</w:instrText>
            </w:r>
            <w:r w:rsidRPr="00990ED0">
              <w:rPr>
                <w:rFonts w:ascii="Arial" w:eastAsia="SimSun" w:hAnsi="Arial" w:cs="Arial"/>
                <w:sz w:val="16"/>
                <w:szCs w:val="16"/>
                <w:lang w:eastAsia="zh-CN"/>
              </w:rPr>
              <w:instrText>2019</w:instrText>
            </w:r>
            <w:r w:rsidRPr="00990ED0">
              <w:rPr>
                <w:rFonts w:ascii="Arial" w:eastAsia="宋体" w:hAnsi="Arial" w:cs="Arial"/>
                <w:sz w:val="16"/>
                <w:szCs w:val="16"/>
                <w:lang w:eastAsia="zh-CN"/>
              </w:rPr>
              <w:instrText>年</w:instrText>
            </w:r>
            <w:r w:rsidRPr="00990ED0">
              <w:rPr>
                <w:rFonts w:ascii="Arial" w:eastAsia="SimSun" w:hAnsi="Arial" w:cs="Arial"/>
                <w:sz w:val="16"/>
                <w:szCs w:val="16"/>
                <w:lang w:eastAsia="zh-CN"/>
              </w:rPr>
              <w:instrText>12</w:instrText>
            </w:r>
            <w:r w:rsidRPr="00990ED0">
              <w:rPr>
                <w:rFonts w:ascii="Arial" w:eastAsia="宋体" w:hAnsi="Arial" w:cs="Arial"/>
                <w:sz w:val="16"/>
                <w:szCs w:val="16"/>
                <w:lang w:eastAsia="zh-CN"/>
              </w:rPr>
              <w:instrText>月起，已造成中国</w:instrText>
            </w:r>
            <w:r w:rsidRPr="00990ED0">
              <w:rPr>
                <w:rFonts w:ascii="Arial" w:eastAsia="SimSun" w:hAnsi="Arial" w:cs="Arial"/>
                <w:sz w:val="16"/>
                <w:szCs w:val="16"/>
                <w:lang w:eastAsia="zh-CN"/>
              </w:rPr>
              <w:instrText>7</w:instrText>
            </w:r>
            <w:r w:rsidRPr="00990ED0">
              <w:rPr>
                <w:rFonts w:ascii="Arial" w:eastAsia="宋体" w:hAnsi="Arial" w:cs="Arial"/>
                <w:sz w:val="16"/>
                <w:szCs w:val="16"/>
                <w:lang w:eastAsia="zh-CN"/>
              </w:rPr>
              <w:instrText>万余人确诊感染，</w:instrText>
            </w:r>
            <w:r w:rsidRPr="00990ED0">
              <w:rPr>
                <w:rFonts w:ascii="Arial" w:eastAsia="SimSun" w:hAnsi="Arial" w:cs="Arial"/>
                <w:sz w:val="16"/>
                <w:szCs w:val="16"/>
                <w:lang w:eastAsia="zh-CN"/>
              </w:rPr>
              <w:instrText>2</w:instrText>
            </w:r>
            <w:r w:rsidRPr="00990ED0">
              <w:rPr>
                <w:rFonts w:ascii="Arial" w:eastAsia="宋体" w:hAnsi="Arial" w:cs="Arial"/>
                <w:sz w:val="16"/>
                <w:szCs w:val="16"/>
                <w:lang w:eastAsia="zh-CN"/>
              </w:rPr>
              <w:instrText>千多人死亡</w:instrText>
            </w:r>
            <w:r w:rsidRPr="00990ED0">
              <w:rPr>
                <w:rFonts w:ascii="Arial" w:eastAsia="SimSun" w:hAnsi="Arial" w:cs="Arial"/>
                <w:sz w:val="16"/>
                <w:szCs w:val="16"/>
                <w:lang w:eastAsia="zh-CN"/>
              </w:rPr>
              <w:instrText>[1]</w:instrText>
            </w:r>
            <w:r w:rsidRPr="00990ED0">
              <w:rPr>
                <w:rFonts w:ascii="Arial" w:eastAsia="宋体" w:hAnsi="Arial" w:cs="Arial"/>
                <w:sz w:val="16"/>
                <w:szCs w:val="16"/>
                <w:lang w:eastAsia="zh-CN"/>
              </w:rPr>
              <w:instrText>，对人民生命健康、国家经济造成了严重威胁和影响。由于一直缺乏系统尸体解剖提供的完整病理学资料</w:instrText>
            </w:r>
            <w:r w:rsidRPr="00990ED0">
              <w:rPr>
                <w:rFonts w:ascii="Arial" w:eastAsia="SimSun" w:hAnsi="Arial" w:cs="Arial"/>
                <w:sz w:val="16"/>
                <w:szCs w:val="16"/>
                <w:lang w:eastAsia="zh-CN"/>
              </w:rPr>
              <w:instrText>[2]</w:instrText>
            </w:r>
            <w:r w:rsidRPr="00990ED0">
              <w:rPr>
                <w:rFonts w:ascii="Arial" w:eastAsia="宋体" w:hAnsi="Arial" w:cs="Arial"/>
                <w:sz w:val="16"/>
                <w:szCs w:val="16"/>
                <w:lang w:eastAsia="zh-CN"/>
              </w:rPr>
              <w:instrText>，对疾病的发病机制、器官损害等影响无法确切判断，不利于临床开展有针对性的治疗和相关研究，也无法对一线法医开展相关尸体解剖工作提供有价值的指导。华中科技大学同济医学院法医学系刘良教授自</w:instrText>
            </w:r>
            <w:r w:rsidRPr="00990ED0">
              <w:rPr>
                <w:rFonts w:ascii="Arial" w:eastAsia="SimSun" w:hAnsi="Arial" w:cs="Arial"/>
                <w:sz w:val="16"/>
                <w:szCs w:val="16"/>
                <w:lang w:eastAsia="zh-CN"/>
              </w:rPr>
              <w:instrText>COVID-19</w:instrText>
            </w:r>
            <w:r w:rsidRPr="00990ED0">
              <w:rPr>
                <w:rFonts w:ascii="Arial" w:eastAsia="宋体" w:hAnsi="Arial" w:cs="Arial"/>
                <w:sz w:val="16"/>
                <w:szCs w:val="16"/>
                <w:lang w:eastAsia="zh-CN"/>
              </w:rPr>
              <w:instrText>疫情发展以来，一直大力呼吁开展系统尸体解剖。经多方努力，刘良教授及其团队在国家政策许可的条件下，于</w:instrText>
            </w:r>
            <w:r w:rsidRPr="00990ED0">
              <w:rPr>
                <w:rFonts w:ascii="Arial" w:eastAsia="SimSun" w:hAnsi="Arial" w:cs="Arial"/>
                <w:sz w:val="16"/>
                <w:szCs w:val="16"/>
                <w:lang w:eastAsia="zh-CN"/>
              </w:rPr>
              <w:instrText>2020</w:instrText>
            </w:r>
            <w:r w:rsidRPr="00990ED0">
              <w:rPr>
                <w:rFonts w:ascii="Arial" w:eastAsia="宋体" w:hAnsi="Arial" w:cs="Arial"/>
                <w:sz w:val="16"/>
                <w:szCs w:val="16"/>
                <w:lang w:eastAsia="zh-CN"/>
              </w:rPr>
              <w:instrText>年</w:instrText>
            </w:r>
            <w:r w:rsidRPr="00990ED0">
              <w:rPr>
                <w:rFonts w:ascii="Arial" w:eastAsia="SimSun" w:hAnsi="Arial" w:cs="Arial"/>
                <w:sz w:val="16"/>
                <w:szCs w:val="16"/>
                <w:lang w:eastAsia="zh-CN"/>
              </w:rPr>
              <w:instrText>2</w:instrText>
            </w:r>
            <w:r w:rsidRPr="00990ED0">
              <w:rPr>
                <w:rFonts w:ascii="Arial" w:eastAsia="宋体" w:hAnsi="Arial" w:cs="Arial"/>
                <w:sz w:val="16"/>
                <w:szCs w:val="16"/>
                <w:lang w:eastAsia="zh-CN"/>
              </w:rPr>
              <w:instrText>月</w:instrText>
            </w:r>
            <w:r w:rsidRPr="00990ED0">
              <w:rPr>
                <w:rFonts w:ascii="Arial" w:eastAsia="SimSun" w:hAnsi="Arial" w:cs="Arial"/>
                <w:sz w:val="16"/>
                <w:szCs w:val="16"/>
                <w:lang w:eastAsia="zh-CN"/>
              </w:rPr>
              <w:instrText>16</w:instrText>
            </w:r>
            <w:r w:rsidRPr="00990ED0">
              <w:rPr>
                <w:rFonts w:ascii="Arial" w:eastAsia="宋体" w:hAnsi="Arial" w:cs="Arial"/>
                <w:sz w:val="16"/>
                <w:szCs w:val="16"/>
                <w:lang w:eastAsia="zh-CN"/>
              </w:rPr>
              <w:instrText>日起，在全国率先开展了</w:instrText>
            </w:r>
            <w:r w:rsidRPr="00990ED0">
              <w:rPr>
                <w:rFonts w:ascii="Arial" w:eastAsia="SimSun" w:hAnsi="Arial" w:cs="Arial"/>
                <w:sz w:val="16"/>
                <w:szCs w:val="16"/>
                <w:lang w:eastAsia="zh-CN"/>
              </w:rPr>
              <w:instrText>COVID-19</w:instrText>
            </w:r>
            <w:r w:rsidRPr="00990ED0">
              <w:rPr>
                <w:rFonts w:ascii="Arial" w:eastAsia="宋体" w:hAnsi="Arial" w:cs="Arial"/>
                <w:sz w:val="16"/>
                <w:szCs w:val="16"/>
                <w:lang w:eastAsia="zh-CN"/>
              </w:rPr>
              <w:instrText>死亡尸体的系统解剖。现将</w:instrText>
            </w:r>
            <w:r w:rsidRPr="00990ED0">
              <w:rPr>
                <w:rFonts w:ascii="Arial" w:eastAsia="SimSun" w:hAnsi="Arial" w:cs="Arial"/>
                <w:sz w:val="16"/>
                <w:szCs w:val="16"/>
                <w:lang w:eastAsia="zh-CN"/>
              </w:rPr>
              <w:instrText>1</w:instrText>
            </w:r>
            <w:r w:rsidRPr="00990ED0">
              <w:rPr>
                <w:rFonts w:ascii="Arial" w:eastAsia="宋体" w:hAnsi="Arial" w:cs="Arial"/>
                <w:sz w:val="16"/>
                <w:szCs w:val="16"/>
                <w:lang w:eastAsia="zh-CN"/>
              </w:rPr>
              <w:instrText>例系统尸体解剖肉眼观察结果报道如下，以供相关一线工作人员参考。</w:instrText>
            </w:r>
            <w:r w:rsidRPr="00990ED0">
              <w:rPr>
                <w:rFonts w:ascii="Arial" w:eastAsia="SimSun" w:hAnsi="Arial" w:cs="Arial"/>
                <w:sz w:val="16"/>
                <w:szCs w:val="16"/>
                <w:lang w:eastAsia="zh-CN"/>
              </w:rPr>
              <w:instrText>","container-title":"</w:instrText>
            </w:r>
            <w:r w:rsidRPr="00990ED0">
              <w:rPr>
                <w:rFonts w:ascii="Arial" w:eastAsia="宋体" w:hAnsi="Arial" w:cs="Arial"/>
                <w:sz w:val="16"/>
                <w:szCs w:val="16"/>
                <w:lang w:eastAsia="zh-CN"/>
              </w:rPr>
              <w:instrText>法医学杂志</w:instrText>
            </w:r>
            <w:r w:rsidRPr="00990ED0">
              <w:rPr>
                <w:rFonts w:ascii="Arial" w:eastAsia="SimSun" w:hAnsi="Arial" w:cs="Arial"/>
                <w:sz w:val="16"/>
                <w:szCs w:val="16"/>
                <w:lang w:eastAsia="zh-CN"/>
              </w:rPr>
              <w:instrText>","DOI":"10.12116/j.issn.1004-5619.2020.01.005","ISSN":"9999-998X","issue":"01","language":"ch","note":"number: 01\npublisher: Chinese Medical Journals Publishing House Co., Ltd.","page":"E034-E034","source":"rs.yiigle.com","title":"</w:instrText>
            </w:r>
            <w:r w:rsidRPr="00990ED0">
              <w:rPr>
                <w:rFonts w:ascii="Arial" w:eastAsia="宋体" w:hAnsi="Arial" w:cs="Arial"/>
                <w:sz w:val="16"/>
                <w:szCs w:val="16"/>
                <w:lang w:eastAsia="zh-CN"/>
              </w:rPr>
              <w:instrText>新型冠状病毒肺炎死亡尸体系统解剖大体观察报告</w:instrText>
            </w:r>
            <w:r w:rsidRPr="00990ED0">
              <w:rPr>
                <w:rFonts w:ascii="Arial" w:eastAsia="SimSun" w:hAnsi="Arial" w:cs="Arial"/>
                <w:sz w:val="16"/>
                <w:szCs w:val="16"/>
                <w:lang w:eastAsia="zh-CN"/>
              </w:rPr>
              <w:instrText xml:space="preserve"> - </w:instrText>
            </w:r>
            <w:r w:rsidRPr="00990ED0">
              <w:rPr>
                <w:rFonts w:ascii="Arial" w:eastAsia="宋体" w:hAnsi="Arial" w:cs="Arial"/>
                <w:sz w:val="16"/>
                <w:szCs w:val="16"/>
                <w:lang w:eastAsia="zh-CN"/>
              </w:rPr>
              <w:instrText>临床指南汇编数据库</w:instrText>
            </w:r>
            <w:r w:rsidRPr="00990ED0">
              <w:rPr>
                <w:rFonts w:ascii="Arial" w:eastAsia="SimSun" w:hAnsi="Arial" w:cs="Arial"/>
                <w:sz w:val="16"/>
                <w:szCs w:val="16"/>
                <w:lang w:eastAsia="zh-CN"/>
              </w:rPr>
              <w:instrText>","volume":"36","author":[{"family":"</w:instrText>
            </w:r>
            <w:r w:rsidRPr="00990ED0">
              <w:rPr>
                <w:rFonts w:ascii="Arial" w:eastAsia="宋体" w:hAnsi="Arial" w:cs="Arial"/>
                <w:sz w:val="16"/>
                <w:szCs w:val="16"/>
                <w:lang w:eastAsia="zh-CN"/>
              </w:rPr>
              <w:instrText>刘</w:instrText>
            </w:r>
            <w:r w:rsidRPr="00990ED0">
              <w:rPr>
                <w:rFonts w:ascii="Arial" w:eastAsia="SimSun" w:hAnsi="Arial" w:cs="Arial"/>
                <w:sz w:val="16"/>
                <w:szCs w:val="16"/>
                <w:lang w:eastAsia="zh-CN"/>
              </w:rPr>
              <w:instrText>","given":"</w:instrText>
            </w:r>
            <w:r w:rsidRPr="00990ED0">
              <w:rPr>
                <w:rFonts w:ascii="Arial" w:eastAsia="宋体" w:hAnsi="Arial" w:cs="Arial"/>
                <w:sz w:val="16"/>
                <w:szCs w:val="16"/>
                <w:lang w:eastAsia="zh-CN"/>
              </w:rPr>
              <w:instrText>茜</w:instrText>
            </w:r>
            <w:r w:rsidRPr="00990ED0">
              <w:rPr>
                <w:rFonts w:ascii="Arial" w:eastAsia="SimSun" w:hAnsi="Arial" w:cs="Arial"/>
                <w:sz w:val="16"/>
                <w:szCs w:val="16"/>
                <w:lang w:eastAsia="zh-CN"/>
              </w:rPr>
              <w:instrText>"},{"family":"</w:instrText>
            </w:r>
            <w:r w:rsidRPr="00990ED0">
              <w:rPr>
                <w:rFonts w:ascii="Arial" w:eastAsia="宋体" w:hAnsi="Arial" w:cs="Arial"/>
                <w:sz w:val="16"/>
                <w:szCs w:val="16"/>
                <w:lang w:eastAsia="zh-CN"/>
              </w:rPr>
              <w:instrText>王</w:instrText>
            </w:r>
            <w:r w:rsidRPr="00990ED0">
              <w:rPr>
                <w:rFonts w:ascii="Arial" w:eastAsia="SimSun" w:hAnsi="Arial" w:cs="Arial"/>
                <w:sz w:val="16"/>
                <w:szCs w:val="16"/>
                <w:lang w:eastAsia="zh-CN"/>
              </w:rPr>
              <w:instrText>","given":"</w:instrText>
            </w:r>
            <w:r w:rsidRPr="00990ED0">
              <w:rPr>
                <w:rFonts w:ascii="Arial" w:eastAsia="宋体" w:hAnsi="Arial" w:cs="Arial"/>
                <w:sz w:val="16"/>
                <w:szCs w:val="16"/>
                <w:lang w:eastAsia="zh-CN"/>
              </w:rPr>
              <w:instrText>荣帅</w:instrText>
            </w:r>
            <w:r w:rsidRPr="00990ED0">
              <w:rPr>
                <w:rFonts w:ascii="Arial" w:eastAsia="SimSun" w:hAnsi="Arial" w:cs="Arial"/>
                <w:sz w:val="16"/>
                <w:szCs w:val="16"/>
                <w:lang w:eastAsia="zh-CN"/>
              </w:rPr>
              <w:instrText>"},{"family":"</w:instrText>
            </w:r>
            <w:r w:rsidRPr="00990ED0">
              <w:rPr>
                <w:rFonts w:ascii="Arial" w:eastAsia="宋体" w:hAnsi="Arial" w:cs="Arial"/>
                <w:sz w:val="16"/>
                <w:szCs w:val="16"/>
                <w:lang w:eastAsia="zh-CN"/>
              </w:rPr>
              <w:instrText>屈</w:instrText>
            </w:r>
            <w:r w:rsidRPr="00990ED0">
              <w:rPr>
                <w:rFonts w:ascii="Arial" w:eastAsia="SimSun" w:hAnsi="Arial" w:cs="Arial"/>
                <w:sz w:val="16"/>
                <w:szCs w:val="16"/>
                <w:lang w:eastAsia="zh-CN"/>
              </w:rPr>
              <w:instrText>","given":"</w:instrText>
            </w:r>
            <w:r w:rsidRPr="00990ED0">
              <w:rPr>
                <w:rFonts w:ascii="Arial" w:eastAsia="宋体" w:hAnsi="Arial" w:cs="Arial"/>
                <w:sz w:val="16"/>
                <w:szCs w:val="16"/>
                <w:lang w:eastAsia="zh-CN"/>
              </w:rPr>
              <w:instrText>国强</w:instrText>
            </w:r>
            <w:r w:rsidRPr="00990ED0">
              <w:rPr>
                <w:rFonts w:ascii="Arial" w:eastAsia="SimSun" w:hAnsi="Arial" w:cs="Arial"/>
                <w:sz w:val="16"/>
                <w:szCs w:val="16"/>
                <w:lang w:eastAsia="zh-CN"/>
              </w:rPr>
              <w:instrText>"},{"family":"</w:instrText>
            </w:r>
            <w:r w:rsidRPr="00990ED0">
              <w:rPr>
                <w:rFonts w:ascii="Arial" w:eastAsia="宋体" w:hAnsi="Arial" w:cs="Arial"/>
                <w:sz w:val="16"/>
                <w:szCs w:val="16"/>
                <w:lang w:eastAsia="zh-CN"/>
              </w:rPr>
              <w:instrText>王</w:instrText>
            </w:r>
            <w:r w:rsidRPr="00990ED0">
              <w:rPr>
                <w:rFonts w:ascii="Arial" w:eastAsia="SimSun" w:hAnsi="Arial" w:cs="Arial"/>
                <w:sz w:val="16"/>
                <w:szCs w:val="16"/>
                <w:lang w:eastAsia="zh-CN"/>
              </w:rPr>
              <w:instrText>","given":"</w:instrText>
            </w:r>
            <w:r w:rsidRPr="00990ED0">
              <w:rPr>
                <w:rFonts w:ascii="Arial" w:eastAsia="宋体" w:hAnsi="Arial" w:cs="Arial"/>
                <w:sz w:val="16"/>
                <w:szCs w:val="16"/>
                <w:lang w:eastAsia="zh-CN"/>
              </w:rPr>
              <w:instrText>云云</w:instrText>
            </w:r>
            <w:r w:rsidRPr="00990ED0">
              <w:rPr>
                <w:rFonts w:ascii="Arial" w:eastAsia="SimSun" w:hAnsi="Arial" w:cs="Arial"/>
                <w:sz w:val="16"/>
                <w:szCs w:val="16"/>
                <w:lang w:eastAsia="zh-CN"/>
              </w:rPr>
              <w:instrText>"},{"family":"</w:instrText>
            </w:r>
            <w:r w:rsidRPr="00990ED0">
              <w:rPr>
                <w:rFonts w:ascii="Arial" w:eastAsia="宋体" w:hAnsi="Arial" w:cs="Arial"/>
                <w:sz w:val="16"/>
                <w:szCs w:val="16"/>
                <w:lang w:eastAsia="zh-CN"/>
              </w:rPr>
              <w:instrText>刘</w:instrText>
            </w:r>
            <w:r w:rsidRPr="00990ED0">
              <w:rPr>
                <w:rFonts w:ascii="Arial" w:eastAsia="SimSun" w:hAnsi="Arial" w:cs="Arial"/>
                <w:sz w:val="16"/>
                <w:szCs w:val="16"/>
                <w:lang w:eastAsia="zh-CN"/>
              </w:rPr>
              <w:instrText>","given":"</w:instrText>
            </w:r>
            <w:r w:rsidRPr="00990ED0">
              <w:rPr>
                <w:rFonts w:ascii="Arial" w:eastAsia="宋体" w:hAnsi="Arial" w:cs="Arial"/>
                <w:sz w:val="16"/>
                <w:szCs w:val="16"/>
                <w:lang w:eastAsia="zh-CN"/>
              </w:rPr>
              <w:instrText>盼</w:instrText>
            </w:r>
            <w:r w:rsidRPr="00990ED0">
              <w:rPr>
                <w:rFonts w:ascii="Arial" w:eastAsia="SimSun" w:hAnsi="Arial" w:cs="Arial"/>
                <w:sz w:val="16"/>
                <w:szCs w:val="16"/>
                <w:lang w:eastAsia="zh-CN"/>
              </w:rPr>
              <w:instrText>"},{"family":"</w:instrText>
            </w:r>
            <w:r w:rsidRPr="00990ED0">
              <w:rPr>
                <w:rFonts w:ascii="Arial" w:eastAsia="宋体" w:hAnsi="Arial" w:cs="Arial"/>
                <w:sz w:val="16"/>
                <w:szCs w:val="16"/>
                <w:lang w:eastAsia="zh-CN"/>
              </w:rPr>
              <w:instrText>朱</w:instrText>
            </w:r>
            <w:r w:rsidRPr="00990ED0">
              <w:rPr>
                <w:rFonts w:ascii="Arial" w:eastAsia="SimSun" w:hAnsi="Arial" w:cs="Arial"/>
                <w:sz w:val="16"/>
                <w:szCs w:val="16"/>
                <w:lang w:eastAsia="zh-CN"/>
              </w:rPr>
              <w:instrText>","given":"</w:instrText>
            </w:r>
            <w:r w:rsidRPr="00990ED0">
              <w:rPr>
                <w:rFonts w:ascii="Arial" w:eastAsia="宋体" w:hAnsi="Arial" w:cs="Arial"/>
                <w:sz w:val="16"/>
                <w:szCs w:val="16"/>
                <w:lang w:eastAsia="zh-CN"/>
              </w:rPr>
              <w:instrText>英芝</w:instrText>
            </w:r>
            <w:r w:rsidRPr="00990ED0">
              <w:rPr>
                <w:rFonts w:ascii="Arial" w:eastAsia="SimSun" w:hAnsi="Arial" w:cs="Arial"/>
                <w:sz w:val="16"/>
                <w:szCs w:val="16"/>
                <w:lang w:eastAsia="zh-CN"/>
              </w:rPr>
              <w:instrText>"},{"family":"</w:instrText>
            </w:r>
            <w:r w:rsidRPr="00990ED0">
              <w:rPr>
                <w:rFonts w:ascii="Arial" w:eastAsia="宋体" w:hAnsi="Arial" w:cs="Arial"/>
                <w:sz w:val="16"/>
                <w:szCs w:val="16"/>
                <w:lang w:eastAsia="zh-CN"/>
              </w:rPr>
              <w:instrText>费</w:instrText>
            </w:r>
            <w:r w:rsidRPr="00990ED0">
              <w:rPr>
                <w:rFonts w:ascii="Arial" w:eastAsia="SimSun" w:hAnsi="Arial" w:cs="Arial"/>
                <w:sz w:val="16"/>
                <w:szCs w:val="16"/>
                <w:lang w:eastAsia="zh-CN"/>
              </w:rPr>
              <w:instrText>","given":"</w:instrText>
            </w:r>
            <w:r w:rsidRPr="00990ED0">
              <w:rPr>
                <w:rFonts w:ascii="Arial" w:eastAsia="宋体" w:hAnsi="Arial" w:cs="Arial"/>
                <w:sz w:val="16"/>
                <w:szCs w:val="16"/>
                <w:lang w:eastAsia="zh-CN"/>
              </w:rPr>
              <w:instrText>耿</w:instrText>
            </w:r>
            <w:r w:rsidRPr="00990ED0">
              <w:rPr>
                <w:rFonts w:ascii="Arial" w:eastAsia="SimSun" w:hAnsi="Arial" w:cs="Arial"/>
                <w:sz w:val="16"/>
                <w:szCs w:val="16"/>
                <w:lang w:eastAsia="zh-CN"/>
              </w:rPr>
              <w:instrText>"},{"family":"</w:instrText>
            </w:r>
            <w:r w:rsidRPr="00990ED0">
              <w:rPr>
                <w:rFonts w:ascii="Arial" w:eastAsia="宋体" w:hAnsi="Arial" w:cs="Arial"/>
                <w:sz w:val="16"/>
                <w:szCs w:val="16"/>
                <w:lang w:eastAsia="zh-CN"/>
              </w:rPr>
              <w:instrText>任</w:instrText>
            </w:r>
            <w:r w:rsidRPr="00990ED0">
              <w:rPr>
                <w:rFonts w:ascii="Arial" w:eastAsia="SimSun" w:hAnsi="Arial" w:cs="Arial"/>
                <w:sz w:val="16"/>
                <w:szCs w:val="16"/>
                <w:lang w:eastAsia="zh-CN"/>
              </w:rPr>
              <w:instrText>","given":"</w:instrText>
            </w:r>
            <w:r w:rsidRPr="00990ED0">
              <w:rPr>
                <w:rFonts w:ascii="Arial" w:eastAsia="宋体" w:hAnsi="Arial" w:cs="Arial"/>
                <w:sz w:val="16"/>
                <w:szCs w:val="16"/>
                <w:lang w:eastAsia="zh-CN"/>
              </w:rPr>
              <w:instrText>亮</w:instrText>
            </w:r>
            <w:r w:rsidRPr="00990ED0">
              <w:rPr>
                <w:rFonts w:ascii="Arial" w:eastAsia="SimSun" w:hAnsi="Arial" w:cs="Arial"/>
                <w:sz w:val="16"/>
                <w:szCs w:val="16"/>
                <w:lang w:eastAsia="zh-CN"/>
              </w:rPr>
              <w:instrText>"},{"family":"</w:instrText>
            </w:r>
            <w:r w:rsidRPr="00990ED0">
              <w:rPr>
                <w:rFonts w:ascii="Arial" w:eastAsia="宋体" w:hAnsi="Arial" w:cs="Arial"/>
                <w:sz w:val="16"/>
                <w:szCs w:val="16"/>
                <w:lang w:eastAsia="zh-CN"/>
              </w:rPr>
              <w:instrText>周</w:instrText>
            </w:r>
            <w:r w:rsidRPr="00990ED0">
              <w:rPr>
                <w:rFonts w:ascii="Arial" w:eastAsia="SimSun" w:hAnsi="Arial" w:cs="Arial"/>
                <w:sz w:val="16"/>
                <w:szCs w:val="16"/>
                <w:lang w:eastAsia="zh-CN"/>
              </w:rPr>
              <w:instrText>","given":"</w:instrText>
            </w:r>
            <w:r w:rsidRPr="00990ED0">
              <w:rPr>
                <w:rFonts w:ascii="Arial" w:eastAsia="宋体" w:hAnsi="Arial" w:cs="Arial"/>
                <w:sz w:val="16"/>
                <w:szCs w:val="16"/>
                <w:lang w:eastAsia="zh-CN"/>
              </w:rPr>
              <w:instrText>亦武</w:instrText>
            </w:r>
            <w:r w:rsidRPr="00990ED0">
              <w:rPr>
                <w:rFonts w:ascii="Arial" w:eastAsia="SimSun" w:hAnsi="Arial" w:cs="Arial"/>
                <w:sz w:val="16"/>
                <w:szCs w:val="16"/>
                <w:lang w:eastAsia="zh-CN"/>
              </w:rPr>
              <w:instrText>"},{"family":"</w:instrText>
            </w:r>
            <w:r w:rsidRPr="00990ED0">
              <w:rPr>
                <w:rFonts w:ascii="Arial" w:eastAsia="宋体" w:hAnsi="Arial" w:cs="Arial"/>
                <w:sz w:val="16"/>
                <w:szCs w:val="16"/>
                <w:lang w:eastAsia="zh-CN"/>
              </w:rPr>
              <w:instrText>刘</w:instrText>
            </w:r>
            <w:r w:rsidRPr="00990ED0">
              <w:rPr>
                <w:rFonts w:ascii="Arial" w:eastAsia="SimSun" w:hAnsi="Arial" w:cs="Arial"/>
                <w:sz w:val="16"/>
                <w:szCs w:val="16"/>
                <w:lang w:eastAsia="zh-CN"/>
              </w:rPr>
              <w:instrText>","given":"</w:instrText>
            </w:r>
            <w:r w:rsidRPr="00990ED0">
              <w:rPr>
                <w:rFonts w:ascii="Arial" w:eastAsia="宋体" w:hAnsi="Arial" w:cs="Arial"/>
                <w:sz w:val="16"/>
                <w:szCs w:val="16"/>
                <w:lang w:eastAsia="zh-CN"/>
              </w:rPr>
              <w:instrText>良</w:instrText>
            </w:r>
            <w:r w:rsidRPr="00990ED0">
              <w:rPr>
                <w:rFonts w:ascii="Arial" w:eastAsia="SimSun" w:hAnsi="Arial" w:cs="Arial"/>
                <w:sz w:val="16"/>
                <w:szCs w:val="16"/>
                <w:lang w:eastAsia="zh-CN"/>
              </w:rPr>
              <w:instrText xml:space="preserve">"}],"issued":{"date-parts":[["2020",3,5]]}}}],"schema":"https://github.com/citation-style-language/schema/raw/master/csl-citation.json"} </w:instrText>
            </w:r>
            <w:r w:rsidR="00CD1DC7" w:rsidRPr="00990ED0">
              <w:rPr>
                <w:rFonts w:ascii="Arial" w:eastAsia="SimSun" w:hAnsi="Arial" w:cs="Arial"/>
                <w:sz w:val="16"/>
                <w:szCs w:val="16"/>
                <w:lang w:eastAsia="zh-CN"/>
              </w:rPr>
              <w:fldChar w:fldCharType="separate"/>
            </w:r>
            <w:r w:rsidRPr="00990ED0">
              <w:rPr>
                <w:rFonts w:ascii="Arial" w:hAnsi="Arial" w:cs="Arial"/>
                <w:sz w:val="16"/>
                <w:vertAlign w:val="superscript"/>
              </w:rPr>
              <w:t>29</w:t>
            </w:r>
            <w:r w:rsidR="00CD1DC7" w:rsidRPr="00990ED0">
              <w:rPr>
                <w:rFonts w:ascii="Arial" w:eastAsia="SimSun" w:hAnsi="Arial" w:cs="Arial"/>
                <w:sz w:val="16"/>
                <w:szCs w:val="16"/>
                <w:lang w:eastAsia="zh-CN"/>
              </w:rPr>
              <w:fldChar w:fldCharType="end"/>
            </w:r>
          </w:p>
          <w:p w:rsidR="003C2D1B" w:rsidRPr="00990ED0" w:rsidRDefault="003C2D1B" w:rsidP="0036129C">
            <w:pPr>
              <w:spacing w:line="480" w:lineRule="auto"/>
              <w:rPr>
                <w:rFonts w:ascii="Arial" w:eastAsia="SimSun" w:hAnsi="Arial" w:cs="Arial"/>
                <w:sz w:val="16"/>
                <w:szCs w:val="16"/>
                <w:lang w:eastAsia="zh-CN"/>
              </w:rPr>
            </w:pPr>
            <w:r w:rsidRPr="00990ED0">
              <w:rPr>
                <w:rFonts w:ascii="Arial" w:hAnsi="Arial" w:cs="Arial"/>
                <w:sz w:val="16"/>
                <w:szCs w:val="16"/>
              </w:rPr>
              <w:t>Mar</w:t>
            </w:r>
            <w:r w:rsidRPr="00990ED0">
              <w:rPr>
                <w:rFonts w:ascii="Arial" w:eastAsia="SimSun" w:hAnsi="Arial" w:cs="Arial"/>
                <w:sz w:val="16"/>
                <w:szCs w:val="16"/>
                <w:lang w:eastAsia="zh-CN"/>
              </w:rPr>
              <w:t>ch</w:t>
            </w:r>
            <w:r w:rsidRPr="00990ED0">
              <w:rPr>
                <w:rFonts w:ascii="Arial" w:hAnsi="Arial" w:cs="Arial"/>
                <w:sz w:val="16"/>
                <w:szCs w:val="16"/>
              </w:rPr>
              <w:t xml:space="preserve"> 2020</w:t>
            </w:r>
            <w:r w:rsidR="00A319F7" w:rsidRPr="00990ED0">
              <w:rPr>
                <w:rFonts w:ascii="Arial" w:hAnsi="Arial" w:cs="Arial"/>
                <w:sz w:val="16"/>
                <w:szCs w:val="16"/>
                <w:vertAlign w:val="superscript"/>
                <w:lang w:val="en-US"/>
              </w:rPr>
              <w:t>c</w:t>
            </w:r>
          </w:p>
        </w:tc>
        <w:tc>
          <w:tcPr>
            <w:tcW w:w="0" w:type="auto"/>
          </w:tcPr>
          <w:p w:rsidR="003C2D1B" w:rsidRPr="00990ED0" w:rsidRDefault="003C2D1B" w:rsidP="0036129C">
            <w:pPr>
              <w:spacing w:line="480" w:lineRule="auto"/>
              <w:rPr>
                <w:rFonts w:ascii="Arial" w:eastAsia="SimSun" w:hAnsi="Arial" w:cs="Arial"/>
                <w:sz w:val="16"/>
                <w:szCs w:val="16"/>
                <w:lang w:val="en-US" w:eastAsia="zh-CN"/>
              </w:rPr>
            </w:pPr>
            <w:r w:rsidRPr="00990ED0">
              <w:rPr>
                <w:rFonts w:ascii="Arial" w:hAnsi="Arial" w:cs="Arial"/>
                <w:sz w:val="16"/>
                <w:szCs w:val="16"/>
                <w:lang w:val="en-US"/>
              </w:rPr>
              <w:t xml:space="preserve">Autopsy </w:t>
            </w:r>
            <w:r w:rsidRPr="00990ED0">
              <w:rPr>
                <w:rFonts w:ascii="Arial" w:eastAsia="SimSun" w:hAnsi="Arial" w:cs="Arial"/>
                <w:sz w:val="16"/>
                <w:szCs w:val="16"/>
                <w:lang w:val="en-US" w:eastAsia="zh-CN"/>
              </w:rPr>
              <w:t>study</w:t>
            </w:r>
          </w:p>
        </w:tc>
        <w:tc>
          <w:tcPr>
            <w:tcW w:w="0" w:type="auto"/>
          </w:tcPr>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1</w:t>
            </w:r>
          </w:p>
        </w:tc>
        <w:tc>
          <w:tcPr>
            <w:tcW w:w="0" w:type="auto"/>
          </w:tcPr>
          <w:p w:rsidR="003C2D1B" w:rsidRPr="00990ED0" w:rsidDel="001E0BA3"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P</w:t>
            </w:r>
            <w:r w:rsidRPr="00990ED0">
              <w:rPr>
                <w:rFonts w:ascii="Arial" w:hAnsi="Arial" w:cs="Arial"/>
                <w:sz w:val="16"/>
                <w:szCs w:val="16"/>
              </w:rPr>
              <w:t>ositive for SARS-CoV-</w:t>
            </w:r>
            <w:r w:rsidRPr="00990ED0">
              <w:rPr>
                <w:rFonts w:ascii="Arial" w:eastAsiaTheme="minorEastAsia" w:hAnsi="Arial" w:cs="Arial"/>
                <w:sz w:val="16"/>
                <w:szCs w:val="16"/>
                <w:lang w:eastAsia="zh-CN"/>
              </w:rPr>
              <w:t xml:space="preserve">2 </w:t>
            </w:r>
            <w:r w:rsidRPr="00990ED0">
              <w:rPr>
                <w:rFonts w:ascii="Arial" w:hAnsi="Arial" w:cs="Arial"/>
                <w:sz w:val="16"/>
                <w:szCs w:val="16"/>
              </w:rPr>
              <w:t>(not specified)</w:t>
            </w: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Admitted with a diagnosis of multiple cerebral infarction</w:t>
            </w:r>
            <w:r w:rsidR="002815E9" w:rsidRPr="00990ED0">
              <w:rPr>
                <w:rFonts w:ascii="Arial" w:hAnsi="Arial" w:cs="Arial"/>
                <w:sz w:val="16"/>
                <w:szCs w:val="16"/>
                <w:lang w:val="en-US"/>
              </w:rPr>
              <w:t>.</w:t>
            </w:r>
          </w:p>
        </w:tc>
        <w:tc>
          <w:tcPr>
            <w:tcW w:w="0" w:type="auto"/>
          </w:tcPr>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hAnsi="Arial" w:cs="Arial"/>
                <w:sz w:val="16"/>
                <w:szCs w:val="16"/>
                <w:lang w:val="en-US"/>
              </w:rPr>
              <w:t>Autopsy showed brain edema by</w:t>
            </w:r>
            <w:r w:rsidRPr="00990ED0">
              <w:rPr>
                <w:rFonts w:ascii="Arial" w:eastAsia="SimSun" w:hAnsi="Arial" w:cs="Arial"/>
                <w:sz w:val="16"/>
                <w:szCs w:val="16"/>
                <w:lang w:val="en-US" w:eastAsia="zh-CN"/>
              </w:rPr>
              <w:t xml:space="preserve"> </w:t>
            </w:r>
            <w:r w:rsidRPr="00990ED0">
              <w:rPr>
                <w:rFonts w:ascii="Arial" w:hAnsi="Arial" w:cs="Arial"/>
                <w:sz w:val="16"/>
                <w:szCs w:val="16"/>
                <w:lang w:val="en-US"/>
              </w:rPr>
              <w:t xml:space="preserve">gross </w:t>
            </w:r>
            <w:r w:rsidRPr="00990ED0">
              <w:rPr>
                <w:rFonts w:ascii="Arial" w:hAnsi="Arial" w:cs="Arial"/>
                <w:sz w:val="16"/>
                <w:szCs w:val="16"/>
                <w:lang w:val="en-US"/>
              </w:rPr>
              <w:lastRenderedPageBreak/>
              <w:t>examination</w:t>
            </w:r>
            <w:r w:rsidRPr="00990ED0">
              <w:rPr>
                <w:rFonts w:ascii="Arial" w:eastAsia="SimSun" w:hAnsi="Arial" w:cs="Arial"/>
                <w:sz w:val="16"/>
                <w:szCs w:val="16"/>
                <w:lang w:val="en-US" w:eastAsia="zh-CN"/>
              </w:rPr>
              <w:t xml:space="preserve"> without </w:t>
            </w:r>
            <w:r w:rsidRPr="00990ED0">
              <w:rPr>
                <w:rFonts w:ascii="Arial" w:hAnsi="Arial" w:cs="Arial"/>
                <w:sz w:val="16"/>
                <w:szCs w:val="16"/>
                <w:lang w:val="en-US"/>
              </w:rPr>
              <w:t>histopatholo</w:t>
            </w:r>
            <w:r w:rsidRPr="00990ED0">
              <w:rPr>
                <w:rFonts w:ascii="Arial" w:eastAsiaTheme="minorEastAsia" w:hAnsi="Arial" w:cs="Arial"/>
                <w:sz w:val="16"/>
                <w:szCs w:val="16"/>
                <w:lang w:val="en-US" w:eastAsia="zh-CN"/>
              </w:rPr>
              <w:t>gy</w:t>
            </w:r>
            <w:r w:rsidR="00961691" w:rsidRPr="00990ED0">
              <w:rPr>
                <w:rFonts w:ascii="Arial" w:eastAsiaTheme="minorEastAsia" w:hAnsi="Arial" w:cs="Arial"/>
                <w:sz w:val="16"/>
                <w:szCs w:val="16"/>
                <w:lang w:val="en-US" w:eastAsia="zh-CN"/>
              </w:rPr>
              <w:t>.</w:t>
            </w:r>
          </w:p>
        </w:tc>
      </w:tr>
      <w:tr w:rsidR="002815E9" w:rsidRPr="00990ED0" w:rsidTr="00D53AE7">
        <w:trPr>
          <w:trHeight w:val="800"/>
        </w:trPr>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lastRenderedPageBreak/>
              <w:t>Lu et al.</w:t>
            </w:r>
            <w:r w:rsidR="00CD1DC7" w:rsidRPr="00990ED0">
              <w:rPr>
                <w:rFonts w:ascii="Arial" w:hAnsi="Arial" w:cs="Arial"/>
                <w:sz w:val="16"/>
                <w:szCs w:val="16"/>
              </w:rPr>
              <w:fldChar w:fldCharType="begin"/>
            </w:r>
            <w:r w:rsidR="00CA0FCF" w:rsidRPr="00990ED0">
              <w:rPr>
                <w:rFonts w:ascii="Arial" w:hAnsi="Arial" w:cs="Arial"/>
                <w:sz w:val="16"/>
                <w:szCs w:val="16"/>
              </w:rPr>
              <w:instrText xml:space="preserve"> ADDIN ZOTERO_ITEM CSL_CITATION {"citationID":"a57gpqjijv","properties":{"formattedCitation":"\\super 30\\nosupersub{}","plainCitation":"30","noteIndex":0},"citationItems":[{"id":"qLYLKBSV/a3RHBdQn","uris":["http://zotero.org/users/6482956/items/FPAXVTTC"],"uri":["http://zotero.org/users/6482956/items/FPAXVTTC"],"itemData":{"id":503,"type":"article-journal","abstract":"&lt;p&gt;Background: Since the severe acute respiratory syndrome coronavirus 2 (SARS-CoV-2) disease (COVID-19) outbreaks in Wuhan, China, healthcare systems capacities in highly endemic areas have been overwhelmed. Approaches to efficient management are urgently needed and key to a quicker control of the outbreaks and casualties. We aimed to characterize the clinical features of hospitalized patients with confirmed or suspected COVID-19, and develop a mortality risk index for COVID-19 patients. Methods: In this retrospective one-centre cohort study, we included all the confirmed or suspected COVID-19 patients hospitalized in a COVID-19-designated hospital from January 21 to February 5, 2020. Demographic, clinical, laboratory, radiological and clinical outcome data were collected from the hospital information system, nursing records and laboratory reports. Results: Of 577 patients with at least one post-admission evaluation, the median age was 55 years (interquartile range [IQR], 39 - 66); 254 (44.0%) were men; 22.8% (100/438) were severe pneumonia on admission, and 37.7% (75/199) patients were SARS-CoV-2 positive. The clinical, laboratory and radiological data were comparable between positive and negative SARS-CoV-2 patients. During a median follow-up of 8.4 days (IQR, 5.8 - 12.0), 39 patients died with a 12-day cumulative mortality of 8.7% (95% CI, 5.9% to 11.5%). A simple mortality risk index (called ACP index), composed of Age and C-reactive Protein, was developed. By applying the ACP index, patients were categorized into three grades. The 12-day cumulative mortality in grade three (age ≥ 60 years and CRP ≥ 34 mg/L) was 33.2% (95% CI, 19.8% to 44.3%), which was significantly higher than those of grade two (age ≥ 60 years and CRP &amp;lt; 34 mg/L; age &amp;lt; 60 years and CRP ≥ 34 mg/L; 5.6% [95% CI, 0 to 11.3%]) and grade one (age &amp;lt; 60 years and CRP &amp;lt; 34 mg/L, 0%) (P &amp;lt;0.001), respectively. Conclusion: The ACP index can predict COVID-19 related short-term mortality, which may be a useful and convenient tool for quickly establishing a COVID-19 hierarchical management system that can greatly reduce the medical burden and therefore mortality in highly endemic areas.&lt;/p&gt;","container-title":"medRxiv","DOI":"10.1101/2020.02.20.20025510","language":"en","note":"publisher: Cold Spring Harbor Laboratory Press","page":"2020.02.20.20025510","source":"www.medrxiv.org","title":"ACP risk grade: a simple mortality index for patients with confirmed or suspected severe acute respiratory syndrome coronavirus 2 disease (COVID-19) during the early stage of outbreak in Wuhan, China","title-short":"ACP risk grade","author":[{"family":"Lu","given":"Jiatao"},{"family":"Hu","given":"Shufang"},{"family":"Fan","given":"Rong"},{"family":"Liu","given":"Zhihong"},{"family":"Yin","given":"Xueru"},{"family":"Wang","given":"Qiongya"},{"family":"Lv","given":"Qingquan"},{"family":"Cai","given":"Zhifang"},{"family":"Li","given":"Haijun"},{"family":"Hu","given":"Yuhai"},{"family":"Han","given":"Ying"},{"family":"Hu","given":"Hongping"},{"family":"Gao","given":"Wenyong"},{"family":"Feng","given":"Shibo"},{"family":"Liu","given":"Qiongfang"},{"family":"Li","given":"Hui"},{"family":"Sun","given":"Jian"},{"family":"Peng","given":"Jie"},{"family":"Yi","given":"Xuefeng"},{"family":"Zhou","given":"Zixiao"},{"family":"Guo","given":"Yabing"},{"family":"Hou","given":"Jinlin"}],"issued":{"date-parts":[["2020",2,23]]}}}],"schema":"https://github.com/citation-style-language/schema/raw/master/csl-citation.json"} </w:instrText>
            </w:r>
            <w:r w:rsidR="00CD1DC7" w:rsidRPr="00990ED0">
              <w:rPr>
                <w:rFonts w:ascii="Arial" w:hAnsi="Arial" w:cs="Arial"/>
                <w:sz w:val="16"/>
                <w:szCs w:val="16"/>
              </w:rPr>
              <w:fldChar w:fldCharType="separate"/>
            </w:r>
            <w:r w:rsidR="00B30508" w:rsidRPr="00990ED0">
              <w:rPr>
                <w:rFonts w:ascii="Arial" w:hAnsi="Arial" w:cs="Arial"/>
                <w:sz w:val="16"/>
                <w:vertAlign w:val="superscript"/>
              </w:rPr>
              <w:t>30</w:t>
            </w:r>
            <w:r w:rsidR="00CD1DC7" w:rsidRPr="00990ED0">
              <w:rPr>
                <w:rFonts w:ascii="Arial" w:hAnsi="Arial" w:cs="Arial"/>
                <w:sz w:val="16"/>
                <w:szCs w:val="16"/>
              </w:rPr>
              <w:fldChar w:fldCharType="end"/>
            </w:r>
          </w:p>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Feb 2020</w:t>
            </w:r>
            <w:r w:rsidR="00A319F7" w:rsidRPr="00990ED0">
              <w:rPr>
                <w:rFonts w:ascii="Arial" w:hAnsi="Arial" w:cs="Arial"/>
                <w:sz w:val="16"/>
                <w:szCs w:val="16"/>
                <w:vertAlign w:val="superscript"/>
                <w:lang w:val="en-US"/>
              </w:rPr>
              <w:t>c</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Retrospective hospital-based single-center case series</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75</w:t>
            </w:r>
            <w:r w:rsidR="00A976A2" w:rsidRPr="00990ED0">
              <w:rPr>
                <w:rFonts w:ascii="Arial" w:hAnsi="Arial" w:cs="Arial"/>
                <w:sz w:val="16"/>
                <w:szCs w:val="16"/>
                <w:lang w:val="en-US"/>
              </w:rPr>
              <w:t xml:space="preserve"> confirmed patients (and 124 patients with </w:t>
            </w:r>
            <w:r w:rsidR="00A976A2" w:rsidRPr="00990ED0">
              <w:rPr>
                <w:rFonts w:ascii="Arial" w:hAnsi="Arial" w:cs="Arial"/>
                <w:sz w:val="16"/>
                <w:szCs w:val="16"/>
              </w:rPr>
              <w:t>SARS-C</w:t>
            </w:r>
            <w:r w:rsidR="00510ACE" w:rsidRPr="00990ED0">
              <w:rPr>
                <w:rFonts w:ascii="Arial" w:hAnsi="Arial" w:cs="Arial"/>
                <w:sz w:val="16"/>
                <w:szCs w:val="16"/>
              </w:rPr>
              <w:t>o</w:t>
            </w:r>
            <w:r w:rsidR="00A976A2" w:rsidRPr="00990ED0">
              <w:rPr>
                <w:rFonts w:ascii="Arial" w:hAnsi="Arial" w:cs="Arial"/>
                <w:sz w:val="16"/>
                <w:szCs w:val="16"/>
              </w:rPr>
              <w:t>V-2 RT-PCR negative</w:t>
            </w:r>
            <w:r w:rsidR="00A976A2" w:rsidRPr="00990ED0">
              <w:rPr>
                <w:rFonts w:ascii="Arial" w:hAnsi="Arial" w:cs="Arial"/>
                <w:sz w:val="16"/>
                <w:szCs w:val="16"/>
                <w:lang w:val="en-US"/>
              </w:rPr>
              <w:t>)</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hAnsi="Arial" w:cs="Arial"/>
                <w:sz w:val="16"/>
                <w:szCs w:val="16"/>
              </w:rPr>
              <w:t xml:space="preserve">Chinese guideline ( </w:t>
            </w:r>
            <w:r w:rsidRPr="00990ED0">
              <w:rPr>
                <w:rFonts w:ascii="Arial" w:eastAsiaTheme="minorEastAsia" w:hAnsi="Arial" w:cs="Arial"/>
                <w:sz w:val="16"/>
                <w:szCs w:val="16"/>
                <w:lang w:eastAsia="zh-CN"/>
              </w:rPr>
              <w:t>6</w:t>
            </w:r>
            <w:r w:rsidRPr="00990ED0">
              <w:rPr>
                <w:rFonts w:ascii="Arial" w:hAnsi="Arial" w:cs="Arial"/>
                <w:sz w:val="16"/>
                <w:szCs w:val="16"/>
              </w:rPr>
              <w:t>th edition)</w:t>
            </w:r>
            <w:r w:rsidRPr="00990ED0">
              <w:rPr>
                <w:rFonts w:ascii="Arial" w:eastAsiaTheme="minorEastAsia" w:hAnsi="Arial" w:cs="Arial"/>
                <w:sz w:val="16"/>
                <w:szCs w:val="16"/>
                <w:lang w:eastAsia="zh-CN"/>
              </w:rPr>
              <w:t>/</w:t>
            </w:r>
            <w:r w:rsidR="00510ACE" w:rsidRPr="00990ED0">
              <w:rPr>
                <w:rFonts w:ascii="Arial" w:eastAsiaTheme="minorEastAsia" w:hAnsi="Arial" w:cs="Arial"/>
                <w:sz w:val="16"/>
                <w:szCs w:val="16"/>
                <w:lang w:eastAsia="zh-CN"/>
              </w:rPr>
              <w:t xml:space="preserve"> </w:t>
            </w:r>
            <w:r w:rsidRPr="00990ED0">
              <w:rPr>
                <w:rFonts w:ascii="Arial" w:hAnsi="Arial" w:cs="Arial"/>
                <w:sz w:val="16"/>
                <w:szCs w:val="16"/>
              </w:rPr>
              <w:t>confirmed by R</w:t>
            </w:r>
            <w:r w:rsidRPr="00990ED0">
              <w:rPr>
                <w:rFonts w:ascii="Arial" w:eastAsiaTheme="minorEastAsia" w:hAnsi="Arial" w:cs="Arial"/>
                <w:sz w:val="16"/>
                <w:szCs w:val="16"/>
                <w:lang w:eastAsia="zh-CN"/>
              </w:rPr>
              <w:t>T-PCR on nasal and pharyngeal swabs</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6/75 (</w:t>
            </w:r>
            <w:r w:rsidRPr="00990ED0">
              <w:rPr>
                <w:rFonts w:ascii="Arial" w:hAnsi="Arial" w:cs="Arial"/>
                <w:sz w:val="16"/>
                <w:szCs w:val="16"/>
              </w:rPr>
              <w:t>8.8</w:t>
            </w:r>
            <w:r w:rsidRPr="00990ED0">
              <w:rPr>
                <w:rFonts w:ascii="Arial" w:eastAsiaTheme="minorEastAsia" w:hAnsi="Arial" w:cs="Arial"/>
                <w:sz w:val="16"/>
                <w:szCs w:val="16"/>
                <w:lang w:eastAsia="zh-CN"/>
              </w:rPr>
              <w:t>)</w:t>
            </w:r>
            <w:r w:rsidR="002815E9" w:rsidRPr="00990ED0">
              <w:rPr>
                <w:rFonts w:ascii="Arial" w:eastAsiaTheme="minorEastAsia" w:hAnsi="Arial" w:cs="Arial"/>
                <w:sz w:val="16"/>
                <w:szCs w:val="16"/>
                <w:lang w:eastAsia="zh-CN"/>
              </w:rPr>
              <w:t>;</w:t>
            </w:r>
          </w:p>
          <w:p w:rsidR="00A976A2" w:rsidRPr="00990ED0" w:rsidRDefault="00A976A2" w:rsidP="0036129C">
            <w:pPr>
              <w:spacing w:line="480" w:lineRule="auto"/>
              <w:rPr>
                <w:rFonts w:ascii="Arial" w:eastAsiaTheme="minorEastAsia" w:hAnsi="Arial" w:cs="Arial"/>
                <w:sz w:val="16"/>
                <w:szCs w:val="16"/>
                <w:lang w:eastAsia="zh-CN"/>
              </w:rPr>
            </w:pPr>
            <w:r w:rsidRPr="00990ED0">
              <w:rPr>
                <w:rFonts w:ascii="Arial" w:hAnsi="Arial" w:cs="Arial"/>
                <w:sz w:val="16"/>
                <w:szCs w:val="16"/>
              </w:rPr>
              <w:t>Patients SARS-C</w:t>
            </w:r>
            <w:r w:rsidR="00510ACE" w:rsidRPr="00990ED0">
              <w:rPr>
                <w:rFonts w:ascii="Arial" w:hAnsi="Arial" w:cs="Arial"/>
                <w:sz w:val="16"/>
                <w:szCs w:val="16"/>
              </w:rPr>
              <w:t>o</w:t>
            </w:r>
            <w:r w:rsidRPr="00990ED0">
              <w:rPr>
                <w:rFonts w:ascii="Arial" w:hAnsi="Arial" w:cs="Arial"/>
                <w:sz w:val="16"/>
                <w:szCs w:val="16"/>
              </w:rPr>
              <w:t>V-2 RT-PCR negative: 3/124 (3.4)</w:t>
            </w:r>
          </w:p>
        </w:tc>
        <w:tc>
          <w:tcPr>
            <w:tcW w:w="0" w:type="auto"/>
          </w:tcPr>
          <w:p w:rsidR="003C2D1B" w:rsidRPr="00990ED0" w:rsidRDefault="003C2D1B" w:rsidP="0036129C">
            <w:pPr>
              <w:spacing w:line="480" w:lineRule="auto"/>
              <w:rPr>
                <w:rFonts w:ascii="Arial" w:hAnsi="Arial" w:cs="Arial"/>
                <w:sz w:val="16"/>
                <w:szCs w:val="16"/>
              </w:rPr>
            </w:pPr>
          </w:p>
          <w:p w:rsidR="003C2D1B" w:rsidRPr="00990ED0" w:rsidRDefault="003C2D1B" w:rsidP="0036129C">
            <w:pPr>
              <w:spacing w:line="480" w:lineRule="auto"/>
              <w:rPr>
                <w:rFonts w:ascii="Arial" w:hAnsi="Arial" w:cs="Arial"/>
                <w:sz w:val="16"/>
                <w:szCs w:val="16"/>
              </w:rPr>
            </w:pPr>
          </w:p>
          <w:p w:rsidR="003C2D1B" w:rsidRPr="00990ED0" w:rsidRDefault="003C2D1B" w:rsidP="0036129C">
            <w:pPr>
              <w:spacing w:line="480" w:lineRule="auto"/>
              <w:rPr>
                <w:rFonts w:ascii="Arial" w:hAnsi="Arial" w:cs="Arial"/>
                <w:sz w:val="16"/>
                <w:szCs w:val="16"/>
              </w:rPr>
            </w:pPr>
          </w:p>
          <w:p w:rsidR="003C2D1B" w:rsidRPr="00990ED0" w:rsidRDefault="003C2D1B" w:rsidP="0036129C">
            <w:pPr>
              <w:tabs>
                <w:tab w:val="left" w:pos="734"/>
              </w:tabs>
              <w:spacing w:line="480" w:lineRule="auto"/>
              <w:rPr>
                <w:rFonts w:ascii="Arial" w:hAnsi="Arial" w:cs="Arial"/>
                <w:sz w:val="16"/>
                <w:szCs w:val="16"/>
              </w:rPr>
            </w:pPr>
            <w:r w:rsidRPr="00990ED0">
              <w:rPr>
                <w:rFonts w:ascii="Arial" w:hAnsi="Arial" w:cs="Arial"/>
                <w:sz w:val="16"/>
                <w:szCs w:val="16"/>
              </w:rPr>
              <w:tab/>
            </w: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r>
      <w:tr w:rsidR="002815E9" w:rsidRPr="00990ED0" w:rsidTr="00D53AE7">
        <w:trPr>
          <w:trHeight w:val="800"/>
        </w:trPr>
        <w:tc>
          <w:tcPr>
            <w:tcW w:w="0" w:type="auto"/>
          </w:tcPr>
          <w:p w:rsidR="00944D3F" w:rsidRPr="00990ED0" w:rsidRDefault="00944D3F" w:rsidP="0036129C">
            <w:pPr>
              <w:spacing w:line="480" w:lineRule="auto"/>
              <w:rPr>
                <w:rFonts w:ascii="Arial" w:hAnsi="Arial" w:cs="Arial"/>
                <w:sz w:val="16"/>
                <w:szCs w:val="16"/>
                <w:lang w:val="en-US"/>
              </w:rPr>
            </w:pPr>
            <w:r w:rsidRPr="00990ED0">
              <w:rPr>
                <w:rFonts w:ascii="Arial" w:hAnsi="Arial" w:cs="Arial"/>
                <w:sz w:val="16"/>
                <w:szCs w:val="16"/>
                <w:lang w:val="en-US"/>
              </w:rPr>
              <w:t>Qiu et al.</w:t>
            </w:r>
            <w:r w:rsidR="00CD1DC7" w:rsidRPr="00990ED0">
              <w:rPr>
                <w:rFonts w:ascii="Arial" w:hAnsi="Arial" w:cs="Arial"/>
                <w:sz w:val="16"/>
                <w:szCs w:val="16"/>
              </w:rPr>
              <w:fldChar w:fldCharType="begin"/>
            </w:r>
            <w:r w:rsidRPr="00990ED0">
              <w:rPr>
                <w:rFonts w:ascii="Arial" w:hAnsi="Arial" w:cs="Arial"/>
                <w:sz w:val="16"/>
                <w:szCs w:val="16"/>
                <w:lang w:val="en-US"/>
              </w:rPr>
              <w:instrText xml:space="preserve"> ADDIN ZOTERO_ITEM CSL_CITATION {"citationID":"a1vlkqbnk3q","properties":{"formattedCitation":"\\super 31\\nosupersub{}","plainCitation":"31","noteIndex":0},"citationItems":[{"id":554,"uris":["http://zotero.org/groups/2493360/items/5KNDM26H"],"uri":["http://zotero.org/groups/2493360/items/5KNDM26H"],"itemData":{"id":554,"type":"article-journal","abstract":"Background Since December, 2019, an outbreak of coronavirus disease 2019 (COVID-19) has spread globally. Little is known about the epidemiological and clinical features of paediatric patients with COVID-19.","container-title":"The Lancet Infectious Diseases","DOI":"10.1016/S1473-3099(20)30198-5","ISSN":"14733099","journalAbbreviation":"The Lancet Infectious Diseases","language":"en","page":"S1473309920301985","source":"DOI.org (Crossref)","title":"Clinical and epidemiological features of 36 children with coronavirus disease 2019 (COVID-19) in Zhejiang, China: an observational cohort study","title-short":"Clinical and epidemiological features of 36 children with coronavirus disease 2019 (COVID-19) in Zhejiang, China","author":[{"family":"Qiu","given":"Haiyan"},{"family":"Wu","given":"Junhua"},{"family":"Hong","given":"Liang"},{"family":"Luo","given":"Yunling"},{"family":"Song","given":"Qifa"},{"family":"Chen","given":"Dong"}],"issued":{"date-parts":[["2020",3]]}}}],"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31</w:t>
            </w:r>
            <w:r w:rsidR="00CD1DC7" w:rsidRPr="00990ED0">
              <w:rPr>
                <w:rFonts w:ascii="Arial" w:hAnsi="Arial" w:cs="Arial"/>
                <w:sz w:val="16"/>
                <w:szCs w:val="16"/>
              </w:rPr>
              <w:fldChar w:fldCharType="end"/>
            </w:r>
            <w:r w:rsidRPr="00990ED0">
              <w:rPr>
                <w:rFonts w:ascii="Arial" w:hAnsi="Arial" w:cs="Arial"/>
                <w:sz w:val="16"/>
                <w:szCs w:val="16"/>
                <w:lang w:val="en-US"/>
              </w:rPr>
              <w:t xml:space="preserve"> Mar</w:t>
            </w:r>
            <w:r w:rsidRPr="00990ED0">
              <w:rPr>
                <w:rFonts w:ascii="Arial" w:eastAsia="SimSun" w:hAnsi="Arial" w:cs="Arial"/>
                <w:sz w:val="16"/>
                <w:szCs w:val="16"/>
                <w:lang w:val="en-US" w:eastAsia="zh-CN"/>
              </w:rPr>
              <w:t>ch</w:t>
            </w:r>
            <w:r w:rsidRPr="00990ED0">
              <w:rPr>
                <w:rFonts w:ascii="Arial" w:hAnsi="Arial" w:cs="Arial"/>
                <w:sz w:val="16"/>
                <w:szCs w:val="16"/>
                <w:lang w:val="en-US"/>
              </w:rPr>
              <w:t xml:space="preserve"> 2020</w:t>
            </w:r>
            <w:r w:rsidR="00A319F7" w:rsidRPr="00990ED0">
              <w:rPr>
                <w:rFonts w:ascii="Arial" w:hAnsi="Arial" w:cs="Arial"/>
                <w:sz w:val="16"/>
                <w:szCs w:val="16"/>
                <w:vertAlign w:val="superscript"/>
                <w:lang w:val="en-US"/>
              </w:rPr>
              <w:t>c</w:t>
            </w:r>
          </w:p>
        </w:tc>
        <w:tc>
          <w:tcPr>
            <w:tcW w:w="0" w:type="auto"/>
          </w:tcPr>
          <w:p w:rsidR="00944D3F" w:rsidRPr="00990ED0" w:rsidRDefault="00944D3F"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multi</w:t>
            </w:r>
            <w:r w:rsidRPr="00990ED0">
              <w:rPr>
                <w:rFonts w:ascii="Arial" w:hAnsi="Arial" w:cs="Arial"/>
                <w:sz w:val="16"/>
                <w:szCs w:val="16"/>
                <w:lang w:val="en-US"/>
              </w:rPr>
              <w:t>-center case series</w:t>
            </w:r>
          </w:p>
        </w:tc>
        <w:tc>
          <w:tcPr>
            <w:tcW w:w="0" w:type="auto"/>
          </w:tcPr>
          <w:p w:rsidR="00944D3F" w:rsidRPr="00990ED0" w:rsidRDefault="00944D3F"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36</w:t>
            </w:r>
          </w:p>
        </w:tc>
        <w:tc>
          <w:tcPr>
            <w:tcW w:w="0" w:type="auto"/>
          </w:tcPr>
          <w:p w:rsidR="00944D3F" w:rsidRPr="00990ED0" w:rsidRDefault="00944D3F" w:rsidP="0036129C">
            <w:pPr>
              <w:spacing w:line="480" w:lineRule="auto"/>
              <w:rPr>
                <w:rFonts w:ascii="Arial" w:eastAsiaTheme="minorEastAsia" w:hAnsi="Arial" w:cs="Arial"/>
                <w:sz w:val="16"/>
                <w:szCs w:val="16"/>
                <w:lang w:eastAsia="zh-CN"/>
              </w:rPr>
            </w:pPr>
            <w:r w:rsidRPr="00990ED0">
              <w:rPr>
                <w:rFonts w:ascii="Arial" w:hAnsi="Arial" w:cs="Arial"/>
                <w:sz w:val="16"/>
                <w:szCs w:val="16"/>
              </w:rPr>
              <w:t xml:space="preserve">Chinese guideline ( </w:t>
            </w:r>
            <w:r w:rsidRPr="00990ED0">
              <w:rPr>
                <w:rFonts w:ascii="Arial" w:eastAsiaTheme="minorEastAsia" w:hAnsi="Arial" w:cs="Arial"/>
                <w:sz w:val="16"/>
                <w:szCs w:val="16"/>
                <w:lang w:eastAsia="zh-CN"/>
              </w:rPr>
              <w:t>5</w:t>
            </w:r>
            <w:r w:rsidRPr="00990ED0">
              <w:rPr>
                <w:rFonts w:ascii="Arial" w:hAnsi="Arial" w:cs="Arial"/>
                <w:sz w:val="16"/>
                <w:szCs w:val="16"/>
              </w:rPr>
              <w:t>th edition)confirmed by R</w:t>
            </w:r>
            <w:r w:rsidRPr="00990ED0">
              <w:rPr>
                <w:rFonts w:ascii="Arial" w:eastAsiaTheme="minorEastAsia" w:hAnsi="Arial" w:cs="Arial"/>
                <w:sz w:val="16"/>
                <w:szCs w:val="16"/>
                <w:lang w:eastAsia="zh-CN"/>
              </w:rPr>
              <w:t>T-PCR on upper nasopharyngeal swabs</w:t>
            </w:r>
          </w:p>
        </w:tc>
        <w:tc>
          <w:tcPr>
            <w:tcW w:w="0" w:type="auto"/>
          </w:tcPr>
          <w:p w:rsidR="00944D3F" w:rsidRPr="00990ED0" w:rsidRDefault="00944D3F" w:rsidP="0036129C">
            <w:pPr>
              <w:spacing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Total: 3/36 (</w:t>
            </w:r>
            <w:r w:rsidRPr="00990ED0">
              <w:rPr>
                <w:rFonts w:ascii="Arial" w:hAnsi="Arial" w:cs="Arial"/>
                <w:sz w:val="16"/>
                <w:szCs w:val="16"/>
                <w:lang w:val="en-US"/>
              </w:rPr>
              <w:t>8.</w:t>
            </w:r>
            <w:r w:rsidRPr="00990ED0">
              <w:rPr>
                <w:rFonts w:ascii="Arial" w:eastAsiaTheme="minorEastAsia" w:hAnsi="Arial" w:cs="Arial"/>
                <w:sz w:val="16"/>
                <w:szCs w:val="16"/>
                <w:lang w:val="en-US" w:eastAsia="zh-CN"/>
              </w:rPr>
              <w:t>3)</w:t>
            </w:r>
          </w:p>
          <w:p w:rsidR="00944D3F" w:rsidRPr="00990ED0" w:rsidRDefault="00944D3F" w:rsidP="0036129C">
            <w:pPr>
              <w:spacing w:line="480" w:lineRule="auto"/>
              <w:rPr>
                <w:rFonts w:ascii="Arial" w:eastAsiaTheme="minorEastAsia" w:hAnsi="Arial" w:cs="Arial"/>
                <w:sz w:val="16"/>
                <w:szCs w:val="16"/>
                <w:lang w:val="en-US" w:eastAsia="zh-CN"/>
              </w:rPr>
            </w:pPr>
            <w:r w:rsidRPr="00990ED0">
              <w:rPr>
                <w:rFonts w:ascii="Arial" w:hAnsi="Arial" w:cs="Arial"/>
                <w:sz w:val="16"/>
                <w:szCs w:val="16"/>
                <w:lang w:val="en-US"/>
              </w:rPr>
              <w:t xml:space="preserve">Mild: </w:t>
            </w:r>
            <w:r w:rsidRPr="00990ED0">
              <w:rPr>
                <w:rFonts w:ascii="Arial" w:eastAsiaTheme="minorEastAsia" w:hAnsi="Arial" w:cs="Arial"/>
                <w:sz w:val="16"/>
                <w:szCs w:val="16"/>
                <w:lang w:val="en-US" w:eastAsia="zh-CN"/>
              </w:rPr>
              <w:t>1/17 (5.9)</w:t>
            </w:r>
          </w:p>
          <w:p w:rsidR="00944D3F" w:rsidRPr="00990ED0" w:rsidRDefault="00944D3F" w:rsidP="0036129C">
            <w:pPr>
              <w:spacing w:line="480" w:lineRule="auto"/>
              <w:rPr>
                <w:rFonts w:ascii="Arial" w:eastAsiaTheme="minorEastAsia" w:hAnsi="Arial" w:cs="Arial"/>
                <w:sz w:val="16"/>
                <w:szCs w:val="16"/>
                <w:lang w:val="en-US" w:eastAsia="zh-CN"/>
              </w:rPr>
            </w:pPr>
            <w:r w:rsidRPr="00990ED0">
              <w:rPr>
                <w:rFonts w:ascii="Arial" w:hAnsi="Arial" w:cs="Arial"/>
                <w:sz w:val="16"/>
                <w:szCs w:val="16"/>
                <w:lang w:val="en-US"/>
              </w:rPr>
              <w:t xml:space="preserve">Moderate: </w:t>
            </w:r>
            <w:r w:rsidRPr="00990ED0">
              <w:rPr>
                <w:rFonts w:ascii="Arial" w:eastAsiaTheme="minorEastAsia" w:hAnsi="Arial" w:cs="Arial"/>
                <w:sz w:val="16"/>
                <w:szCs w:val="16"/>
                <w:lang w:val="en-US" w:eastAsia="zh-CN"/>
              </w:rPr>
              <w:t>2/19 (</w:t>
            </w:r>
            <w:r w:rsidRPr="00990ED0">
              <w:rPr>
                <w:rFonts w:ascii="Arial" w:hAnsi="Arial" w:cs="Arial"/>
                <w:sz w:val="16"/>
                <w:szCs w:val="16"/>
                <w:lang w:val="en-US"/>
              </w:rPr>
              <w:t>10.</w:t>
            </w:r>
            <w:r w:rsidRPr="00990ED0">
              <w:rPr>
                <w:rFonts w:ascii="Arial" w:eastAsiaTheme="minorEastAsia" w:hAnsi="Arial" w:cs="Arial"/>
                <w:sz w:val="16"/>
                <w:szCs w:val="16"/>
                <w:lang w:val="en-US" w:eastAsia="zh-CN"/>
              </w:rPr>
              <w:t>5)</w:t>
            </w:r>
          </w:p>
        </w:tc>
        <w:tc>
          <w:tcPr>
            <w:tcW w:w="0" w:type="auto"/>
          </w:tcPr>
          <w:p w:rsidR="00944D3F" w:rsidRPr="00990ED0" w:rsidRDefault="00944D3F" w:rsidP="0036129C">
            <w:pPr>
              <w:spacing w:line="480" w:lineRule="auto"/>
              <w:rPr>
                <w:rFonts w:ascii="Arial" w:hAnsi="Arial" w:cs="Arial"/>
                <w:sz w:val="16"/>
                <w:szCs w:val="16"/>
                <w:lang w:val="en-US"/>
              </w:rPr>
            </w:pPr>
          </w:p>
        </w:tc>
        <w:tc>
          <w:tcPr>
            <w:tcW w:w="0" w:type="auto"/>
          </w:tcPr>
          <w:p w:rsidR="00944D3F" w:rsidRPr="00990ED0" w:rsidRDefault="00944D3F" w:rsidP="0036129C">
            <w:pPr>
              <w:spacing w:line="480" w:lineRule="auto"/>
              <w:rPr>
                <w:rFonts w:ascii="Arial" w:hAnsi="Arial" w:cs="Arial"/>
                <w:sz w:val="16"/>
                <w:szCs w:val="16"/>
                <w:lang w:val="en-US"/>
              </w:rPr>
            </w:pPr>
          </w:p>
        </w:tc>
        <w:tc>
          <w:tcPr>
            <w:tcW w:w="0" w:type="auto"/>
          </w:tcPr>
          <w:p w:rsidR="00944D3F" w:rsidRPr="00990ED0" w:rsidRDefault="00944D3F" w:rsidP="0036129C">
            <w:pPr>
              <w:spacing w:line="480" w:lineRule="auto"/>
              <w:rPr>
                <w:rFonts w:ascii="Arial" w:hAnsi="Arial" w:cs="Arial"/>
                <w:sz w:val="16"/>
                <w:szCs w:val="16"/>
                <w:lang w:val="en-US"/>
              </w:rPr>
            </w:pPr>
          </w:p>
        </w:tc>
        <w:tc>
          <w:tcPr>
            <w:tcW w:w="0" w:type="auto"/>
          </w:tcPr>
          <w:p w:rsidR="00944D3F" w:rsidRPr="00990ED0" w:rsidRDefault="00944D3F" w:rsidP="0036129C">
            <w:pPr>
              <w:spacing w:line="480" w:lineRule="auto"/>
              <w:rPr>
                <w:rFonts w:ascii="Arial" w:hAnsi="Arial" w:cs="Arial"/>
                <w:sz w:val="16"/>
                <w:szCs w:val="16"/>
                <w:lang w:val="en-US"/>
              </w:rPr>
            </w:pPr>
          </w:p>
        </w:tc>
        <w:tc>
          <w:tcPr>
            <w:tcW w:w="0" w:type="auto"/>
          </w:tcPr>
          <w:p w:rsidR="00944D3F" w:rsidRPr="00990ED0" w:rsidRDefault="00944D3F" w:rsidP="0036129C">
            <w:pPr>
              <w:spacing w:line="480" w:lineRule="auto"/>
              <w:rPr>
                <w:rFonts w:ascii="Arial" w:hAnsi="Arial" w:cs="Arial"/>
                <w:sz w:val="16"/>
                <w:szCs w:val="16"/>
                <w:lang w:val="en-US"/>
              </w:rPr>
            </w:pPr>
          </w:p>
        </w:tc>
        <w:tc>
          <w:tcPr>
            <w:tcW w:w="0" w:type="auto"/>
          </w:tcPr>
          <w:p w:rsidR="00944D3F" w:rsidRPr="00990ED0" w:rsidRDefault="00944D3F" w:rsidP="0036129C">
            <w:pPr>
              <w:spacing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 xml:space="preserve">Data of children </w:t>
            </w:r>
            <w:r w:rsidR="00961691" w:rsidRPr="00990ED0">
              <w:rPr>
                <w:rFonts w:ascii="Arial" w:eastAsiaTheme="minorEastAsia" w:hAnsi="Arial" w:cs="Arial"/>
                <w:sz w:val="16"/>
                <w:szCs w:val="16"/>
                <w:lang w:val="en-US" w:eastAsia="zh-CN"/>
              </w:rPr>
              <w:t>(</w:t>
            </w:r>
            <w:r w:rsidRPr="00990ED0">
              <w:rPr>
                <w:rFonts w:ascii="Arial" w:eastAsiaTheme="minorEastAsia" w:hAnsi="Arial" w:cs="Arial"/>
                <w:sz w:val="16"/>
                <w:szCs w:val="16"/>
                <w:lang w:val="en-US" w:eastAsia="zh-CN"/>
              </w:rPr>
              <w:t>0-16 years</w:t>
            </w:r>
            <w:r w:rsidR="00961691" w:rsidRPr="00990ED0">
              <w:rPr>
                <w:rFonts w:ascii="Arial" w:eastAsiaTheme="minorEastAsia" w:hAnsi="Arial" w:cs="Arial"/>
                <w:sz w:val="16"/>
                <w:szCs w:val="16"/>
                <w:lang w:val="en-US" w:eastAsia="zh-CN"/>
              </w:rPr>
              <w:t>)</w:t>
            </w:r>
            <w:r w:rsidRPr="00990ED0">
              <w:rPr>
                <w:rFonts w:ascii="Arial" w:eastAsiaTheme="minorEastAsia" w:hAnsi="Arial" w:cs="Arial"/>
                <w:sz w:val="16"/>
                <w:szCs w:val="16"/>
                <w:lang w:val="en-US" w:eastAsia="zh-CN"/>
              </w:rPr>
              <w:t xml:space="preserve">, </w:t>
            </w:r>
            <w:r w:rsidR="00961691" w:rsidRPr="00990ED0">
              <w:rPr>
                <w:rFonts w:ascii="Arial" w:eastAsiaTheme="minorEastAsia" w:hAnsi="Arial" w:cs="Arial"/>
                <w:sz w:val="16"/>
                <w:szCs w:val="16"/>
                <w:lang w:val="en-US" w:eastAsia="zh-CN"/>
              </w:rPr>
              <w:t>separated by</w:t>
            </w:r>
            <w:r w:rsidRPr="00990ED0">
              <w:rPr>
                <w:rFonts w:ascii="Arial" w:eastAsiaTheme="minorEastAsia" w:hAnsi="Arial" w:cs="Arial"/>
                <w:sz w:val="16"/>
                <w:szCs w:val="16"/>
                <w:lang w:val="en-US" w:eastAsia="zh-CN"/>
              </w:rPr>
              <w:t xml:space="preserve"> mild and moderate case</w:t>
            </w:r>
            <w:r w:rsidR="00961691" w:rsidRPr="00990ED0">
              <w:rPr>
                <w:rFonts w:ascii="Arial" w:eastAsiaTheme="minorEastAsia" w:hAnsi="Arial" w:cs="Arial"/>
                <w:sz w:val="16"/>
                <w:szCs w:val="16"/>
                <w:lang w:val="en-US" w:eastAsia="zh-CN"/>
              </w:rPr>
              <w:t>s.</w:t>
            </w:r>
          </w:p>
        </w:tc>
      </w:tr>
      <w:tr w:rsidR="002815E9" w:rsidRPr="00990ED0" w:rsidTr="00D53AE7">
        <w:trPr>
          <w:trHeight w:val="800"/>
        </w:trPr>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rPr>
              <w:t>Shi et al.</w:t>
            </w:r>
            <w:r w:rsidR="00CD1DC7" w:rsidRPr="00990ED0">
              <w:rPr>
                <w:rFonts w:ascii="Arial" w:hAnsi="Arial" w:cs="Arial"/>
                <w:sz w:val="16"/>
                <w:szCs w:val="16"/>
              </w:rPr>
              <w:fldChar w:fldCharType="begin"/>
            </w:r>
            <w:r w:rsidR="00CA0FCF" w:rsidRPr="00990ED0">
              <w:rPr>
                <w:rFonts w:ascii="Arial" w:hAnsi="Arial" w:cs="Arial"/>
                <w:sz w:val="16"/>
                <w:szCs w:val="16"/>
              </w:rPr>
              <w:instrText xml:space="preserve"> ADDIN ZOTERO_ITEM CSL_CITATION {"citationID":"a10mmflhha7","properties":{"formattedCitation":"\\super 32\\nosupersub{}","plainCitation":"32","noteIndex":0},"citationItems":[{"id":"qLYLKBSV/GMyf0eHN","uris":["http://zotero.org/users/6482956/items/8C82UFX8"],"uri":["http://zotero.org/users/6482956/items/8C82UFX8"],"itemData":{"id":493,"type":"article-journal","abstract":"&lt;h2&gt;Summary&lt;/h2&gt;&lt;h3&gt;Background&lt;/h3&gt;&lt;p&gt;A cluster of patients with coronavirus disease 2019 (COVID-19) pneumonia caused by infection with severe acute respiratory syndrome coronavirus 2 (SARS-CoV-2) were successively reported in Wuhan, China. We aimed to describe the CT findings across different timepoints throughout the disease course.&lt;/p&gt;&lt;h3&gt;Methods&lt;/h3&gt;&lt;p&gt;Patients with COVID-19 pneumonia (confirmed by next-generation sequencing or RT-PCR) who were admitted to one of two hospitals in Wuhan and who underwent serial chest CT scans were retrospectively enrolled. Patients were grouped on the basis of the interval between symptom onset and the first CT scan: group 1 (subclinical patients; scans done before symptom onset), group 2 (scans done ≤1 week after symptom onset), group 3 (&gt;1 week to 2 weeks), and group 4 (&gt;2 weeks to 3 weeks). Imaging features and their distribution were analysed and compared across the four groups.&lt;/p&gt;&lt;h3&gt;Findings&lt;/h3&gt;&lt;p&gt;81 patients admitted to hospital between Dec 20, 2019, and Jan 23, 2020, were retrospectively enrolled. The cohort included 42 (52%) men and 39 (48%) women, and the mean age was 49·5 years (SD 11·0). The mean number of involved lung segments was 10·5 (SD 6·4) overall, 2·8 (3·3) in group 1, 11·1 (5·4) in group 2, 13·0 (5·7) in group 3, and 12·1 (5·9) in group 4. The predominant pattern of abnormality observed was bilateral (64 [79%] patients), peripheral (44 [54%]), ill-defined (66 [81%]), and ground-glass opacification (53 [65%]), mainly involving the right lower lobes (225 [27%] of 849 affected segments). In group 1 (n=15), the predominant pattern was unilateral (nine [60%]) and multifocal (eight [53%]) ground-glass opacities (14 [93%]). Lesions quickly evolved to bilateral (19 [90%]), diffuse (11 [52%]) ground-glass opacity predominance (17 [81%]) in group 2 (n=21). Thereafter, the prevalence of ground-glass opacities continued to decrease (17 [57%] of 30 patients in group 3, and five [33%] of 15 in group 4), and consolidation and mixed patterns became more frequent (12 [40%] in group 3, eight [53%] in group 4).&lt;/p&gt;&lt;h3&gt;Interpretation&lt;/h3&gt;&lt;p&gt;COVID-19 pneumonia manifests with chest CT imaging abnormalities, even in asymptomatic patients, with rapid evolution from focal unilateral to diffuse bilateral ground-glass opacities that progressed to or co-existed with consolidations within 1–3 weeks. Combining assessment of imaging features with clinical and laboratory findings could facilitate early diagnosis of COVID-19 pneumonia.&lt;/p&gt;&lt;h3&gt;Funding&lt;/h3&gt;&lt;p&gt;None.&lt;/p&gt;","container-title":"The Lancet Infectious Diseases","DOI":"10.1016/S1473-3099(20)30086-4","ISSN":"1473-3099, 1474-4457","issue":"4","journalAbbreviation":"The Lancet Infectious Diseases","language":"English","note":"publisher: Elsevier\nPMID: 32105637","page":"425-434","source":"www.thelancet.com","title":"Radiological findings from 81 patients with COVID-19 pneumonia in Wuhan, China: a descriptive study","title-short":"Radiological findings from 81 patients with COVID-19 pneumonia in Wuhan, China","volume":"20","author":[{"family":"Shi","given":"Heshui"},{"family":"Han","given":"Xiaoyu"},{"family":"Jiang","given":"Nanchuan"},{"family":"Cao","given":"Yukun"},{"family":"Alwalid","given":"Osamah"},{"family":"Gu","given":"Jin"},{"family":"Fan","given":"Yanqing"},{"family":"Zheng","given":"Chuansheng"}],"issued":{"date-parts":[["2020",4,1]]}}}],"schema":"https://github.com/citation-style-language/schema/raw/master/csl-citation.json"} </w:instrText>
            </w:r>
            <w:r w:rsidR="00CD1DC7" w:rsidRPr="00990ED0">
              <w:rPr>
                <w:rFonts w:ascii="Arial" w:hAnsi="Arial" w:cs="Arial"/>
                <w:sz w:val="16"/>
                <w:szCs w:val="16"/>
              </w:rPr>
              <w:fldChar w:fldCharType="separate"/>
            </w:r>
            <w:r w:rsidR="00B30508" w:rsidRPr="00990ED0">
              <w:rPr>
                <w:rFonts w:ascii="Arial" w:hAnsi="Arial" w:cs="Arial"/>
                <w:sz w:val="16"/>
                <w:vertAlign w:val="superscript"/>
              </w:rPr>
              <w:t>32</w:t>
            </w:r>
            <w:r w:rsidR="00CD1DC7" w:rsidRPr="00990ED0">
              <w:rPr>
                <w:rFonts w:ascii="Arial" w:hAnsi="Arial" w:cs="Arial"/>
                <w:sz w:val="16"/>
                <w:szCs w:val="16"/>
              </w:rPr>
              <w:fldChar w:fldCharType="end"/>
            </w:r>
          </w:p>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Feb 2020</w:t>
            </w:r>
            <w:r w:rsidR="00A319F7" w:rsidRPr="00990ED0">
              <w:rPr>
                <w:rFonts w:ascii="Arial" w:hAnsi="Arial" w:cs="Arial"/>
                <w:sz w:val="16"/>
                <w:szCs w:val="16"/>
                <w:vertAlign w:val="superscript"/>
                <w:lang w:val="en-US"/>
              </w:rPr>
              <w:t>c</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multi</w:t>
            </w:r>
            <w:r w:rsidRPr="00990ED0">
              <w:rPr>
                <w:rFonts w:ascii="Arial" w:hAnsi="Arial" w:cs="Arial"/>
                <w:sz w:val="16"/>
                <w:szCs w:val="16"/>
                <w:lang w:val="en-US"/>
              </w:rPr>
              <w:t>-center case series</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81</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hAnsi="Arial" w:cs="Arial"/>
                <w:sz w:val="16"/>
                <w:szCs w:val="16"/>
              </w:rPr>
              <w:t>WHO interim guideline</w:t>
            </w:r>
            <w:r w:rsidRPr="00990ED0">
              <w:rPr>
                <w:rFonts w:ascii="Arial" w:eastAsiaTheme="minorEastAsia" w:hAnsi="Arial" w:cs="Arial"/>
                <w:sz w:val="16"/>
                <w:szCs w:val="16"/>
                <w:lang w:eastAsia="zh-CN"/>
              </w:rPr>
              <w:t>/</w:t>
            </w:r>
            <w:r w:rsidRPr="00990ED0">
              <w:rPr>
                <w:rFonts w:ascii="Arial" w:hAnsi="Arial" w:cs="Arial"/>
                <w:sz w:val="16"/>
                <w:szCs w:val="16"/>
              </w:rPr>
              <w:t>confirmed by R</w:t>
            </w:r>
            <w:r w:rsidRPr="00990ED0">
              <w:rPr>
                <w:rFonts w:ascii="Arial" w:eastAsiaTheme="minorEastAsia" w:hAnsi="Arial" w:cs="Arial"/>
                <w:sz w:val="16"/>
                <w:szCs w:val="16"/>
                <w:lang w:eastAsia="zh-CN"/>
              </w:rPr>
              <w:t>T-PCR on throat swab</w:t>
            </w:r>
          </w:p>
        </w:tc>
        <w:tc>
          <w:tcPr>
            <w:tcW w:w="0" w:type="auto"/>
          </w:tcPr>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5/81 (</w:t>
            </w:r>
            <w:r w:rsidRPr="00990ED0">
              <w:rPr>
                <w:rFonts w:ascii="Arial" w:hAnsi="Arial" w:cs="Arial"/>
                <w:sz w:val="16"/>
                <w:szCs w:val="16"/>
                <w:lang w:val="en-US"/>
              </w:rPr>
              <w:t>6</w:t>
            </w:r>
            <w:r w:rsidRPr="00990ED0">
              <w:rPr>
                <w:rFonts w:ascii="Arial" w:eastAsiaTheme="minorEastAsia" w:hAnsi="Arial" w:cs="Arial"/>
                <w:sz w:val="16"/>
                <w:szCs w:val="16"/>
                <w:lang w:val="en-US" w:eastAsia="zh-CN"/>
              </w:rPr>
              <w:t>.2)</w:t>
            </w:r>
          </w:p>
        </w:tc>
        <w:tc>
          <w:tcPr>
            <w:tcW w:w="0" w:type="auto"/>
          </w:tcPr>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2/81 (2.5)</w:t>
            </w: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475CE0" w:rsidP="0036129C">
            <w:pPr>
              <w:spacing w:after="180"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 xml:space="preserve">Headache </w:t>
            </w:r>
            <w:r w:rsidR="003D7821" w:rsidRPr="00990ED0">
              <w:rPr>
                <w:rFonts w:ascii="Arial" w:eastAsiaTheme="minorEastAsia" w:hAnsi="Arial" w:cs="Arial"/>
                <w:sz w:val="16"/>
                <w:szCs w:val="16"/>
                <w:lang w:val="en-US" w:eastAsia="zh-CN"/>
              </w:rPr>
              <w:t xml:space="preserve">(total) excluded from table 1, due to </w:t>
            </w:r>
            <w:r w:rsidRPr="00990ED0">
              <w:rPr>
                <w:rFonts w:ascii="Arial" w:eastAsiaTheme="minorEastAsia" w:hAnsi="Arial" w:cs="Arial"/>
                <w:sz w:val="16"/>
                <w:szCs w:val="16"/>
                <w:lang w:val="en-US" w:eastAsia="zh-CN"/>
              </w:rPr>
              <w:t xml:space="preserve">overlap with Ref 1 </w:t>
            </w:r>
            <w:r w:rsidR="003D7821" w:rsidRPr="00990ED0">
              <w:rPr>
                <w:rFonts w:ascii="Arial" w:eastAsiaTheme="minorEastAsia" w:hAnsi="Arial" w:cs="Arial"/>
                <w:sz w:val="16"/>
                <w:szCs w:val="16"/>
                <w:lang w:val="en-US" w:eastAsia="zh-CN"/>
              </w:rPr>
              <w:t xml:space="preserve">(Chen et al.) </w:t>
            </w:r>
            <w:r w:rsidRPr="00990ED0">
              <w:rPr>
                <w:rFonts w:ascii="Arial" w:eastAsiaTheme="minorEastAsia" w:hAnsi="Arial" w:cs="Arial"/>
                <w:sz w:val="16"/>
                <w:szCs w:val="16"/>
                <w:lang w:val="en-US" w:eastAsia="zh-CN"/>
              </w:rPr>
              <w:t>and Ref 12</w:t>
            </w:r>
            <w:r w:rsidR="003D7821" w:rsidRPr="00990ED0">
              <w:rPr>
                <w:rFonts w:ascii="Arial" w:eastAsiaTheme="minorEastAsia" w:hAnsi="Arial" w:cs="Arial"/>
                <w:sz w:val="16"/>
                <w:szCs w:val="16"/>
                <w:lang w:val="en-US" w:eastAsia="zh-CN"/>
              </w:rPr>
              <w:t xml:space="preserve"> (Mao et al.)</w:t>
            </w:r>
            <w:r w:rsidRPr="00990ED0">
              <w:rPr>
                <w:rFonts w:ascii="Arial" w:eastAsiaTheme="minorEastAsia" w:hAnsi="Arial" w:cs="Arial"/>
                <w:sz w:val="16"/>
                <w:szCs w:val="16"/>
                <w:lang w:val="en-US" w:eastAsia="zh-CN"/>
              </w:rPr>
              <w:t>.</w:t>
            </w:r>
          </w:p>
        </w:tc>
      </w:tr>
      <w:tr w:rsidR="002815E9" w:rsidRPr="00990ED0" w:rsidTr="00D53AE7">
        <w:trPr>
          <w:trHeight w:val="800"/>
        </w:trPr>
        <w:tc>
          <w:tcPr>
            <w:tcW w:w="0" w:type="auto"/>
          </w:tcPr>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hAnsi="Arial" w:cs="Arial"/>
                <w:sz w:val="16"/>
                <w:szCs w:val="16"/>
                <w:lang w:val="en-US"/>
              </w:rPr>
              <w:lastRenderedPageBreak/>
              <w:t>Spiteri et al.</w:t>
            </w:r>
            <w:r w:rsidR="00CD1DC7" w:rsidRPr="00990ED0">
              <w:rPr>
                <w:rFonts w:ascii="Arial" w:hAnsi="Arial" w:cs="Arial"/>
                <w:sz w:val="16"/>
                <w:szCs w:val="16"/>
                <w:lang w:val="en-US"/>
              </w:rPr>
              <w:fldChar w:fldCharType="begin"/>
            </w:r>
            <w:r w:rsidR="00B30508" w:rsidRPr="00990ED0">
              <w:rPr>
                <w:rFonts w:ascii="Arial" w:hAnsi="Arial" w:cs="Arial"/>
                <w:sz w:val="16"/>
                <w:szCs w:val="16"/>
                <w:lang w:val="en-US"/>
              </w:rPr>
              <w:instrText xml:space="preserve"> ADDIN ZOTERO_ITEM CSL_CITATION {"citationID":"a10qu1jlsvr","properties":{"formattedCitation":"\\super 33\\nosupersub{}","plainCitation":"33","noteIndex":0},"citationItems":[{"id":545,"uris":["http://zotero.org/groups/2493360/items/WZ2J39MV"],"uri":["http://zotero.org/groups/2493360/items/WZ2J39MV"],"itemData":{"id":545,"type":"article-journal","container-title":"Eurosurveillance","DOI":"10.2807/1560-7917.ES.2020.25.9.2000178","ISSN":"1560-7917","issue":"9","language":"en","source":"DOI.org (Crossref)","title":"First cases of coronavirus disease 2019 (COVID-19) in the WHO European Region, 24 January to 21 February 2020","URL":"https://www.eurosurveillance.org/content/10.2807/1560-7917.ES.2020.25.9.2000178","volume":"25","author":[{"family":"Spiteri","given":"Gianfranco"},{"family":"Fielding","given":"James"},{"family":"Diercke","given":"Michaela"},{"family":"Campese","given":"Christine"},{"family":"Enouf","given":"Vincent"},{"family":"Gaymard","given":"Alexandre"},{"family":"Bella","given":"Antonino"},{"family":"Sognamiglio","given":"Paola"},{"family":"Sierra Moros","given":"Maria José"},{"family":"Riutort","given":"Antonio Nicolau"},{"family":"Demina","given":"Yulia V."},{"family":"Mahieu","given":"Romain"},{"family":"Broas","given":"Markku"},{"family":"Bengnér","given":"Malin"},{"family":"Buda","given":"Silke"},{"family":"Schilling","given":"Julia"},{"family":"Filleul","given":"Laurent"},{"family":"Lepoutre","given":"Agnès"},{"family":"Saura","given":"Christine"},{"family":"Mailles","given":"Alexandra"},{"family":"Levy-Bruhl","given":"Daniel"},{"family":"Coignard","given":"Bruno"},{"family":"Bernard-Stoecklin","given":"Sibylle"},{"family":"Behillil","given":"Sylvie"},{"family":"Werf","given":"Sylvie","non-dropping-particle":"van der"},{"family":"Valette","given":"Martine"},{"family":"Lina","given":"Bruno"},{"family":"Riccardo","given":"Flavia"},{"family":"Nicastri","given":"Emanuele"},{"family":"Casas","given":"Inmaculada"},{"family":"Larrauri","given":"Amparo"},{"family":"Salom Castell","given":"Magdalena"},{"family":"Pozo","given":"Francisco"},{"family":"Maksyutov","given":"Rinat A."},{"family":"Martin","given":"Charlotte"},{"family":"Van Ranst","given":"Marc"},{"family":"Bossuyt","given":"Nathalie"},{"family":"Siira","given":"Lotta"},{"family":"Sane","given":"Jussi"},{"family":"Tegmark-Wisell","given":"Karin"},{"family":"Palmérus","given":"Maria"},{"family":"Broberg","given":"Eeva K."},{"family":"Beauté","given":"Julien"},{"family":"Jorgensen","given":"Pernille"},{"family":"Bundle","given":"Nick"},{"family":"Pereyaslov","given":"Dmitriy"},{"family":"Adlhoch","given":"Cornelia"},{"family":"Pukkila","given":"Jukka"},{"family":"Pebody","given":"Richard"},{"family":"Olsen","given":"Sonja"},{"family":"Ciancio","given":"Bruno Christian"}],"accessed":{"date-parts":[["2020",5,5]]},"issued":{"date-parts":[["2020",3,5]]}}}],"schema":"https://github.com/citation-style-language/schema/raw/master/csl-citation.json"} </w:instrText>
            </w:r>
            <w:r w:rsidR="00CD1DC7" w:rsidRPr="00990ED0">
              <w:rPr>
                <w:rFonts w:ascii="Arial" w:hAnsi="Arial" w:cs="Arial"/>
                <w:sz w:val="16"/>
                <w:szCs w:val="16"/>
                <w:lang w:val="en-US"/>
              </w:rPr>
              <w:fldChar w:fldCharType="separate"/>
            </w:r>
            <w:r w:rsidR="00B30508" w:rsidRPr="00990ED0">
              <w:rPr>
                <w:rFonts w:ascii="Arial" w:hAnsi="Arial" w:cs="Arial"/>
                <w:sz w:val="16"/>
                <w:vertAlign w:val="superscript"/>
              </w:rPr>
              <w:t>33</w:t>
            </w:r>
            <w:r w:rsidR="00CD1DC7" w:rsidRPr="00990ED0">
              <w:rPr>
                <w:rFonts w:ascii="Arial" w:hAnsi="Arial" w:cs="Arial"/>
                <w:sz w:val="16"/>
                <w:szCs w:val="16"/>
                <w:lang w:val="en-US"/>
              </w:rPr>
              <w:fldChar w:fldCharType="end"/>
            </w:r>
            <w:r w:rsidRPr="00990ED0">
              <w:rPr>
                <w:rFonts w:ascii="Arial" w:hAnsi="Arial" w:cs="Arial"/>
                <w:sz w:val="16"/>
                <w:szCs w:val="16"/>
                <w:lang w:val="en-US"/>
              </w:rPr>
              <w:t xml:space="preserve"> </w:t>
            </w:r>
          </w:p>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rPr>
              <w:t>Mar</w:t>
            </w:r>
            <w:r w:rsidRPr="00990ED0">
              <w:rPr>
                <w:rFonts w:ascii="Arial" w:eastAsia="SimSun" w:hAnsi="Arial" w:cs="Arial"/>
                <w:sz w:val="16"/>
                <w:szCs w:val="16"/>
                <w:lang w:eastAsia="zh-CN"/>
              </w:rPr>
              <w:t>ch</w:t>
            </w:r>
            <w:r w:rsidRPr="00990ED0">
              <w:rPr>
                <w:rFonts w:ascii="Arial" w:hAnsi="Arial" w:cs="Arial"/>
                <w:sz w:val="16"/>
                <w:szCs w:val="16"/>
              </w:rPr>
              <w:t xml:space="preserve"> 2020</w:t>
            </w:r>
            <w:r w:rsidR="00A319F7" w:rsidRPr="00990ED0">
              <w:rPr>
                <w:rFonts w:ascii="Arial" w:hAnsi="Arial" w:cs="Arial"/>
                <w:sz w:val="16"/>
                <w:szCs w:val="16"/>
                <w:vertAlign w:val="superscript"/>
                <w:lang w:val="en-US"/>
              </w:rPr>
              <w:t>c</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w:t>
            </w:r>
            <w:r w:rsidRPr="00990ED0">
              <w:rPr>
                <w:rFonts w:ascii="Arial" w:eastAsiaTheme="minorEastAsia" w:hAnsi="Arial" w:cs="Arial"/>
                <w:sz w:val="16"/>
                <w:szCs w:val="16"/>
                <w:lang w:val="en-US" w:eastAsia="zh-CN"/>
              </w:rPr>
              <w:t>multi</w:t>
            </w:r>
            <w:r w:rsidRPr="00990ED0">
              <w:rPr>
                <w:rFonts w:ascii="Arial" w:hAnsi="Arial" w:cs="Arial"/>
                <w:sz w:val="16"/>
                <w:szCs w:val="16"/>
                <w:lang w:val="en-US"/>
              </w:rPr>
              <w:t>-</w:t>
            </w:r>
            <w:r w:rsidRPr="00990ED0">
              <w:rPr>
                <w:rFonts w:ascii="Arial" w:eastAsiaTheme="minorEastAsia" w:hAnsi="Arial" w:cs="Arial"/>
                <w:sz w:val="16"/>
                <w:szCs w:val="16"/>
                <w:lang w:val="en-US" w:eastAsia="zh-CN"/>
              </w:rPr>
              <w:t>country</w:t>
            </w:r>
            <w:r w:rsidRPr="00990ED0">
              <w:rPr>
                <w:rFonts w:ascii="Arial" w:hAnsi="Arial" w:cs="Arial"/>
                <w:sz w:val="16"/>
                <w:szCs w:val="16"/>
                <w:lang w:val="en-US"/>
              </w:rPr>
              <w:t xml:space="preserve"> case series</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38</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hAnsi="Arial" w:cs="Arial"/>
                <w:sz w:val="16"/>
                <w:szCs w:val="16"/>
              </w:rPr>
              <w:t xml:space="preserve">confirmed by </w:t>
            </w:r>
            <w:r w:rsidRPr="00990ED0">
              <w:rPr>
                <w:rFonts w:ascii="Arial" w:eastAsiaTheme="minorEastAsia" w:hAnsi="Arial" w:cs="Arial"/>
                <w:sz w:val="16"/>
                <w:szCs w:val="16"/>
                <w:lang w:eastAsia="zh-CN"/>
              </w:rPr>
              <w:t xml:space="preserve">two </w:t>
            </w:r>
            <w:r w:rsidRPr="00990ED0">
              <w:rPr>
                <w:rFonts w:ascii="Arial" w:hAnsi="Arial" w:cs="Arial"/>
                <w:sz w:val="16"/>
                <w:szCs w:val="16"/>
              </w:rPr>
              <w:t>separate SARS-CoV-2 RT-PCR tests</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6/38 (</w:t>
            </w:r>
            <w:r w:rsidRPr="00990ED0">
              <w:rPr>
                <w:rFonts w:ascii="Arial" w:hAnsi="Arial" w:cs="Arial"/>
                <w:sz w:val="16"/>
                <w:szCs w:val="16"/>
              </w:rPr>
              <w:t>15.8</w:t>
            </w:r>
            <w:r w:rsidRPr="00990ED0">
              <w:rPr>
                <w:rFonts w:ascii="Arial" w:eastAsiaTheme="minorEastAsia" w:hAnsi="Arial" w:cs="Arial"/>
                <w:sz w:val="16"/>
                <w:szCs w:val="16"/>
                <w:lang w:eastAsia="zh-CN"/>
              </w:rPr>
              <w:t>)</w:t>
            </w: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hAnsi="Arial" w:cs="Arial"/>
                <w:sz w:val="16"/>
                <w:szCs w:val="16"/>
                <w:lang w:val="en-US"/>
              </w:rPr>
            </w:pPr>
          </w:p>
        </w:tc>
      </w:tr>
      <w:tr w:rsidR="002815E9" w:rsidRPr="00990ED0" w:rsidTr="00D53AE7">
        <w:trPr>
          <w:trHeight w:val="800"/>
        </w:trPr>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Sun et al.</w:t>
            </w:r>
            <w:r w:rsidR="00CD1DC7" w:rsidRPr="00990ED0">
              <w:rPr>
                <w:rFonts w:ascii="Arial" w:eastAsiaTheme="minorEastAsia" w:hAnsi="Arial" w:cs="Arial"/>
                <w:sz w:val="16"/>
                <w:szCs w:val="16"/>
                <w:lang w:eastAsia="zh-CN"/>
              </w:rPr>
              <w:fldChar w:fldCharType="begin"/>
            </w:r>
            <w:r w:rsidR="00B30508" w:rsidRPr="00990ED0">
              <w:rPr>
                <w:rFonts w:ascii="Arial" w:eastAsiaTheme="minorEastAsia" w:hAnsi="Arial" w:cs="Arial"/>
                <w:sz w:val="16"/>
                <w:szCs w:val="16"/>
                <w:lang w:eastAsia="zh-CN"/>
              </w:rPr>
              <w:instrText xml:space="preserve"> ADDIN ZOTERO_ITEM CSL_CITATION {"citationID":"a20fjuj8tor","properties":{"formattedCitation":"\\super 34\\nosupersub{}","plainCitation":"34","noteIndex":0},"citationItems":[{"id":613,"uris":["http://zotero.org/groups/2493360/items/MPXR4CAA"],"uri":["http://zotero.org/groups/2493360/items/MPXR4CAA"],"itemData":{"id":613,"type":"article-journal","abstract":"Objective: To analyze the epidemiological characteristics and clinical features of the patients with 2019-nCoV infection in Nanyang City, so as to provide evidence for clinical diagnosis and treatment. Methods: The epidemiology, clinical symptoms, atory and radiologic data of 150 patients with 2019-nCoV infection admitted to the designated hospitals in Nanyang City from January 24,2020 to February 16, 2020 were retrospectively analyzed. Results: The 150 patients with 2019 nCov infection consisted of 67 men and 83 women, and the median age was 45±16 years; 69 of them were the first generation case,60 of them were the second generation case, 6 of them were the third generation case,the median incubation period of the first generation case was 5.4±2.2 days, and the second generation case was 6.7±3.1 days, and the first-generation cases are the majority in severe patients (69%) . The most common basic disease was hypertension (13 cases, 9%), diabetes (9 cases, 6%), and the most common symptom is fever(142 cases, 95%, 63% showed moderate fever) , cough and sputum(108 cases,72%), fatigue(23 cases,15%), anorexia(20 cases, 13%), headache, diarrhea, muscle soreness, sore throat as the first symptoms. The average time from onset of symptoms to consultation was 4.2±2.2 days for all patients. The changes in peripheral blood cells were mainly lymphonpenia (83 cases, 55%) and eosinophilia (95 cases, 63%), The lymphocyte count of the severe and critically ill patients was more significantly reduced, and some patients had increased myocardial enzymes, mainly LDH (47 cases, 31%), and a few patients had liver function damage, mainly manifested in ALT and AST. High, very few patients have renal impairment. Among the inflammation-related indicators, the main manifestations are increased CRP (66 cases, 43%) and ESR (86 cases, 57%), elevated D-Dimer in 29% of patients. 144 cases have different degrees of infective lesions in chest CT examination, with 30 cases (21%) on one side and 144 cases (79%) on both sides. Morphologically, most of the lesions were patchy ground glass lesions, which could be accompanied by air bronchus signs and some consolidation and paving stone signs. Of the cases showing \"white lung\", 87% were sever ill or critically ill. After active treatment, 45% of patients were discharged according to discharge standards. 33% of sever and critically ill patients were discharged, 49% of them were degraded hospitalization.The average length of hospitalization was 12±4 days. Conclusion: A history of epidemiological exposure, fever, chest CT with signs of pneumonia, normal or decreased WBC, and lymphocytopenia, eosinophilia are the clinical basis for the diagnosis of this disease, and most of the sever patients were the first generation cases. The degree of lymphocytopenia is related to the severity of the disease.","container-title":"Chinese Journal of Tuberculosis and Respiratory Diseases","DOI":"10.3760/cma.j.cn112147-20200224-00168","ISSN":"1001-0939","language":"chi","note":"PMID: 32295322","page":"E042","source":"PubMed","title":"Clinical analysis of 150 cases of 2019 novel coronavirus infection in Nanyang City, Henan Province","volume":"43","author":[{"family":"Sun","given":"C."},{"family":"Zhang","given":"X. B."},{"family":"Dai","given":"Y."},{"family":"Xu","given":"X. Z."},{"family":"Zhao","given":"J."}],"issued":{"date-parts":[["2020",4,15]]}}}],"schema":"https://github.com/citation-style-language/schema/raw/master/csl-citation.json"} </w:instrText>
            </w:r>
            <w:r w:rsidR="00CD1DC7" w:rsidRPr="00990ED0">
              <w:rPr>
                <w:rFonts w:ascii="Arial" w:eastAsiaTheme="minorEastAsia" w:hAnsi="Arial" w:cs="Arial"/>
                <w:sz w:val="16"/>
                <w:szCs w:val="16"/>
                <w:lang w:eastAsia="zh-CN"/>
              </w:rPr>
              <w:fldChar w:fldCharType="separate"/>
            </w:r>
            <w:r w:rsidR="00B30508" w:rsidRPr="00990ED0">
              <w:rPr>
                <w:rFonts w:ascii="Arial" w:hAnsi="Arial" w:cs="Arial"/>
                <w:sz w:val="16"/>
                <w:vertAlign w:val="superscript"/>
              </w:rPr>
              <w:t>34</w:t>
            </w:r>
            <w:r w:rsidR="00CD1DC7" w:rsidRPr="00990ED0">
              <w:rPr>
                <w:rFonts w:ascii="Arial" w:eastAsiaTheme="minorEastAsia" w:hAnsi="Arial" w:cs="Arial"/>
                <w:sz w:val="16"/>
                <w:szCs w:val="16"/>
                <w:lang w:eastAsia="zh-CN"/>
              </w:rPr>
              <w:fldChar w:fldCharType="end"/>
            </w:r>
          </w:p>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April</w:t>
            </w:r>
            <w:r w:rsidRPr="00990ED0">
              <w:rPr>
                <w:rFonts w:ascii="Arial" w:hAnsi="Arial" w:cs="Arial"/>
                <w:sz w:val="16"/>
                <w:szCs w:val="16"/>
              </w:rPr>
              <w:t xml:space="preserve"> 2020</w:t>
            </w:r>
            <w:r w:rsidR="00A319F7" w:rsidRPr="00990ED0">
              <w:rPr>
                <w:rFonts w:ascii="Arial" w:hAnsi="Arial" w:cs="Arial"/>
                <w:sz w:val="16"/>
                <w:szCs w:val="16"/>
                <w:vertAlign w:val="superscript"/>
                <w:lang w:val="en-US"/>
              </w:rPr>
              <w:t>c</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multi</w:t>
            </w:r>
            <w:r w:rsidRPr="00990ED0">
              <w:rPr>
                <w:rFonts w:ascii="Arial" w:hAnsi="Arial" w:cs="Arial"/>
                <w:sz w:val="16"/>
                <w:szCs w:val="16"/>
                <w:lang w:val="en-US"/>
              </w:rPr>
              <w:t>-center case series</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150</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Chinese guideline (rev. 5th edition)/confirmed</w:t>
            </w:r>
            <w:r w:rsidRPr="00990ED0">
              <w:rPr>
                <w:rFonts w:ascii="Arial" w:eastAsiaTheme="minorEastAsia" w:hAnsi="Arial" w:cs="Arial"/>
                <w:sz w:val="16"/>
                <w:szCs w:val="16"/>
                <w:lang w:eastAsia="zh-CN"/>
              </w:rPr>
              <w:t xml:space="preserve"> by</w:t>
            </w:r>
            <w:r w:rsidRPr="00990ED0">
              <w:rPr>
                <w:rFonts w:ascii="Arial" w:hAnsi="Arial" w:cs="Arial"/>
              </w:rPr>
              <w:t xml:space="preserve"> </w:t>
            </w:r>
            <w:r w:rsidRPr="00990ED0">
              <w:rPr>
                <w:rFonts w:ascii="Arial" w:hAnsi="Arial" w:cs="Arial"/>
                <w:sz w:val="16"/>
                <w:szCs w:val="16"/>
              </w:rPr>
              <w:t>RT-PCR on sputum, nasopharyngeal swabs or lower respiratory tract specimens</w:t>
            </w:r>
          </w:p>
        </w:tc>
        <w:tc>
          <w:tcPr>
            <w:tcW w:w="0" w:type="auto"/>
          </w:tcPr>
          <w:p w:rsidR="003C2D1B" w:rsidRPr="00990ED0" w:rsidRDefault="003C2D1B" w:rsidP="0036129C">
            <w:pPr>
              <w:spacing w:after="180"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3/150 (2.0)</w:t>
            </w: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eastAsia="SimSun" w:hAnsi="Arial" w:cs="Arial"/>
                <w:sz w:val="16"/>
                <w:szCs w:val="16"/>
                <w:lang w:val="en-US" w:eastAsia="zh-CN"/>
              </w:rPr>
            </w:pPr>
          </w:p>
        </w:tc>
        <w:tc>
          <w:tcPr>
            <w:tcW w:w="0" w:type="auto"/>
          </w:tcPr>
          <w:p w:rsidR="003C2D1B" w:rsidRPr="00990ED0" w:rsidRDefault="003C2D1B" w:rsidP="0036129C">
            <w:pPr>
              <w:spacing w:after="180" w:line="480" w:lineRule="auto"/>
              <w:rPr>
                <w:rFonts w:ascii="Arial" w:eastAsia="SimSun" w:hAnsi="Arial" w:cs="Arial"/>
                <w:sz w:val="16"/>
                <w:szCs w:val="16"/>
                <w:lang w:val="en-US" w:eastAsia="zh-CN"/>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r>
      <w:tr w:rsidR="002815E9" w:rsidRPr="00990ED0" w:rsidTr="00D53AE7">
        <w:trPr>
          <w:trHeight w:val="800"/>
        </w:trPr>
        <w:tc>
          <w:tcPr>
            <w:tcW w:w="0" w:type="auto"/>
          </w:tcPr>
          <w:p w:rsidR="003C2D1B" w:rsidRPr="00990ED0" w:rsidRDefault="003C2D1B" w:rsidP="0036129C">
            <w:pPr>
              <w:spacing w:line="480" w:lineRule="auto"/>
              <w:rPr>
                <w:rFonts w:ascii="Arial" w:eastAsia="SimSun" w:hAnsi="Arial" w:cs="Arial"/>
                <w:sz w:val="16"/>
                <w:szCs w:val="16"/>
                <w:lang w:eastAsia="zh-CN"/>
              </w:rPr>
            </w:pPr>
            <w:r w:rsidRPr="00990ED0">
              <w:rPr>
                <w:rFonts w:ascii="Arial" w:eastAsia="SimSun" w:hAnsi="Arial" w:cs="Arial"/>
                <w:sz w:val="16"/>
                <w:szCs w:val="16"/>
                <w:lang w:eastAsia="zh-CN"/>
              </w:rPr>
              <w:t>Wang et al.</w:t>
            </w:r>
            <w:r w:rsidR="00CD1DC7" w:rsidRPr="00990ED0">
              <w:rPr>
                <w:rFonts w:ascii="Arial" w:eastAsia="SimSun" w:hAnsi="Arial" w:cs="Arial"/>
                <w:sz w:val="16"/>
                <w:szCs w:val="16"/>
                <w:lang w:eastAsia="zh-CN"/>
              </w:rPr>
              <w:fldChar w:fldCharType="begin"/>
            </w:r>
            <w:r w:rsidR="00CA0FCF" w:rsidRPr="00990ED0">
              <w:rPr>
                <w:rFonts w:ascii="Arial" w:eastAsia="SimSun" w:hAnsi="Arial" w:cs="Arial"/>
                <w:sz w:val="16"/>
                <w:szCs w:val="16"/>
                <w:lang w:eastAsia="zh-CN"/>
              </w:rPr>
              <w:instrText xml:space="preserve"> ADDIN ZOTERO_ITEM CSL_CITATION {"citationID":"M9Eq53Gu","properties":{"formattedCitation":"\\super 35\\nosupersub{}","plainCitation":"35","noteIndex":0},"citationItems":[{"id":426,"uris":["http://zotero.org/groups/2493360/items/Y7J35LLA"],"uri":["http://zotero.org/groups/2493360/items/Y7J35LLA"],"itemData":{"id":426,"type":"article-journal","abstract":"Novel coronavirus pneumonia, also known as coronavirus disease 2019 (COVID-19), is caused by a new coronavirus that infects the lungs. Although some patients with COVID-19 may be combined with neurological symptoms, there is no direct evidence that this new coronavirus can directly invade nerve system. A case of COVID-19 with tuberculous meningitis is reported to remind that when patients with COVID-19 present symptom of encephalitis or meningitis, a comprehensive pathogen examination is recommended.","container-title":"Chinese Journal of Neurology","DOI":"10.3760/cma.j.cn113694-20200302-00134","ISSN":"1006-7876","issue":"5","language":"ch","note":"number: 00\npublisher: Chinese Medical Journals Publishing House Co., Ltd.","page":"361-364","source":"rs.yiigle.com","title":"A case of coronavirus disease 2019 with tuberculous meningitis","volume":"53","author":[{"family":"Wang","given":"Liang"},{"family":"Cai","given":"Jia"},{"family":"Luo","given":"Huating"},{"family":"Guan","given":"Hongzhi"},{"family":"Wang","given":"Hongzhi"},{"family":"Huang","given":"Cheng"},{"family":"Zhou","given":"Fachun"}],"issued":{"date-parts":[["2020",3,8]]}}}],"schema":"https://github.com/citation-style-language/schema/raw/master/csl-citation.json"} </w:instrText>
            </w:r>
            <w:r w:rsidR="00CD1DC7" w:rsidRPr="00990ED0">
              <w:rPr>
                <w:rFonts w:ascii="Arial" w:eastAsia="SimSun" w:hAnsi="Arial" w:cs="Arial"/>
                <w:sz w:val="16"/>
                <w:szCs w:val="16"/>
                <w:lang w:eastAsia="zh-CN"/>
              </w:rPr>
              <w:fldChar w:fldCharType="separate"/>
            </w:r>
            <w:r w:rsidR="00B30508" w:rsidRPr="00990ED0">
              <w:rPr>
                <w:rFonts w:ascii="Arial" w:hAnsi="Arial" w:cs="Arial"/>
                <w:sz w:val="16"/>
                <w:vertAlign w:val="superscript"/>
              </w:rPr>
              <w:t>35</w:t>
            </w:r>
            <w:r w:rsidR="00CD1DC7" w:rsidRPr="00990ED0">
              <w:rPr>
                <w:rFonts w:ascii="Arial" w:eastAsia="SimSun" w:hAnsi="Arial" w:cs="Arial"/>
                <w:sz w:val="16"/>
                <w:szCs w:val="16"/>
                <w:lang w:eastAsia="zh-CN"/>
              </w:rPr>
              <w:fldChar w:fldCharType="end"/>
            </w:r>
            <w:r w:rsidRPr="00990ED0">
              <w:rPr>
                <w:rFonts w:ascii="Arial" w:eastAsia="SimSun" w:hAnsi="Arial" w:cs="Arial"/>
                <w:sz w:val="16"/>
                <w:szCs w:val="16"/>
                <w:lang w:eastAsia="zh-CN"/>
              </w:rPr>
              <w:t xml:space="preserve"> </w:t>
            </w:r>
          </w:p>
          <w:p w:rsidR="003C2D1B" w:rsidRPr="00990ED0" w:rsidRDefault="003C2D1B" w:rsidP="0036129C">
            <w:pPr>
              <w:spacing w:line="480" w:lineRule="auto"/>
              <w:rPr>
                <w:rFonts w:ascii="Arial" w:eastAsia="SimSun" w:hAnsi="Arial" w:cs="Arial"/>
                <w:sz w:val="16"/>
                <w:szCs w:val="16"/>
                <w:lang w:eastAsia="zh-CN"/>
              </w:rPr>
            </w:pPr>
            <w:r w:rsidRPr="00990ED0">
              <w:rPr>
                <w:rFonts w:ascii="Arial" w:eastAsia="SimSun" w:hAnsi="Arial" w:cs="Arial"/>
                <w:sz w:val="16"/>
                <w:szCs w:val="16"/>
                <w:lang w:eastAsia="zh-CN"/>
              </w:rPr>
              <w:t>March 2020</w:t>
            </w:r>
            <w:r w:rsidR="00A319F7" w:rsidRPr="00990ED0">
              <w:rPr>
                <w:rFonts w:ascii="Arial" w:hAnsi="Arial" w:cs="Arial"/>
                <w:sz w:val="16"/>
                <w:szCs w:val="16"/>
                <w:vertAlign w:val="superscript"/>
                <w:lang w:val="en-US"/>
              </w:rPr>
              <w:t>c</w:t>
            </w:r>
          </w:p>
        </w:tc>
        <w:tc>
          <w:tcPr>
            <w:tcW w:w="0" w:type="auto"/>
          </w:tcPr>
          <w:p w:rsidR="003C2D1B" w:rsidRPr="00990ED0" w:rsidRDefault="003C2D1B" w:rsidP="0036129C">
            <w:pPr>
              <w:spacing w:after="180"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Case report</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1</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 xml:space="preserve">Diagnosed according to Clinical and CT imaging features. </w:t>
            </w:r>
            <w:r w:rsidRPr="00990ED0">
              <w:rPr>
                <w:rFonts w:ascii="Arial" w:hAnsi="Arial" w:cs="Arial"/>
                <w:sz w:val="16"/>
                <w:szCs w:val="16"/>
              </w:rPr>
              <w:t>RT-PCR on nasopharyngeal swab</w:t>
            </w:r>
            <w:r w:rsidRPr="00990ED0">
              <w:rPr>
                <w:rFonts w:ascii="Arial" w:eastAsiaTheme="minorEastAsia" w:hAnsi="Arial" w:cs="Arial"/>
                <w:sz w:val="16"/>
                <w:szCs w:val="16"/>
                <w:lang w:eastAsia="zh-CN"/>
              </w:rPr>
              <w:t xml:space="preserve"> was negative for three times</w:t>
            </w:r>
          </w:p>
        </w:tc>
        <w:tc>
          <w:tcPr>
            <w:tcW w:w="0" w:type="auto"/>
          </w:tcPr>
          <w:p w:rsidR="003C2D1B" w:rsidRPr="00990ED0" w:rsidRDefault="003C2D1B" w:rsidP="0036129C">
            <w:pPr>
              <w:spacing w:after="180" w:line="480" w:lineRule="auto"/>
              <w:rPr>
                <w:rFonts w:ascii="Arial" w:eastAsia="SimSun" w:hAnsi="Arial" w:cs="Arial"/>
                <w:sz w:val="16"/>
                <w:szCs w:val="16"/>
                <w:lang w:val="en-US" w:eastAsia="zh-CN"/>
              </w:rPr>
            </w:pPr>
            <w:r w:rsidRPr="00990ED0">
              <w:rPr>
                <w:rFonts w:ascii="Arial" w:eastAsia="SimSun" w:hAnsi="Arial" w:cs="Arial"/>
                <w:sz w:val="16"/>
                <w:szCs w:val="16"/>
                <w:lang w:val="en-US" w:eastAsia="zh-CN"/>
              </w:rPr>
              <w:t>Headache after recovery from the transient loss of consciousness</w:t>
            </w:r>
            <w:r w:rsidR="002815E9" w:rsidRPr="00990ED0">
              <w:rPr>
                <w:rFonts w:ascii="Arial" w:eastAsia="SimSun" w:hAnsi="Arial" w:cs="Arial"/>
                <w:sz w:val="16"/>
                <w:szCs w:val="16"/>
                <w:lang w:val="en-US" w:eastAsia="zh-CN"/>
              </w:rPr>
              <w:t>.</w:t>
            </w: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eastAsia="SimSun" w:hAnsi="Arial" w:cs="Arial"/>
                <w:sz w:val="16"/>
                <w:szCs w:val="16"/>
                <w:lang w:val="en-US" w:eastAsia="zh-CN"/>
              </w:rPr>
            </w:pPr>
          </w:p>
        </w:tc>
        <w:tc>
          <w:tcPr>
            <w:tcW w:w="0" w:type="auto"/>
          </w:tcPr>
          <w:p w:rsidR="003C2D1B" w:rsidRPr="00990ED0" w:rsidRDefault="003C2D1B" w:rsidP="0036129C">
            <w:pPr>
              <w:spacing w:after="180" w:line="480" w:lineRule="auto"/>
              <w:rPr>
                <w:rFonts w:ascii="Arial" w:eastAsia="SimSun" w:hAnsi="Arial" w:cs="Arial"/>
                <w:sz w:val="16"/>
                <w:szCs w:val="16"/>
                <w:lang w:val="en-US" w:eastAsia="zh-CN"/>
              </w:rPr>
            </w:pPr>
            <w:r w:rsidRPr="00990ED0">
              <w:rPr>
                <w:rFonts w:ascii="Arial" w:eastAsia="SimSun" w:hAnsi="Arial" w:cs="Arial"/>
                <w:sz w:val="16"/>
                <w:szCs w:val="16"/>
                <w:lang w:val="en-US" w:eastAsia="zh-CN"/>
              </w:rPr>
              <w:t>Loss of</w:t>
            </w:r>
            <w:r w:rsidRPr="00990ED0">
              <w:rPr>
                <w:rFonts w:ascii="Arial" w:hAnsi="Arial" w:cs="Arial"/>
                <w:sz w:val="16"/>
                <w:szCs w:val="16"/>
                <w:lang w:val="en-US"/>
              </w:rPr>
              <w:t xml:space="preserve"> consciousness</w:t>
            </w:r>
            <w:r w:rsidRPr="00990ED0">
              <w:rPr>
                <w:rFonts w:ascii="Arial" w:eastAsia="SimSun" w:hAnsi="Arial" w:cs="Arial"/>
                <w:sz w:val="16"/>
                <w:szCs w:val="16"/>
                <w:lang w:val="en-US" w:eastAsia="zh-CN"/>
              </w:rPr>
              <w:t xml:space="preserve"> for several minutes on day 7 after the initial symptom of sore throat; Fell into a stupor 20 days later; Dead after another 8 days.</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eastAsiaTheme="minorEastAsia" w:hAnsi="Arial" w:cs="Arial"/>
                <w:sz w:val="16"/>
                <w:szCs w:val="16"/>
                <w:lang w:val="en-US" w:eastAsia="zh-CN"/>
              </w:rPr>
              <w:t>T</w:t>
            </w:r>
            <w:r w:rsidRPr="00990ED0">
              <w:rPr>
                <w:rFonts w:ascii="Arial" w:hAnsi="Arial" w:cs="Arial"/>
                <w:sz w:val="16"/>
                <w:szCs w:val="16"/>
                <w:lang w:val="en-US"/>
              </w:rPr>
              <w:t xml:space="preserve">uberculous meningitis </w:t>
            </w:r>
            <w:r w:rsidRPr="00990ED0">
              <w:rPr>
                <w:rFonts w:ascii="Arial" w:eastAsiaTheme="minorEastAsia" w:hAnsi="Arial" w:cs="Arial"/>
                <w:sz w:val="16"/>
                <w:szCs w:val="16"/>
                <w:lang w:val="en-US" w:eastAsia="zh-CN"/>
              </w:rPr>
              <w:t>presented with m</w:t>
            </w:r>
            <w:r w:rsidRPr="00990ED0">
              <w:rPr>
                <w:rFonts w:ascii="Arial" w:hAnsi="Arial" w:cs="Arial"/>
                <w:sz w:val="16"/>
                <w:szCs w:val="16"/>
                <w:lang w:val="en-US"/>
              </w:rPr>
              <w:t>eningeal</w:t>
            </w:r>
          </w:p>
          <w:p w:rsidR="003C2D1B" w:rsidRPr="00990ED0" w:rsidRDefault="003C2D1B" w:rsidP="0036129C">
            <w:pPr>
              <w:spacing w:after="180" w:line="480" w:lineRule="auto"/>
              <w:rPr>
                <w:rFonts w:ascii="Arial" w:eastAsia="SimSun" w:hAnsi="Arial" w:cs="Arial"/>
                <w:sz w:val="16"/>
                <w:szCs w:val="16"/>
                <w:lang w:val="en-US" w:eastAsia="zh-CN"/>
              </w:rPr>
            </w:pPr>
            <w:r w:rsidRPr="00990ED0">
              <w:rPr>
                <w:rFonts w:ascii="Arial" w:hAnsi="Arial" w:cs="Arial"/>
                <w:sz w:val="16"/>
                <w:szCs w:val="16"/>
                <w:lang w:val="en-US"/>
              </w:rPr>
              <w:t>irritation sign</w:t>
            </w:r>
            <w:r w:rsidRPr="00990ED0">
              <w:rPr>
                <w:rFonts w:ascii="Arial" w:eastAsia="SimSun" w:hAnsi="Arial" w:cs="Arial"/>
                <w:sz w:val="16"/>
                <w:szCs w:val="16"/>
                <w:lang w:val="en-US" w:eastAsia="zh-CN"/>
              </w:rPr>
              <w:t xml:space="preserve"> of </w:t>
            </w:r>
            <w:r w:rsidRPr="00990ED0">
              <w:rPr>
                <w:rFonts w:ascii="Arial" w:hAnsi="Arial" w:cs="Arial"/>
                <w:sz w:val="16"/>
                <w:szCs w:val="16"/>
                <w:lang w:val="en-US"/>
              </w:rPr>
              <w:t>nuchal rigidity</w:t>
            </w:r>
            <w:r w:rsidRPr="00990ED0">
              <w:rPr>
                <w:rFonts w:ascii="Arial" w:eastAsia="SimSun" w:hAnsi="Arial" w:cs="Arial"/>
                <w:sz w:val="16"/>
                <w:szCs w:val="16"/>
                <w:lang w:val="en-US" w:eastAsia="zh-CN"/>
              </w:rPr>
              <w:t xml:space="preserve">; presence of bilateral Babinski signs; </w:t>
            </w:r>
            <w:r w:rsidRPr="00990ED0">
              <w:rPr>
                <w:rFonts w:ascii="Arial" w:hAnsi="Arial" w:cs="Arial"/>
                <w:sz w:val="16"/>
                <w:szCs w:val="16"/>
                <w:lang w:val="en-US"/>
              </w:rPr>
              <w:t xml:space="preserve"> CSF</w:t>
            </w:r>
            <w:r w:rsidRPr="00990ED0">
              <w:rPr>
                <w:rFonts w:ascii="Arial" w:eastAsia="SimSun" w:hAnsi="Arial" w:cs="Arial"/>
                <w:sz w:val="16"/>
                <w:szCs w:val="16"/>
                <w:lang w:val="en-US" w:eastAsia="zh-CN"/>
              </w:rPr>
              <w:t>:</w:t>
            </w:r>
            <w:r w:rsidRPr="00990ED0">
              <w:rPr>
                <w:rFonts w:ascii="Arial" w:hAnsi="Arial" w:cs="Arial"/>
                <w:sz w:val="16"/>
                <w:szCs w:val="16"/>
                <w:lang w:val="en-US"/>
              </w:rPr>
              <w:t xml:space="preserve"> SARS-CoV-2 neg</w:t>
            </w:r>
            <w:r w:rsidR="002815E9" w:rsidRPr="00990ED0">
              <w:rPr>
                <w:rFonts w:ascii="Arial" w:hAnsi="Arial" w:cs="Arial"/>
                <w:sz w:val="16"/>
                <w:szCs w:val="16"/>
                <w:lang w:val="en-US"/>
              </w:rPr>
              <w:t>ative</w:t>
            </w:r>
            <w:r w:rsidRPr="00990ED0">
              <w:rPr>
                <w:rFonts w:ascii="Arial" w:eastAsia="SimSun" w:hAnsi="Arial" w:cs="Arial"/>
                <w:sz w:val="16"/>
                <w:szCs w:val="16"/>
                <w:lang w:val="en-US" w:eastAsia="zh-CN"/>
              </w:rPr>
              <w:t>, gene X-pert mycobacterium tuberculosis pos</w:t>
            </w:r>
            <w:r w:rsidR="002815E9" w:rsidRPr="00990ED0">
              <w:rPr>
                <w:rFonts w:ascii="Arial" w:eastAsia="SimSun" w:hAnsi="Arial" w:cs="Arial"/>
                <w:sz w:val="16"/>
                <w:szCs w:val="16"/>
                <w:lang w:val="en-US" w:eastAsia="zh-CN"/>
              </w:rPr>
              <w:t>itive</w:t>
            </w:r>
            <w:r w:rsidRPr="00990ED0">
              <w:rPr>
                <w:rFonts w:ascii="Arial" w:eastAsia="SimSun" w:hAnsi="Arial" w:cs="Arial"/>
                <w:sz w:val="16"/>
                <w:szCs w:val="16"/>
                <w:lang w:val="en-US" w:eastAsia="zh-CN"/>
              </w:rPr>
              <w:t>;</w:t>
            </w:r>
            <w:r w:rsidRPr="00990ED0">
              <w:rPr>
                <w:rFonts w:ascii="Arial" w:hAnsi="Arial" w:cs="Arial"/>
                <w:sz w:val="16"/>
                <w:szCs w:val="16"/>
                <w:lang w:val="en-US"/>
              </w:rPr>
              <w:t xml:space="preserve"> Head CT</w:t>
            </w:r>
            <w:r w:rsidRPr="00990ED0">
              <w:rPr>
                <w:rFonts w:ascii="Arial" w:eastAsia="SimSun" w:hAnsi="Arial" w:cs="Arial"/>
                <w:sz w:val="16"/>
                <w:szCs w:val="16"/>
                <w:lang w:val="en-US" w:eastAsia="zh-CN"/>
              </w:rPr>
              <w:t>:</w:t>
            </w:r>
            <w:r w:rsidRPr="00990ED0">
              <w:rPr>
                <w:rFonts w:ascii="Arial" w:hAnsi="Arial" w:cs="Arial"/>
                <w:sz w:val="16"/>
                <w:szCs w:val="16"/>
                <w:lang w:val="en-US"/>
              </w:rPr>
              <w:t xml:space="preserve"> </w:t>
            </w:r>
            <w:r w:rsidRPr="00990ED0">
              <w:rPr>
                <w:rFonts w:ascii="Arial" w:eastAsia="SimSun" w:hAnsi="Arial" w:cs="Arial"/>
                <w:sz w:val="16"/>
                <w:szCs w:val="16"/>
                <w:lang w:val="en-US" w:eastAsia="zh-CN"/>
              </w:rPr>
              <w:t>low-density lesions in bilateral  basal ganglia, bilateral semi-oval center and the left frontotemporal lobe</w:t>
            </w:r>
          </w:p>
        </w:tc>
        <w:tc>
          <w:tcPr>
            <w:tcW w:w="0" w:type="auto"/>
          </w:tcPr>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hAnsi="Arial" w:cs="Arial"/>
                <w:sz w:val="16"/>
                <w:szCs w:val="16"/>
                <w:lang w:val="en-US"/>
              </w:rPr>
              <w:t>Rare neurological manifestation</w:t>
            </w:r>
            <w:r w:rsidRPr="00990ED0">
              <w:rPr>
                <w:rFonts w:ascii="Arial" w:eastAsiaTheme="minorEastAsia" w:hAnsi="Arial" w:cs="Arial"/>
                <w:sz w:val="16"/>
                <w:szCs w:val="16"/>
                <w:lang w:val="en-US" w:eastAsia="zh-CN"/>
              </w:rPr>
              <w:t>.</w:t>
            </w:r>
            <w:r w:rsidRPr="00990ED0">
              <w:rPr>
                <w:rFonts w:ascii="Arial" w:hAnsi="Arial" w:cs="Arial"/>
                <w:sz w:val="16"/>
                <w:szCs w:val="16"/>
                <w:lang w:val="en-US"/>
              </w:rPr>
              <w:t xml:space="preserve"> </w:t>
            </w:r>
            <w:r w:rsidR="00961691" w:rsidRPr="00990ED0">
              <w:rPr>
                <w:rFonts w:ascii="Arial" w:hAnsi="Arial" w:cs="Arial"/>
                <w:sz w:val="16"/>
                <w:szCs w:val="16"/>
                <w:lang w:val="en-US"/>
              </w:rPr>
              <w:t xml:space="preserve">CSF: </w:t>
            </w:r>
            <w:r w:rsidRPr="00990ED0">
              <w:rPr>
                <w:rFonts w:ascii="Arial" w:hAnsi="Arial" w:cs="Arial"/>
                <w:sz w:val="16"/>
                <w:szCs w:val="16"/>
                <w:lang w:val="en-US"/>
              </w:rPr>
              <w:t>SARS-C</w:t>
            </w:r>
            <w:r w:rsidR="003D7821" w:rsidRPr="00990ED0">
              <w:rPr>
                <w:rFonts w:ascii="Arial" w:hAnsi="Arial" w:cs="Arial"/>
                <w:sz w:val="16"/>
                <w:szCs w:val="16"/>
                <w:lang w:val="en-US"/>
              </w:rPr>
              <w:t>o</w:t>
            </w:r>
            <w:r w:rsidRPr="00990ED0">
              <w:rPr>
                <w:rFonts w:ascii="Arial" w:hAnsi="Arial" w:cs="Arial"/>
                <w:sz w:val="16"/>
                <w:szCs w:val="16"/>
                <w:lang w:val="en-US"/>
              </w:rPr>
              <w:t>V-2</w:t>
            </w:r>
            <w:r w:rsidRPr="00990ED0">
              <w:rPr>
                <w:rFonts w:ascii="Arial" w:eastAsiaTheme="minorEastAsia" w:hAnsi="Arial" w:cs="Arial"/>
                <w:sz w:val="16"/>
                <w:szCs w:val="16"/>
                <w:lang w:val="en-US" w:eastAsia="zh-CN"/>
              </w:rPr>
              <w:t xml:space="preserve"> negative.</w:t>
            </w:r>
          </w:p>
        </w:tc>
      </w:tr>
      <w:tr w:rsidR="002815E9" w:rsidRPr="00990ED0" w:rsidTr="00D53AE7">
        <w:trPr>
          <w:trHeight w:val="800"/>
        </w:trPr>
        <w:tc>
          <w:tcPr>
            <w:tcW w:w="0" w:type="auto"/>
          </w:tcPr>
          <w:p w:rsidR="003C2D1B" w:rsidRPr="00990ED0" w:rsidRDefault="003C2D1B" w:rsidP="0036129C">
            <w:pPr>
              <w:spacing w:line="480" w:lineRule="auto"/>
              <w:rPr>
                <w:rFonts w:ascii="Arial" w:eastAsia="SimSun" w:hAnsi="Arial" w:cs="Arial"/>
                <w:sz w:val="16"/>
                <w:szCs w:val="16"/>
                <w:lang w:eastAsia="zh-CN"/>
              </w:rPr>
            </w:pPr>
            <w:r w:rsidRPr="00990ED0">
              <w:rPr>
                <w:rFonts w:ascii="Arial" w:eastAsia="SimSun" w:hAnsi="Arial" w:cs="Arial"/>
                <w:sz w:val="16"/>
                <w:szCs w:val="16"/>
                <w:lang w:eastAsia="zh-CN"/>
              </w:rPr>
              <w:lastRenderedPageBreak/>
              <w:t>Wei et al.</w:t>
            </w:r>
            <w:r w:rsidR="00CD1DC7" w:rsidRPr="00990ED0">
              <w:rPr>
                <w:rFonts w:ascii="Arial" w:eastAsia="SimSun" w:hAnsi="Arial" w:cs="Arial"/>
                <w:sz w:val="16"/>
                <w:szCs w:val="16"/>
                <w:lang w:eastAsia="zh-CN"/>
              </w:rPr>
              <w:fldChar w:fldCharType="begin"/>
            </w:r>
            <w:r w:rsidR="00B30508" w:rsidRPr="00990ED0">
              <w:rPr>
                <w:rFonts w:ascii="Arial" w:eastAsia="SimSun" w:hAnsi="Arial" w:cs="Arial"/>
                <w:sz w:val="16"/>
                <w:szCs w:val="16"/>
                <w:lang w:eastAsia="zh-CN"/>
              </w:rPr>
              <w:instrText xml:space="preserve"> ADDIN ZOTERO_ITEM CSL_CITATION {"citationID":"aghj9aef1q","properties":{"formattedCitation":"\\super 36\\nosupersub{}","plainCitation":"36","noteIndex":0},"citationItems":[{"id":556,"uris":["http://zotero.org/groups/2493360/items/978SR9SY"],"uri":["http://zotero.org/groups/2493360/items/978SR9SY"],"itemData":{"id":556,"type":"article-journal","container-title":"Journal of Neurology","DOI":"10.1007/s00415-020-09773-9","ISSN":"0340-5354, 1432-1459","issue":"5","journalAbbreviation":"J Neurol","language":"en","page":"1550-1553","source":"DOI.org (Crossref)","title":"The 2019 novel cornoavirus pneumonia with onset of oculomotor nerve palsy: a case study","title-short":"The 2019 novel cornoavirus pneumonia with onset of oculomotor nerve palsy","volume":"267","author":[{"family":"Wei","given":"Heng"},{"family":"Yin","given":"Hongxiang"},{"family":"Huang","given":"Min"},{"family":"Guo","given":"Zhenli"}],"issued":{"date-parts":[["2020",5]]}}}],"schema":"https://github.com/citation-style-language/schema/raw/master/csl-citation.json"} </w:instrText>
            </w:r>
            <w:r w:rsidR="00CD1DC7" w:rsidRPr="00990ED0">
              <w:rPr>
                <w:rFonts w:ascii="Arial" w:eastAsia="SimSun" w:hAnsi="Arial" w:cs="Arial"/>
                <w:sz w:val="16"/>
                <w:szCs w:val="16"/>
                <w:lang w:eastAsia="zh-CN"/>
              </w:rPr>
              <w:fldChar w:fldCharType="separate"/>
            </w:r>
            <w:r w:rsidR="00B30508" w:rsidRPr="00990ED0">
              <w:rPr>
                <w:rFonts w:ascii="Arial" w:hAnsi="Arial" w:cs="Arial"/>
                <w:sz w:val="16"/>
                <w:vertAlign w:val="superscript"/>
              </w:rPr>
              <w:t>36</w:t>
            </w:r>
            <w:r w:rsidR="00CD1DC7" w:rsidRPr="00990ED0">
              <w:rPr>
                <w:rFonts w:ascii="Arial" w:eastAsia="SimSun" w:hAnsi="Arial" w:cs="Arial"/>
                <w:sz w:val="16"/>
                <w:szCs w:val="16"/>
                <w:lang w:eastAsia="zh-CN"/>
              </w:rPr>
              <w:fldChar w:fldCharType="end"/>
            </w:r>
            <w:r w:rsidRPr="00990ED0">
              <w:rPr>
                <w:rFonts w:ascii="Arial" w:eastAsia="SimSun" w:hAnsi="Arial" w:cs="Arial"/>
                <w:sz w:val="16"/>
                <w:szCs w:val="16"/>
                <w:lang w:eastAsia="zh-CN"/>
              </w:rPr>
              <w:t xml:space="preserve"> </w:t>
            </w:r>
            <w:r w:rsidRPr="00990ED0">
              <w:rPr>
                <w:rFonts w:ascii="Arial" w:hAnsi="Arial" w:cs="Arial"/>
                <w:sz w:val="16"/>
                <w:szCs w:val="16"/>
              </w:rPr>
              <w:t>Feb 2020</w:t>
            </w:r>
            <w:r w:rsidR="00A319F7" w:rsidRPr="00990ED0">
              <w:rPr>
                <w:rFonts w:ascii="Arial" w:hAnsi="Arial" w:cs="Arial"/>
                <w:sz w:val="16"/>
                <w:szCs w:val="16"/>
                <w:vertAlign w:val="superscript"/>
                <w:lang w:val="en-US"/>
              </w:rPr>
              <w:t>c</w:t>
            </w:r>
          </w:p>
        </w:tc>
        <w:tc>
          <w:tcPr>
            <w:tcW w:w="0" w:type="auto"/>
          </w:tcPr>
          <w:p w:rsidR="003C2D1B" w:rsidRPr="00990ED0" w:rsidRDefault="003C2D1B" w:rsidP="0036129C">
            <w:pPr>
              <w:spacing w:after="180" w:line="480" w:lineRule="auto"/>
              <w:rPr>
                <w:rFonts w:ascii="Arial" w:eastAsiaTheme="minorEastAsia" w:hAnsi="Arial" w:cs="Arial"/>
                <w:sz w:val="16"/>
                <w:szCs w:val="16"/>
                <w:lang w:val="en-US" w:eastAsia="zh-CN"/>
              </w:rPr>
            </w:pPr>
            <w:r w:rsidRPr="00990ED0">
              <w:rPr>
                <w:rFonts w:ascii="Arial" w:hAnsi="Arial" w:cs="Arial"/>
                <w:sz w:val="16"/>
                <w:szCs w:val="16"/>
                <w:lang w:val="en-US"/>
              </w:rPr>
              <w:t>Case repor</w:t>
            </w:r>
            <w:r w:rsidRPr="00990ED0">
              <w:rPr>
                <w:rFonts w:ascii="Arial" w:eastAsiaTheme="minorEastAsia" w:hAnsi="Arial" w:cs="Arial"/>
                <w:sz w:val="16"/>
                <w:szCs w:val="16"/>
                <w:lang w:val="en-US" w:eastAsia="zh-CN"/>
              </w:rPr>
              <w:t>t</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1</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Confirmed by RT-PCR on throat swab</w:t>
            </w:r>
          </w:p>
        </w:tc>
        <w:tc>
          <w:tcPr>
            <w:tcW w:w="0" w:type="auto"/>
          </w:tcPr>
          <w:p w:rsidR="003C2D1B" w:rsidRPr="00990ED0" w:rsidRDefault="003C2D1B" w:rsidP="0036129C">
            <w:pPr>
              <w:spacing w:after="180" w:line="480" w:lineRule="auto"/>
              <w:rPr>
                <w:rFonts w:ascii="Arial" w:eastAsia="SimSun" w:hAnsi="Arial" w:cs="Arial"/>
                <w:sz w:val="16"/>
                <w:szCs w:val="16"/>
                <w:lang w:val="en-US" w:eastAsia="zh-CN"/>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eastAsia="SimSun" w:hAnsi="Arial" w:cs="Arial"/>
                <w:sz w:val="16"/>
                <w:szCs w:val="16"/>
                <w:lang w:val="en-US" w:eastAsia="zh-CN"/>
              </w:rPr>
            </w:pPr>
          </w:p>
        </w:tc>
        <w:tc>
          <w:tcPr>
            <w:tcW w:w="0" w:type="auto"/>
          </w:tcPr>
          <w:p w:rsidR="003C2D1B" w:rsidRPr="00990ED0" w:rsidRDefault="003C2D1B" w:rsidP="0036129C">
            <w:pPr>
              <w:spacing w:after="180" w:line="480" w:lineRule="auto"/>
              <w:rPr>
                <w:rFonts w:ascii="Arial" w:eastAsia="SimSun" w:hAnsi="Arial" w:cs="Arial"/>
                <w:sz w:val="16"/>
                <w:szCs w:val="16"/>
                <w:lang w:val="en-US" w:eastAsia="zh-CN"/>
              </w:rPr>
            </w:pP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eastAsiaTheme="minorEastAsia" w:hAnsi="Arial" w:cs="Arial"/>
                <w:sz w:val="16"/>
                <w:szCs w:val="16"/>
                <w:lang w:val="en-US" w:eastAsia="zh-CN"/>
              </w:rPr>
              <w:t>O</w:t>
            </w:r>
            <w:r w:rsidRPr="00990ED0">
              <w:rPr>
                <w:rFonts w:ascii="Arial" w:hAnsi="Arial" w:cs="Arial"/>
                <w:sz w:val="16"/>
                <w:szCs w:val="16"/>
                <w:lang w:val="en-US"/>
              </w:rPr>
              <w:t>culomotor nerve palsy</w:t>
            </w:r>
            <w:r w:rsidRPr="00990ED0">
              <w:rPr>
                <w:rFonts w:ascii="Arial" w:eastAsiaTheme="minorEastAsia" w:hAnsi="Arial" w:cs="Arial"/>
                <w:sz w:val="16"/>
                <w:szCs w:val="16"/>
                <w:lang w:val="en-US" w:eastAsia="zh-CN"/>
              </w:rPr>
              <w:t xml:space="preserve"> presented with</w:t>
            </w:r>
            <w:r w:rsidRPr="00990ED0">
              <w:rPr>
                <w:rFonts w:ascii="Arial" w:hAnsi="Arial" w:cs="Arial"/>
                <w:sz w:val="16"/>
                <w:szCs w:val="16"/>
                <w:lang w:val="en-US"/>
              </w:rPr>
              <w:t xml:space="preserve"> persistent diplopia and a droopy left eyelid; limb weakness</w:t>
            </w:r>
          </w:p>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and poor spirit</w:t>
            </w:r>
            <w:r w:rsidRPr="00990ED0">
              <w:rPr>
                <w:rFonts w:ascii="Arial" w:eastAsiaTheme="minorEastAsia" w:hAnsi="Arial" w:cs="Arial"/>
                <w:sz w:val="16"/>
                <w:szCs w:val="16"/>
                <w:lang w:val="en-US" w:eastAsia="zh-CN"/>
              </w:rPr>
              <w:t xml:space="preserve">. </w:t>
            </w:r>
            <w:r w:rsidRPr="00990ED0">
              <w:rPr>
                <w:rFonts w:ascii="Arial" w:hAnsi="Arial" w:cs="Arial"/>
                <w:sz w:val="16"/>
                <w:szCs w:val="16"/>
                <w:lang w:val="en-US"/>
              </w:rPr>
              <w:t>MRI: no new infarction, bleeding of brainstem or pituitary apoplexy, tumor and MS</w:t>
            </w:r>
            <w:r w:rsidRPr="00990ED0">
              <w:rPr>
                <w:rFonts w:ascii="Arial" w:eastAsiaTheme="minorEastAsia" w:hAnsi="Arial" w:cs="Arial"/>
                <w:sz w:val="16"/>
                <w:szCs w:val="16"/>
                <w:lang w:val="en-US" w:eastAsia="zh-CN"/>
              </w:rPr>
              <w:t xml:space="preserve">. </w:t>
            </w:r>
            <w:r w:rsidRPr="00990ED0">
              <w:rPr>
                <w:rFonts w:ascii="Arial" w:hAnsi="Arial" w:cs="Arial"/>
                <w:sz w:val="16"/>
                <w:szCs w:val="16"/>
                <w:lang w:val="en-US"/>
              </w:rPr>
              <w:t>MRA: no aneurysms</w:t>
            </w:r>
            <w:r w:rsidRPr="00990ED0">
              <w:rPr>
                <w:rFonts w:ascii="Arial" w:eastAsiaTheme="minorEastAsia" w:hAnsi="Arial" w:cs="Arial"/>
                <w:sz w:val="16"/>
                <w:szCs w:val="16"/>
                <w:lang w:val="en-US" w:eastAsia="zh-CN"/>
              </w:rPr>
              <w:t xml:space="preserve">. </w:t>
            </w:r>
            <w:r w:rsidRPr="00990ED0">
              <w:rPr>
                <w:rFonts w:ascii="Arial" w:hAnsi="Arial" w:cs="Arial"/>
                <w:sz w:val="16"/>
                <w:szCs w:val="16"/>
                <w:lang w:val="en-US"/>
              </w:rPr>
              <w:t xml:space="preserve">No indication for underlying structural </w:t>
            </w:r>
            <w:r w:rsidR="002815E9" w:rsidRPr="00990ED0">
              <w:rPr>
                <w:rFonts w:ascii="Arial" w:hAnsi="Arial" w:cs="Arial"/>
                <w:sz w:val="16"/>
                <w:szCs w:val="16"/>
                <w:lang w:val="en-US"/>
              </w:rPr>
              <w:t>cause</w:t>
            </w:r>
            <w:r w:rsidRPr="00990ED0">
              <w:rPr>
                <w:rFonts w:ascii="Arial" w:hAnsi="Arial" w:cs="Arial"/>
                <w:sz w:val="16"/>
                <w:szCs w:val="16"/>
                <w:lang w:val="en-US"/>
              </w:rPr>
              <w:t xml:space="preserve"> of oculomotor nerve injury</w:t>
            </w:r>
          </w:p>
        </w:tc>
        <w:tc>
          <w:tcPr>
            <w:tcW w:w="0" w:type="auto"/>
          </w:tcPr>
          <w:p w:rsidR="003C2D1B" w:rsidRPr="00990ED0" w:rsidRDefault="003C2D1B" w:rsidP="0036129C">
            <w:pPr>
              <w:spacing w:after="180" w:line="480" w:lineRule="auto"/>
              <w:rPr>
                <w:rFonts w:ascii="Arial" w:eastAsiaTheme="minorEastAsia" w:hAnsi="Arial" w:cs="Arial"/>
                <w:sz w:val="16"/>
                <w:szCs w:val="16"/>
                <w:lang w:val="en-US" w:eastAsia="zh-CN"/>
              </w:rPr>
            </w:pPr>
            <w:r w:rsidRPr="00990ED0">
              <w:rPr>
                <w:rFonts w:ascii="Arial" w:hAnsi="Arial" w:cs="Arial"/>
                <w:sz w:val="16"/>
                <w:szCs w:val="16"/>
                <w:lang w:val="en-US"/>
              </w:rPr>
              <w:t>Rare neurological manifestation</w:t>
            </w:r>
            <w:r w:rsidRPr="00990ED0">
              <w:rPr>
                <w:rFonts w:ascii="Arial" w:eastAsiaTheme="minorEastAsia" w:hAnsi="Arial" w:cs="Arial"/>
                <w:sz w:val="16"/>
                <w:szCs w:val="16"/>
                <w:lang w:val="en-US" w:eastAsia="zh-CN"/>
              </w:rPr>
              <w:t>.</w:t>
            </w:r>
            <w:r w:rsidRPr="00990ED0">
              <w:rPr>
                <w:rFonts w:ascii="Arial" w:hAnsi="Arial" w:cs="Arial"/>
                <w:sz w:val="16"/>
                <w:szCs w:val="16"/>
                <w:lang w:val="en-US"/>
              </w:rPr>
              <w:t xml:space="preserve"> CSF</w:t>
            </w:r>
            <w:r w:rsidR="00961691" w:rsidRPr="00990ED0">
              <w:rPr>
                <w:rFonts w:ascii="Arial" w:hAnsi="Arial" w:cs="Arial"/>
                <w:sz w:val="16"/>
                <w:szCs w:val="16"/>
                <w:lang w:val="en-US"/>
              </w:rPr>
              <w:t xml:space="preserve">: </w:t>
            </w:r>
            <w:r w:rsidR="002815E9" w:rsidRPr="00990ED0">
              <w:rPr>
                <w:rFonts w:ascii="Arial" w:hAnsi="Arial" w:cs="Arial"/>
                <w:sz w:val="16"/>
                <w:szCs w:val="16"/>
                <w:lang w:val="en-US"/>
              </w:rPr>
              <w:t xml:space="preserve">SARS-CoV-2 </w:t>
            </w:r>
            <w:r w:rsidRPr="00990ED0">
              <w:rPr>
                <w:rFonts w:ascii="Arial" w:hAnsi="Arial" w:cs="Arial"/>
                <w:sz w:val="16"/>
                <w:szCs w:val="16"/>
                <w:lang w:val="en-US"/>
              </w:rPr>
              <w:t xml:space="preserve">not </w:t>
            </w:r>
            <w:r w:rsidR="002815E9" w:rsidRPr="00990ED0">
              <w:rPr>
                <w:rFonts w:ascii="Arial" w:hAnsi="Arial" w:cs="Arial"/>
                <w:sz w:val="16"/>
                <w:szCs w:val="16"/>
                <w:lang w:val="en-US"/>
              </w:rPr>
              <w:t>tested</w:t>
            </w:r>
            <w:r w:rsidRPr="00990ED0">
              <w:rPr>
                <w:rFonts w:ascii="Arial" w:eastAsiaTheme="minorEastAsia" w:hAnsi="Arial" w:cs="Arial"/>
                <w:sz w:val="16"/>
                <w:szCs w:val="16"/>
                <w:lang w:val="en-US" w:eastAsia="zh-CN"/>
              </w:rPr>
              <w:t>.</w:t>
            </w:r>
          </w:p>
        </w:tc>
      </w:tr>
      <w:tr w:rsidR="002815E9" w:rsidRPr="00990ED0" w:rsidTr="00D53AE7">
        <w:trPr>
          <w:trHeight w:val="800"/>
        </w:trPr>
        <w:tc>
          <w:tcPr>
            <w:tcW w:w="0" w:type="auto"/>
          </w:tcPr>
          <w:p w:rsidR="003C2D1B" w:rsidRPr="00990ED0" w:rsidRDefault="003C2D1B" w:rsidP="0036129C">
            <w:pPr>
              <w:spacing w:line="480" w:lineRule="auto"/>
              <w:rPr>
                <w:rFonts w:ascii="Arial" w:eastAsia="SimSun" w:hAnsi="Arial" w:cs="Arial"/>
                <w:sz w:val="16"/>
                <w:szCs w:val="16"/>
                <w:lang w:eastAsia="zh-CN"/>
              </w:rPr>
            </w:pPr>
            <w:r w:rsidRPr="00990ED0">
              <w:rPr>
                <w:rFonts w:ascii="Arial" w:eastAsia="SimSun" w:hAnsi="Arial" w:cs="Arial"/>
                <w:sz w:val="16"/>
                <w:szCs w:val="16"/>
                <w:lang w:eastAsia="zh-CN"/>
              </w:rPr>
              <w:t>Wen et al.</w:t>
            </w:r>
            <w:r w:rsidR="00CD1DC7" w:rsidRPr="00990ED0">
              <w:rPr>
                <w:rFonts w:ascii="Arial" w:eastAsia="SimSun" w:hAnsi="Arial" w:cs="Arial"/>
                <w:sz w:val="16"/>
                <w:szCs w:val="16"/>
                <w:lang w:eastAsia="zh-CN"/>
              </w:rPr>
              <w:fldChar w:fldCharType="begin"/>
            </w:r>
            <w:r w:rsidR="00B30508" w:rsidRPr="00990ED0">
              <w:rPr>
                <w:rFonts w:ascii="Arial" w:eastAsia="SimSun" w:hAnsi="Arial" w:cs="Arial"/>
                <w:sz w:val="16"/>
                <w:szCs w:val="16"/>
                <w:lang w:eastAsia="zh-CN"/>
              </w:rPr>
              <w:instrText xml:space="preserve"> ADDIN ZOTERO_ITEM CSL_CITATION {"citationID":"vZD5mSZN","properties":{"formattedCitation":"\\super 37\\nosupersub{}","plainCitation":"37","noteIndex":0},"citationItems":[{"id":420,"uris":["http://zotero.org/groups/2493360/items/N3USHJ4T"],"uri":["http://zotero.org/groups/2493360/items/N3USHJ4T"],"itemData":{"id":420,"type":"article-journal","abstract":"Objective\nTo investigate and analyze the epidemiological and clinical characteristics of some cases of coronavirus disease 2019 (COVID-19) in Beijing.\n\nMethods\nA retrospective study was conducted to analyze the data of 46 patients with COVID-19 in Beijing from 20th January 2020 to 8th February 2020 at the Fifth Medical Center of the PLA General Hospital. Features of clinical symptoms, laboratory inspections and imaging inspections were analyzed. Statistical analysis used Fisher exact test. If P&lt;0.05, post-hoc test was used for pairwise comparison, and the statistics were corrected by Bonferroni test.\n\nResults\nAmong the 46 patients included in this study, 27 were male and 19 were female. The age range was between 3 - 79 years old, and the mean age was (41.8 ± 16.3) years old. The average incubation period was (4.85 ± 3.00) days. A total of 26 cases (56.5%) were clustered patients, and 12 (26.1%), 23 (50.0%) and 11 patients (23.9%)were assigned to the mild group, common group, and sever group, respectively. Fever (39.8%), cough (27.6%), and fatigue (25.3%) was the main clinical symptom for these patients. The decrease in white blood cell counts occurred in 12 patients, four had the decrease in T lymphocyte counts, 17 had the decrease in CD4 + T lymphocyte counts, seven had the decrease in CD8 + T lymphocyte counts, 21 had the increase level of C-reactive protein (45.7%), and IL-6 level increased in 32 cases (69.6%), erythrocyte sedimentation rate increased in 20 cases(50.0%), serum ferritin level increased in 26 cases (56.5%), and blood lactate level increased in nine cases. There was a statistically significant difference in the number of cases in which the absolute value of T lymphocytes and of CD8 + T lymphocytes decreased among the mild, common and severe groups (all P&lt;0.05). Comparing the number of cases in the three groups with elevated C-reactive protein, interleukin-6, erythrocyte sedimentation rate, serum ferritin and blood lactate levels, the differences were statistically significant (all P&lt;0.05). The number of cases with elevated C-reactive protein levels was higher in severe group than that in mild and common group. The number of cases with elevated interleukin-6, erythrocyte sedimentation rate, and serum ferritin levels were higher in severe group than in mild group. The number of cases with elevated blood lactic acid levels was higher in severe group than in mild group. The differences between the above groups were statistically significant (both adjusted P&lt;0.017). Analysis of chest X-rays showed that 34 patients (73.9%) had inflammation in the lungs.\n\nConclusions\nThe epidemiological characteristics of cases with COVID-19 in Beijing are mainly imported cases and clustered cases. The clinical manifestations are mainly fever , fatigue and cough. C-reactive protein, interleukin-6, red blood cell sedimentation rate, serum ferritin and blood lactate levels are higher in severe patients.","container-title":"Chinese journal of infectious diseases","language":"ch","title":"Epidemiological and clinical characteristics of 46 newly-admitted coronavirus disease 2019 cases in Beijing","URL":"http://rs.yiigle.com/yufabiao/1182702.htm","volume":"38","author":[{"family":"Wen","given":"Ke"},{"family":"Li","given":"Wengang"},{"family":"Zhang","given":"Dawei"},{"family":"Zhang","given":"Aimin"},{"family":"Zhang","given":"Tao"},{"family":"Zhao","given":"Peng"},{"family":"Qin","given":"Enqiang"}],"accessed":{"date-parts":[["2020",4,29]]},"issued":{"date-parts":[["2020",2,26]]}}}],"schema":"https://github.com/citation-style-language/schema/raw/master/csl-citation.json"} </w:instrText>
            </w:r>
            <w:r w:rsidR="00CD1DC7" w:rsidRPr="00990ED0">
              <w:rPr>
                <w:rFonts w:ascii="Arial" w:eastAsia="SimSun" w:hAnsi="Arial" w:cs="Arial"/>
                <w:sz w:val="16"/>
                <w:szCs w:val="16"/>
                <w:lang w:eastAsia="zh-CN"/>
              </w:rPr>
              <w:fldChar w:fldCharType="separate"/>
            </w:r>
            <w:r w:rsidR="00B30508" w:rsidRPr="00990ED0">
              <w:rPr>
                <w:rFonts w:ascii="Arial" w:hAnsi="Arial" w:cs="Arial"/>
                <w:sz w:val="16"/>
                <w:vertAlign w:val="superscript"/>
              </w:rPr>
              <w:t>37</w:t>
            </w:r>
            <w:r w:rsidR="00CD1DC7" w:rsidRPr="00990ED0">
              <w:rPr>
                <w:rFonts w:ascii="Arial" w:eastAsia="SimSun" w:hAnsi="Arial" w:cs="Arial"/>
                <w:sz w:val="16"/>
                <w:szCs w:val="16"/>
                <w:lang w:eastAsia="zh-CN"/>
              </w:rPr>
              <w:fldChar w:fldCharType="end"/>
            </w:r>
          </w:p>
          <w:p w:rsidR="003C2D1B" w:rsidRPr="00990ED0" w:rsidRDefault="003C2D1B" w:rsidP="0036129C">
            <w:pPr>
              <w:spacing w:line="480" w:lineRule="auto"/>
              <w:rPr>
                <w:rFonts w:ascii="Arial" w:eastAsia="SimSun" w:hAnsi="Arial" w:cs="Arial"/>
                <w:sz w:val="16"/>
                <w:szCs w:val="16"/>
                <w:lang w:eastAsia="zh-CN"/>
              </w:rPr>
            </w:pPr>
            <w:r w:rsidRPr="00990ED0">
              <w:rPr>
                <w:rFonts w:ascii="Arial" w:hAnsi="Arial" w:cs="Arial"/>
                <w:sz w:val="16"/>
                <w:szCs w:val="16"/>
              </w:rPr>
              <w:t>Feb 2020</w:t>
            </w:r>
            <w:r w:rsidR="00A319F7" w:rsidRPr="00990ED0">
              <w:rPr>
                <w:rFonts w:ascii="Arial" w:hAnsi="Arial" w:cs="Arial"/>
                <w:sz w:val="16"/>
                <w:szCs w:val="16"/>
                <w:vertAlign w:val="superscript"/>
                <w:lang w:val="en-US"/>
              </w:rPr>
              <w:t>c</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46</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 xml:space="preserve">Chinese guideline (5th edition)/confirmed by RT-PCR on nasal </w:t>
            </w:r>
            <w:r w:rsidRPr="00990ED0">
              <w:rPr>
                <w:rFonts w:ascii="Arial" w:eastAsiaTheme="minorEastAsia" w:hAnsi="Arial" w:cs="Arial"/>
                <w:sz w:val="16"/>
                <w:szCs w:val="16"/>
                <w:lang w:eastAsia="zh-CN"/>
              </w:rPr>
              <w:t>or</w:t>
            </w:r>
            <w:r w:rsidRPr="00990ED0">
              <w:rPr>
                <w:rFonts w:ascii="Arial" w:hAnsi="Arial" w:cs="Arial"/>
                <w:sz w:val="16"/>
                <w:szCs w:val="16"/>
              </w:rPr>
              <w:t xml:space="preserve"> pharyngeal swabs</w:t>
            </w:r>
          </w:p>
        </w:tc>
        <w:tc>
          <w:tcPr>
            <w:tcW w:w="0" w:type="auto"/>
            <w:gridSpan w:val="2"/>
          </w:tcPr>
          <w:p w:rsidR="003C2D1B" w:rsidRPr="00990ED0" w:rsidRDefault="003C2D1B" w:rsidP="0036129C">
            <w:pPr>
              <w:spacing w:after="180" w:line="480" w:lineRule="auto"/>
              <w:rPr>
                <w:rFonts w:ascii="Arial" w:hAnsi="Arial" w:cs="Arial"/>
                <w:sz w:val="16"/>
                <w:szCs w:val="16"/>
              </w:rPr>
            </w:pPr>
            <w:r w:rsidRPr="00990ED0">
              <w:rPr>
                <w:rFonts w:ascii="Arial" w:hAnsi="Arial" w:cs="Arial"/>
                <w:sz w:val="16"/>
                <w:szCs w:val="16"/>
              </w:rPr>
              <w:t>15/46</w:t>
            </w:r>
            <w:r w:rsidRPr="00990ED0">
              <w:rPr>
                <w:rFonts w:ascii="Arial" w:eastAsiaTheme="minorEastAsia" w:hAnsi="Arial" w:cs="Arial"/>
                <w:sz w:val="16"/>
                <w:szCs w:val="16"/>
                <w:lang w:eastAsia="zh-CN"/>
              </w:rPr>
              <w:t xml:space="preserve"> </w:t>
            </w:r>
            <w:r w:rsidRPr="00990ED0">
              <w:rPr>
                <w:rFonts w:ascii="Arial" w:eastAsiaTheme="minorEastAsia" w:hAnsi="Arial" w:cs="Arial"/>
                <w:sz w:val="16"/>
                <w:szCs w:val="16"/>
                <w:lang w:eastAsia="zh-CN"/>
              </w:rPr>
              <w:t>（</w:t>
            </w:r>
            <w:r w:rsidRPr="00990ED0">
              <w:rPr>
                <w:rFonts w:ascii="Arial" w:hAnsi="Arial" w:cs="Arial"/>
                <w:sz w:val="16"/>
                <w:szCs w:val="16"/>
              </w:rPr>
              <w:t>32.6</w:t>
            </w:r>
            <w:r w:rsidR="00B10958" w:rsidRPr="00990ED0">
              <w:rPr>
                <w:rFonts w:ascii="Arial" w:eastAsia="宋体" w:hAnsi="Arial" w:cs="Arial"/>
                <w:sz w:val="16"/>
                <w:szCs w:val="16"/>
              </w:rPr>
              <w:t>）</w:t>
            </w:r>
            <w:r w:rsidR="00B10958" w:rsidRPr="00990ED0">
              <w:rPr>
                <w:rFonts w:ascii="Arial" w:eastAsia="SimSun" w:hAnsi="Arial" w:cs="Arial"/>
                <w:sz w:val="16"/>
                <w:szCs w:val="16"/>
              </w:rPr>
              <w:t>- no separate data for headache and dizziness</w:t>
            </w: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lang w:val="en-US"/>
              </w:rPr>
            </w:pPr>
          </w:p>
        </w:tc>
      </w:tr>
      <w:tr w:rsidR="002815E9" w:rsidRPr="00990ED0" w:rsidTr="00D53AE7">
        <w:trPr>
          <w:trHeight w:val="800"/>
        </w:trPr>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Wu et al.</w:t>
            </w:r>
            <w:r w:rsidR="00CD1DC7" w:rsidRPr="00990ED0">
              <w:rPr>
                <w:rFonts w:ascii="Arial" w:hAnsi="Arial" w:cs="Arial"/>
                <w:sz w:val="16"/>
                <w:szCs w:val="16"/>
              </w:rPr>
              <w:fldChar w:fldCharType="begin"/>
            </w:r>
            <w:r w:rsidR="00CA0FCF" w:rsidRPr="00990ED0">
              <w:rPr>
                <w:rFonts w:ascii="Arial" w:hAnsi="Arial" w:cs="Arial"/>
                <w:sz w:val="16"/>
                <w:szCs w:val="16"/>
              </w:rPr>
              <w:instrText xml:space="preserve"> ADDIN ZOTERO_ITEM CSL_CITATION {"citationID":"a2f7uk79qru","properties":{"formattedCitation":"\\super 38\\nosupersub{}","plainCitation":"38","noteIndex":0},"citationItems":[{"id":"qLYLKBSV/yzFmOSB0","uris":["http://zotero.org/users/6482956/items/HMUUDYNP"],"uri":["http://zotero.org/users/6482956/items/HMUUDYNP"],"itemData":{"id":497,"type":"article-journal","abstract":"We aimed to report the clinical characteristics of imported coronavirus disease-19 (COVID-19) in Jiangsu Province.We retrospectively investigated the clinical, imaging, and laboratory characteristics of confirmed cases of COVID-19 with WHO interim ...","container-title":"Clinical Infectious Diseases: An Official Publication of the Infectious Diseases Society of America","DOI":"10.1093/cid/ciaa199","language":"en","note":"publisher: Oxford University Press\nPMID: 32109279","source":"www.ncbi.nlm.nih.gov","title":"Clinical Characteristics of Imported Cases of COVID-19 in Jiangsu Province: A Multicenter Descriptive Study","title-short":"Clinical Characteristics of Imported Cases of COVID-19 in Jiangsu Province","URL":"https://www.ncbi.nlm.nih.gov/pmc/articles/PMC7108195/","author":[{"family":"Wu","given":"Jian"},{"family":"Liu","given":"Jun"},{"family":"Zhao","given":"Xinguo"},{"family":"Liu","given":"Chengyuan"},{"family":"Wang","given":"Wei"},{"family":"Wang","given":"Dawei"},{"family":"Xu","given":"Wei"},{"family":"Zhang","given":"Chunyu"},{"family":"Yu","given":"Jiong"},{"family":"Jiang","given":"Bin"},{"family":"Cao","given":"Hongcui"},{"family":"Li","given":"Lanjuan"}],"accessed":{"date-parts":[["2020",4,28]]}}}],"schema":"https://github.com/citation-style-language/schema/raw/master/csl-citation.json"} </w:instrText>
            </w:r>
            <w:r w:rsidR="00CD1DC7" w:rsidRPr="00990ED0">
              <w:rPr>
                <w:rFonts w:ascii="Arial" w:hAnsi="Arial" w:cs="Arial"/>
                <w:sz w:val="16"/>
                <w:szCs w:val="16"/>
              </w:rPr>
              <w:fldChar w:fldCharType="separate"/>
            </w:r>
            <w:r w:rsidR="00B30508" w:rsidRPr="00990ED0">
              <w:rPr>
                <w:rFonts w:ascii="Arial" w:hAnsi="Arial" w:cs="Arial"/>
                <w:sz w:val="16"/>
                <w:vertAlign w:val="superscript"/>
              </w:rPr>
              <w:t>38</w:t>
            </w:r>
            <w:r w:rsidR="00CD1DC7" w:rsidRPr="00990ED0">
              <w:rPr>
                <w:rFonts w:ascii="Arial" w:hAnsi="Arial" w:cs="Arial"/>
                <w:sz w:val="16"/>
                <w:szCs w:val="16"/>
              </w:rPr>
              <w:fldChar w:fldCharType="end"/>
            </w:r>
          </w:p>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Feb 2020</w:t>
            </w:r>
            <w:r w:rsidR="00A319F7" w:rsidRPr="00990ED0">
              <w:rPr>
                <w:rFonts w:ascii="Arial" w:hAnsi="Arial" w:cs="Arial"/>
                <w:sz w:val="16"/>
                <w:szCs w:val="16"/>
                <w:vertAlign w:val="superscript"/>
                <w:lang w:val="en-US"/>
              </w:rPr>
              <w:t>c</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multi</w:t>
            </w:r>
            <w:r w:rsidRPr="00990ED0">
              <w:rPr>
                <w:rFonts w:ascii="Arial" w:hAnsi="Arial" w:cs="Arial"/>
                <w:sz w:val="16"/>
                <w:szCs w:val="16"/>
                <w:lang w:val="en-US"/>
              </w:rPr>
              <w:t>-center case series</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80</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WHO interim guideline/confirmed by RT-PCR on throat swab and/or nose swab</w:t>
            </w:r>
          </w:p>
        </w:tc>
        <w:tc>
          <w:tcPr>
            <w:tcW w:w="0" w:type="auto"/>
          </w:tcPr>
          <w:p w:rsidR="003C2D1B" w:rsidRPr="00990ED0" w:rsidRDefault="003C2D1B" w:rsidP="0036129C">
            <w:pPr>
              <w:spacing w:after="180" w:line="480" w:lineRule="auto"/>
              <w:rPr>
                <w:rFonts w:ascii="Arial" w:hAnsi="Arial" w:cs="Arial"/>
                <w:sz w:val="16"/>
                <w:szCs w:val="16"/>
              </w:rPr>
            </w:pPr>
            <w:r w:rsidRPr="00990ED0">
              <w:rPr>
                <w:rFonts w:ascii="Arial" w:hAnsi="Arial" w:cs="Arial"/>
                <w:sz w:val="16"/>
                <w:szCs w:val="16"/>
              </w:rPr>
              <w:t>13/80</w:t>
            </w:r>
            <w:r w:rsidRPr="00990ED0">
              <w:rPr>
                <w:rFonts w:ascii="Arial" w:eastAsiaTheme="minorEastAsia" w:hAnsi="Arial" w:cs="Arial"/>
                <w:sz w:val="16"/>
                <w:szCs w:val="16"/>
                <w:lang w:eastAsia="zh-CN"/>
              </w:rPr>
              <w:t xml:space="preserve"> (</w:t>
            </w:r>
            <w:r w:rsidRPr="00990ED0">
              <w:rPr>
                <w:rFonts w:ascii="Arial" w:hAnsi="Arial" w:cs="Arial"/>
                <w:sz w:val="16"/>
                <w:szCs w:val="16"/>
              </w:rPr>
              <w:t>16.</w:t>
            </w:r>
            <w:r w:rsidRPr="00990ED0">
              <w:rPr>
                <w:rFonts w:ascii="Arial" w:eastAsiaTheme="minorEastAsia" w:hAnsi="Arial" w:cs="Arial"/>
                <w:sz w:val="16"/>
                <w:szCs w:val="16"/>
                <w:lang w:eastAsia="zh-CN"/>
              </w:rPr>
              <w:t>3)</w:t>
            </w: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rPr>
            </w:pPr>
          </w:p>
        </w:tc>
      </w:tr>
      <w:tr w:rsidR="002815E9" w:rsidRPr="00990ED0" w:rsidTr="00D53AE7">
        <w:trPr>
          <w:trHeight w:val="800"/>
        </w:trPr>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Wu et al.</w:t>
            </w:r>
            <w:r w:rsidR="00CD1DC7" w:rsidRPr="00990ED0">
              <w:rPr>
                <w:rFonts w:ascii="Arial" w:hAnsi="Arial" w:cs="Arial"/>
                <w:sz w:val="16"/>
                <w:szCs w:val="16"/>
              </w:rPr>
              <w:fldChar w:fldCharType="begin"/>
            </w:r>
            <w:r w:rsidR="00B30508" w:rsidRPr="00990ED0">
              <w:rPr>
                <w:rFonts w:ascii="Arial" w:hAnsi="Arial" w:cs="Arial"/>
                <w:sz w:val="16"/>
                <w:szCs w:val="16"/>
              </w:rPr>
              <w:instrText xml:space="preserve"> ADDIN ZOTERO_ITEM CSL_CITATION {"citationID":"a23thcleb09","properties":{"formattedCitation":"\\super 39\\nosupersub{}","plainCitation":"39","noteIndex":0},"citationItems":[{"id":553,"uris":["http://zotero.org/groups/2493360/items/Z2XVEQWC"],"uri":["http://zotero.org/groups/2493360/items/Z2XVEQWC"],"itemData":{"id":553,"type":"report","abstract":"Background: Severe acute respiratory syndrome coronavirus 2 (SARS-CoV-2) is a newly identified pathogen which mainly spreads by droplets. Most published studies focused on adult patients with coronavirus disease 2019 (COVID-19), but data concerning pediatric patients is limited. This study aimed to determine epidemiological characteristics and clinical features of pediatric patients with COVID-19.\nMethods: We reviewed and analyzed data on pediatric patients with laboratory-confirmed COVID-19, including basic information, epidemiological history, clinical manifestations, laboratory and radiologic findings, treatment, outcome and follow-up results.\nResults: From January 20th to February 27th of 2020, a total of 74 pediatric patients with COVID-19 were included in this study. Of the 68 cases whose epidemiological data were complete, 65 (65/68, 95.59%) cases were household contacts of adults whose symptoms developed earlier. Forty (59.46%) of the infected children were male, and the median age and body weight are 6 (0.10-15.08) years and 24 (4.20-87.00) kg,  respectively. Except for one critically ill case, 20 (27.03%) patients did not show any symptoms of infection, 24 (32.43%) patients had acute upper respiratory tract infection and 29 (39.19%) patients were diagnosed with mild pneumonia. Cough (24/74, 32.43%) and fever (20, 27.03%) were the predominant symptoms of 44 (59.46%) symptomatic patients at onset of the illness. Abnormalities in leukocyte count were found in 23 (31.08%) children and 10 (13.51%) children presented with abnormal lymphocyte count. Of the 34 (45.95%) patients who had nucleic acid testing results for common respiratory pathogens, 19 (19 / 34, 51.35%) showed co-infection with other pathogens other than SARS-CoV-2.Ten (13.51%) children had RT-PCR analysis of SARS-CoV-2 for fecal specimens and 8 of them showed prolonged existence of SARS-CoV-2 RNA 11 (5-23) days after nasopharynx swabs turning negative. Abnormalities in chest imaging were observed in 37 (50.00%) patients and 28 (37.84%) of them only presented with nontypical changes.All children had good prognosis with a median hospitalization duration of 11 days and follow-up period of 16.5 days. During the follow-up period, all the patients remained in quarantine at designated site and home for two 14-day obervation periods and showed no clinical manifestation,but 3 of the 8 cases with prolonged fecal shedding of SARS-CoV-2 still showed positive result of feces test.","genre":"preprint","language":"en","note":"DOI: 10.1101/2020.03.19.20027078","publisher":"Epidemiology","source":"DOI.org (Crossref)","title":"Epidemiological and Clinical Characteristics of Children with Coronavirus Disease 2019","URL":"http://medrxiv.org/lookup/doi/10.1101/2020.03.19.20027078","author":[{"family":"Wu","given":"Qin"},{"family":"Xing","given":"Yuhan"},{"family":"Shi","given":"Lei"},{"family":"Li","given":"Wenjie"},{"family":"Gao","given":"Yang"},{"family":"Pan","given":"Silin"},{"family":"Wang","given":"Ying"},{"family":"Wang","given":"Wendi"},{"family":"Xing","given":"Quansheng"}],"accessed":{"date-parts":[["2020",5,5]]},"issued":{"date-parts":[["2020",3,23]]}}}],"schema":"https://github.com/citation-style-language/schema/raw/master/csl-citation.json"} </w:instrText>
            </w:r>
            <w:r w:rsidR="00CD1DC7" w:rsidRPr="00990ED0">
              <w:rPr>
                <w:rFonts w:ascii="Arial" w:hAnsi="Arial" w:cs="Arial"/>
                <w:sz w:val="16"/>
                <w:szCs w:val="16"/>
              </w:rPr>
              <w:fldChar w:fldCharType="separate"/>
            </w:r>
            <w:r w:rsidR="00B30508" w:rsidRPr="00990ED0">
              <w:rPr>
                <w:rFonts w:ascii="Arial" w:hAnsi="Arial" w:cs="Arial"/>
                <w:sz w:val="16"/>
                <w:vertAlign w:val="superscript"/>
              </w:rPr>
              <w:t>39</w:t>
            </w:r>
            <w:r w:rsidR="00CD1DC7" w:rsidRPr="00990ED0">
              <w:rPr>
                <w:rFonts w:ascii="Arial" w:hAnsi="Arial" w:cs="Arial"/>
                <w:sz w:val="16"/>
                <w:szCs w:val="16"/>
              </w:rPr>
              <w:fldChar w:fldCharType="end"/>
            </w:r>
            <w:r w:rsidRPr="00990ED0">
              <w:rPr>
                <w:rFonts w:ascii="Arial" w:eastAsia="SimSun" w:hAnsi="Arial" w:cs="Arial"/>
                <w:sz w:val="16"/>
                <w:szCs w:val="16"/>
                <w:lang w:eastAsia="zh-CN"/>
              </w:rPr>
              <w:t xml:space="preserve"> March 2020</w:t>
            </w:r>
            <w:r w:rsidR="00A319F7" w:rsidRPr="00990ED0">
              <w:rPr>
                <w:rFonts w:ascii="Arial" w:hAnsi="Arial" w:cs="Arial"/>
                <w:sz w:val="16"/>
                <w:szCs w:val="16"/>
                <w:vertAlign w:val="superscript"/>
                <w:lang w:val="en-US"/>
              </w:rPr>
              <w:t>c</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Retrospective hospital-</w:t>
            </w:r>
            <w:r w:rsidRPr="00990ED0">
              <w:rPr>
                <w:rFonts w:ascii="Arial" w:hAnsi="Arial" w:cs="Arial"/>
                <w:sz w:val="16"/>
                <w:szCs w:val="16"/>
                <w:lang w:val="en-US"/>
              </w:rPr>
              <w:lastRenderedPageBreak/>
              <w:t xml:space="preserve">based </w:t>
            </w:r>
            <w:r w:rsidRPr="00990ED0">
              <w:rPr>
                <w:rFonts w:ascii="Arial" w:eastAsiaTheme="minorEastAsia" w:hAnsi="Arial" w:cs="Arial"/>
                <w:sz w:val="16"/>
                <w:szCs w:val="16"/>
                <w:lang w:val="en-US" w:eastAsia="zh-CN"/>
              </w:rPr>
              <w:t>multi</w:t>
            </w:r>
            <w:r w:rsidRPr="00990ED0">
              <w:rPr>
                <w:rFonts w:ascii="Arial" w:hAnsi="Arial" w:cs="Arial"/>
                <w:sz w:val="16"/>
                <w:szCs w:val="16"/>
                <w:lang w:val="en-US"/>
              </w:rPr>
              <w:t>-center case series</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lastRenderedPageBreak/>
              <w:t>74</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 xml:space="preserve">WHO interim guideline/confirmed by </w:t>
            </w:r>
            <w:r w:rsidRPr="00990ED0">
              <w:rPr>
                <w:rFonts w:ascii="Arial" w:hAnsi="Arial" w:cs="Arial"/>
                <w:sz w:val="16"/>
                <w:szCs w:val="16"/>
              </w:rPr>
              <w:lastRenderedPageBreak/>
              <w:t>RT-PCR on nasopharynx swab</w:t>
            </w:r>
          </w:p>
        </w:tc>
        <w:tc>
          <w:tcPr>
            <w:tcW w:w="0" w:type="auto"/>
          </w:tcPr>
          <w:p w:rsidR="003C2D1B" w:rsidRPr="00990ED0" w:rsidRDefault="003C2D1B" w:rsidP="0036129C">
            <w:pPr>
              <w:spacing w:after="180"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lastRenderedPageBreak/>
              <w:t>2/74 (</w:t>
            </w:r>
            <w:r w:rsidRPr="00990ED0">
              <w:rPr>
                <w:rFonts w:ascii="Arial" w:hAnsi="Arial" w:cs="Arial"/>
                <w:sz w:val="16"/>
                <w:szCs w:val="16"/>
                <w:lang w:val="en-US"/>
              </w:rPr>
              <w:t>2.7</w:t>
            </w:r>
            <w:r w:rsidRPr="00990ED0">
              <w:rPr>
                <w:rFonts w:ascii="Arial" w:eastAsiaTheme="minorEastAsia" w:hAnsi="Arial" w:cs="Arial"/>
                <w:sz w:val="16"/>
                <w:szCs w:val="16"/>
                <w:lang w:val="en-US" w:eastAsia="zh-CN"/>
              </w:rPr>
              <w:t>)</w:t>
            </w: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 xml:space="preserve">Data </w:t>
            </w:r>
            <w:r w:rsidR="00EE0CFE" w:rsidRPr="00990ED0">
              <w:rPr>
                <w:rFonts w:ascii="Arial" w:eastAsiaTheme="minorEastAsia" w:hAnsi="Arial" w:cs="Arial"/>
                <w:sz w:val="16"/>
                <w:szCs w:val="16"/>
                <w:lang w:val="en-US" w:eastAsia="zh-CN"/>
              </w:rPr>
              <w:t xml:space="preserve">of </w:t>
            </w:r>
            <w:r w:rsidRPr="00990ED0">
              <w:rPr>
                <w:rFonts w:ascii="Arial" w:eastAsiaTheme="minorEastAsia" w:hAnsi="Arial" w:cs="Arial"/>
                <w:sz w:val="16"/>
                <w:szCs w:val="16"/>
                <w:lang w:val="en-US" w:eastAsia="zh-CN"/>
              </w:rPr>
              <w:t xml:space="preserve">children </w:t>
            </w:r>
            <w:r w:rsidR="00961691" w:rsidRPr="00990ED0">
              <w:rPr>
                <w:rFonts w:ascii="Arial" w:eastAsiaTheme="minorEastAsia" w:hAnsi="Arial" w:cs="Arial"/>
                <w:sz w:val="16"/>
                <w:szCs w:val="16"/>
                <w:lang w:val="en-US" w:eastAsia="zh-CN"/>
              </w:rPr>
              <w:t>(</w:t>
            </w:r>
            <w:r w:rsidRPr="00990ED0">
              <w:rPr>
                <w:rFonts w:ascii="Arial" w:eastAsiaTheme="minorEastAsia" w:hAnsi="Arial" w:cs="Arial"/>
                <w:sz w:val="16"/>
                <w:szCs w:val="16"/>
                <w:lang w:val="en-US" w:eastAsia="zh-CN"/>
              </w:rPr>
              <w:t>0-16 years</w:t>
            </w:r>
            <w:r w:rsidR="00961691" w:rsidRPr="00990ED0">
              <w:rPr>
                <w:rFonts w:ascii="Arial" w:eastAsiaTheme="minorEastAsia" w:hAnsi="Arial" w:cs="Arial"/>
                <w:sz w:val="16"/>
                <w:szCs w:val="16"/>
                <w:lang w:val="en-US" w:eastAsia="zh-CN"/>
              </w:rPr>
              <w:t>)</w:t>
            </w:r>
          </w:p>
        </w:tc>
      </w:tr>
      <w:tr w:rsidR="002815E9" w:rsidRPr="00990ED0" w:rsidTr="00D53AE7">
        <w:trPr>
          <w:trHeight w:val="856"/>
        </w:trPr>
        <w:tc>
          <w:tcPr>
            <w:tcW w:w="0" w:type="auto"/>
          </w:tcPr>
          <w:p w:rsidR="003C2D1B" w:rsidRPr="00990ED0" w:rsidRDefault="003C2D1B" w:rsidP="0036129C">
            <w:pPr>
              <w:spacing w:line="480" w:lineRule="auto"/>
              <w:rPr>
                <w:rFonts w:ascii="Arial" w:eastAsia="SimSun" w:hAnsi="Arial" w:cs="Arial"/>
                <w:sz w:val="16"/>
                <w:szCs w:val="16"/>
                <w:lang w:val="en-US" w:eastAsia="zh-CN"/>
              </w:rPr>
            </w:pPr>
            <w:r w:rsidRPr="00990ED0">
              <w:rPr>
                <w:rFonts w:ascii="Arial" w:eastAsia="SimSun" w:hAnsi="Arial" w:cs="Arial"/>
                <w:sz w:val="16"/>
                <w:szCs w:val="16"/>
                <w:lang w:val="en-US" w:eastAsia="zh-CN"/>
              </w:rPr>
              <w:lastRenderedPageBreak/>
              <w:t>Xiang et al.</w:t>
            </w:r>
            <w:r w:rsidR="00CD1DC7" w:rsidRPr="00990ED0">
              <w:rPr>
                <w:rFonts w:ascii="Arial" w:eastAsia="SimSun" w:hAnsi="Arial" w:cs="Arial"/>
                <w:sz w:val="16"/>
                <w:szCs w:val="16"/>
                <w:lang w:eastAsia="zh-CN"/>
              </w:rPr>
              <w:fldChar w:fldCharType="begin"/>
            </w:r>
            <w:r w:rsidR="00B30508" w:rsidRPr="00990ED0">
              <w:rPr>
                <w:rFonts w:ascii="Arial" w:eastAsia="SimSun" w:hAnsi="Arial" w:cs="Arial"/>
                <w:sz w:val="16"/>
                <w:szCs w:val="16"/>
                <w:lang w:val="en-US" w:eastAsia="zh-CN"/>
              </w:rPr>
              <w:instrText xml:space="preserve"> ADDIN ZOTERO_ITEM CSL_CITATION {"citationID":"lvzdpHbM","properties":{"formattedCitation":"\\super 40\\nosupersub{}","plainCitation":"40","noteIndex":0},"citationItems":[{"id":432,"uris":["http://zotero.org/groups/2493360/items/TIZSMTB7"],"uri":["http://zotero.org/groups/2493360/items/TIZSMTB7"],"itemData":{"id":432,"type":"article-journal","container-title":"ChinaXiv","title":"First case of 2019 coronavirus disease with encephalitis","volume":"T202003.00015.","author":[{"family":"Xiang","given":"Fan"},{"family":"Xu","given":"Xinmin"},{"family":"Gao","given":"Lili"},{"family":"Wang","given":"Huizhu"},{"family":"Xiong","given":"Haofeng"},{"family":"Li","given":"Ruihong"},{"family":"Pu","given":"Lin"},{"family":"Jin","given":"Fangfang"},{"family":"Li","given":"Chuansheng"},{"family":"Zhang","given":"Ming"},{"family":"Tan","given":"Jianbo"},{"family":"Sun","given":"Yao"},{"family":"Liu","given":"Yufeng"},{"family":"Guo","given":"Hebing"},{"family":"Hao","given":"Jingjing"},{"family":"Wang","given":"Yajie"},{"family":"Liu","given":"Jingyuan"}]}}],"schema":"https://github.com/citation-style-language/schema/raw/master/csl-citation.json"} </w:instrText>
            </w:r>
            <w:r w:rsidR="00CD1DC7" w:rsidRPr="00990ED0">
              <w:rPr>
                <w:rFonts w:ascii="Arial" w:eastAsia="SimSun" w:hAnsi="Arial" w:cs="Arial"/>
                <w:sz w:val="16"/>
                <w:szCs w:val="16"/>
                <w:lang w:eastAsia="zh-CN"/>
              </w:rPr>
              <w:fldChar w:fldCharType="separate"/>
            </w:r>
            <w:r w:rsidR="00B30508" w:rsidRPr="00990ED0">
              <w:rPr>
                <w:rFonts w:ascii="Arial" w:hAnsi="Arial" w:cs="Arial"/>
                <w:sz w:val="16"/>
                <w:vertAlign w:val="superscript"/>
              </w:rPr>
              <w:t>40</w:t>
            </w:r>
            <w:r w:rsidR="00CD1DC7" w:rsidRPr="00990ED0">
              <w:rPr>
                <w:rFonts w:ascii="Arial" w:eastAsia="SimSun" w:hAnsi="Arial" w:cs="Arial"/>
                <w:sz w:val="16"/>
                <w:szCs w:val="16"/>
                <w:lang w:eastAsia="zh-CN"/>
              </w:rPr>
              <w:fldChar w:fldCharType="end"/>
            </w:r>
          </w:p>
          <w:p w:rsidR="003C2D1B" w:rsidRPr="00990ED0" w:rsidRDefault="003C2D1B" w:rsidP="0036129C">
            <w:pPr>
              <w:spacing w:line="480" w:lineRule="auto"/>
              <w:rPr>
                <w:rFonts w:ascii="Arial" w:eastAsia="SimSun" w:hAnsi="Arial" w:cs="Arial"/>
                <w:sz w:val="16"/>
                <w:szCs w:val="16"/>
                <w:lang w:val="en-US" w:eastAsia="zh-CN"/>
              </w:rPr>
            </w:pPr>
            <w:r w:rsidRPr="00990ED0">
              <w:rPr>
                <w:rFonts w:ascii="Arial" w:eastAsia="SimSun" w:hAnsi="Arial" w:cs="Arial"/>
                <w:sz w:val="16"/>
                <w:szCs w:val="16"/>
                <w:lang w:val="en-US" w:eastAsia="zh-CN"/>
              </w:rPr>
              <w:t>March 2020</w:t>
            </w:r>
            <w:r w:rsidR="00A319F7" w:rsidRPr="00990ED0">
              <w:rPr>
                <w:rFonts w:ascii="Arial" w:hAnsi="Arial" w:cs="Arial"/>
                <w:sz w:val="16"/>
                <w:szCs w:val="16"/>
                <w:vertAlign w:val="superscript"/>
                <w:lang w:val="en-US"/>
              </w:rPr>
              <w:t>c</w:t>
            </w:r>
          </w:p>
        </w:tc>
        <w:tc>
          <w:tcPr>
            <w:tcW w:w="0" w:type="auto"/>
          </w:tcPr>
          <w:p w:rsidR="003C2D1B" w:rsidRPr="00990ED0" w:rsidRDefault="003C2D1B" w:rsidP="0036129C">
            <w:pPr>
              <w:spacing w:line="480" w:lineRule="auto"/>
              <w:rPr>
                <w:rFonts w:ascii="Arial" w:eastAsia="SimSun" w:hAnsi="Arial" w:cs="Arial"/>
                <w:sz w:val="16"/>
                <w:szCs w:val="16"/>
                <w:lang w:val="en-US" w:eastAsia="zh-CN"/>
              </w:rPr>
            </w:pPr>
            <w:r w:rsidRPr="00990ED0">
              <w:rPr>
                <w:rFonts w:ascii="Arial" w:eastAsia="SimSun" w:hAnsi="Arial" w:cs="Arial"/>
                <w:sz w:val="16"/>
                <w:szCs w:val="16"/>
                <w:lang w:val="en-US" w:eastAsia="zh-CN"/>
              </w:rPr>
              <w:t>Case report</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1</w:t>
            </w:r>
          </w:p>
        </w:tc>
        <w:tc>
          <w:tcPr>
            <w:tcW w:w="0" w:type="auto"/>
          </w:tcPr>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eastAsia="zh-CN"/>
              </w:rPr>
              <w:t>C</w:t>
            </w:r>
            <w:r w:rsidRPr="00990ED0">
              <w:rPr>
                <w:rFonts w:ascii="Arial" w:hAnsi="Arial" w:cs="Arial"/>
                <w:sz w:val="16"/>
                <w:szCs w:val="16"/>
              </w:rPr>
              <w:t>onfirmed by RT-PCR on</w:t>
            </w:r>
            <w:r w:rsidRPr="00990ED0">
              <w:rPr>
                <w:rFonts w:ascii="Arial" w:eastAsiaTheme="minorEastAsia" w:hAnsi="Arial" w:cs="Arial"/>
                <w:sz w:val="16"/>
                <w:szCs w:val="16"/>
                <w:lang w:eastAsia="zh-CN"/>
              </w:rPr>
              <w:t xml:space="preserve"> CSF (</w:t>
            </w:r>
            <w:r w:rsidRPr="00990ED0">
              <w:rPr>
                <w:rFonts w:ascii="Arial" w:hAnsi="Arial" w:cs="Arial"/>
                <w:sz w:val="16"/>
                <w:szCs w:val="16"/>
              </w:rPr>
              <w:t>RT-PCR</w:t>
            </w:r>
            <w:r w:rsidRPr="00990ED0">
              <w:rPr>
                <w:rFonts w:ascii="Arial" w:eastAsiaTheme="minorEastAsia" w:hAnsi="Arial" w:cs="Arial"/>
                <w:sz w:val="16"/>
                <w:szCs w:val="16"/>
                <w:lang w:eastAsia="zh-CN"/>
              </w:rPr>
              <w:t xml:space="preserve"> on respiratory specimens not provided)</w:t>
            </w: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eastAsia="SimSun" w:hAnsi="Arial" w:cs="Arial"/>
                <w:sz w:val="16"/>
                <w:szCs w:val="16"/>
                <w:lang w:val="en-US" w:eastAsia="zh-CN"/>
              </w:rPr>
            </w:pPr>
            <w:r w:rsidRPr="00990ED0">
              <w:rPr>
                <w:rFonts w:ascii="Arial" w:eastAsia="SimSun" w:hAnsi="Arial" w:cs="Arial"/>
                <w:sz w:val="16"/>
                <w:szCs w:val="16"/>
                <w:lang w:val="en-US" w:eastAsia="zh-CN"/>
              </w:rPr>
              <w:t xml:space="preserve">Dizziness as one of the initial </w:t>
            </w:r>
            <w:r w:rsidR="002815E9" w:rsidRPr="00990ED0">
              <w:rPr>
                <w:rFonts w:ascii="Arial" w:eastAsia="SimSun" w:hAnsi="Arial" w:cs="Arial"/>
                <w:sz w:val="16"/>
                <w:szCs w:val="16"/>
                <w:lang w:val="en-US" w:eastAsia="zh-CN"/>
              </w:rPr>
              <w:t>symptoms.</w:t>
            </w: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eastAsia="SimSun" w:hAnsi="Arial" w:cs="Arial"/>
                <w:sz w:val="16"/>
                <w:szCs w:val="16"/>
                <w:lang w:eastAsia="zh-CN"/>
              </w:rPr>
            </w:pPr>
          </w:p>
        </w:tc>
        <w:tc>
          <w:tcPr>
            <w:tcW w:w="0" w:type="auto"/>
          </w:tcPr>
          <w:p w:rsidR="003C2D1B" w:rsidRPr="00990ED0" w:rsidRDefault="003C2D1B" w:rsidP="0036129C">
            <w:pPr>
              <w:spacing w:line="480" w:lineRule="auto"/>
              <w:rPr>
                <w:rFonts w:ascii="Arial" w:eastAsia="SimSun" w:hAnsi="Arial" w:cs="Arial"/>
                <w:sz w:val="16"/>
                <w:szCs w:val="16"/>
                <w:lang w:eastAsia="zh-CN"/>
              </w:rPr>
            </w:pPr>
            <w:r w:rsidRPr="00990ED0">
              <w:rPr>
                <w:rFonts w:ascii="Arial" w:eastAsia="SimSun" w:hAnsi="Arial" w:cs="Arial"/>
                <w:sz w:val="16"/>
                <w:szCs w:val="16"/>
                <w:lang w:val="en-US" w:eastAsia="zh-CN"/>
              </w:rPr>
              <w:t>Agitation (and ARDS) on the 10</w:t>
            </w:r>
            <w:r w:rsidRPr="00990ED0">
              <w:rPr>
                <w:rFonts w:ascii="Arial" w:eastAsia="SimSun" w:hAnsi="Arial" w:cs="Arial"/>
                <w:sz w:val="16"/>
                <w:szCs w:val="16"/>
                <w:vertAlign w:val="superscript"/>
                <w:lang w:val="en-US" w:eastAsia="zh-CN"/>
              </w:rPr>
              <w:t>th</w:t>
            </w:r>
            <w:r w:rsidRPr="00990ED0">
              <w:rPr>
                <w:rFonts w:ascii="Arial" w:eastAsia="SimSun" w:hAnsi="Arial" w:cs="Arial"/>
                <w:sz w:val="16"/>
                <w:szCs w:val="16"/>
                <w:lang w:val="en-US" w:eastAsia="zh-CN"/>
              </w:rPr>
              <w:t xml:space="preserve"> day, admitted to ICU. </w:t>
            </w:r>
            <w:r w:rsidRPr="00990ED0">
              <w:rPr>
                <w:rFonts w:ascii="Arial" w:eastAsia="SimSun" w:hAnsi="Arial" w:cs="Arial"/>
                <w:sz w:val="16"/>
                <w:szCs w:val="16"/>
                <w:lang w:eastAsia="zh-CN"/>
              </w:rPr>
              <w:t>Consciousness recovered on day 32.</w:t>
            </w:r>
          </w:p>
        </w:tc>
        <w:tc>
          <w:tcPr>
            <w:tcW w:w="0" w:type="auto"/>
          </w:tcPr>
          <w:p w:rsidR="003C2D1B" w:rsidRPr="00990ED0" w:rsidRDefault="003C2D1B" w:rsidP="0036129C">
            <w:pPr>
              <w:spacing w:line="480" w:lineRule="auto"/>
              <w:rPr>
                <w:rFonts w:ascii="Arial" w:eastAsia="SimSun" w:hAnsi="Arial" w:cs="Arial"/>
                <w:sz w:val="16"/>
                <w:szCs w:val="16"/>
                <w:lang w:val="en-US" w:eastAsia="zh-CN"/>
              </w:rPr>
            </w:pPr>
            <w:r w:rsidRPr="00990ED0">
              <w:rPr>
                <w:rFonts w:ascii="Arial" w:eastAsiaTheme="minorEastAsia" w:hAnsi="Arial" w:cs="Arial"/>
                <w:sz w:val="16"/>
                <w:szCs w:val="16"/>
                <w:lang w:val="en-US" w:eastAsia="zh-CN"/>
              </w:rPr>
              <w:t>V</w:t>
            </w:r>
            <w:r w:rsidRPr="00990ED0">
              <w:rPr>
                <w:rFonts w:ascii="Arial" w:eastAsia="SimSun" w:hAnsi="Arial" w:cs="Arial"/>
                <w:sz w:val="16"/>
                <w:szCs w:val="16"/>
                <w:lang w:val="en-US" w:eastAsia="zh-CN"/>
              </w:rPr>
              <w:t>iral encephalitis</w:t>
            </w:r>
            <w:r w:rsidRPr="00990ED0">
              <w:rPr>
                <w:rFonts w:ascii="Arial" w:eastAsiaTheme="minorEastAsia" w:hAnsi="Arial" w:cs="Arial"/>
                <w:sz w:val="16"/>
                <w:szCs w:val="16"/>
                <w:lang w:val="en-US" w:eastAsia="zh-CN"/>
              </w:rPr>
              <w:t xml:space="preserve"> as </w:t>
            </w:r>
            <w:r w:rsidR="002815E9" w:rsidRPr="00990ED0">
              <w:rPr>
                <w:rFonts w:ascii="Arial" w:eastAsia="SimSun" w:hAnsi="Arial" w:cs="Arial"/>
                <w:sz w:val="16"/>
                <w:szCs w:val="16"/>
                <w:lang w:val="en-US" w:eastAsia="zh-CN"/>
              </w:rPr>
              <w:t>clinical</w:t>
            </w:r>
            <w:r w:rsidRPr="00990ED0">
              <w:rPr>
                <w:rFonts w:ascii="Arial" w:eastAsia="SimSun" w:hAnsi="Arial" w:cs="Arial"/>
                <w:sz w:val="16"/>
                <w:szCs w:val="16"/>
                <w:lang w:val="en-US" w:eastAsia="zh-CN"/>
              </w:rPr>
              <w:t xml:space="preserve"> diagnos</w:t>
            </w:r>
            <w:r w:rsidRPr="00990ED0">
              <w:rPr>
                <w:rFonts w:ascii="Arial" w:eastAsiaTheme="minorEastAsia" w:hAnsi="Arial" w:cs="Arial"/>
                <w:sz w:val="16"/>
                <w:szCs w:val="16"/>
                <w:lang w:val="en-US" w:eastAsia="zh-CN"/>
              </w:rPr>
              <w:t xml:space="preserve">is. </w:t>
            </w:r>
            <w:r w:rsidRPr="00990ED0">
              <w:rPr>
                <w:rFonts w:ascii="Arial" w:eastAsia="SimSun" w:hAnsi="Arial" w:cs="Arial"/>
                <w:sz w:val="16"/>
                <w:szCs w:val="16"/>
                <w:lang w:val="en-US" w:eastAsia="zh-CN"/>
              </w:rPr>
              <w:t>G</w:t>
            </w:r>
            <w:r w:rsidRPr="00990ED0">
              <w:rPr>
                <w:rFonts w:ascii="Arial" w:hAnsi="Arial" w:cs="Arial"/>
                <w:sz w:val="16"/>
                <w:szCs w:val="16"/>
                <w:lang w:val="en-US"/>
              </w:rPr>
              <w:t>eneralized seizure</w:t>
            </w:r>
            <w:r w:rsidRPr="00990ED0">
              <w:rPr>
                <w:rFonts w:ascii="Arial" w:eastAsia="SimSun" w:hAnsi="Arial" w:cs="Arial"/>
                <w:sz w:val="16"/>
                <w:szCs w:val="16"/>
                <w:lang w:val="en-US" w:eastAsia="zh-CN"/>
              </w:rPr>
              <w:t xml:space="preserve"> developed on </w:t>
            </w:r>
            <w:r w:rsidR="002815E9" w:rsidRPr="00990ED0">
              <w:rPr>
                <w:rFonts w:ascii="Arial" w:eastAsia="SimSun" w:hAnsi="Arial" w:cs="Arial"/>
                <w:sz w:val="16"/>
                <w:szCs w:val="16"/>
                <w:lang w:val="en-US" w:eastAsia="zh-CN"/>
              </w:rPr>
              <w:t>day</w:t>
            </w:r>
            <w:r w:rsidRPr="00990ED0">
              <w:rPr>
                <w:rFonts w:ascii="Arial" w:eastAsia="SimSun" w:hAnsi="Arial" w:cs="Arial"/>
                <w:sz w:val="16"/>
                <w:szCs w:val="16"/>
                <w:lang w:val="en-US" w:eastAsia="zh-CN"/>
              </w:rPr>
              <w:t xml:space="preserve"> 1</w:t>
            </w:r>
            <w:r w:rsidR="002815E9" w:rsidRPr="00990ED0">
              <w:rPr>
                <w:rFonts w:ascii="Arial" w:eastAsia="SimSun" w:hAnsi="Arial" w:cs="Arial"/>
                <w:sz w:val="16"/>
                <w:szCs w:val="16"/>
                <w:lang w:val="en-US" w:eastAsia="zh-CN"/>
              </w:rPr>
              <w:t>4</w:t>
            </w:r>
            <w:r w:rsidRPr="00990ED0">
              <w:rPr>
                <w:rFonts w:ascii="Arial" w:eastAsia="SimSun" w:hAnsi="Arial" w:cs="Arial"/>
                <w:sz w:val="16"/>
                <w:szCs w:val="16"/>
                <w:lang w:val="en-US" w:eastAsia="zh-CN"/>
              </w:rPr>
              <w:t xml:space="preserve">; </w:t>
            </w:r>
            <w:r w:rsidRPr="00990ED0">
              <w:rPr>
                <w:rFonts w:ascii="Arial" w:hAnsi="Arial" w:cs="Arial"/>
                <w:sz w:val="16"/>
                <w:szCs w:val="16"/>
                <w:lang w:val="en-US"/>
              </w:rPr>
              <w:t>Meningeal</w:t>
            </w:r>
            <w:r w:rsidRPr="00990ED0">
              <w:rPr>
                <w:rFonts w:ascii="Arial" w:eastAsia="SimSun" w:hAnsi="Arial" w:cs="Arial"/>
                <w:sz w:val="16"/>
                <w:szCs w:val="16"/>
                <w:lang w:val="en-US" w:eastAsia="zh-CN"/>
              </w:rPr>
              <w:t xml:space="preserve"> </w:t>
            </w:r>
            <w:r w:rsidRPr="00990ED0">
              <w:rPr>
                <w:rFonts w:ascii="Arial" w:hAnsi="Arial" w:cs="Arial"/>
                <w:sz w:val="16"/>
                <w:szCs w:val="16"/>
                <w:lang w:val="en-US"/>
              </w:rPr>
              <w:t>irritation sign</w:t>
            </w:r>
            <w:r w:rsidRPr="00990ED0">
              <w:rPr>
                <w:rFonts w:ascii="Arial" w:eastAsia="SimSun" w:hAnsi="Arial" w:cs="Arial"/>
                <w:sz w:val="16"/>
                <w:szCs w:val="16"/>
                <w:lang w:val="en-US" w:eastAsia="zh-CN"/>
              </w:rPr>
              <w:t xml:space="preserve"> of </w:t>
            </w:r>
            <w:r w:rsidRPr="00990ED0">
              <w:rPr>
                <w:rFonts w:ascii="Arial" w:hAnsi="Arial" w:cs="Arial"/>
                <w:sz w:val="16"/>
                <w:szCs w:val="16"/>
                <w:lang w:val="en-US"/>
              </w:rPr>
              <w:t>nuchal rigidity</w:t>
            </w:r>
            <w:r w:rsidRPr="00990ED0">
              <w:rPr>
                <w:rFonts w:ascii="Arial" w:eastAsia="SimSun" w:hAnsi="Arial" w:cs="Arial"/>
                <w:sz w:val="16"/>
                <w:szCs w:val="16"/>
                <w:lang w:val="en-US" w:eastAsia="zh-CN"/>
              </w:rPr>
              <w:t>; presence of bilateral Babinski signs; h</w:t>
            </w:r>
            <w:r w:rsidRPr="00990ED0">
              <w:rPr>
                <w:rFonts w:ascii="Arial" w:hAnsi="Arial" w:cs="Arial"/>
                <w:sz w:val="16"/>
                <w:szCs w:val="16"/>
                <w:lang w:val="en-US"/>
              </w:rPr>
              <w:t>ead CT</w:t>
            </w:r>
            <w:r w:rsidRPr="00990ED0">
              <w:rPr>
                <w:rFonts w:ascii="Arial" w:eastAsia="SimSun" w:hAnsi="Arial" w:cs="Arial"/>
                <w:sz w:val="16"/>
                <w:szCs w:val="16"/>
                <w:lang w:val="en-US" w:eastAsia="zh-CN"/>
              </w:rPr>
              <w:t xml:space="preserve"> normal;</w:t>
            </w:r>
            <w:r w:rsidRPr="00990ED0">
              <w:rPr>
                <w:rFonts w:ascii="Arial" w:hAnsi="Arial" w:cs="Arial"/>
                <w:sz w:val="16"/>
                <w:szCs w:val="16"/>
                <w:lang w:val="en-US"/>
              </w:rPr>
              <w:t xml:space="preserve"> CSF</w:t>
            </w:r>
            <w:r w:rsidRPr="00990ED0">
              <w:rPr>
                <w:rFonts w:ascii="Arial" w:eastAsia="SimSun" w:hAnsi="Arial" w:cs="Arial"/>
                <w:sz w:val="16"/>
                <w:szCs w:val="16"/>
                <w:lang w:val="en-US" w:eastAsia="zh-CN"/>
              </w:rPr>
              <w:t>:</w:t>
            </w:r>
            <w:r w:rsidRPr="00990ED0">
              <w:rPr>
                <w:rFonts w:ascii="Arial" w:hAnsi="Arial" w:cs="Arial"/>
                <w:sz w:val="16"/>
                <w:szCs w:val="16"/>
                <w:lang w:val="en-US"/>
              </w:rPr>
              <w:t xml:space="preserve"> SARS-CoV-2</w:t>
            </w:r>
            <w:r w:rsidRPr="00990ED0">
              <w:rPr>
                <w:rFonts w:ascii="Arial" w:eastAsia="SimSun" w:hAnsi="Arial" w:cs="Arial"/>
                <w:sz w:val="16"/>
                <w:szCs w:val="16"/>
                <w:lang w:val="en-US" w:eastAsia="zh-CN"/>
              </w:rPr>
              <w:t xml:space="preserve"> pos</w:t>
            </w:r>
            <w:r w:rsidR="002815E9" w:rsidRPr="00990ED0">
              <w:rPr>
                <w:rFonts w:ascii="Arial" w:eastAsia="SimSun" w:hAnsi="Arial" w:cs="Arial"/>
                <w:sz w:val="16"/>
                <w:szCs w:val="16"/>
                <w:lang w:val="en-US" w:eastAsia="zh-CN"/>
              </w:rPr>
              <w:t>itive</w:t>
            </w:r>
            <w:r w:rsidRPr="00990ED0">
              <w:rPr>
                <w:rFonts w:ascii="Arial" w:eastAsia="SimSun" w:hAnsi="Arial" w:cs="Arial"/>
                <w:sz w:val="16"/>
                <w:szCs w:val="16"/>
                <w:lang w:val="en-US" w:eastAsia="zh-CN"/>
              </w:rPr>
              <w:t>,</w:t>
            </w:r>
            <w:r w:rsidRPr="00990ED0">
              <w:rPr>
                <w:rFonts w:ascii="Arial" w:hAnsi="Arial" w:cs="Arial"/>
                <w:sz w:val="16"/>
                <w:szCs w:val="16"/>
                <w:lang w:val="en-US"/>
              </w:rPr>
              <w:t xml:space="preserve"> </w:t>
            </w:r>
            <w:r w:rsidRPr="00990ED0">
              <w:rPr>
                <w:rFonts w:ascii="Arial" w:eastAsia="SimSun" w:hAnsi="Arial" w:cs="Arial"/>
                <w:sz w:val="16"/>
                <w:szCs w:val="16"/>
                <w:lang w:val="en-US" w:eastAsia="zh-CN"/>
              </w:rPr>
              <w:t xml:space="preserve">genome </w:t>
            </w:r>
            <w:r w:rsidR="002815E9" w:rsidRPr="00990ED0">
              <w:rPr>
                <w:rFonts w:ascii="Arial" w:eastAsia="SimSun" w:hAnsi="Arial" w:cs="Arial"/>
                <w:sz w:val="16"/>
                <w:szCs w:val="16"/>
                <w:lang w:val="en-US" w:eastAsia="zh-CN"/>
              </w:rPr>
              <w:t xml:space="preserve">was </w:t>
            </w:r>
            <w:r w:rsidRPr="00990ED0">
              <w:rPr>
                <w:rFonts w:ascii="Arial" w:hAnsi="Arial" w:cs="Arial"/>
                <w:sz w:val="16"/>
                <w:szCs w:val="16"/>
                <w:lang w:val="en-US"/>
              </w:rPr>
              <w:t xml:space="preserve">registered in GISAID database </w:t>
            </w:r>
            <w:r w:rsidR="002815E9" w:rsidRPr="00990ED0">
              <w:rPr>
                <w:rFonts w:ascii="Arial" w:hAnsi="Arial" w:cs="Arial"/>
                <w:sz w:val="16"/>
                <w:szCs w:val="16"/>
                <w:lang w:val="en-US"/>
              </w:rPr>
              <w:t>(</w:t>
            </w:r>
            <w:r w:rsidRPr="00990ED0">
              <w:rPr>
                <w:rFonts w:ascii="Arial" w:hAnsi="Arial" w:cs="Arial"/>
                <w:sz w:val="16"/>
                <w:szCs w:val="16"/>
                <w:lang w:val="en-US"/>
              </w:rPr>
              <w:t>ICDC-DT005</w:t>
            </w:r>
            <w:r w:rsidR="002815E9" w:rsidRPr="00990ED0">
              <w:rPr>
                <w:rFonts w:ascii="Arial" w:hAnsi="Arial" w:cs="Arial"/>
                <w:sz w:val="16"/>
                <w:szCs w:val="16"/>
                <w:lang w:val="en-US"/>
              </w:rPr>
              <w:t>)</w:t>
            </w:r>
            <w:r w:rsidRPr="00990ED0">
              <w:rPr>
                <w:rFonts w:ascii="Arial" w:eastAsia="SimSun" w:hAnsi="Arial" w:cs="Arial"/>
                <w:sz w:val="16"/>
                <w:szCs w:val="16"/>
                <w:lang w:val="en-US" w:eastAsia="zh-CN"/>
              </w:rPr>
              <w:t>.</w:t>
            </w:r>
          </w:p>
        </w:tc>
        <w:tc>
          <w:tcPr>
            <w:tcW w:w="0" w:type="auto"/>
          </w:tcPr>
          <w:p w:rsidR="003C2D1B" w:rsidRPr="00990ED0" w:rsidRDefault="003C2D1B" w:rsidP="0036129C">
            <w:pPr>
              <w:spacing w:after="180" w:line="480" w:lineRule="auto"/>
              <w:rPr>
                <w:rFonts w:ascii="Arial" w:eastAsiaTheme="minorEastAsia" w:hAnsi="Arial" w:cs="Arial"/>
                <w:sz w:val="16"/>
                <w:szCs w:val="16"/>
                <w:lang w:val="en-US" w:eastAsia="zh-CN"/>
              </w:rPr>
            </w:pPr>
            <w:r w:rsidRPr="00990ED0">
              <w:rPr>
                <w:rFonts w:ascii="Arial" w:hAnsi="Arial" w:cs="Arial"/>
                <w:sz w:val="16"/>
                <w:szCs w:val="16"/>
                <w:lang w:val="en-US"/>
              </w:rPr>
              <w:t>Rare neurological manifestation</w:t>
            </w:r>
            <w:r w:rsidRPr="00990ED0">
              <w:rPr>
                <w:rFonts w:ascii="Arial" w:eastAsiaTheme="minorEastAsia" w:hAnsi="Arial" w:cs="Arial"/>
                <w:sz w:val="16"/>
                <w:szCs w:val="16"/>
                <w:lang w:val="en-US" w:eastAsia="zh-CN"/>
              </w:rPr>
              <w:t>.</w:t>
            </w:r>
            <w:r w:rsidRPr="00990ED0">
              <w:rPr>
                <w:rFonts w:ascii="Arial" w:hAnsi="Arial" w:cs="Arial"/>
                <w:sz w:val="16"/>
                <w:szCs w:val="16"/>
                <w:lang w:val="en-US"/>
              </w:rPr>
              <w:t xml:space="preserve"> CSF</w:t>
            </w:r>
            <w:r w:rsidRPr="00990ED0">
              <w:rPr>
                <w:rFonts w:ascii="Arial" w:eastAsia="SimSun" w:hAnsi="Arial" w:cs="Arial"/>
                <w:sz w:val="16"/>
                <w:szCs w:val="16"/>
                <w:lang w:val="en-US" w:eastAsia="zh-CN"/>
              </w:rPr>
              <w:t>:</w:t>
            </w:r>
            <w:r w:rsidRPr="00990ED0">
              <w:rPr>
                <w:rFonts w:ascii="Arial" w:hAnsi="Arial" w:cs="Arial"/>
                <w:sz w:val="16"/>
                <w:szCs w:val="16"/>
                <w:lang w:val="en-US"/>
              </w:rPr>
              <w:t xml:space="preserve"> SARS-CoV-2</w:t>
            </w:r>
            <w:r w:rsidRPr="00990ED0">
              <w:rPr>
                <w:rFonts w:ascii="Arial" w:eastAsia="SimSun" w:hAnsi="Arial" w:cs="Arial"/>
                <w:sz w:val="16"/>
                <w:szCs w:val="16"/>
                <w:lang w:val="en-US" w:eastAsia="zh-CN"/>
              </w:rPr>
              <w:t xml:space="preserve"> pos</w:t>
            </w:r>
            <w:r w:rsidRPr="00990ED0">
              <w:rPr>
                <w:rFonts w:ascii="Arial" w:eastAsiaTheme="minorEastAsia" w:hAnsi="Arial" w:cs="Arial"/>
                <w:sz w:val="16"/>
                <w:szCs w:val="16"/>
                <w:lang w:val="en-US" w:eastAsia="zh-CN"/>
              </w:rPr>
              <w:t>itive.</w:t>
            </w:r>
          </w:p>
        </w:tc>
      </w:tr>
      <w:tr w:rsidR="002815E9" w:rsidRPr="00990ED0" w:rsidTr="00D53AE7">
        <w:trPr>
          <w:trHeight w:val="856"/>
        </w:trPr>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SimSun" w:hAnsi="Arial" w:cs="Arial"/>
                <w:sz w:val="16"/>
                <w:szCs w:val="16"/>
                <w:lang w:eastAsia="zh-CN"/>
              </w:rPr>
              <w:t>Xiang et al.</w:t>
            </w:r>
            <w:r w:rsidR="00CD1DC7" w:rsidRPr="00990ED0">
              <w:rPr>
                <w:rFonts w:ascii="Arial" w:eastAsia="SimSun" w:hAnsi="Arial" w:cs="Arial"/>
                <w:sz w:val="16"/>
                <w:szCs w:val="16"/>
                <w:lang w:eastAsia="zh-CN"/>
              </w:rPr>
              <w:fldChar w:fldCharType="begin"/>
            </w:r>
            <w:r w:rsidR="00B30508" w:rsidRPr="00990ED0">
              <w:rPr>
                <w:rFonts w:ascii="Arial" w:eastAsia="SimSun" w:hAnsi="Arial" w:cs="Arial"/>
                <w:sz w:val="16"/>
                <w:szCs w:val="16"/>
                <w:lang w:eastAsia="zh-CN"/>
              </w:rPr>
              <w:instrText xml:space="preserve"> ADDIN ZOTERO_ITEM CSL_CITATION {"citationID":"a1d56dcddbv","properties":{"formattedCitation":"\\super 41\\nosupersub{}","plainCitation":"41","noteIndex":0},"citationItems":[{"id":624,"uris":["http://zotero.org/groups/2493360/items/KC75BVZB"],"uri":["http://zotero.org/groups/2493360/items/KC75BVZB"],"itemData":{"id":624,"type":"article-journal","abstract":"</w:instrText>
            </w:r>
            <w:r w:rsidR="00B30508" w:rsidRPr="00990ED0">
              <w:rPr>
                <w:rFonts w:ascii="Arial" w:eastAsia="宋体" w:hAnsi="Arial" w:cs="Arial"/>
                <w:sz w:val="16"/>
                <w:szCs w:val="16"/>
                <w:lang w:eastAsia="zh-CN"/>
              </w:rPr>
              <w:instrText>目的分析江西地区早期收治的新型冠状病毒肺炎（简称新冠肺炎）患者临床特征及流行病学特点。方法纳入</w:instrText>
            </w:r>
            <w:r w:rsidR="00B30508" w:rsidRPr="00990ED0">
              <w:rPr>
                <w:rFonts w:ascii="Arial" w:eastAsia="SimSun" w:hAnsi="Arial" w:cs="Arial"/>
                <w:sz w:val="16"/>
                <w:szCs w:val="16"/>
                <w:lang w:eastAsia="zh-CN"/>
              </w:rPr>
              <w:instrText xml:space="preserve"> 2020 </w:instrText>
            </w:r>
            <w:r w:rsidR="00B30508" w:rsidRPr="00990ED0">
              <w:rPr>
                <w:rFonts w:ascii="Arial" w:eastAsia="宋体" w:hAnsi="Arial" w:cs="Arial"/>
                <w:sz w:val="16"/>
                <w:szCs w:val="16"/>
                <w:lang w:eastAsia="zh-CN"/>
              </w:rPr>
              <w:instrText>年</w:instrText>
            </w:r>
            <w:r w:rsidR="00B30508" w:rsidRPr="00990ED0">
              <w:rPr>
                <w:rFonts w:ascii="Arial" w:eastAsia="SimSun" w:hAnsi="Arial" w:cs="Arial"/>
                <w:sz w:val="16"/>
                <w:szCs w:val="16"/>
                <w:lang w:eastAsia="zh-CN"/>
              </w:rPr>
              <w:instrText xml:space="preserve"> 1 </w:instrText>
            </w:r>
            <w:r w:rsidR="00B30508" w:rsidRPr="00990ED0">
              <w:rPr>
                <w:rFonts w:ascii="Arial" w:eastAsia="宋体" w:hAnsi="Arial" w:cs="Arial"/>
                <w:sz w:val="16"/>
                <w:szCs w:val="16"/>
                <w:lang w:eastAsia="zh-CN"/>
              </w:rPr>
              <w:instrText>月</w:instrText>
            </w:r>
            <w:r w:rsidR="00B30508" w:rsidRPr="00990ED0">
              <w:rPr>
                <w:rFonts w:ascii="Arial" w:eastAsia="SimSun" w:hAnsi="Arial" w:cs="Arial"/>
                <w:sz w:val="16"/>
                <w:szCs w:val="16"/>
                <w:lang w:eastAsia="zh-CN"/>
              </w:rPr>
              <w:instrText xml:space="preserve"> 21 </w:instrText>
            </w:r>
            <w:r w:rsidR="00B30508" w:rsidRPr="00990ED0">
              <w:rPr>
                <w:rFonts w:ascii="Arial" w:eastAsia="宋体" w:hAnsi="Arial" w:cs="Arial"/>
                <w:sz w:val="16"/>
                <w:szCs w:val="16"/>
                <w:lang w:eastAsia="zh-CN"/>
              </w:rPr>
              <w:instrText>至</w:instrText>
            </w:r>
            <w:r w:rsidR="00B30508" w:rsidRPr="00990ED0">
              <w:rPr>
                <w:rFonts w:ascii="Arial" w:eastAsia="SimSun" w:hAnsi="Arial" w:cs="Arial"/>
                <w:sz w:val="16"/>
                <w:szCs w:val="16"/>
                <w:lang w:eastAsia="zh-CN"/>
              </w:rPr>
              <w:instrText xml:space="preserve"> 27 </w:instrText>
            </w:r>
            <w:r w:rsidR="00B30508" w:rsidRPr="00990ED0">
              <w:rPr>
                <w:rFonts w:ascii="Arial" w:eastAsia="宋体" w:hAnsi="Arial" w:cs="Arial"/>
                <w:sz w:val="16"/>
                <w:szCs w:val="16"/>
                <w:lang w:eastAsia="zh-CN"/>
              </w:rPr>
              <w:instrText>日我院首批收治</w:instrText>
            </w:r>
            <w:r w:rsidR="00B30508" w:rsidRPr="00990ED0">
              <w:rPr>
                <w:rFonts w:ascii="Arial" w:eastAsia="SimSun" w:hAnsi="Arial" w:cs="Arial"/>
                <w:sz w:val="16"/>
                <w:szCs w:val="16"/>
                <w:lang w:eastAsia="zh-CN"/>
              </w:rPr>
              <w:instrText xml:space="preserve"> 49 </w:instrText>
            </w:r>
            <w:r w:rsidR="00B30508" w:rsidRPr="00990ED0">
              <w:rPr>
                <w:rFonts w:ascii="Arial" w:eastAsia="宋体" w:hAnsi="Arial" w:cs="Arial"/>
                <w:sz w:val="16"/>
                <w:szCs w:val="16"/>
                <w:lang w:eastAsia="zh-CN"/>
              </w:rPr>
              <w:instrText>例新冠肺炎患者。入院后采集患者流行病学和临床资料，完善血常规、尿常规、大便常规、肝肾功能、电解质、心肌酶、红细胞沉降率（</w:instrText>
            </w:r>
            <w:r w:rsidR="00B30508" w:rsidRPr="00990ED0">
              <w:rPr>
                <w:rFonts w:ascii="Arial" w:eastAsia="SimSun" w:hAnsi="Arial" w:cs="Arial"/>
                <w:sz w:val="16"/>
                <w:szCs w:val="16"/>
                <w:lang w:eastAsia="zh-CN"/>
              </w:rPr>
              <w:instrText>ESR</w:instrText>
            </w:r>
            <w:r w:rsidR="00B30508" w:rsidRPr="00990ED0">
              <w:rPr>
                <w:rFonts w:ascii="Arial" w:eastAsia="宋体" w:hAnsi="Arial" w:cs="Arial"/>
                <w:sz w:val="16"/>
                <w:szCs w:val="16"/>
                <w:lang w:eastAsia="zh-CN"/>
              </w:rPr>
              <w:instrText>）、</w:instrText>
            </w:r>
            <w:r w:rsidR="00B30508" w:rsidRPr="00990ED0">
              <w:rPr>
                <w:rFonts w:ascii="Arial" w:eastAsia="SimSun" w:hAnsi="Arial" w:cs="Arial"/>
                <w:sz w:val="16"/>
                <w:szCs w:val="16"/>
                <w:lang w:eastAsia="zh-CN"/>
              </w:rPr>
              <w:instrText xml:space="preserve">C </w:instrText>
            </w:r>
            <w:r w:rsidR="00B30508" w:rsidRPr="00990ED0">
              <w:rPr>
                <w:rFonts w:ascii="Arial" w:eastAsia="宋体" w:hAnsi="Arial" w:cs="Arial"/>
                <w:sz w:val="16"/>
                <w:szCs w:val="16"/>
                <w:lang w:eastAsia="zh-CN"/>
              </w:rPr>
              <w:instrText>反应蛋白（</w:instrText>
            </w:r>
            <w:r w:rsidR="00B30508" w:rsidRPr="00990ED0">
              <w:rPr>
                <w:rFonts w:ascii="Arial" w:eastAsia="SimSun" w:hAnsi="Arial" w:cs="Arial"/>
                <w:sz w:val="16"/>
                <w:szCs w:val="16"/>
                <w:lang w:eastAsia="zh-CN"/>
              </w:rPr>
              <w:instrText>CRP</w:instrText>
            </w:r>
            <w:r w:rsidR="00B30508" w:rsidRPr="00990ED0">
              <w:rPr>
                <w:rFonts w:ascii="Arial" w:eastAsia="宋体" w:hAnsi="Arial" w:cs="Arial"/>
                <w:sz w:val="16"/>
                <w:szCs w:val="16"/>
                <w:lang w:eastAsia="zh-CN"/>
              </w:rPr>
              <w:instrText>）、降钙素、凝血、</w:instrText>
            </w:r>
            <w:r w:rsidR="00B30508" w:rsidRPr="00990ED0">
              <w:rPr>
                <w:rFonts w:ascii="Arial" w:eastAsia="SimSun" w:hAnsi="Arial" w:cs="Arial"/>
                <w:sz w:val="16"/>
                <w:szCs w:val="16"/>
                <w:lang w:eastAsia="zh-CN"/>
              </w:rPr>
              <w:instrText xml:space="preserve">T </w:instrText>
            </w:r>
            <w:r w:rsidR="00B30508" w:rsidRPr="00990ED0">
              <w:rPr>
                <w:rFonts w:ascii="Arial" w:eastAsia="宋体" w:hAnsi="Arial" w:cs="Arial"/>
                <w:sz w:val="16"/>
                <w:szCs w:val="16"/>
                <w:lang w:eastAsia="zh-CN"/>
              </w:rPr>
              <w:instrText>细胞亚群等实验室检查、胸部</w:instrText>
            </w:r>
            <w:r w:rsidR="00B30508" w:rsidRPr="00990ED0">
              <w:rPr>
                <w:rFonts w:ascii="Arial" w:eastAsia="SimSun" w:hAnsi="Arial" w:cs="Arial"/>
                <w:sz w:val="16"/>
                <w:szCs w:val="16"/>
                <w:lang w:eastAsia="zh-CN"/>
              </w:rPr>
              <w:instrText xml:space="preserve"> CT</w:instrText>
            </w:r>
            <w:r w:rsidR="00B30508" w:rsidRPr="00990ED0">
              <w:rPr>
                <w:rFonts w:ascii="Arial" w:eastAsia="宋体" w:hAnsi="Arial" w:cs="Arial"/>
                <w:sz w:val="16"/>
                <w:szCs w:val="16"/>
                <w:lang w:eastAsia="zh-CN"/>
              </w:rPr>
              <w:instrText>。根据《新型冠状病毒感染的肺炎诊疗方案（试行第四版）》的临床分型方法，对比分析普通型与重型</w:instrText>
            </w:r>
            <w:r w:rsidR="00B30508" w:rsidRPr="00990ED0">
              <w:rPr>
                <w:rFonts w:ascii="Arial" w:eastAsia="SimSun" w:hAnsi="Arial" w:cs="Arial"/>
                <w:sz w:val="16"/>
                <w:szCs w:val="16"/>
                <w:lang w:eastAsia="zh-CN"/>
              </w:rPr>
              <w:instrText>/</w:instrText>
            </w:r>
            <w:r w:rsidR="00B30508" w:rsidRPr="00990ED0">
              <w:rPr>
                <w:rFonts w:ascii="Arial" w:eastAsia="宋体" w:hAnsi="Arial" w:cs="Arial"/>
                <w:sz w:val="16"/>
                <w:szCs w:val="16"/>
                <w:lang w:eastAsia="zh-CN"/>
              </w:rPr>
              <w:instrText>危重型患者的临床特征。结果</w:instrText>
            </w:r>
            <w:r w:rsidR="00B30508" w:rsidRPr="00990ED0">
              <w:rPr>
                <w:rFonts w:ascii="Arial" w:eastAsia="SimSun" w:hAnsi="Arial" w:cs="Arial"/>
                <w:sz w:val="16"/>
                <w:szCs w:val="16"/>
                <w:lang w:eastAsia="zh-CN"/>
              </w:rPr>
              <w:instrText xml:space="preserve">49 </w:instrText>
            </w:r>
            <w:r w:rsidR="00B30508" w:rsidRPr="00990ED0">
              <w:rPr>
                <w:rFonts w:ascii="Arial" w:eastAsia="宋体" w:hAnsi="Arial" w:cs="Arial"/>
                <w:sz w:val="16"/>
                <w:szCs w:val="16"/>
                <w:lang w:eastAsia="zh-CN"/>
              </w:rPr>
              <w:instrText>例患者中，普通型</w:instrText>
            </w:r>
            <w:r w:rsidR="00B30508" w:rsidRPr="00990ED0">
              <w:rPr>
                <w:rFonts w:ascii="Arial" w:eastAsia="SimSun" w:hAnsi="Arial" w:cs="Arial"/>
                <w:sz w:val="16"/>
                <w:szCs w:val="16"/>
                <w:lang w:eastAsia="zh-CN"/>
              </w:rPr>
              <w:instrText xml:space="preserve"> 40 </w:instrText>
            </w:r>
            <w:r w:rsidR="00B30508" w:rsidRPr="00990ED0">
              <w:rPr>
                <w:rFonts w:ascii="Arial" w:eastAsia="宋体" w:hAnsi="Arial" w:cs="Arial"/>
                <w:sz w:val="16"/>
                <w:szCs w:val="16"/>
                <w:lang w:eastAsia="zh-CN"/>
              </w:rPr>
              <w:instrText>例，重型</w:instrText>
            </w:r>
            <w:r w:rsidR="00B30508" w:rsidRPr="00990ED0">
              <w:rPr>
                <w:rFonts w:ascii="Arial" w:eastAsia="SimSun" w:hAnsi="Arial" w:cs="Arial"/>
                <w:sz w:val="16"/>
                <w:szCs w:val="16"/>
                <w:lang w:eastAsia="zh-CN"/>
              </w:rPr>
              <w:instrText>/</w:instrText>
            </w:r>
            <w:r w:rsidR="00B30508" w:rsidRPr="00990ED0">
              <w:rPr>
                <w:rFonts w:ascii="Arial" w:eastAsia="宋体" w:hAnsi="Arial" w:cs="Arial"/>
                <w:sz w:val="16"/>
                <w:szCs w:val="16"/>
                <w:lang w:eastAsia="zh-CN"/>
              </w:rPr>
              <w:instrText>危重型</w:instrText>
            </w:r>
            <w:r w:rsidR="00B30508" w:rsidRPr="00990ED0">
              <w:rPr>
                <w:rFonts w:ascii="Arial" w:eastAsia="SimSun" w:hAnsi="Arial" w:cs="Arial"/>
                <w:sz w:val="16"/>
                <w:szCs w:val="16"/>
                <w:lang w:eastAsia="zh-CN"/>
              </w:rPr>
              <w:instrText xml:space="preserve"> 9 </w:instrText>
            </w:r>
            <w:r w:rsidR="00B30508" w:rsidRPr="00990ED0">
              <w:rPr>
                <w:rFonts w:ascii="Arial" w:eastAsia="宋体" w:hAnsi="Arial" w:cs="Arial"/>
                <w:sz w:val="16"/>
                <w:szCs w:val="16"/>
                <w:lang w:eastAsia="zh-CN"/>
              </w:rPr>
              <w:instrText>例。</w:instrText>
            </w:r>
            <w:r w:rsidR="00B30508" w:rsidRPr="00990ED0">
              <w:rPr>
                <w:rFonts w:ascii="Arial" w:eastAsia="SimSun" w:hAnsi="Arial" w:cs="Arial"/>
                <w:sz w:val="16"/>
                <w:szCs w:val="16"/>
                <w:lang w:eastAsia="zh-CN"/>
              </w:rPr>
              <w:instrText xml:space="preserve">46 </w:instrText>
            </w:r>
            <w:r w:rsidR="00B30508" w:rsidRPr="00990ED0">
              <w:rPr>
                <w:rFonts w:ascii="Arial" w:eastAsia="宋体" w:hAnsi="Arial" w:cs="Arial"/>
                <w:sz w:val="16"/>
                <w:szCs w:val="16"/>
                <w:lang w:eastAsia="zh-CN"/>
              </w:rPr>
              <w:instrText>例（</w:instrText>
            </w:r>
            <w:r w:rsidR="00B30508" w:rsidRPr="00990ED0">
              <w:rPr>
                <w:rFonts w:ascii="Arial" w:eastAsia="SimSun" w:hAnsi="Arial" w:cs="Arial"/>
                <w:sz w:val="16"/>
                <w:szCs w:val="16"/>
                <w:lang w:eastAsia="zh-CN"/>
              </w:rPr>
              <w:instrText>93.9%</w:instrText>
            </w:r>
            <w:r w:rsidR="00B30508" w:rsidRPr="00990ED0">
              <w:rPr>
                <w:rFonts w:ascii="Arial" w:eastAsia="宋体" w:hAnsi="Arial" w:cs="Arial"/>
                <w:sz w:val="16"/>
                <w:szCs w:val="16"/>
                <w:lang w:eastAsia="zh-CN"/>
              </w:rPr>
              <w:instrText>）患者有明确的武汉旅居史或武汉人员接触史。男女性别比为</w:instrText>
            </w:r>
            <w:r w:rsidR="00B30508" w:rsidRPr="00990ED0">
              <w:rPr>
                <w:rFonts w:ascii="Arial" w:eastAsia="SimSun" w:hAnsi="Arial" w:cs="Arial"/>
                <w:sz w:val="16"/>
                <w:szCs w:val="16"/>
                <w:lang w:eastAsia="zh-CN"/>
              </w:rPr>
              <w:instrText xml:space="preserve"> 2.06</w:instrText>
            </w:r>
            <w:r w:rsidR="00B30508" w:rsidRPr="00990ED0">
              <w:rPr>
                <w:rFonts w:ascii="宋体" w:eastAsia="宋体" w:hAnsi="宋体" w:cs="宋体" w:hint="eastAsia"/>
                <w:sz w:val="16"/>
                <w:szCs w:val="16"/>
                <w:lang w:eastAsia="zh-CN"/>
              </w:rPr>
              <w:instrText>∶</w:instrText>
            </w:r>
            <w:r w:rsidR="00B30508" w:rsidRPr="00990ED0">
              <w:rPr>
                <w:rFonts w:ascii="Arial" w:eastAsia="SimSun" w:hAnsi="Arial" w:cs="Arial"/>
                <w:sz w:val="16"/>
                <w:szCs w:val="16"/>
                <w:lang w:eastAsia="zh-CN"/>
              </w:rPr>
              <w:instrText>1</w:instrText>
            </w:r>
            <w:r w:rsidR="00B30508" w:rsidRPr="00990ED0">
              <w:rPr>
                <w:rFonts w:ascii="Arial" w:eastAsia="宋体" w:hAnsi="Arial" w:cs="Arial"/>
                <w:sz w:val="16"/>
                <w:szCs w:val="16"/>
                <w:lang w:eastAsia="zh-CN"/>
              </w:rPr>
              <w:instrText>，平均年龄</w:instrText>
            </w:r>
            <w:r w:rsidR="00B30508" w:rsidRPr="00990ED0">
              <w:rPr>
                <w:rFonts w:ascii="Arial" w:eastAsia="SimSun" w:hAnsi="Arial" w:cs="Arial"/>
                <w:sz w:val="16"/>
                <w:szCs w:val="16"/>
                <w:lang w:eastAsia="zh-CN"/>
              </w:rPr>
              <w:instrText xml:space="preserve"> 42.9 </w:instrText>
            </w:r>
            <w:r w:rsidR="00B30508" w:rsidRPr="00990ED0">
              <w:rPr>
                <w:rFonts w:ascii="Arial" w:eastAsia="宋体" w:hAnsi="Arial" w:cs="Arial"/>
                <w:sz w:val="16"/>
                <w:szCs w:val="16"/>
                <w:lang w:eastAsia="zh-CN"/>
              </w:rPr>
              <w:instrText>岁。首发症状以发热（</w:instrText>
            </w:r>
            <w:r w:rsidR="00B30508" w:rsidRPr="00990ED0">
              <w:rPr>
                <w:rFonts w:ascii="Arial" w:eastAsia="SimSun" w:hAnsi="Arial" w:cs="Arial"/>
                <w:sz w:val="16"/>
                <w:szCs w:val="16"/>
                <w:lang w:eastAsia="zh-CN"/>
              </w:rPr>
              <w:instrText>78.7%</w:instrText>
            </w:r>
            <w:r w:rsidR="00B30508" w:rsidRPr="00990ED0">
              <w:rPr>
                <w:rFonts w:ascii="Arial" w:eastAsia="宋体" w:hAnsi="Arial" w:cs="Arial"/>
                <w:sz w:val="16"/>
                <w:szCs w:val="16"/>
                <w:lang w:eastAsia="zh-CN"/>
              </w:rPr>
              <w:instrText>）、咳嗽（</w:instrText>
            </w:r>
            <w:r w:rsidR="00B30508" w:rsidRPr="00990ED0">
              <w:rPr>
                <w:rFonts w:ascii="Arial" w:eastAsia="SimSun" w:hAnsi="Arial" w:cs="Arial"/>
                <w:sz w:val="16"/>
                <w:szCs w:val="16"/>
                <w:lang w:eastAsia="zh-CN"/>
              </w:rPr>
              <w:instrText>38.8%</w:instrText>
            </w:r>
            <w:r w:rsidR="00B30508" w:rsidRPr="00990ED0">
              <w:rPr>
                <w:rFonts w:ascii="Arial" w:eastAsia="宋体" w:hAnsi="Arial" w:cs="Arial"/>
                <w:sz w:val="16"/>
                <w:szCs w:val="16"/>
                <w:lang w:eastAsia="zh-CN"/>
              </w:rPr>
              <w:instrText>）、乏力（</w:instrText>
            </w:r>
            <w:r w:rsidR="00B30508" w:rsidRPr="00990ED0">
              <w:rPr>
                <w:rFonts w:ascii="Arial" w:eastAsia="SimSun" w:hAnsi="Arial" w:cs="Arial"/>
                <w:sz w:val="16"/>
                <w:szCs w:val="16"/>
                <w:lang w:eastAsia="zh-CN"/>
              </w:rPr>
              <w:instrText>18.4%</w:instrText>
            </w:r>
            <w:r w:rsidR="00B30508" w:rsidRPr="00990ED0">
              <w:rPr>
                <w:rFonts w:ascii="Arial" w:eastAsia="宋体" w:hAnsi="Arial" w:cs="Arial"/>
                <w:sz w:val="16"/>
                <w:szCs w:val="16"/>
                <w:lang w:eastAsia="zh-CN"/>
              </w:rPr>
              <w:instrText>）为主。</w:instrText>
            </w:r>
            <w:r w:rsidR="00B30508" w:rsidRPr="00990ED0">
              <w:rPr>
                <w:rFonts w:ascii="Arial" w:eastAsia="SimSun" w:hAnsi="Arial" w:cs="Arial"/>
                <w:sz w:val="16"/>
                <w:szCs w:val="16"/>
                <w:lang w:eastAsia="zh-CN"/>
              </w:rPr>
              <w:instrText>28.6%</w:instrText>
            </w:r>
            <w:r w:rsidR="00B30508" w:rsidRPr="00990ED0">
              <w:rPr>
                <w:rFonts w:ascii="Arial" w:eastAsia="宋体" w:hAnsi="Arial" w:cs="Arial"/>
                <w:sz w:val="16"/>
                <w:szCs w:val="16"/>
                <w:lang w:eastAsia="zh-CN"/>
              </w:rPr>
              <w:instrText>（</w:instrText>
            </w:r>
            <w:r w:rsidR="00B30508" w:rsidRPr="00990ED0">
              <w:rPr>
                <w:rFonts w:ascii="Arial" w:eastAsia="SimSun" w:hAnsi="Arial" w:cs="Arial"/>
                <w:sz w:val="16"/>
                <w:szCs w:val="16"/>
                <w:lang w:eastAsia="zh-CN"/>
              </w:rPr>
              <w:instrText xml:space="preserve">14 </w:instrText>
            </w:r>
            <w:r w:rsidR="00B30508" w:rsidRPr="00990ED0">
              <w:rPr>
                <w:rFonts w:ascii="Arial" w:eastAsia="宋体" w:hAnsi="Arial" w:cs="Arial"/>
                <w:sz w:val="16"/>
                <w:szCs w:val="16"/>
                <w:lang w:eastAsia="zh-CN"/>
              </w:rPr>
              <w:instrText>例）的患者合并有高血压、糖尿病等内科疾病。入院血清淋巴细胞计数下降、钙离子浓度降低；乳酸脱氢酶、</w:instrText>
            </w:r>
            <w:r w:rsidR="00B30508" w:rsidRPr="00990ED0">
              <w:rPr>
                <w:rFonts w:ascii="Arial" w:eastAsia="SimSun" w:hAnsi="Arial" w:cs="Arial"/>
                <w:sz w:val="16"/>
                <w:szCs w:val="16"/>
                <w:lang w:eastAsia="zh-CN"/>
              </w:rPr>
              <w:instrText>ESR</w:instrText>
            </w:r>
            <w:r w:rsidR="00B30508" w:rsidRPr="00990ED0">
              <w:rPr>
                <w:rFonts w:ascii="Arial" w:eastAsia="宋体" w:hAnsi="Arial" w:cs="Arial"/>
                <w:sz w:val="16"/>
                <w:szCs w:val="16"/>
                <w:lang w:eastAsia="zh-CN"/>
              </w:rPr>
              <w:instrText>、</w:instrText>
            </w:r>
            <w:r w:rsidR="00B30508" w:rsidRPr="00990ED0">
              <w:rPr>
                <w:rFonts w:ascii="Arial" w:eastAsia="SimSun" w:hAnsi="Arial" w:cs="Arial"/>
                <w:sz w:val="16"/>
                <w:szCs w:val="16"/>
                <w:lang w:eastAsia="zh-CN"/>
              </w:rPr>
              <w:instrText>CRP</w:instrText>
            </w:r>
            <w:r w:rsidR="00B30508" w:rsidRPr="00990ED0">
              <w:rPr>
                <w:rFonts w:ascii="Arial" w:eastAsia="宋体" w:hAnsi="Arial" w:cs="Arial"/>
                <w:sz w:val="16"/>
                <w:szCs w:val="16"/>
                <w:lang w:eastAsia="zh-CN"/>
              </w:rPr>
              <w:instrText>、血清淀粉样蛋白</w:instrText>
            </w:r>
            <w:r w:rsidR="00B30508" w:rsidRPr="00990ED0">
              <w:rPr>
                <w:rFonts w:ascii="Arial" w:eastAsia="SimSun" w:hAnsi="Arial" w:cs="Arial"/>
                <w:sz w:val="16"/>
                <w:szCs w:val="16"/>
                <w:lang w:eastAsia="zh-CN"/>
              </w:rPr>
              <w:instrText xml:space="preserve"> A </w:instrText>
            </w:r>
            <w:r w:rsidR="00B30508" w:rsidRPr="00990ED0">
              <w:rPr>
                <w:rFonts w:ascii="Arial" w:eastAsia="宋体" w:hAnsi="Arial" w:cs="Arial"/>
                <w:sz w:val="16"/>
                <w:szCs w:val="16"/>
                <w:lang w:eastAsia="zh-CN"/>
              </w:rPr>
              <w:instrText>升高；而</w:instrText>
            </w:r>
            <w:r w:rsidR="00B30508" w:rsidRPr="00990ED0">
              <w:rPr>
                <w:rFonts w:ascii="Arial" w:eastAsia="SimSun" w:hAnsi="Arial" w:cs="Arial"/>
                <w:sz w:val="16"/>
                <w:szCs w:val="16"/>
                <w:lang w:eastAsia="zh-CN"/>
              </w:rPr>
              <w:instrText xml:space="preserve"> T </w:instrText>
            </w:r>
            <w:r w:rsidR="00B30508" w:rsidRPr="00990ED0">
              <w:rPr>
                <w:rFonts w:ascii="Arial" w:eastAsia="宋体" w:hAnsi="Arial" w:cs="Arial"/>
                <w:sz w:val="16"/>
                <w:szCs w:val="16"/>
                <w:lang w:eastAsia="zh-CN"/>
              </w:rPr>
              <w:instrText>淋巴细胞亚群（</w:instrText>
            </w:r>
            <w:r w:rsidR="00B30508" w:rsidRPr="00990ED0">
              <w:rPr>
                <w:rFonts w:ascii="Arial" w:eastAsia="SimSun" w:hAnsi="Arial" w:cs="Arial"/>
                <w:sz w:val="16"/>
                <w:szCs w:val="16"/>
                <w:lang w:eastAsia="zh-CN"/>
              </w:rPr>
              <w:instrText>CD3+</w:instrText>
            </w:r>
            <w:r w:rsidR="00B30508" w:rsidRPr="00990ED0">
              <w:rPr>
                <w:rFonts w:ascii="Arial" w:eastAsia="宋体" w:hAnsi="Arial" w:cs="Arial"/>
                <w:sz w:val="16"/>
                <w:szCs w:val="16"/>
                <w:lang w:eastAsia="zh-CN"/>
              </w:rPr>
              <w:instrText>、</w:instrText>
            </w:r>
            <w:r w:rsidR="00B30508" w:rsidRPr="00990ED0">
              <w:rPr>
                <w:rFonts w:ascii="Arial" w:eastAsia="SimSun" w:hAnsi="Arial" w:cs="Arial"/>
                <w:sz w:val="16"/>
                <w:szCs w:val="16"/>
                <w:lang w:eastAsia="zh-CN"/>
              </w:rPr>
              <w:instrText>CD4+</w:instrText>
            </w:r>
            <w:r w:rsidR="00B30508" w:rsidRPr="00990ED0">
              <w:rPr>
                <w:rFonts w:ascii="Arial" w:eastAsia="宋体" w:hAnsi="Arial" w:cs="Arial"/>
                <w:sz w:val="16"/>
                <w:szCs w:val="16"/>
                <w:lang w:eastAsia="zh-CN"/>
              </w:rPr>
              <w:instrText>、</w:instrText>
            </w:r>
            <w:r w:rsidR="00B30508" w:rsidRPr="00990ED0">
              <w:rPr>
                <w:rFonts w:ascii="Arial" w:eastAsia="SimSun" w:hAnsi="Arial" w:cs="Arial"/>
                <w:sz w:val="16"/>
                <w:szCs w:val="16"/>
                <w:lang w:eastAsia="zh-CN"/>
              </w:rPr>
              <w:instrText>CD8+</w:instrText>
            </w:r>
            <w:r w:rsidR="00B30508" w:rsidRPr="00990ED0">
              <w:rPr>
                <w:rFonts w:ascii="Arial" w:eastAsia="宋体" w:hAnsi="Arial" w:cs="Arial"/>
                <w:sz w:val="16"/>
                <w:szCs w:val="16"/>
                <w:lang w:eastAsia="zh-CN"/>
              </w:rPr>
              <w:instrText>）明显下降。</w:instrText>
            </w:r>
            <w:r w:rsidR="00B30508" w:rsidRPr="00990ED0">
              <w:rPr>
                <w:rFonts w:ascii="Arial" w:eastAsia="SimSun" w:hAnsi="Arial" w:cs="Arial"/>
                <w:sz w:val="16"/>
                <w:szCs w:val="16"/>
                <w:lang w:eastAsia="zh-CN"/>
              </w:rPr>
              <w:instrText xml:space="preserve">47 </w:instrText>
            </w:r>
            <w:r w:rsidR="00B30508" w:rsidRPr="00990ED0">
              <w:rPr>
                <w:rFonts w:ascii="Arial" w:eastAsia="宋体" w:hAnsi="Arial" w:cs="Arial"/>
                <w:sz w:val="16"/>
                <w:szCs w:val="16"/>
                <w:lang w:eastAsia="zh-CN"/>
              </w:rPr>
              <w:instrText>例（</w:instrText>
            </w:r>
            <w:r w:rsidR="00B30508" w:rsidRPr="00990ED0">
              <w:rPr>
                <w:rFonts w:ascii="Arial" w:eastAsia="SimSun" w:hAnsi="Arial" w:cs="Arial"/>
                <w:sz w:val="16"/>
                <w:szCs w:val="16"/>
                <w:lang w:eastAsia="zh-CN"/>
              </w:rPr>
              <w:instrText>95.9%</w:instrText>
            </w:r>
            <w:r w:rsidR="00B30508" w:rsidRPr="00990ED0">
              <w:rPr>
                <w:rFonts w:ascii="Arial" w:eastAsia="宋体" w:hAnsi="Arial" w:cs="Arial"/>
                <w:sz w:val="16"/>
                <w:szCs w:val="16"/>
                <w:lang w:eastAsia="zh-CN"/>
              </w:rPr>
              <w:instrText>）出现了单发或散在多发的斑片状磨玻璃密度影。与普通型患者相比，重型</w:instrText>
            </w:r>
            <w:r w:rsidR="00B30508" w:rsidRPr="00990ED0">
              <w:rPr>
                <w:rFonts w:ascii="Arial" w:eastAsia="SimSun" w:hAnsi="Arial" w:cs="Arial"/>
                <w:sz w:val="16"/>
                <w:szCs w:val="16"/>
                <w:lang w:eastAsia="zh-CN"/>
              </w:rPr>
              <w:instrText>/</w:instrText>
            </w:r>
            <w:r w:rsidR="00B30508" w:rsidRPr="00990ED0">
              <w:rPr>
                <w:rFonts w:ascii="Arial" w:eastAsia="宋体" w:hAnsi="Arial" w:cs="Arial"/>
                <w:sz w:val="16"/>
                <w:szCs w:val="16"/>
                <w:lang w:eastAsia="zh-CN"/>
              </w:rPr>
              <w:instrText>危重型患者年龄更大（</w:instrText>
            </w:r>
            <w:r w:rsidR="00B30508" w:rsidRPr="00990ED0">
              <w:rPr>
                <w:rFonts w:ascii="Arial" w:eastAsia="SimSun" w:hAnsi="Arial" w:cs="Arial"/>
                <w:sz w:val="16"/>
                <w:szCs w:val="16"/>
                <w:lang w:eastAsia="zh-CN"/>
              </w:rPr>
              <w:instrText>P=0.023</w:instrText>
            </w:r>
            <w:r w:rsidR="00B30508" w:rsidRPr="00990ED0">
              <w:rPr>
                <w:rFonts w:ascii="Arial" w:eastAsia="宋体" w:hAnsi="Arial" w:cs="Arial"/>
                <w:sz w:val="16"/>
                <w:szCs w:val="16"/>
                <w:lang w:eastAsia="zh-CN"/>
              </w:rPr>
              <w:instrText>）、就诊时间更晚（</w:instrText>
            </w:r>
            <w:r w:rsidR="00B30508" w:rsidRPr="00990ED0">
              <w:rPr>
                <w:rFonts w:ascii="Arial" w:eastAsia="SimSun" w:hAnsi="Arial" w:cs="Arial"/>
                <w:sz w:val="16"/>
                <w:szCs w:val="16"/>
                <w:lang w:eastAsia="zh-CN"/>
              </w:rPr>
              <w:instrText>P=0.002</w:instrText>
            </w:r>
            <w:r w:rsidR="00B30508" w:rsidRPr="00990ED0">
              <w:rPr>
                <w:rFonts w:ascii="Arial" w:eastAsia="宋体" w:hAnsi="Arial" w:cs="Arial"/>
                <w:sz w:val="16"/>
                <w:szCs w:val="16"/>
                <w:lang w:eastAsia="zh-CN"/>
              </w:rPr>
              <w:instrText>）、内科合并症更高（</w:instrText>
            </w:r>
            <w:r w:rsidR="00B30508" w:rsidRPr="00990ED0">
              <w:rPr>
                <w:rFonts w:ascii="Arial" w:eastAsia="SimSun" w:hAnsi="Arial" w:cs="Arial"/>
                <w:sz w:val="16"/>
                <w:szCs w:val="16"/>
                <w:lang w:eastAsia="zh-CN"/>
              </w:rPr>
              <w:instrText>P=0.017</w:instrText>
            </w:r>
            <w:r w:rsidR="00B30508" w:rsidRPr="00990ED0">
              <w:rPr>
                <w:rFonts w:ascii="Arial" w:eastAsia="宋体" w:hAnsi="Arial" w:cs="Arial"/>
                <w:sz w:val="16"/>
                <w:szCs w:val="16"/>
                <w:lang w:eastAsia="zh-CN"/>
              </w:rPr>
              <w:instrText>）；</w:instrText>
            </w:r>
            <w:r w:rsidR="00B30508" w:rsidRPr="00990ED0">
              <w:rPr>
                <w:rFonts w:ascii="Arial" w:eastAsia="SimSun" w:hAnsi="Arial" w:cs="Arial"/>
                <w:sz w:val="16"/>
                <w:szCs w:val="16"/>
                <w:lang w:eastAsia="zh-CN"/>
              </w:rPr>
              <w:instrText>ESR</w:instrText>
            </w:r>
            <w:r w:rsidR="00B30508" w:rsidRPr="00990ED0">
              <w:rPr>
                <w:rFonts w:ascii="Arial" w:eastAsia="宋体" w:hAnsi="Arial" w:cs="Arial"/>
                <w:sz w:val="16"/>
                <w:szCs w:val="16"/>
                <w:lang w:eastAsia="zh-CN"/>
              </w:rPr>
              <w:instrText>（</w:instrText>
            </w:r>
            <w:r w:rsidR="00B30508" w:rsidRPr="00990ED0">
              <w:rPr>
                <w:rFonts w:ascii="Arial" w:eastAsia="SimSun" w:hAnsi="Arial" w:cs="Arial"/>
                <w:sz w:val="16"/>
                <w:szCs w:val="16"/>
                <w:lang w:eastAsia="zh-CN"/>
              </w:rPr>
              <w:instrText>P=0.001</w:instrText>
            </w:r>
            <w:r w:rsidR="00B30508" w:rsidRPr="00990ED0">
              <w:rPr>
                <w:rFonts w:ascii="Arial" w:eastAsia="宋体" w:hAnsi="Arial" w:cs="Arial"/>
                <w:sz w:val="16"/>
                <w:szCs w:val="16"/>
                <w:lang w:eastAsia="zh-CN"/>
              </w:rPr>
              <w:instrText>）、</w:instrText>
            </w:r>
            <w:r w:rsidR="00B30508" w:rsidRPr="00990ED0">
              <w:rPr>
                <w:rFonts w:ascii="Arial" w:eastAsia="SimSun" w:hAnsi="Arial" w:cs="Arial"/>
                <w:sz w:val="16"/>
                <w:szCs w:val="16"/>
                <w:lang w:eastAsia="zh-CN"/>
              </w:rPr>
              <w:instrText>CRP</w:instrText>
            </w:r>
            <w:r w:rsidR="00B30508" w:rsidRPr="00990ED0">
              <w:rPr>
                <w:rFonts w:ascii="Arial" w:eastAsia="宋体" w:hAnsi="Arial" w:cs="Arial"/>
                <w:sz w:val="16"/>
                <w:szCs w:val="16"/>
                <w:lang w:eastAsia="zh-CN"/>
              </w:rPr>
              <w:instrText>（</w:instrText>
            </w:r>
            <w:r w:rsidR="00B30508" w:rsidRPr="00990ED0">
              <w:rPr>
                <w:rFonts w:ascii="Arial" w:eastAsia="SimSun" w:hAnsi="Arial" w:cs="Arial"/>
                <w:sz w:val="16"/>
                <w:szCs w:val="16"/>
                <w:lang w:eastAsia="zh-CN"/>
              </w:rPr>
              <w:instrText>P=0.010</w:instrText>
            </w:r>
            <w:r w:rsidR="00B30508" w:rsidRPr="00990ED0">
              <w:rPr>
                <w:rFonts w:ascii="Arial" w:eastAsia="宋体" w:hAnsi="Arial" w:cs="Arial"/>
                <w:sz w:val="16"/>
                <w:szCs w:val="16"/>
                <w:lang w:eastAsia="zh-CN"/>
              </w:rPr>
              <w:instrText>）和血清淀粉样蛋白</w:instrText>
            </w:r>
            <w:r w:rsidR="00B30508" w:rsidRPr="00990ED0">
              <w:rPr>
                <w:rFonts w:ascii="Arial" w:eastAsia="SimSun" w:hAnsi="Arial" w:cs="Arial"/>
                <w:sz w:val="16"/>
                <w:szCs w:val="16"/>
                <w:lang w:eastAsia="zh-CN"/>
              </w:rPr>
              <w:instrText xml:space="preserve"> A</w:instrText>
            </w:r>
            <w:r w:rsidR="00B30508" w:rsidRPr="00990ED0">
              <w:rPr>
                <w:rFonts w:ascii="Arial" w:eastAsia="宋体" w:hAnsi="Arial" w:cs="Arial"/>
                <w:sz w:val="16"/>
                <w:szCs w:val="16"/>
                <w:lang w:eastAsia="zh-CN"/>
              </w:rPr>
              <w:instrText>（</w:instrText>
            </w:r>
            <w:r w:rsidR="00B30508" w:rsidRPr="00990ED0">
              <w:rPr>
                <w:rFonts w:ascii="Arial" w:eastAsia="SimSun" w:hAnsi="Arial" w:cs="Arial"/>
                <w:sz w:val="16"/>
                <w:szCs w:val="16"/>
                <w:lang w:eastAsia="zh-CN"/>
              </w:rPr>
              <w:instrText>P=0.040</w:instrText>
            </w:r>
            <w:r w:rsidR="00B30508" w:rsidRPr="00990ED0">
              <w:rPr>
                <w:rFonts w:ascii="Arial" w:eastAsia="宋体" w:hAnsi="Arial" w:cs="Arial"/>
                <w:sz w:val="16"/>
                <w:szCs w:val="16"/>
                <w:lang w:eastAsia="zh-CN"/>
              </w:rPr>
              <w:instrText>）明显升高；而</w:instrText>
            </w:r>
            <w:r w:rsidR="00B30508" w:rsidRPr="00990ED0">
              <w:rPr>
                <w:rFonts w:ascii="Arial" w:eastAsia="SimSun" w:hAnsi="Arial" w:cs="Arial"/>
                <w:sz w:val="16"/>
                <w:szCs w:val="16"/>
                <w:lang w:eastAsia="zh-CN"/>
              </w:rPr>
              <w:instrText xml:space="preserve"> CD3+</w:instrText>
            </w:r>
            <w:r w:rsidR="00B30508" w:rsidRPr="00990ED0">
              <w:rPr>
                <w:rFonts w:ascii="Arial" w:eastAsia="宋体" w:hAnsi="Arial" w:cs="Arial"/>
                <w:sz w:val="16"/>
                <w:szCs w:val="16"/>
                <w:lang w:eastAsia="zh-CN"/>
              </w:rPr>
              <w:instrText>（</w:instrText>
            </w:r>
            <w:r w:rsidR="00B30508" w:rsidRPr="00990ED0">
              <w:rPr>
                <w:rFonts w:ascii="Arial" w:eastAsia="SimSun" w:hAnsi="Arial" w:cs="Arial"/>
                <w:sz w:val="16"/>
                <w:szCs w:val="16"/>
                <w:lang w:eastAsia="zh-CN"/>
              </w:rPr>
              <w:instrText>P&lt;0.001</w:instrText>
            </w:r>
            <w:r w:rsidR="00B30508" w:rsidRPr="00990ED0">
              <w:rPr>
                <w:rFonts w:ascii="Arial" w:eastAsia="宋体" w:hAnsi="Arial" w:cs="Arial"/>
                <w:sz w:val="16"/>
                <w:szCs w:val="16"/>
                <w:lang w:eastAsia="zh-CN"/>
              </w:rPr>
              <w:instrText>）、</w:instrText>
            </w:r>
            <w:r w:rsidR="00B30508" w:rsidRPr="00990ED0">
              <w:rPr>
                <w:rFonts w:ascii="Arial" w:eastAsia="SimSun" w:hAnsi="Arial" w:cs="Arial"/>
                <w:sz w:val="16"/>
                <w:szCs w:val="16"/>
                <w:lang w:eastAsia="zh-CN"/>
              </w:rPr>
              <w:instrText>CD4+</w:instrText>
            </w:r>
            <w:r w:rsidR="00B30508" w:rsidRPr="00990ED0">
              <w:rPr>
                <w:rFonts w:ascii="Arial" w:eastAsia="宋体" w:hAnsi="Arial" w:cs="Arial"/>
                <w:sz w:val="16"/>
                <w:szCs w:val="16"/>
                <w:lang w:eastAsia="zh-CN"/>
              </w:rPr>
              <w:instrText>（</w:instrText>
            </w:r>
            <w:r w:rsidR="00B30508" w:rsidRPr="00990ED0">
              <w:rPr>
                <w:rFonts w:ascii="Arial" w:eastAsia="SimSun" w:hAnsi="Arial" w:cs="Arial"/>
                <w:sz w:val="16"/>
                <w:szCs w:val="16"/>
                <w:lang w:eastAsia="zh-CN"/>
              </w:rPr>
              <w:instrText>P=0.012</w:instrText>
            </w:r>
            <w:r w:rsidR="00B30508" w:rsidRPr="00990ED0">
              <w:rPr>
                <w:rFonts w:ascii="Arial" w:eastAsia="宋体" w:hAnsi="Arial" w:cs="Arial"/>
                <w:sz w:val="16"/>
                <w:szCs w:val="16"/>
                <w:lang w:eastAsia="zh-CN"/>
              </w:rPr>
              <w:instrText>）、</w:instrText>
            </w:r>
            <w:r w:rsidR="00B30508" w:rsidRPr="00990ED0">
              <w:rPr>
                <w:rFonts w:ascii="Arial" w:eastAsia="SimSun" w:hAnsi="Arial" w:cs="Arial"/>
                <w:sz w:val="16"/>
                <w:szCs w:val="16"/>
                <w:lang w:eastAsia="zh-CN"/>
              </w:rPr>
              <w:instrText>CD8+</w:instrText>
            </w:r>
            <w:r w:rsidR="00B30508" w:rsidRPr="00990ED0">
              <w:rPr>
                <w:rFonts w:ascii="Arial" w:eastAsia="宋体" w:hAnsi="Arial" w:cs="Arial"/>
                <w:sz w:val="16"/>
                <w:szCs w:val="16"/>
                <w:lang w:eastAsia="zh-CN"/>
              </w:rPr>
              <w:instrText>（</w:instrText>
            </w:r>
            <w:r w:rsidR="00B30508" w:rsidRPr="00990ED0">
              <w:rPr>
                <w:rFonts w:ascii="Arial" w:eastAsia="SimSun" w:hAnsi="Arial" w:cs="Arial"/>
                <w:sz w:val="16"/>
                <w:szCs w:val="16"/>
                <w:lang w:eastAsia="zh-CN"/>
              </w:rPr>
              <w:instrText>P=0.006</w:instrText>
            </w:r>
            <w:r w:rsidR="00B30508" w:rsidRPr="00990ED0">
              <w:rPr>
                <w:rFonts w:ascii="Arial" w:eastAsia="宋体" w:hAnsi="Arial" w:cs="Arial"/>
                <w:sz w:val="16"/>
                <w:szCs w:val="16"/>
                <w:lang w:eastAsia="zh-CN"/>
              </w:rPr>
              <w:instrText>）显著下降。肺部</w:instrText>
            </w:r>
            <w:r w:rsidR="00B30508" w:rsidRPr="00990ED0">
              <w:rPr>
                <w:rFonts w:ascii="Arial" w:eastAsia="SimSun" w:hAnsi="Arial" w:cs="Arial"/>
                <w:sz w:val="16"/>
                <w:szCs w:val="16"/>
                <w:lang w:eastAsia="zh-CN"/>
              </w:rPr>
              <w:instrText xml:space="preserve"> CT </w:instrText>
            </w:r>
            <w:r w:rsidR="00B30508" w:rsidRPr="00990ED0">
              <w:rPr>
                <w:rFonts w:ascii="Arial" w:eastAsia="宋体" w:hAnsi="Arial" w:cs="Arial"/>
                <w:sz w:val="16"/>
                <w:szCs w:val="16"/>
                <w:lang w:eastAsia="zh-CN"/>
              </w:rPr>
              <w:instrText>均表现多肺叶受累，但无统计学差异。结论江西地区首批发病的新冠肺炎以武汉输入为主。重型</w:instrText>
            </w:r>
            <w:r w:rsidR="00B30508" w:rsidRPr="00990ED0">
              <w:rPr>
                <w:rFonts w:ascii="Arial" w:eastAsia="SimSun" w:hAnsi="Arial" w:cs="Arial"/>
                <w:sz w:val="16"/>
                <w:szCs w:val="16"/>
                <w:lang w:eastAsia="zh-CN"/>
              </w:rPr>
              <w:instrText>/</w:instrText>
            </w:r>
            <w:r w:rsidR="00B30508" w:rsidRPr="00990ED0">
              <w:rPr>
                <w:rFonts w:ascii="Arial" w:eastAsia="宋体" w:hAnsi="Arial" w:cs="Arial"/>
                <w:sz w:val="16"/>
                <w:szCs w:val="16"/>
                <w:lang w:eastAsia="zh-CN"/>
              </w:rPr>
              <w:instrText>危重型患者年龄更大、就诊时间更晚、内科合并症更多、全身炎症反应更为剧烈。</w:instrText>
            </w:r>
            <w:r w:rsidR="00B30508" w:rsidRPr="00990ED0">
              <w:rPr>
                <w:rFonts w:ascii="Arial" w:eastAsia="SimSun" w:hAnsi="Arial" w:cs="Arial"/>
                <w:sz w:val="16"/>
                <w:szCs w:val="16"/>
                <w:lang w:eastAsia="zh-CN"/>
              </w:rPr>
              <w:instrText xml:space="preserve">","container-title":"Chinese Journal of Respiratory and Critical Care Medicine","ISSN":"10.7507/1671-6205.202002070","language":"cn","note":"publisher: </w:instrText>
            </w:r>
            <w:r w:rsidR="00B30508" w:rsidRPr="00990ED0">
              <w:rPr>
                <w:rFonts w:ascii="Arial" w:eastAsia="宋体" w:hAnsi="Arial" w:cs="Arial"/>
                <w:sz w:val="16"/>
                <w:szCs w:val="16"/>
                <w:lang w:eastAsia="zh-CN"/>
              </w:rPr>
              <w:instrText>华西期刊社</w:instrText>
            </w:r>
            <w:r w:rsidR="00B30508" w:rsidRPr="00990ED0">
              <w:rPr>
                <w:rFonts w:ascii="Arial" w:eastAsia="SimSun" w:hAnsi="Arial" w:cs="Arial"/>
                <w:sz w:val="16"/>
                <w:szCs w:val="16"/>
                <w:lang w:eastAsia="zh-CN"/>
              </w:rPr>
              <w:instrText xml:space="preserve">","page":"154-160","source":"www.cjrccm.com","title":"Analysis of clinical characteristics of 49 patients with coronavirus disease 2019 in Jiangxi","volume":"19","author":[{"family":"Xiang","given":"Tianxin"},{"family":"Liu","given":"Jiaming"},{"family":"Xu","given":"Fei"},{"family":"Cheng","given":"Na"},{"family":"Liu","given":"Yang"},{"family":"Qian","given":"Kejian"},{"family":"Zhang","given":"Wei"}],"issued":{"date-parts":[["2020",2,25]]}}}],"schema":"https://github.com/citation-style-language/schema/raw/master/csl-citation.json"} </w:instrText>
            </w:r>
            <w:r w:rsidR="00CD1DC7" w:rsidRPr="00990ED0">
              <w:rPr>
                <w:rFonts w:ascii="Arial" w:eastAsia="SimSun" w:hAnsi="Arial" w:cs="Arial"/>
                <w:sz w:val="16"/>
                <w:szCs w:val="16"/>
                <w:lang w:eastAsia="zh-CN"/>
              </w:rPr>
              <w:fldChar w:fldCharType="separate"/>
            </w:r>
            <w:r w:rsidR="00B30508" w:rsidRPr="00990ED0">
              <w:rPr>
                <w:rFonts w:ascii="Arial" w:hAnsi="Arial" w:cs="Arial"/>
                <w:sz w:val="16"/>
                <w:vertAlign w:val="superscript"/>
              </w:rPr>
              <w:t>41</w:t>
            </w:r>
            <w:r w:rsidR="00CD1DC7" w:rsidRPr="00990ED0">
              <w:rPr>
                <w:rFonts w:ascii="Arial" w:eastAsia="SimSun" w:hAnsi="Arial" w:cs="Arial"/>
                <w:sz w:val="16"/>
                <w:szCs w:val="16"/>
                <w:lang w:eastAsia="zh-CN"/>
              </w:rPr>
              <w:fldChar w:fldCharType="end"/>
            </w:r>
          </w:p>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SimSun" w:hAnsi="Arial" w:cs="Arial"/>
                <w:sz w:val="16"/>
                <w:szCs w:val="16"/>
                <w:lang w:eastAsia="zh-CN"/>
              </w:rPr>
              <w:t>March 2020</w:t>
            </w:r>
            <w:r w:rsidR="00A319F7" w:rsidRPr="00990ED0">
              <w:rPr>
                <w:rFonts w:ascii="Arial" w:hAnsi="Arial" w:cs="Arial"/>
                <w:sz w:val="16"/>
                <w:szCs w:val="16"/>
                <w:vertAlign w:val="superscript"/>
                <w:lang w:val="en-US"/>
              </w:rPr>
              <w:t>c</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49</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Chinese guideline (4th edition)/confirmed by RT-PCR on</w:t>
            </w:r>
            <w:r w:rsidRPr="00990ED0">
              <w:rPr>
                <w:rFonts w:ascii="Arial" w:eastAsiaTheme="minorEastAsia" w:hAnsi="Arial" w:cs="Arial"/>
                <w:sz w:val="16"/>
                <w:szCs w:val="16"/>
                <w:lang w:eastAsia="zh-CN"/>
              </w:rPr>
              <w:t xml:space="preserve"> respiratory or blood samples</w:t>
            </w:r>
          </w:p>
        </w:tc>
        <w:tc>
          <w:tcPr>
            <w:tcW w:w="0" w:type="auto"/>
            <w:gridSpan w:val="2"/>
          </w:tcPr>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Total: 6/49 (</w:t>
            </w:r>
            <w:r w:rsidRPr="00990ED0">
              <w:rPr>
                <w:rFonts w:ascii="Arial" w:eastAsia="SimSun" w:hAnsi="Arial" w:cs="Arial"/>
                <w:sz w:val="16"/>
                <w:szCs w:val="16"/>
                <w:lang w:val="en-US" w:eastAsia="zh-CN"/>
              </w:rPr>
              <w:t>12.2</w:t>
            </w:r>
            <w:r w:rsidRPr="00990ED0">
              <w:rPr>
                <w:rFonts w:ascii="Arial" w:eastAsiaTheme="minorEastAsia" w:hAnsi="Arial" w:cs="Arial"/>
                <w:sz w:val="16"/>
                <w:szCs w:val="16"/>
                <w:lang w:val="en-US" w:eastAsia="zh-CN"/>
              </w:rPr>
              <w:t>)</w:t>
            </w:r>
          </w:p>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Moderate: 4/40 (10.0)</w:t>
            </w:r>
          </w:p>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Severe/critical: 2/9 (22.2)</w:t>
            </w:r>
            <w:r w:rsidR="00510ACE" w:rsidRPr="00990ED0">
              <w:rPr>
                <w:rFonts w:ascii="Arial" w:eastAsiaTheme="minorEastAsia" w:hAnsi="Arial" w:cs="Arial"/>
                <w:sz w:val="16"/>
                <w:szCs w:val="16"/>
                <w:lang w:val="en-US" w:eastAsia="zh-CN"/>
              </w:rPr>
              <w:t xml:space="preserve"> – no separate data for headache and dizziness</w:t>
            </w: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eastAsia="SimSun" w:hAnsi="Arial" w:cs="Arial"/>
                <w:sz w:val="16"/>
                <w:szCs w:val="16"/>
                <w:lang w:val="en-US" w:eastAsia="zh-CN"/>
              </w:rPr>
            </w:pPr>
          </w:p>
        </w:tc>
        <w:tc>
          <w:tcPr>
            <w:tcW w:w="0" w:type="auto"/>
          </w:tcPr>
          <w:p w:rsidR="003C2D1B" w:rsidRPr="00990ED0" w:rsidRDefault="003C2D1B" w:rsidP="0036129C">
            <w:pPr>
              <w:spacing w:line="480" w:lineRule="auto"/>
              <w:rPr>
                <w:rFonts w:ascii="Arial" w:hAnsi="Arial" w:cs="Arial"/>
                <w:sz w:val="16"/>
                <w:szCs w:val="16"/>
              </w:rPr>
            </w:pPr>
          </w:p>
        </w:tc>
        <w:tc>
          <w:tcPr>
            <w:tcW w:w="0" w:type="auto"/>
          </w:tcPr>
          <w:p w:rsidR="003C2D1B" w:rsidRPr="00990ED0" w:rsidRDefault="003C2D1B" w:rsidP="0036129C">
            <w:pPr>
              <w:spacing w:line="480" w:lineRule="auto"/>
              <w:rPr>
                <w:rFonts w:ascii="Arial" w:eastAsia="SimSun" w:hAnsi="Arial" w:cs="Arial"/>
                <w:sz w:val="16"/>
                <w:szCs w:val="16"/>
                <w:lang w:val="en-US" w:eastAsia="zh-CN"/>
              </w:rPr>
            </w:pPr>
          </w:p>
        </w:tc>
        <w:tc>
          <w:tcPr>
            <w:tcW w:w="0" w:type="auto"/>
          </w:tcPr>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 xml:space="preserve">Data </w:t>
            </w:r>
            <w:r w:rsidR="00961691" w:rsidRPr="00990ED0">
              <w:rPr>
                <w:rFonts w:ascii="Arial" w:eastAsiaTheme="minorEastAsia" w:hAnsi="Arial" w:cs="Arial"/>
                <w:sz w:val="16"/>
                <w:szCs w:val="16"/>
                <w:lang w:val="en-US" w:eastAsia="zh-CN"/>
              </w:rPr>
              <w:t xml:space="preserve">separated by </w:t>
            </w:r>
            <w:r w:rsidRPr="00990ED0">
              <w:rPr>
                <w:rFonts w:ascii="Arial" w:eastAsiaTheme="minorEastAsia" w:hAnsi="Arial" w:cs="Arial"/>
                <w:sz w:val="16"/>
                <w:szCs w:val="16"/>
                <w:lang w:val="en-US" w:eastAsia="zh-CN"/>
              </w:rPr>
              <w:t>moderate and severe/critical cases</w:t>
            </w:r>
            <w:r w:rsidR="00961691" w:rsidRPr="00990ED0">
              <w:rPr>
                <w:rFonts w:ascii="Arial" w:eastAsiaTheme="minorEastAsia" w:hAnsi="Arial" w:cs="Arial"/>
                <w:sz w:val="16"/>
                <w:szCs w:val="16"/>
                <w:lang w:val="en-US" w:eastAsia="zh-CN"/>
              </w:rPr>
              <w:t>.</w:t>
            </w:r>
          </w:p>
        </w:tc>
      </w:tr>
      <w:tr w:rsidR="002815E9" w:rsidRPr="00990ED0" w:rsidTr="00D53AE7">
        <w:trPr>
          <w:trHeight w:val="856"/>
        </w:trPr>
        <w:tc>
          <w:tcPr>
            <w:tcW w:w="0" w:type="auto"/>
          </w:tcPr>
          <w:p w:rsidR="003C2D1B" w:rsidRPr="00990ED0" w:rsidRDefault="003C2D1B" w:rsidP="0036129C">
            <w:pPr>
              <w:spacing w:after="180" w:line="480" w:lineRule="auto"/>
              <w:rPr>
                <w:rFonts w:ascii="Arial" w:hAnsi="Arial" w:cs="Arial"/>
                <w:sz w:val="16"/>
                <w:szCs w:val="16"/>
              </w:rPr>
            </w:pPr>
            <w:r w:rsidRPr="00990ED0">
              <w:rPr>
                <w:rFonts w:ascii="Arial" w:eastAsia="SimSun" w:hAnsi="Arial" w:cs="Arial"/>
                <w:sz w:val="16"/>
                <w:szCs w:val="16"/>
                <w:lang w:eastAsia="zh-CN"/>
              </w:rPr>
              <w:t>Xu et al.</w:t>
            </w:r>
            <w:r w:rsidR="00CD1DC7" w:rsidRPr="00990ED0">
              <w:rPr>
                <w:rFonts w:ascii="Arial" w:eastAsia="SimSun" w:hAnsi="Arial" w:cs="Arial"/>
                <w:sz w:val="16"/>
                <w:szCs w:val="16"/>
                <w:lang w:eastAsia="zh-CN"/>
              </w:rPr>
              <w:fldChar w:fldCharType="begin"/>
            </w:r>
            <w:r w:rsidR="00B30508" w:rsidRPr="00990ED0">
              <w:rPr>
                <w:rFonts w:ascii="Arial" w:eastAsia="SimSun" w:hAnsi="Arial" w:cs="Arial"/>
                <w:sz w:val="16"/>
                <w:szCs w:val="16"/>
                <w:lang w:eastAsia="zh-CN"/>
              </w:rPr>
              <w:instrText xml:space="preserve"> ADDIN ZOTERO_ITEM CSL_CITATION {"citationID":"aoamb0jaj0","properties":{"formattedCitation":"\\super 42\\nosupersub{}","plainCitation":"42","noteIndex":0},"citationItems":[{"id":555,"uris":["http://zotero.org/groups/2493360/items/LIQPC4LA"],"uri":["http://zotero.org/groups/2493360/items/LIQPC4LA"],"itemData":{"id":555,"type":"report","abstract":"Background To clarify the characteristic and the duration of positive nucleic acid in children infected with severe acute respiratory syndrome coronavirus 2 (SARS-CoV-2), including asymptomatic children. Methods A total of 32 children confirmed with SARS-CoV-2 infection between January 24 and February 12, 2020 from four provinces in Western China were enrolled in this study and followed up until discharge and quarantine 14 days later.","genre":"preprint","language":"en","note":"DOI: 10.1101/2020.04.20.20073288","publisher":"Infectious Diseases (except HIV/AIDS)","source":"DOI.org (Crossref)","title":"A follow-up study of children infected with SARS-CoV-2 from Western China","URL":"http://medrxiv.org/lookup/doi/10.1101/2020.04.20.20073288","author":[{"family":"Xu","given":"Hongmei"},{"family":"Liu","given":"Enmei"},{"family":"Xie","given":"Jun"},{"family":"Smyth","given":"Rosalind"},{"family":"Zhou","given":"Qi"},{"family":"Zhao","given":"Ruiqiu"},{"family":"Zang","given":"Na"},{"family":"Long","given":"Xiaoru"},{"family":"Tang","given":"Yuyi"},{"family":"Estill","given":"Janne"},{"family":"Yang","given":"Shu"},{"family":"Zhu","given":"Jin"},{"family":"Yan","given":"Xiaofeng"},{"family":"Gong","given":"Fang"},{"family":"Tian","given":"Wenguang"},{"family":"Zhou","given":"Xiaqia"},{"family":"Mo","given":"Yunbo"},{"family":"Xiao","given":"Hongzhou"},{"family":"Tang","given":"Zhengzhen"},{"family":"Chen","given":"Yanni"},{"family":"Wang","given":"Yi"},{"family":"Cui","given":"Yuxia"},{"family":"Fang","given":"Xiuling"},{"family":"Li","given":"Feiyu"},{"family":"Tian","given":"Yong"},{"family":"Li","given":"Peibo"},{"family":"Deng","given":"Quanmin"},{"family":"Ren","given":"Chengsong"},{"family":"He","given":"Ronghui"},{"family":"Li","given":"Yi"},{"family":"Qin","given":"Hong"},{"family":"Wang","given":"Aiguo"},{"family":"Deng","given":"Hongli"},{"family":"Wu","given":"Jianguo"},{"family":"Meng","given":"Wenbo"},{"family":"Li","given":"Weiguo"},{"family":"Zhao","given":"Yao"},{"family":"Luo","given":"Zhengxiu"},{"family":"Wang","given":"Zijun"},{"family":"Cheng","given":"Yaolong"},{"family":"Wang","given":"Gary"},{"family":"Li","given":"Qiu"}],"accessed":{"date-parts":[["2020",5,5]]},"issued":{"date-parts":[["2020",4,24]]}}}],"schema":"https://github.com/citation-style-language/schema/raw/master/csl-citation.json"} </w:instrText>
            </w:r>
            <w:r w:rsidR="00CD1DC7" w:rsidRPr="00990ED0">
              <w:rPr>
                <w:rFonts w:ascii="Arial" w:eastAsia="SimSun" w:hAnsi="Arial" w:cs="Arial"/>
                <w:sz w:val="16"/>
                <w:szCs w:val="16"/>
                <w:lang w:eastAsia="zh-CN"/>
              </w:rPr>
              <w:fldChar w:fldCharType="separate"/>
            </w:r>
            <w:r w:rsidR="00B30508" w:rsidRPr="00990ED0">
              <w:rPr>
                <w:rFonts w:ascii="Arial" w:hAnsi="Arial" w:cs="Arial"/>
                <w:sz w:val="16"/>
                <w:vertAlign w:val="superscript"/>
              </w:rPr>
              <w:t>42</w:t>
            </w:r>
            <w:r w:rsidR="00CD1DC7" w:rsidRPr="00990ED0">
              <w:rPr>
                <w:rFonts w:ascii="Arial" w:eastAsia="SimSun" w:hAnsi="Arial" w:cs="Arial"/>
                <w:sz w:val="16"/>
                <w:szCs w:val="16"/>
                <w:lang w:eastAsia="zh-CN"/>
              </w:rPr>
              <w:fldChar w:fldCharType="end"/>
            </w:r>
            <w:r w:rsidRPr="00990ED0">
              <w:rPr>
                <w:rFonts w:ascii="Arial" w:hAnsi="Arial" w:cs="Arial"/>
                <w:sz w:val="16"/>
                <w:szCs w:val="16"/>
              </w:rPr>
              <w:t xml:space="preserve"> April 2020</w:t>
            </w:r>
            <w:r w:rsidR="00A319F7" w:rsidRPr="00990ED0">
              <w:rPr>
                <w:rFonts w:ascii="Arial" w:hAnsi="Arial" w:cs="Arial"/>
                <w:sz w:val="16"/>
                <w:szCs w:val="16"/>
                <w:vertAlign w:val="superscript"/>
                <w:lang w:val="en-US"/>
              </w:rPr>
              <w:t>c</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multi</w:t>
            </w:r>
            <w:r w:rsidRPr="00990ED0">
              <w:rPr>
                <w:rFonts w:ascii="Arial" w:hAnsi="Arial" w:cs="Arial"/>
                <w:sz w:val="16"/>
                <w:szCs w:val="16"/>
                <w:lang w:val="en-US"/>
              </w:rPr>
              <w:t xml:space="preserve">-center case </w:t>
            </w:r>
            <w:r w:rsidRPr="00990ED0">
              <w:rPr>
                <w:rFonts w:ascii="Arial" w:hAnsi="Arial" w:cs="Arial"/>
                <w:sz w:val="16"/>
                <w:szCs w:val="16"/>
                <w:lang w:val="en-US"/>
              </w:rPr>
              <w:lastRenderedPageBreak/>
              <w:t>series</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lastRenderedPageBreak/>
              <w:t>32</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WHO interim guideline/confirmed by RT-PCR on throat swab</w:t>
            </w:r>
          </w:p>
        </w:tc>
        <w:tc>
          <w:tcPr>
            <w:tcW w:w="0" w:type="auto"/>
          </w:tcPr>
          <w:p w:rsidR="003C2D1B" w:rsidRPr="00990ED0" w:rsidRDefault="003C2D1B" w:rsidP="0036129C">
            <w:pPr>
              <w:spacing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2/21 (10.0)</w:t>
            </w:r>
          </w:p>
        </w:tc>
        <w:tc>
          <w:tcPr>
            <w:tcW w:w="0" w:type="auto"/>
          </w:tcPr>
          <w:p w:rsidR="003C2D1B" w:rsidRPr="00990ED0" w:rsidRDefault="003C2D1B" w:rsidP="0036129C">
            <w:pPr>
              <w:spacing w:line="480" w:lineRule="auto"/>
              <w:rPr>
                <w:rFonts w:ascii="Arial" w:eastAsia="SimSun" w:hAnsi="Arial" w:cs="Arial"/>
                <w:sz w:val="16"/>
                <w:szCs w:val="16"/>
                <w:lang w:val="en-US" w:eastAsia="zh-CN"/>
              </w:rPr>
            </w:pPr>
          </w:p>
        </w:tc>
        <w:tc>
          <w:tcPr>
            <w:tcW w:w="0" w:type="auto"/>
          </w:tcPr>
          <w:p w:rsidR="003C2D1B" w:rsidRPr="00990ED0" w:rsidRDefault="003C2D1B" w:rsidP="0036129C">
            <w:pPr>
              <w:spacing w:line="480" w:lineRule="auto"/>
              <w:rPr>
                <w:rFonts w:ascii="Arial" w:hAnsi="Arial" w:cs="Arial"/>
                <w:sz w:val="16"/>
                <w:szCs w:val="16"/>
                <w:lang w:val="en-US"/>
              </w:rPr>
            </w:pPr>
          </w:p>
        </w:tc>
        <w:tc>
          <w:tcPr>
            <w:tcW w:w="0" w:type="auto"/>
          </w:tcPr>
          <w:p w:rsidR="003C2D1B" w:rsidRPr="00990ED0" w:rsidRDefault="003C2D1B" w:rsidP="0036129C">
            <w:pPr>
              <w:spacing w:line="480" w:lineRule="auto"/>
              <w:rPr>
                <w:rFonts w:ascii="Arial" w:eastAsia="SimSun" w:hAnsi="Arial" w:cs="Arial"/>
                <w:sz w:val="16"/>
                <w:szCs w:val="16"/>
                <w:lang w:val="en-US" w:eastAsia="zh-CN"/>
              </w:rPr>
            </w:pPr>
          </w:p>
        </w:tc>
        <w:tc>
          <w:tcPr>
            <w:tcW w:w="0" w:type="auto"/>
          </w:tcPr>
          <w:p w:rsidR="003C2D1B" w:rsidRPr="00990ED0" w:rsidRDefault="003C2D1B" w:rsidP="0036129C">
            <w:pPr>
              <w:spacing w:line="480" w:lineRule="auto"/>
              <w:rPr>
                <w:rFonts w:ascii="Arial" w:eastAsia="SimSun" w:hAnsi="Arial" w:cs="Arial"/>
                <w:sz w:val="16"/>
                <w:szCs w:val="16"/>
                <w:lang w:val="en-US" w:eastAsia="zh-CN"/>
              </w:rPr>
            </w:pPr>
          </w:p>
        </w:tc>
        <w:tc>
          <w:tcPr>
            <w:tcW w:w="0" w:type="auto"/>
          </w:tcPr>
          <w:p w:rsidR="003C2D1B" w:rsidRPr="00990ED0" w:rsidRDefault="003C2D1B" w:rsidP="0036129C">
            <w:pPr>
              <w:spacing w:line="480" w:lineRule="auto"/>
              <w:rPr>
                <w:rFonts w:ascii="Arial" w:eastAsia="SimSun" w:hAnsi="Arial" w:cs="Arial"/>
                <w:sz w:val="16"/>
                <w:szCs w:val="16"/>
                <w:lang w:val="en-US" w:eastAsia="zh-CN"/>
              </w:rPr>
            </w:pP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eastAsiaTheme="minorEastAsia" w:hAnsi="Arial" w:cs="Arial"/>
                <w:sz w:val="16"/>
                <w:szCs w:val="16"/>
                <w:lang w:val="en-US" w:eastAsia="zh-CN"/>
              </w:rPr>
              <w:t xml:space="preserve">Data </w:t>
            </w:r>
            <w:r w:rsidR="00EE0CFE" w:rsidRPr="00990ED0">
              <w:rPr>
                <w:rFonts w:ascii="Arial" w:eastAsiaTheme="minorEastAsia" w:hAnsi="Arial" w:cs="Arial"/>
                <w:sz w:val="16"/>
                <w:szCs w:val="16"/>
                <w:lang w:val="en-US" w:eastAsia="zh-CN"/>
              </w:rPr>
              <w:t>of</w:t>
            </w:r>
            <w:r w:rsidRPr="00990ED0">
              <w:rPr>
                <w:rFonts w:ascii="Arial" w:eastAsiaTheme="minorEastAsia" w:hAnsi="Arial" w:cs="Arial"/>
                <w:sz w:val="16"/>
                <w:szCs w:val="16"/>
                <w:lang w:val="en-US" w:eastAsia="zh-CN"/>
              </w:rPr>
              <w:t xml:space="preserve"> children </w:t>
            </w:r>
            <w:r w:rsidR="00961691" w:rsidRPr="00990ED0">
              <w:rPr>
                <w:rFonts w:ascii="Arial" w:eastAsiaTheme="minorEastAsia" w:hAnsi="Arial" w:cs="Arial"/>
                <w:sz w:val="16"/>
                <w:szCs w:val="16"/>
                <w:lang w:val="en-US" w:eastAsia="zh-CN"/>
              </w:rPr>
              <w:t>(&lt;</w:t>
            </w:r>
            <w:r w:rsidRPr="00990ED0">
              <w:rPr>
                <w:rFonts w:ascii="Arial" w:eastAsiaTheme="minorEastAsia" w:hAnsi="Arial" w:cs="Arial"/>
                <w:sz w:val="16"/>
                <w:szCs w:val="16"/>
                <w:lang w:val="en-US" w:eastAsia="zh-CN"/>
              </w:rPr>
              <w:t>18 years</w:t>
            </w:r>
            <w:r w:rsidR="00961691" w:rsidRPr="00990ED0">
              <w:rPr>
                <w:rFonts w:ascii="Arial" w:eastAsiaTheme="minorEastAsia" w:hAnsi="Arial" w:cs="Arial"/>
                <w:sz w:val="16"/>
                <w:szCs w:val="16"/>
                <w:lang w:val="en-US" w:eastAsia="zh-CN"/>
              </w:rPr>
              <w:t>)</w:t>
            </w:r>
          </w:p>
        </w:tc>
      </w:tr>
      <w:tr w:rsidR="002815E9" w:rsidRPr="00990ED0" w:rsidTr="00D53AE7">
        <w:trPr>
          <w:trHeight w:val="856"/>
        </w:trPr>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lastRenderedPageBreak/>
              <w:t>Yang et al.</w:t>
            </w:r>
            <w:r w:rsidR="00CD1DC7" w:rsidRPr="00990ED0">
              <w:rPr>
                <w:rFonts w:ascii="Arial" w:hAnsi="Arial" w:cs="Arial"/>
                <w:sz w:val="16"/>
                <w:szCs w:val="16"/>
              </w:rPr>
              <w:fldChar w:fldCharType="begin"/>
            </w:r>
            <w:r w:rsidR="00CA0FCF" w:rsidRPr="00990ED0">
              <w:rPr>
                <w:rFonts w:ascii="Arial" w:hAnsi="Arial" w:cs="Arial"/>
                <w:sz w:val="16"/>
                <w:szCs w:val="16"/>
              </w:rPr>
              <w:instrText xml:space="preserve"> ADDIN ZOTERO_ITEM CSL_CITATION {"citationID":"a13qetm54rb","properties":{"formattedCitation":"\\super 43\\nosupersub{}","plainCitation":"43","noteIndex":0},"citationItems":[{"id":"qLYLKBSV/2KtwUVCt","uris":["http://zotero.org/users/6482956/items/ECACTXHI"],"uri":["http://zotero.org/users/6482956/items/ECACTXHI"],"itemData":{"id":509,"type":"article-journal","abstract":"An ongoing outbreak of pneumonia associated with the severe acute respiratory coronavirus 2 (SARS-CoV-2) started in December, 2019, in Wuhan, China. Information about critically ill patients with SARS-CoV-2 infection is scarce. We aimed to describe the ...","container-title":"The Lancet. Respiratory Medicine","DOI":"10.1016/S2213-2600(20)30079-5","language":"en","note":"publisher: Elsevier\nPMID: 32105632","source":"www.ncbi.nlm.nih.gov","title":"Clinical course and outcomes of critically ill patients with SARS-CoV-2 pneumonia in Wuhan, China: a single-centered, retrospective, observational study","title-short":"Clinical course and outcomes of critically ill patients with SARS-CoV-2 pneumonia in Wuhan, China","URL":"https://www.ncbi.nlm.nih.gov/pmc/articles/PMC7102538/","author":[{"family":"Yang","given":"Xiaobo"},{"family":"Yu","given":"Yuan"},{"family":"Xu","given":"Jiqian"},{"family":"Shu","given":"Huaqing"},{"family":"Xia","given":"Jia'an"},{"family":"Liu","given":"Hong"},{"family":"Wu","given":"Yongran"},{"family":"Zhang","given":"Lu"},{"family":"Yu","given":"Zhui"},{"family":"Fang","given":"Minghao"},{"family":"Yu","given":"Ting"},{"family":"Wang","given":"Yaxin"},{"family":"Pan","given":"Shangwen"},{"family":"Zou","given":"Xiaojing"},{"family":"Yuan","given":"Shiying"},{"family":"Shang","given":"You"}],"accessed":{"date-parts":[["2020",4,28]]}}}],"schema":"https://github.com/citation-style-language/schema/raw/master/csl-citation.json"} </w:instrText>
            </w:r>
            <w:r w:rsidR="00CD1DC7" w:rsidRPr="00990ED0">
              <w:rPr>
                <w:rFonts w:ascii="Arial" w:hAnsi="Arial" w:cs="Arial"/>
                <w:sz w:val="16"/>
                <w:szCs w:val="16"/>
              </w:rPr>
              <w:fldChar w:fldCharType="separate"/>
            </w:r>
            <w:r w:rsidR="00B30508" w:rsidRPr="00990ED0">
              <w:rPr>
                <w:rFonts w:ascii="Arial" w:hAnsi="Arial" w:cs="Arial"/>
                <w:sz w:val="16"/>
                <w:vertAlign w:val="superscript"/>
              </w:rPr>
              <w:t>43</w:t>
            </w:r>
            <w:r w:rsidR="00CD1DC7" w:rsidRPr="00990ED0">
              <w:rPr>
                <w:rFonts w:ascii="Arial" w:hAnsi="Arial" w:cs="Arial"/>
                <w:sz w:val="16"/>
                <w:szCs w:val="16"/>
              </w:rPr>
              <w:fldChar w:fldCharType="end"/>
            </w:r>
          </w:p>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Feb 2020</w:t>
            </w:r>
            <w:r w:rsidR="00A319F7" w:rsidRPr="00990ED0">
              <w:rPr>
                <w:rFonts w:ascii="Arial" w:hAnsi="Arial" w:cs="Arial"/>
                <w:sz w:val="16"/>
                <w:szCs w:val="16"/>
                <w:vertAlign w:val="superscript"/>
                <w:lang w:val="en-US"/>
              </w:rPr>
              <w:t>c</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52</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WHO interim guideline, not further specified</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Critical: 3/52 (</w:t>
            </w:r>
            <w:r w:rsidRPr="00990ED0">
              <w:rPr>
                <w:rFonts w:ascii="Arial" w:eastAsiaTheme="minorEastAsia" w:hAnsi="Arial" w:cs="Arial"/>
                <w:sz w:val="16"/>
                <w:szCs w:val="16"/>
                <w:lang w:eastAsia="zh-CN"/>
              </w:rPr>
              <w:t>5.8</w:t>
            </w:r>
            <w:r w:rsidRPr="00990ED0">
              <w:rPr>
                <w:rFonts w:ascii="Arial" w:hAnsi="Arial" w:cs="Arial"/>
                <w:sz w:val="16"/>
                <w:szCs w:val="16"/>
              </w:rPr>
              <w:t>)</w:t>
            </w:r>
          </w:p>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Survivor</w:t>
            </w:r>
            <w:r w:rsidR="00FC10AB" w:rsidRPr="00990ED0">
              <w:rPr>
                <w:rFonts w:ascii="Arial" w:hAnsi="Arial" w:cs="Arial"/>
                <w:sz w:val="16"/>
                <w:szCs w:val="16"/>
              </w:rPr>
              <w:t>s</w:t>
            </w:r>
            <w:r w:rsidR="002815E9" w:rsidRPr="00990ED0">
              <w:rPr>
                <w:rFonts w:ascii="Arial" w:hAnsi="Arial" w:cs="Arial"/>
                <w:sz w:val="16"/>
                <w:szCs w:val="16"/>
              </w:rPr>
              <w:t>:</w:t>
            </w:r>
            <w:r w:rsidRPr="00990ED0">
              <w:rPr>
                <w:rFonts w:ascii="Arial" w:hAnsi="Arial" w:cs="Arial"/>
                <w:sz w:val="16"/>
                <w:szCs w:val="16"/>
              </w:rPr>
              <w:t xml:space="preserve"> 1/20 (5</w:t>
            </w:r>
            <w:r w:rsidRPr="00990ED0">
              <w:rPr>
                <w:rFonts w:ascii="Arial" w:eastAsiaTheme="minorEastAsia" w:hAnsi="Arial" w:cs="Arial"/>
                <w:sz w:val="16"/>
                <w:szCs w:val="16"/>
                <w:lang w:eastAsia="zh-CN"/>
              </w:rPr>
              <w:t>.0</w:t>
            </w:r>
            <w:r w:rsidRPr="00990ED0">
              <w:rPr>
                <w:rFonts w:ascii="Arial" w:hAnsi="Arial" w:cs="Arial"/>
                <w:sz w:val="16"/>
                <w:szCs w:val="16"/>
              </w:rPr>
              <w:t>)</w:t>
            </w:r>
          </w:p>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Non-survivor</w:t>
            </w:r>
            <w:r w:rsidR="00FC10AB" w:rsidRPr="00990ED0">
              <w:rPr>
                <w:rFonts w:ascii="Arial" w:eastAsiaTheme="minorEastAsia" w:hAnsi="Arial" w:cs="Arial"/>
                <w:sz w:val="16"/>
                <w:szCs w:val="16"/>
                <w:lang w:eastAsia="zh-CN"/>
              </w:rPr>
              <w:t>s</w:t>
            </w:r>
            <w:r w:rsidRPr="00990ED0">
              <w:rPr>
                <w:rFonts w:ascii="Arial" w:eastAsiaTheme="minorEastAsia" w:hAnsi="Arial" w:cs="Arial"/>
                <w:sz w:val="16"/>
                <w:szCs w:val="16"/>
                <w:lang w:eastAsia="zh-CN"/>
              </w:rPr>
              <w:t>: 2/32 (6.3)</w:t>
            </w: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 xml:space="preserve">Data </w:t>
            </w:r>
            <w:r w:rsidR="00EE0CFE" w:rsidRPr="00990ED0">
              <w:rPr>
                <w:rFonts w:ascii="Arial" w:eastAsiaTheme="minorEastAsia" w:hAnsi="Arial" w:cs="Arial"/>
                <w:sz w:val="16"/>
                <w:szCs w:val="16"/>
                <w:lang w:eastAsia="zh-CN"/>
              </w:rPr>
              <w:t>of</w:t>
            </w:r>
            <w:r w:rsidRPr="00990ED0">
              <w:rPr>
                <w:rFonts w:ascii="Arial" w:eastAsiaTheme="minorEastAsia" w:hAnsi="Arial" w:cs="Arial"/>
                <w:sz w:val="16"/>
                <w:szCs w:val="16"/>
                <w:lang w:eastAsia="zh-CN"/>
              </w:rPr>
              <w:t xml:space="preserve"> </w:t>
            </w:r>
            <w:r w:rsidR="00961691" w:rsidRPr="00990ED0">
              <w:rPr>
                <w:rFonts w:ascii="Arial" w:eastAsiaTheme="minorEastAsia" w:hAnsi="Arial" w:cs="Arial"/>
                <w:sz w:val="16"/>
                <w:szCs w:val="16"/>
                <w:lang w:eastAsia="zh-CN"/>
              </w:rPr>
              <w:t>severe cases</w:t>
            </w:r>
            <w:r w:rsidRPr="00990ED0">
              <w:rPr>
                <w:rFonts w:ascii="Arial" w:eastAsiaTheme="minorEastAsia" w:hAnsi="Arial" w:cs="Arial"/>
                <w:sz w:val="16"/>
                <w:szCs w:val="16"/>
                <w:lang w:eastAsia="zh-CN"/>
              </w:rPr>
              <w:t xml:space="preserve">, </w:t>
            </w:r>
            <w:r w:rsidR="00961691" w:rsidRPr="00990ED0">
              <w:rPr>
                <w:rFonts w:ascii="Arial" w:eastAsiaTheme="minorEastAsia" w:hAnsi="Arial" w:cs="Arial"/>
                <w:sz w:val="16"/>
                <w:szCs w:val="16"/>
                <w:lang w:eastAsia="zh-CN"/>
              </w:rPr>
              <w:t>separated by survivor</w:t>
            </w:r>
            <w:r w:rsidR="00FC10AB" w:rsidRPr="00990ED0">
              <w:rPr>
                <w:rFonts w:ascii="Arial" w:eastAsiaTheme="minorEastAsia" w:hAnsi="Arial" w:cs="Arial"/>
                <w:sz w:val="16"/>
                <w:szCs w:val="16"/>
                <w:lang w:eastAsia="zh-CN"/>
              </w:rPr>
              <w:t>s</w:t>
            </w:r>
            <w:r w:rsidR="00961691" w:rsidRPr="00990ED0">
              <w:rPr>
                <w:rFonts w:ascii="Arial" w:eastAsiaTheme="minorEastAsia" w:hAnsi="Arial" w:cs="Arial"/>
                <w:sz w:val="16"/>
                <w:szCs w:val="16"/>
                <w:lang w:eastAsia="zh-CN"/>
              </w:rPr>
              <w:t xml:space="preserve"> and non-survivor</w:t>
            </w:r>
            <w:r w:rsidR="00FC10AB" w:rsidRPr="00990ED0">
              <w:rPr>
                <w:rFonts w:ascii="Arial" w:eastAsiaTheme="minorEastAsia" w:hAnsi="Arial" w:cs="Arial"/>
                <w:sz w:val="16"/>
                <w:szCs w:val="16"/>
                <w:lang w:eastAsia="zh-CN"/>
              </w:rPr>
              <w:t>s</w:t>
            </w:r>
            <w:r w:rsidR="00961691" w:rsidRPr="00990ED0">
              <w:rPr>
                <w:rFonts w:ascii="Arial" w:eastAsiaTheme="minorEastAsia" w:hAnsi="Arial" w:cs="Arial"/>
                <w:sz w:val="16"/>
                <w:szCs w:val="16"/>
                <w:lang w:eastAsia="zh-CN"/>
              </w:rPr>
              <w:t xml:space="preserve">. </w:t>
            </w:r>
          </w:p>
        </w:tc>
      </w:tr>
      <w:tr w:rsidR="002815E9" w:rsidRPr="00990ED0" w:rsidTr="00D53AE7">
        <w:trPr>
          <w:trHeight w:val="856"/>
        </w:trPr>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Yuan et al.</w:t>
            </w:r>
            <w:r w:rsidR="00CD1DC7" w:rsidRPr="00990ED0">
              <w:rPr>
                <w:rFonts w:ascii="Arial" w:eastAsiaTheme="minorEastAsia" w:hAnsi="Arial" w:cs="Arial"/>
                <w:sz w:val="16"/>
                <w:szCs w:val="16"/>
                <w:lang w:eastAsia="zh-CN"/>
              </w:rPr>
              <w:fldChar w:fldCharType="begin"/>
            </w:r>
            <w:r w:rsidR="00B30508" w:rsidRPr="00990ED0">
              <w:rPr>
                <w:rFonts w:ascii="Arial" w:eastAsiaTheme="minorEastAsia" w:hAnsi="Arial" w:cs="Arial"/>
                <w:sz w:val="16"/>
                <w:szCs w:val="16"/>
                <w:lang w:eastAsia="zh-CN"/>
              </w:rPr>
              <w:instrText xml:space="preserve"> ADDIN ZOTERO_ITEM CSL_CITATION {"citationID":"a2if3fb2b3d","properties":{"formattedCitation":"\\super 44\\nosupersub{}","plainCitation":"44","noteIndex":0},"citationItems":[{"id":611,"uris":["http://zotero.org/groups/2493360/items/MB2H3UWN"],"uri":["http://zotero.org/groups/2493360/items/MB2H3UWN"],"itemData":{"id":611,"type":"article-journal","abstract":"</w:instrText>
            </w:r>
            <w:r w:rsidR="00B30508" w:rsidRPr="00990ED0">
              <w:rPr>
                <w:rFonts w:ascii="Arial" w:eastAsiaTheme="minorEastAsia" w:hAnsi="Arial" w:cs="Arial"/>
                <w:sz w:val="16"/>
                <w:szCs w:val="16"/>
                <w:lang w:eastAsia="zh-CN"/>
              </w:rPr>
              <w:instrText>目的</w:instrText>
            </w:r>
            <w:r w:rsidR="00B30508" w:rsidRPr="00990ED0">
              <w:rPr>
                <w:rFonts w:ascii="Arial" w:eastAsiaTheme="minorEastAsia" w:hAnsi="Arial" w:cs="Arial"/>
                <w:sz w:val="16"/>
                <w:szCs w:val="16"/>
                <w:lang w:eastAsia="zh-CN"/>
              </w:rPr>
              <w:instrText>:</w:instrText>
            </w:r>
            <w:r w:rsidR="00B30508" w:rsidRPr="00990ED0">
              <w:rPr>
                <w:rFonts w:ascii="Arial" w:eastAsiaTheme="minorEastAsia" w:hAnsi="Arial" w:cs="Arial"/>
                <w:sz w:val="16"/>
                <w:szCs w:val="16"/>
                <w:lang w:eastAsia="zh-CN"/>
              </w:rPr>
              <w:instrText>回顾性总结分析该院收治的新型冠状病毒肺炎患者临床特征、治疗方案和转归</w:instrText>
            </w:r>
            <w:r w:rsidR="00B30508" w:rsidRPr="00990ED0">
              <w:rPr>
                <w:rFonts w:ascii="Arial" w:eastAsiaTheme="minorEastAsia" w:hAnsi="Arial" w:cs="Arial"/>
                <w:sz w:val="16"/>
                <w:szCs w:val="16"/>
                <w:lang w:eastAsia="zh-CN"/>
              </w:rPr>
              <w:instrText>.</w:instrText>
            </w:r>
            <w:r w:rsidR="00B30508" w:rsidRPr="00990ED0">
              <w:rPr>
                <w:rFonts w:ascii="Arial" w:eastAsiaTheme="minorEastAsia" w:hAnsi="Arial" w:cs="Arial"/>
                <w:sz w:val="16"/>
                <w:szCs w:val="16"/>
                <w:lang w:eastAsia="zh-CN"/>
              </w:rPr>
              <w:instrText>方法</w:instrText>
            </w:r>
            <w:r w:rsidR="00B30508" w:rsidRPr="00990ED0">
              <w:rPr>
                <w:rFonts w:ascii="Arial" w:eastAsiaTheme="minorEastAsia" w:hAnsi="Arial" w:cs="Arial"/>
                <w:sz w:val="16"/>
                <w:szCs w:val="16"/>
                <w:lang w:eastAsia="zh-CN"/>
              </w:rPr>
              <w:instrText>:</w:instrText>
            </w:r>
            <w:r w:rsidR="00B30508" w:rsidRPr="00990ED0">
              <w:rPr>
                <w:rFonts w:ascii="Arial" w:eastAsiaTheme="minorEastAsia" w:hAnsi="Arial" w:cs="Arial"/>
                <w:sz w:val="16"/>
                <w:szCs w:val="16"/>
                <w:lang w:eastAsia="zh-CN"/>
              </w:rPr>
              <w:instrText>收集</w:instrText>
            </w:r>
            <w:r w:rsidR="00B30508" w:rsidRPr="00990ED0">
              <w:rPr>
                <w:rFonts w:ascii="Arial" w:eastAsiaTheme="minorEastAsia" w:hAnsi="Arial" w:cs="Arial"/>
                <w:sz w:val="16"/>
                <w:szCs w:val="16"/>
                <w:lang w:eastAsia="zh-CN"/>
              </w:rPr>
              <w:instrText>2020</w:instrText>
            </w:r>
            <w:r w:rsidR="00B30508" w:rsidRPr="00990ED0">
              <w:rPr>
                <w:rFonts w:ascii="Arial" w:eastAsiaTheme="minorEastAsia" w:hAnsi="Arial" w:cs="Arial"/>
                <w:sz w:val="16"/>
                <w:szCs w:val="16"/>
                <w:lang w:eastAsia="zh-CN"/>
              </w:rPr>
              <w:instrText>年</w:instrText>
            </w:r>
            <w:r w:rsidR="00B30508" w:rsidRPr="00990ED0">
              <w:rPr>
                <w:rFonts w:ascii="Arial" w:eastAsiaTheme="minorEastAsia" w:hAnsi="Arial" w:cs="Arial"/>
                <w:sz w:val="16"/>
                <w:szCs w:val="16"/>
                <w:lang w:eastAsia="zh-CN"/>
              </w:rPr>
              <w:instrText>1</w:instrText>
            </w:r>
            <w:r w:rsidR="00B30508" w:rsidRPr="00990ED0">
              <w:rPr>
                <w:rFonts w:ascii="Arial" w:eastAsiaTheme="minorEastAsia" w:hAnsi="Arial" w:cs="Arial"/>
                <w:sz w:val="16"/>
                <w:szCs w:val="16"/>
                <w:lang w:eastAsia="zh-CN"/>
              </w:rPr>
              <w:instrText>月</w:instrText>
            </w:r>
            <w:r w:rsidR="00B30508" w:rsidRPr="00990ED0">
              <w:rPr>
                <w:rFonts w:ascii="Arial" w:eastAsiaTheme="minorEastAsia" w:hAnsi="Arial" w:cs="Arial"/>
                <w:sz w:val="16"/>
                <w:szCs w:val="16"/>
                <w:lang w:eastAsia="zh-CN"/>
              </w:rPr>
              <w:instrText>24</w:instrText>
            </w:r>
            <w:r w:rsidR="00B30508" w:rsidRPr="00990ED0">
              <w:rPr>
                <w:rFonts w:ascii="Arial" w:eastAsiaTheme="minorEastAsia" w:hAnsi="Arial" w:cs="Arial"/>
                <w:sz w:val="16"/>
                <w:szCs w:val="16"/>
                <w:lang w:eastAsia="zh-CN"/>
              </w:rPr>
              <w:instrText>日</w:instrText>
            </w:r>
            <w:r w:rsidR="00B30508" w:rsidRPr="00990ED0">
              <w:rPr>
                <w:rFonts w:ascii="Arial" w:eastAsiaTheme="minorEastAsia" w:hAnsi="Arial" w:cs="Arial"/>
                <w:sz w:val="16"/>
                <w:szCs w:val="16"/>
                <w:lang w:eastAsia="zh-CN"/>
              </w:rPr>
              <w:instrText>-2020</w:instrText>
            </w:r>
            <w:r w:rsidR="00B30508" w:rsidRPr="00990ED0">
              <w:rPr>
                <w:rFonts w:ascii="Arial" w:eastAsiaTheme="minorEastAsia" w:hAnsi="Arial" w:cs="Arial"/>
                <w:sz w:val="16"/>
                <w:szCs w:val="16"/>
                <w:lang w:eastAsia="zh-CN"/>
              </w:rPr>
              <w:instrText>年</w:instrText>
            </w:r>
            <w:r w:rsidR="00B30508" w:rsidRPr="00990ED0">
              <w:rPr>
                <w:rFonts w:ascii="Arial" w:eastAsiaTheme="minorEastAsia" w:hAnsi="Arial" w:cs="Arial"/>
                <w:sz w:val="16"/>
                <w:szCs w:val="16"/>
                <w:lang w:eastAsia="zh-CN"/>
              </w:rPr>
              <w:instrText>2</w:instrText>
            </w:r>
            <w:r w:rsidR="00B30508" w:rsidRPr="00990ED0">
              <w:rPr>
                <w:rFonts w:ascii="Arial" w:eastAsiaTheme="minorEastAsia" w:hAnsi="Arial" w:cs="Arial"/>
                <w:sz w:val="16"/>
                <w:szCs w:val="16"/>
                <w:lang w:eastAsia="zh-CN"/>
              </w:rPr>
              <w:instrText>月</w:instrText>
            </w:r>
            <w:r w:rsidR="00B30508" w:rsidRPr="00990ED0">
              <w:rPr>
                <w:rFonts w:ascii="Arial" w:eastAsiaTheme="minorEastAsia" w:hAnsi="Arial" w:cs="Arial"/>
                <w:sz w:val="16"/>
                <w:szCs w:val="16"/>
                <w:lang w:eastAsia="zh-CN"/>
              </w:rPr>
              <w:instrText>23</w:instrText>
            </w:r>
            <w:r w:rsidR="00B30508" w:rsidRPr="00990ED0">
              <w:rPr>
                <w:rFonts w:ascii="Arial" w:eastAsiaTheme="minorEastAsia" w:hAnsi="Arial" w:cs="Arial"/>
                <w:sz w:val="16"/>
                <w:szCs w:val="16"/>
                <w:lang w:eastAsia="zh-CN"/>
              </w:rPr>
              <w:instrText>日重庆市公共卫生医疗救治中心收治的全部新型冠状病毒感染患者的临床资料</w:instrText>
            </w:r>
            <w:r w:rsidR="00B30508" w:rsidRPr="00990ED0">
              <w:rPr>
                <w:rFonts w:ascii="Arial" w:eastAsiaTheme="minorEastAsia" w:hAnsi="Arial" w:cs="Arial"/>
                <w:sz w:val="16"/>
                <w:szCs w:val="16"/>
                <w:lang w:eastAsia="zh-CN"/>
              </w:rPr>
              <w:instrText>,</w:instrText>
            </w:r>
            <w:r w:rsidR="00B30508" w:rsidRPr="00990ED0">
              <w:rPr>
                <w:rFonts w:ascii="Arial" w:eastAsiaTheme="minorEastAsia" w:hAnsi="Arial" w:cs="Arial"/>
                <w:sz w:val="16"/>
                <w:szCs w:val="16"/>
                <w:lang w:eastAsia="zh-CN"/>
              </w:rPr>
              <w:instrText>比较轻型和普通型病例</w:instrText>
            </w:r>
            <w:r w:rsidR="00B30508" w:rsidRPr="00990ED0">
              <w:rPr>
                <w:rFonts w:ascii="Arial" w:eastAsiaTheme="minorEastAsia" w:hAnsi="Arial" w:cs="Arial"/>
                <w:sz w:val="16"/>
                <w:szCs w:val="16"/>
                <w:lang w:eastAsia="zh-CN"/>
              </w:rPr>
              <w:instrText>(</w:instrText>
            </w:r>
            <w:r w:rsidR="00B30508" w:rsidRPr="00990ED0">
              <w:rPr>
                <w:rFonts w:ascii="Arial" w:eastAsiaTheme="minorEastAsia" w:hAnsi="Arial" w:cs="Arial"/>
                <w:sz w:val="16"/>
                <w:szCs w:val="16"/>
                <w:lang w:eastAsia="zh-CN"/>
              </w:rPr>
              <w:instrText>普通组</w:instrText>
            </w:r>
            <w:r w:rsidR="00B30508" w:rsidRPr="00990ED0">
              <w:rPr>
                <w:rFonts w:ascii="Arial" w:eastAsiaTheme="minorEastAsia" w:hAnsi="Arial" w:cs="Arial"/>
                <w:sz w:val="16"/>
                <w:szCs w:val="16"/>
                <w:lang w:eastAsia="zh-CN"/>
              </w:rPr>
              <w:instrText>)</w:instrText>
            </w:r>
            <w:r w:rsidR="00B30508" w:rsidRPr="00990ED0">
              <w:rPr>
                <w:rFonts w:ascii="Arial" w:eastAsiaTheme="minorEastAsia" w:hAnsi="Arial" w:cs="Arial"/>
                <w:sz w:val="16"/>
                <w:szCs w:val="16"/>
                <w:lang w:eastAsia="zh-CN"/>
              </w:rPr>
              <w:instrText>与</w:instrText>
            </w:r>
            <w:r w:rsidR="00B30508" w:rsidRPr="00990ED0">
              <w:rPr>
                <w:rFonts w:ascii="Arial" w:eastAsiaTheme="minorEastAsia" w:hAnsi="Arial" w:cs="Arial"/>
                <w:sz w:val="16"/>
                <w:szCs w:val="16"/>
                <w:lang w:eastAsia="zh-CN"/>
              </w:rPr>
              <w:instrText>(</w:instrText>
            </w:r>
            <w:r w:rsidR="00B30508" w:rsidRPr="00990ED0">
              <w:rPr>
                <w:rFonts w:ascii="Arial" w:eastAsiaTheme="minorEastAsia" w:hAnsi="Arial" w:cs="Arial"/>
                <w:sz w:val="16"/>
                <w:szCs w:val="16"/>
                <w:lang w:eastAsia="zh-CN"/>
              </w:rPr>
              <w:instrText>危</w:instrText>
            </w:r>
            <w:r w:rsidR="00B30508" w:rsidRPr="00990ED0">
              <w:rPr>
                <w:rFonts w:ascii="Arial" w:eastAsiaTheme="minorEastAsia" w:hAnsi="Arial" w:cs="Arial"/>
                <w:sz w:val="16"/>
                <w:szCs w:val="16"/>
                <w:lang w:eastAsia="zh-CN"/>
              </w:rPr>
              <w:instrText>)</w:instrText>
            </w:r>
            <w:r w:rsidR="00B30508" w:rsidRPr="00990ED0">
              <w:rPr>
                <w:rFonts w:ascii="Arial" w:eastAsiaTheme="minorEastAsia" w:hAnsi="Arial" w:cs="Arial"/>
                <w:sz w:val="16"/>
                <w:szCs w:val="16"/>
                <w:lang w:eastAsia="zh-CN"/>
              </w:rPr>
              <w:instrText>重型病例</w:instrText>
            </w:r>
            <w:r w:rsidR="00B30508" w:rsidRPr="00990ED0">
              <w:rPr>
                <w:rFonts w:ascii="Arial" w:eastAsiaTheme="minorEastAsia" w:hAnsi="Arial" w:cs="Arial"/>
                <w:sz w:val="16"/>
                <w:szCs w:val="16"/>
                <w:lang w:eastAsia="zh-CN"/>
              </w:rPr>
              <w:instrText>(</w:instrText>
            </w:r>
            <w:r w:rsidR="00B30508" w:rsidRPr="00990ED0">
              <w:rPr>
                <w:rFonts w:ascii="Arial" w:eastAsiaTheme="minorEastAsia" w:hAnsi="Arial" w:cs="Arial"/>
                <w:sz w:val="16"/>
                <w:szCs w:val="16"/>
                <w:lang w:eastAsia="zh-CN"/>
              </w:rPr>
              <w:instrText>重症组</w:instrText>
            </w:r>
            <w:r w:rsidR="00B30508" w:rsidRPr="00990ED0">
              <w:rPr>
                <w:rFonts w:ascii="Arial" w:eastAsiaTheme="minorEastAsia" w:hAnsi="Arial" w:cs="Arial"/>
                <w:sz w:val="16"/>
                <w:szCs w:val="16"/>
                <w:lang w:eastAsia="zh-CN"/>
              </w:rPr>
              <w:instrText>)</w:instrText>
            </w:r>
            <w:r w:rsidR="00B30508" w:rsidRPr="00990ED0">
              <w:rPr>
                <w:rFonts w:ascii="Arial" w:eastAsiaTheme="minorEastAsia" w:hAnsi="Arial" w:cs="Arial"/>
                <w:sz w:val="16"/>
                <w:szCs w:val="16"/>
                <w:lang w:eastAsia="zh-CN"/>
              </w:rPr>
              <w:instrText>在流行病学史、临床表现、实验室检测结果、影像学特征、治疗方式和疗效等方面是否存在差异</w:instrText>
            </w:r>
            <w:r w:rsidR="00B30508" w:rsidRPr="00990ED0">
              <w:rPr>
                <w:rFonts w:ascii="Arial" w:eastAsiaTheme="minorEastAsia" w:hAnsi="Arial" w:cs="Arial"/>
                <w:sz w:val="16"/>
                <w:szCs w:val="16"/>
                <w:lang w:eastAsia="zh-CN"/>
              </w:rPr>
              <w:instrText>.</w:instrText>
            </w:r>
            <w:r w:rsidR="00B30508" w:rsidRPr="00990ED0">
              <w:rPr>
                <w:rFonts w:ascii="Arial" w:eastAsiaTheme="minorEastAsia" w:hAnsi="Arial" w:cs="Arial"/>
                <w:sz w:val="16"/>
                <w:szCs w:val="16"/>
                <w:lang w:eastAsia="zh-CN"/>
              </w:rPr>
              <w:instrText>结果</w:instrText>
            </w:r>
            <w:r w:rsidR="00B30508" w:rsidRPr="00990ED0">
              <w:rPr>
                <w:rFonts w:ascii="Arial" w:eastAsiaTheme="minorEastAsia" w:hAnsi="Arial" w:cs="Arial"/>
                <w:sz w:val="16"/>
                <w:szCs w:val="16"/>
                <w:lang w:eastAsia="zh-CN"/>
              </w:rPr>
              <w:instrText>:</w:instrText>
            </w:r>
            <w:r w:rsidR="00B30508" w:rsidRPr="00990ED0">
              <w:rPr>
                <w:rFonts w:ascii="Arial" w:eastAsiaTheme="minorEastAsia" w:hAnsi="Arial" w:cs="Arial"/>
                <w:sz w:val="16"/>
                <w:szCs w:val="16"/>
                <w:lang w:eastAsia="zh-CN"/>
              </w:rPr>
              <w:instrText>共有</w:instrText>
            </w:r>
            <w:r w:rsidR="00B30508" w:rsidRPr="00990ED0">
              <w:rPr>
                <w:rFonts w:ascii="Arial" w:eastAsiaTheme="minorEastAsia" w:hAnsi="Arial" w:cs="Arial"/>
                <w:sz w:val="16"/>
                <w:szCs w:val="16"/>
                <w:lang w:eastAsia="zh-CN"/>
              </w:rPr>
              <w:instrText>223</w:instrText>
            </w:r>
            <w:r w:rsidR="00B30508" w:rsidRPr="00990ED0">
              <w:rPr>
                <w:rFonts w:ascii="Arial" w:eastAsiaTheme="minorEastAsia" w:hAnsi="Arial" w:cs="Arial"/>
                <w:sz w:val="16"/>
                <w:szCs w:val="16"/>
                <w:lang w:eastAsia="zh-CN"/>
              </w:rPr>
              <w:instrText>例新型冠状病毒肺炎</w:instrText>
            </w:r>
            <w:r w:rsidR="00B30508" w:rsidRPr="00990ED0">
              <w:rPr>
                <w:rFonts w:ascii="Arial" w:eastAsiaTheme="minorEastAsia" w:hAnsi="Arial" w:cs="Arial"/>
                <w:sz w:val="16"/>
                <w:szCs w:val="16"/>
                <w:lang w:eastAsia="zh-CN"/>
              </w:rPr>
              <w:instrText>(NCP)</w:instrText>
            </w:r>
            <w:r w:rsidR="00B30508" w:rsidRPr="00990ED0">
              <w:rPr>
                <w:rFonts w:ascii="Arial" w:eastAsiaTheme="minorEastAsia" w:hAnsi="Arial" w:cs="Arial"/>
                <w:sz w:val="16"/>
                <w:szCs w:val="16"/>
                <w:lang w:eastAsia="zh-CN"/>
              </w:rPr>
              <w:instrText>住院患者纳入该研究</w:instrText>
            </w:r>
            <w:r w:rsidR="00B30508" w:rsidRPr="00990ED0">
              <w:rPr>
                <w:rFonts w:ascii="Arial" w:eastAsiaTheme="minorEastAsia" w:hAnsi="Arial" w:cs="Arial"/>
                <w:sz w:val="16"/>
                <w:szCs w:val="16"/>
                <w:lang w:eastAsia="zh-CN"/>
              </w:rPr>
              <w:instrText>,</w:instrText>
            </w:r>
            <w:r w:rsidR="00B30508" w:rsidRPr="00990ED0">
              <w:rPr>
                <w:rFonts w:ascii="Arial" w:eastAsiaTheme="minorEastAsia" w:hAnsi="Arial" w:cs="Arial"/>
                <w:sz w:val="16"/>
                <w:szCs w:val="16"/>
                <w:lang w:eastAsia="zh-CN"/>
              </w:rPr>
              <w:instrText>平均年龄</w:instrText>
            </w:r>
            <w:r w:rsidR="00B30508" w:rsidRPr="00990ED0">
              <w:rPr>
                <w:rFonts w:ascii="Arial" w:eastAsiaTheme="minorEastAsia" w:hAnsi="Arial" w:cs="Arial"/>
                <w:sz w:val="16"/>
                <w:szCs w:val="16"/>
                <w:lang w:eastAsia="zh-CN"/>
              </w:rPr>
              <w:instrText>(46.5±16.1)</w:instrText>
            </w:r>
            <w:r w:rsidR="00B30508" w:rsidRPr="00990ED0">
              <w:rPr>
                <w:rFonts w:ascii="Arial" w:eastAsiaTheme="minorEastAsia" w:hAnsi="Arial" w:cs="Arial"/>
                <w:sz w:val="16"/>
                <w:szCs w:val="16"/>
                <w:lang w:eastAsia="zh-CN"/>
              </w:rPr>
              <w:instrText>岁</w:instrText>
            </w:r>
            <w:r w:rsidR="00B30508" w:rsidRPr="00990ED0">
              <w:rPr>
                <w:rFonts w:ascii="Arial" w:eastAsiaTheme="minorEastAsia" w:hAnsi="Arial" w:cs="Arial"/>
                <w:sz w:val="16"/>
                <w:szCs w:val="16"/>
                <w:lang w:eastAsia="zh-CN"/>
              </w:rPr>
              <w:instrText>,</w:instrText>
            </w:r>
            <w:r w:rsidR="00B30508" w:rsidRPr="00990ED0">
              <w:rPr>
                <w:rFonts w:ascii="Arial" w:eastAsiaTheme="minorEastAsia" w:hAnsi="Arial" w:cs="Arial"/>
                <w:sz w:val="16"/>
                <w:szCs w:val="16"/>
                <w:lang w:eastAsia="zh-CN"/>
              </w:rPr>
              <w:instrText>男性占</w:instrText>
            </w:r>
            <w:r w:rsidR="00B30508" w:rsidRPr="00990ED0">
              <w:rPr>
                <w:rFonts w:ascii="Arial" w:eastAsiaTheme="minorEastAsia" w:hAnsi="Arial" w:cs="Arial"/>
                <w:sz w:val="16"/>
                <w:szCs w:val="16"/>
                <w:lang w:eastAsia="zh-CN"/>
              </w:rPr>
              <w:instrText>47.5%(106/223),</w:instrText>
            </w:r>
            <w:r w:rsidR="00B30508" w:rsidRPr="00990ED0">
              <w:rPr>
                <w:rFonts w:ascii="Arial" w:eastAsiaTheme="minorEastAsia" w:hAnsi="Arial" w:cs="Arial"/>
                <w:sz w:val="16"/>
                <w:szCs w:val="16"/>
                <w:lang w:eastAsia="zh-CN"/>
              </w:rPr>
              <w:instrText>发病时最常见症状为发热</w:instrText>
            </w:r>
            <w:r w:rsidR="00B30508" w:rsidRPr="00990ED0">
              <w:rPr>
                <w:rFonts w:ascii="Arial" w:eastAsiaTheme="minorEastAsia" w:hAnsi="Arial" w:cs="Arial"/>
                <w:sz w:val="16"/>
                <w:szCs w:val="16"/>
                <w:lang w:eastAsia="zh-CN"/>
              </w:rPr>
              <w:instrText>(119, 53.4%)</w:instrText>
            </w:r>
            <w:r w:rsidR="00B30508" w:rsidRPr="00990ED0">
              <w:rPr>
                <w:rFonts w:ascii="Arial" w:eastAsiaTheme="minorEastAsia" w:hAnsi="Arial" w:cs="Arial"/>
                <w:sz w:val="16"/>
                <w:szCs w:val="16"/>
                <w:lang w:eastAsia="zh-CN"/>
              </w:rPr>
              <w:instrText>和咳嗽</w:instrText>
            </w:r>
            <w:r w:rsidR="00B30508" w:rsidRPr="00990ED0">
              <w:rPr>
                <w:rFonts w:ascii="Arial" w:eastAsiaTheme="minorEastAsia" w:hAnsi="Arial" w:cs="Arial"/>
                <w:sz w:val="16"/>
                <w:szCs w:val="16"/>
                <w:lang w:eastAsia="zh-CN"/>
              </w:rPr>
              <w:instrText>(113, 50.7%), 87.9%(196/223)</w:instrText>
            </w:r>
            <w:r w:rsidR="00B30508" w:rsidRPr="00990ED0">
              <w:rPr>
                <w:rFonts w:ascii="Arial" w:eastAsiaTheme="minorEastAsia" w:hAnsi="Arial" w:cs="Arial"/>
                <w:sz w:val="16"/>
                <w:szCs w:val="16"/>
                <w:lang w:eastAsia="zh-CN"/>
              </w:rPr>
              <w:instrText>的患者胸部</w:instrText>
            </w:r>
            <w:r w:rsidR="00B30508" w:rsidRPr="00990ED0">
              <w:rPr>
                <w:rFonts w:ascii="Arial" w:eastAsiaTheme="minorEastAsia" w:hAnsi="Arial" w:cs="Arial"/>
                <w:sz w:val="16"/>
                <w:szCs w:val="16"/>
                <w:lang w:eastAsia="zh-CN"/>
              </w:rPr>
              <w:instrText>CT</w:instrText>
            </w:r>
            <w:r w:rsidR="00B30508" w:rsidRPr="00990ED0">
              <w:rPr>
                <w:rFonts w:ascii="Arial" w:eastAsiaTheme="minorEastAsia" w:hAnsi="Arial" w:cs="Arial"/>
                <w:sz w:val="16"/>
                <w:szCs w:val="16"/>
                <w:lang w:eastAsia="zh-CN"/>
              </w:rPr>
              <w:instrText>表现为</w:instrText>
            </w:r>
            <w:r w:rsidR="00B30508" w:rsidRPr="00990ED0">
              <w:rPr>
                <w:rFonts w:ascii="Arial" w:eastAsiaTheme="minorEastAsia" w:hAnsi="Arial" w:cs="Arial"/>
                <w:sz w:val="16"/>
                <w:szCs w:val="16"/>
                <w:lang w:eastAsia="zh-CN"/>
              </w:rPr>
              <w:instrText>...","container-title":"</w:instrText>
            </w:r>
            <w:r w:rsidR="00B30508" w:rsidRPr="00990ED0">
              <w:rPr>
                <w:rFonts w:ascii="Arial" w:eastAsiaTheme="minorEastAsia" w:hAnsi="Arial" w:cs="Arial"/>
                <w:sz w:val="16"/>
                <w:szCs w:val="16"/>
                <w:lang w:eastAsia="zh-CN"/>
              </w:rPr>
              <w:instrText>西南大学学报</w:instrText>
            </w:r>
            <w:r w:rsidR="00B30508" w:rsidRPr="00990ED0">
              <w:rPr>
                <w:rFonts w:ascii="Arial" w:eastAsiaTheme="minorEastAsia" w:hAnsi="Arial" w:cs="Arial"/>
                <w:sz w:val="16"/>
                <w:szCs w:val="16"/>
                <w:lang w:eastAsia="zh-CN"/>
              </w:rPr>
              <w:instrText>(</w:instrText>
            </w:r>
            <w:r w:rsidR="00B30508" w:rsidRPr="00990ED0">
              <w:rPr>
                <w:rFonts w:ascii="Arial" w:eastAsiaTheme="minorEastAsia" w:hAnsi="Arial" w:cs="Arial"/>
                <w:sz w:val="16"/>
                <w:szCs w:val="16"/>
                <w:lang w:eastAsia="zh-CN"/>
              </w:rPr>
              <w:instrText>自然科学版</w:instrText>
            </w:r>
            <w:r w:rsidR="00B30508" w:rsidRPr="00990ED0">
              <w:rPr>
                <w:rFonts w:ascii="Arial" w:eastAsiaTheme="minorEastAsia" w:hAnsi="Arial" w:cs="Arial"/>
                <w:sz w:val="16"/>
                <w:szCs w:val="16"/>
                <w:lang w:eastAsia="zh-CN"/>
              </w:rPr>
              <w:instrText>)","ISSN":"1673-9868","issue":"03","language":"</w:instrText>
            </w:r>
            <w:r w:rsidR="00B30508" w:rsidRPr="00990ED0">
              <w:rPr>
                <w:rFonts w:ascii="Arial" w:eastAsiaTheme="minorEastAsia" w:hAnsi="Arial" w:cs="Arial"/>
                <w:sz w:val="16"/>
                <w:szCs w:val="16"/>
                <w:lang w:eastAsia="zh-CN"/>
              </w:rPr>
              <w:instrText>中文</w:instrText>
            </w:r>
            <w:r w:rsidR="00B30508" w:rsidRPr="00990ED0">
              <w:rPr>
                <w:rFonts w:ascii="Arial" w:eastAsiaTheme="minorEastAsia" w:hAnsi="Arial" w:cs="Arial"/>
                <w:sz w:val="16"/>
                <w:szCs w:val="16"/>
                <w:lang w:eastAsia="zh-CN"/>
              </w:rPr>
              <w:instrText>;","page":"17-24","source":"CNKI","title":"</w:instrText>
            </w:r>
            <w:r w:rsidR="00B30508" w:rsidRPr="00990ED0">
              <w:rPr>
                <w:rFonts w:ascii="Arial" w:eastAsiaTheme="minorEastAsia" w:hAnsi="Arial" w:cs="Arial"/>
                <w:sz w:val="16"/>
                <w:szCs w:val="16"/>
                <w:lang w:eastAsia="zh-CN"/>
              </w:rPr>
              <w:instrText>重庆市</w:instrText>
            </w:r>
            <w:r w:rsidR="00B30508" w:rsidRPr="00990ED0">
              <w:rPr>
                <w:rFonts w:ascii="Arial" w:eastAsiaTheme="minorEastAsia" w:hAnsi="Arial" w:cs="Arial"/>
                <w:sz w:val="16"/>
                <w:szCs w:val="16"/>
                <w:lang w:eastAsia="zh-CN"/>
              </w:rPr>
              <w:instrText>223</w:instrText>
            </w:r>
            <w:r w:rsidR="00B30508" w:rsidRPr="00990ED0">
              <w:rPr>
                <w:rFonts w:ascii="Arial" w:eastAsiaTheme="minorEastAsia" w:hAnsi="Arial" w:cs="Arial"/>
                <w:sz w:val="16"/>
                <w:szCs w:val="16"/>
                <w:lang w:eastAsia="zh-CN"/>
              </w:rPr>
              <w:instrText>例新型冠状病毒肺炎患者的临床特征分析</w:instrText>
            </w:r>
            <w:r w:rsidR="00B30508" w:rsidRPr="00990ED0">
              <w:rPr>
                <w:rFonts w:ascii="Arial" w:eastAsiaTheme="minorEastAsia" w:hAnsi="Arial" w:cs="Arial"/>
                <w:sz w:val="16"/>
                <w:szCs w:val="16"/>
                <w:lang w:eastAsia="zh-CN"/>
              </w:rPr>
              <w:instrText>","volume":"42","author":[{"family":"</w:instrText>
            </w:r>
            <w:r w:rsidR="00B30508" w:rsidRPr="00990ED0">
              <w:rPr>
                <w:rFonts w:ascii="Arial" w:eastAsiaTheme="minorEastAsia" w:hAnsi="Arial" w:cs="Arial"/>
                <w:sz w:val="16"/>
                <w:szCs w:val="16"/>
                <w:lang w:eastAsia="zh-CN"/>
              </w:rPr>
              <w:instrText>袁</w:instrText>
            </w:r>
            <w:r w:rsidR="00B30508" w:rsidRPr="00990ED0">
              <w:rPr>
                <w:rFonts w:ascii="Arial" w:eastAsiaTheme="minorEastAsia" w:hAnsi="Arial" w:cs="Arial"/>
                <w:sz w:val="16"/>
                <w:szCs w:val="16"/>
                <w:lang w:eastAsia="zh-CN"/>
              </w:rPr>
              <w:instrText>","given":"</w:instrText>
            </w:r>
            <w:r w:rsidR="00B30508" w:rsidRPr="00990ED0">
              <w:rPr>
                <w:rFonts w:ascii="Arial" w:eastAsiaTheme="minorEastAsia" w:hAnsi="Arial" w:cs="Arial"/>
                <w:sz w:val="16"/>
                <w:szCs w:val="16"/>
                <w:lang w:eastAsia="zh-CN"/>
              </w:rPr>
              <w:instrText>婧</w:instrText>
            </w:r>
            <w:r w:rsidR="00B30508" w:rsidRPr="00990ED0">
              <w:rPr>
                <w:rFonts w:ascii="Arial" w:eastAsiaTheme="minorEastAsia" w:hAnsi="Arial" w:cs="Arial"/>
                <w:sz w:val="16"/>
                <w:szCs w:val="16"/>
                <w:lang w:eastAsia="zh-CN"/>
              </w:rPr>
              <w:instrText>"},{"family":"</w:instrText>
            </w:r>
            <w:r w:rsidR="00B30508" w:rsidRPr="00990ED0">
              <w:rPr>
                <w:rFonts w:ascii="Arial" w:eastAsiaTheme="minorEastAsia" w:hAnsi="Arial" w:cs="Arial"/>
                <w:sz w:val="16"/>
                <w:szCs w:val="16"/>
                <w:lang w:eastAsia="zh-CN"/>
              </w:rPr>
              <w:instrText>孙</w:instrText>
            </w:r>
            <w:r w:rsidR="00B30508" w:rsidRPr="00990ED0">
              <w:rPr>
                <w:rFonts w:ascii="Arial" w:eastAsiaTheme="minorEastAsia" w:hAnsi="Arial" w:cs="Arial"/>
                <w:sz w:val="16"/>
                <w:szCs w:val="16"/>
                <w:lang w:eastAsia="zh-CN"/>
              </w:rPr>
              <w:instrText>","given":"</w:instrText>
            </w:r>
            <w:r w:rsidR="00B30508" w:rsidRPr="00990ED0">
              <w:rPr>
                <w:rFonts w:ascii="Arial" w:eastAsiaTheme="minorEastAsia" w:hAnsi="Arial" w:cs="Arial"/>
                <w:sz w:val="16"/>
                <w:szCs w:val="16"/>
                <w:lang w:eastAsia="zh-CN"/>
              </w:rPr>
              <w:instrText>艳雨</w:instrText>
            </w:r>
            <w:r w:rsidR="00B30508" w:rsidRPr="00990ED0">
              <w:rPr>
                <w:rFonts w:ascii="Arial" w:eastAsiaTheme="minorEastAsia" w:hAnsi="Arial" w:cs="Arial"/>
                <w:sz w:val="16"/>
                <w:szCs w:val="16"/>
                <w:lang w:eastAsia="zh-CN"/>
              </w:rPr>
              <w:instrText>"},{"family":"</w:instrText>
            </w:r>
            <w:r w:rsidR="00B30508" w:rsidRPr="00990ED0">
              <w:rPr>
                <w:rFonts w:ascii="Arial" w:eastAsiaTheme="minorEastAsia" w:hAnsi="Arial" w:cs="Arial"/>
                <w:sz w:val="16"/>
                <w:szCs w:val="16"/>
                <w:lang w:eastAsia="zh-CN"/>
              </w:rPr>
              <w:instrText>左</w:instrText>
            </w:r>
            <w:r w:rsidR="00B30508" w:rsidRPr="00990ED0">
              <w:rPr>
                <w:rFonts w:ascii="Arial" w:eastAsiaTheme="minorEastAsia" w:hAnsi="Arial" w:cs="Arial"/>
                <w:sz w:val="16"/>
                <w:szCs w:val="16"/>
                <w:lang w:eastAsia="zh-CN"/>
              </w:rPr>
              <w:instrText>","given":"</w:instrText>
            </w:r>
            <w:r w:rsidR="00B30508" w:rsidRPr="00990ED0">
              <w:rPr>
                <w:rFonts w:ascii="Arial" w:eastAsiaTheme="minorEastAsia" w:hAnsi="Arial" w:cs="Arial"/>
                <w:sz w:val="16"/>
                <w:szCs w:val="16"/>
                <w:lang w:eastAsia="zh-CN"/>
              </w:rPr>
              <w:instrText>玉洁</w:instrText>
            </w:r>
            <w:r w:rsidR="00B30508" w:rsidRPr="00990ED0">
              <w:rPr>
                <w:rFonts w:ascii="Arial" w:eastAsiaTheme="minorEastAsia" w:hAnsi="Arial" w:cs="Arial"/>
                <w:sz w:val="16"/>
                <w:szCs w:val="16"/>
                <w:lang w:eastAsia="zh-CN"/>
              </w:rPr>
              <w:instrText>"},{"family":"</w:instrText>
            </w:r>
            <w:r w:rsidR="00B30508" w:rsidRPr="00990ED0">
              <w:rPr>
                <w:rFonts w:ascii="Arial" w:eastAsiaTheme="minorEastAsia" w:hAnsi="Arial" w:cs="Arial"/>
                <w:sz w:val="16"/>
                <w:szCs w:val="16"/>
                <w:lang w:eastAsia="zh-CN"/>
              </w:rPr>
              <w:instrText>陈</w:instrText>
            </w:r>
            <w:r w:rsidR="00B30508" w:rsidRPr="00990ED0">
              <w:rPr>
                <w:rFonts w:ascii="Arial" w:eastAsiaTheme="minorEastAsia" w:hAnsi="Arial" w:cs="Arial"/>
                <w:sz w:val="16"/>
                <w:szCs w:val="16"/>
                <w:lang w:eastAsia="zh-CN"/>
              </w:rPr>
              <w:instrText>","given":"</w:instrText>
            </w:r>
            <w:r w:rsidR="00B30508" w:rsidRPr="00990ED0">
              <w:rPr>
                <w:rFonts w:ascii="Arial" w:eastAsiaTheme="minorEastAsia" w:hAnsi="Arial" w:cs="Arial"/>
                <w:sz w:val="16"/>
                <w:szCs w:val="16"/>
                <w:lang w:eastAsia="zh-CN"/>
              </w:rPr>
              <w:instrText>婷颖</w:instrText>
            </w:r>
            <w:r w:rsidR="00B30508" w:rsidRPr="00990ED0">
              <w:rPr>
                <w:rFonts w:ascii="Arial" w:eastAsiaTheme="minorEastAsia" w:hAnsi="Arial" w:cs="Arial"/>
                <w:sz w:val="16"/>
                <w:szCs w:val="16"/>
                <w:lang w:eastAsia="zh-CN"/>
              </w:rPr>
              <w:instrText>"},{"family":"</w:instrText>
            </w:r>
            <w:r w:rsidR="00B30508" w:rsidRPr="00990ED0">
              <w:rPr>
                <w:rFonts w:ascii="Arial" w:eastAsiaTheme="minorEastAsia" w:hAnsi="Arial" w:cs="Arial"/>
                <w:sz w:val="16"/>
                <w:szCs w:val="16"/>
                <w:lang w:eastAsia="zh-CN"/>
              </w:rPr>
              <w:instrText>曹</w:instrText>
            </w:r>
            <w:r w:rsidR="00B30508" w:rsidRPr="00990ED0">
              <w:rPr>
                <w:rFonts w:ascii="Arial" w:eastAsiaTheme="minorEastAsia" w:hAnsi="Arial" w:cs="Arial"/>
                <w:sz w:val="16"/>
                <w:szCs w:val="16"/>
                <w:lang w:eastAsia="zh-CN"/>
              </w:rPr>
              <w:instrText>","given":"</w:instrText>
            </w:r>
            <w:r w:rsidR="00B30508" w:rsidRPr="00990ED0">
              <w:rPr>
                <w:rFonts w:ascii="Arial" w:eastAsiaTheme="minorEastAsia" w:hAnsi="Arial" w:cs="Arial"/>
                <w:sz w:val="16"/>
                <w:szCs w:val="16"/>
                <w:lang w:eastAsia="zh-CN"/>
              </w:rPr>
              <w:instrText>齐</w:instrText>
            </w:r>
            <w:r w:rsidR="00B30508" w:rsidRPr="00990ED0">
              <w:rPr>
                <w:rFonts w:ascii="Arial" w:eastAsiaTheme="minorEastAsia" w:hAnsi="Arial" w:cs="Arial"/>
                <w:sz w:val="16"/>
                <w:szCs w:val="16"/>
                <w:lang w:eastAsia="zh-CN"/>
              </w:rPr>
              <w:instrText>"},{"family":"</w:instrText>
            </w:r>
            <w:r w:rsidR="00B30508" w:rsidRPr="00990ED0">
              <w:rPr>
                <w:rFonts w:ascii="Arial" w:eastAsiaTheme="minorEastAsia" w:hAnsi="Arial" w:cs="Arial"/>
                <w:sz w:val="16"/>
                <w:szCs w:val="16"/>
                <w:lang w:eastAsia="zh-CN"/>
              </w:rPr>
              <w:instrText>袁</w:instrText>
            </w:r>
            <w:r w:rsidR="00B30508" w:rsidRPr="00990ED0">
              <w:rPr>
                <w:rFonts w:ascii="Arial" w:eastAsiaTheme="minorEastAsia" w:hAnsi="Arial" w:cs="Arial"/>
                <w:sz w:val="16"/>
                <w:szCs w:val="16"/>
                <w:lang w:eastAsia="zh-CN"/>
              </w:rPr>
              <w:instrText>","given":"</w:instrText>
            </w:r>
            <w:r w:rsidR="00B30508" w:rsidRPr="00990ED0">
              <w:rPr>
                <w:rFonts w:ascii="Arial" w:eastAsiaTheme="minorEastAsia" w:hAnsi="Arial" w:cs="Arial"/>
                <w:sz w:val="16"/>
                <w:szCs w:val="16"/>
                <w:lang w:eastAsia="zh-CN"/>
              </w:rPr>
              <w:instrText>国丹</w:instrText>
            </w:r>
            <w:r w:rsidR="00B30508" w:rsidRPr="00990ED0">
              <w:rPr>
                <w:rFonts w:ascii="Arial" w:eastAsiaTheme="minorEastAsia" w:hAnsi="Arial" w:cs="Arial"/>
                <w:sz w:val="16"/>
                <w:szCs w:val="16"/>
                <w:lang w:eastAsia="zh-CN"/>
              </w:rPr>
              <w:instrText>"},{"family":"</w:instrText>
            </w:r>
            <w:r w:rsidR="00B30508" w:rsidRPr="00990ED0">
              <w:rPr>
                <w:rFonts w:ascii="Arial" w:eastAsiaTheme="minorEastAsia" w:hAnsi="Arial" w:cs="Arial"/>
                <w:sz w:val="16"/>
                <w:szCs w:val="16"/>
                <w:lang w:eastAsia="zh-CN"/>
              </w:rPr>
              <w:instrText>杨</w:instrText>
            </w:r>
            <w:r w:rsidR="00B30508" w:rsidRPr="00990ED0">
              <w:rPr>
                <w:rFonts w:ascii="Arial" w:eastAsiaTheme="minorEastAsia" w:hAnsi="Arial" w:cs="Arial"/>
                <w:sz w:val="16"/>
                <w:szCs w:val="16"/>
                <w:lang w:eastAsia="zh-CN"/>
              </w:rPr>
              <w:instrText>","given":"</w:instrText>
            </w:r>
            <w:r w:rsidR="00B30508" w:rsidRPr="00990ED0">
              <w:rPr>
                <w:rFonts w:ascii="Arial" w:eastAsiaTheme="minorEastAsia" w:hAnsi="Arial" w:cs="Arial"/>
                <w:sz w:val="16"/>
                <w:szCs w:val="16"/>
                <w:lang w:eastAsia="zh-CN"/>
              </w:rPr>
              <w:instrText>梅</w:instrText>
            </w:r>
            <w:r w:rsidR="00B30508" w:rsidRPr="00990ED0">
              <w:rPr>
                <w:rFonts w:ascii="Arial" w:eastAsiaTheme="minorEastAsia" w:hAnsi="Arial" w:cs="Arial"/>
                <w:sz w:val="16"/>
                <w:szCs w:val="16"/>
                <w:lang w:eastAsia="zh-CN"/>
              </w:rPr>
              <w:instrText>"},{"family":"</w:instrText>
            </w:r>
            <w:r w:rsidR="00B30508" w:rsidRPr="00990ED0">
              <w:rPr>
                <w:rFonts w:ascii="Arial" w:eastAsiaTheme="minorEastAsia" w:hAnsi="Arial" w:cs="Arial"/>
                <w:sz w:val="16"/>
                <w:szCs w:val="16"/>
                <w:lang w:eastAsia="zh-CN"/>
              </w:rPr>
              <w:instrText>张</w:instrText>
            </w:r>
            <w:r w:rsidR="00B30508" w:rsidRPr="00990ED0">
              <w:rPr>
                <w:rFonts w:ascii="Arial" w:eastAsiaTheme="minorEastAsia" w:hAnsi="Arial" w:cs="Arial"/>
                <w:sz w:val="16"/>
                <w:szCs w:val="16"/>
                <w:lang w:eastAsia="zh-CN"/>
              </w:rPr>
              <w:instrText>","given":"</w:instrText>
            </w:r>
            <w:r w:rsidR="00B30508" w:rsidRPr="00990ED0">
              <w:rPr>
                <w:rFonts w:ascii="Arial" w:eastAsiaTheme="minorEastAsia" w:hAnsi="Arial" w:cs="Arial"/>
                <w:sz w:val="16"/>
                <w:szCs w:val="16"/>
                <w:lang w:eastAsia="zh-CN"/>
              </w:rPr>
              <w:instrText>维</w:instrText>
            </w:r>
            <w:r w:rsidR="00B30508" w:rsidRPr="00990ED0">
              <w:rPr>
                <w:rFonts w:ascii="Arial" w:eastAsiaTheme="minorEastAsia" w:hAnsi="Arial" w:cs="Arial"/>
                <w:sz w:val="16"/>
                <w:szCs w:val="16"/>
                <w:lang w:eastAsia="zh-CN"/>
              </w:rPr>
              <w:instrText>"},{"family":"</w:instrText>
            </w:r>
            <w:r w:rsidR="00B30508" w:rsidRPr="00990ED0">
              <w:rPr>
                <w:rFonts w:ascii="Arial" w:eastAsiaTheme="minorEastAsia" w:hAnsi="Arial" w:cs="Arial"/>
                <w:sz w:val="16"/>
                <w:szCs w:val="16"/>
                <w:lang w:eastAsia="zh-CN"/>
              </w:rPr>
              <w:instrText>彭</w:instrText>
            </w:r>
            <w:r w:rsidR="00B30508" w:rsidRPr="00990ED0">
              <w:rPr>
                <w:rFonts w:ascii="Arial" w:eastAsiaTheme="minorEastAsia" w:hAnsi="Arial" w:cs="Arial"/>
                <w:sz w:val="16"/>
                <w:szCs w:val="16"/>
                <w:lang w:eastAsia="zh-CN"/>
              </w:rPr>
              <w:instrText>","given":"</w:instrText>
            </w:r>
            <w:r w:rsidR="00B30508" w:rsidRPr="00990ED0">
              <w:rPr>
                <w:rFonts w:ascii="Arial" w:eastAsiaTheme="minorEastAsia" w:hAnsi="Arial" w:cs="Arial"/>
                <w:sz w:val="16"/>
                <w:szCs w:val="16"/>
                <w:lang w:eastAsia="zh-CN"/>
              </w:rPr>
              <w:instrText>安周</w:instrText>
            </w:r>
            <w:r w:rsidR="00B30508" w:rsidRPr="00990ED0">
              <w:rPr>
                <w:rFonts w:ascii="Arial" w:eastAsiaTheme="minorEastAsia" w:hAnsi="Arial" w:cs="Arial"/>
                <w:sz w:val="16"/>
                <w:szCs w:val="16"/>
                <w:lang w:eastAsia="zh-CN"/>
              </w:rPr>
              <w:instrText>"},{"family":"</w:instrText>
            </w:r>
            <w:r w:rsidR="00B30508" w:rsidRPr="00990ED0">
              <w:rPr>
                <w:rFonts w:ascii="Arial" w:eastAsiaTheme="minorEastAsia" w:hAnsi="Arial" w:cs="Arial"/>
                <w:sz w:val="16"/>
                <w:szCs w:val="16"/>
                <w:lang w:eastAsia="zh-CN"/>
              </w:rPr>
              <w:instrText>陈</w:instrText>
            </w:r>
            <w:r w:rsidR="00B30508" w:rsidRPr="00990ED0">
              <w:rPr>
                <w:rFonts w:ascii="Arial" w:eastAsiaTheme="minorEastAsia" w:hAnsi="Arial" w:cs="Arial"/>
                <w:sz w:val="16"/>
                <w:szCs w:val="16"/>
                <w:lang w:eastAsia="zh-CN"/>
              </w:rPr>
              <w:instrText>","given":"</w:instrText>
            </w:r>
            <w:r w:rsidR="00B30508" w:rsidRPr="00990ED0">
              <w:rPr>
                <w:rFonts w:ascii="Arial" w:eastAsiaTheme="minorEastAsia" w:hAnsi="Arial" w:cs="Arial"/>
                <w:sz w:val="16"/>
                <w:szCs w:val="16"/>
                <w:lang w:eastAsia="zh-CN"/>
              </w:rPr>
              <w:instrText>耀凯</w:instrText>
            </w:r>
            <w:r w:rsidR="00B30508" w:rsidRPr="00990ED0">
              <w:rPr>
                <w:rFonts w:ascii="Arial" w:eastAsiaTheme="minorEastAsia" w:hAnsi="Arial" w:cs="Arial"/>
                <w:sz w:val="16"/>
                <w:szCs w:val="16"/>
                <w:lang w:eastAsia="zh-CN"/>
              </w:rPr>
              <w:instrText xml:space="preserve">"}],"issued":{"date-parts":[["2020"]]}}}],"schema":"https://github.com/citation-style-language/schema/raw/master/csl-citation.json"} </w:instrText>
            </w:r>
            <w:r w:rsidR="00CD1DC7" w:rsidRPr="00990ED0">
              <w:rPr>
                <w:rFonts w:ascii="Arial" w:eastAsiaTheme="minorEastAsia" w:hAnsi="Arial" w:cs="Arial"/>
                <w:sz w:val="16"/>
                <w:szCs w:val="16"/>
                <w:lang w:eastAsia="zh-CN"/>
              </w:rPr>
              <w:fldChar w:fldCharType="separate"/>
            </w:r>
            <w:r w:rsidR="00B30508" w:rsidRPr="00990ED0">
              <w:rPr>
                <w:rFonts w:ascii="Arial" w:hAnsi="Arial" w:cs="Arial"/>
                <w:sz w:val="16"/>
                <w:vertAlign w:val="superscript"/>
              </w:rPr>
              <w:t>44</w:t>
            </w:r>
            <w:r w:rsidR="00CD1DC7" w:rsidRPr="00990ED0">
              <w:rPr>
                <w:rFonts w:ascii="Arial" w:eastAsiaTheme="minorEastAsia" w:hAnsi="Arial" w:cs="Arial"/>
                <w:sz w:val="16"/>
                <w:szCs w:val="16"/>
                <w:lang w:eastAsia="zh-CN"/>
              </w:rPr>
              <w:fldChar w:fldCharType="end"/>
            </w:r>
          </w:p>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 xml:space="preserve">March </w:t>
            </w:r>
            <w:r w:rsidRPr="00990ED0">
              <w:rPr>
                <w:rFonts w:ascii="Arial" w:hAnsi="Arial" w:cs="Arial"/>
                <w:sz w:val="16"/>
                <w:szCs w:val="16"/>
              </w:rPr>
              <w:t>2020</w:t>
            </w:r>
            <w:r w:rsidR="00A319F7" w:rsidRPr="00990ED0">
              <w:rPr>
                <w:rFonts w:ascii="Arial" w:hAnsi="Arial" w:cs="Arial"/>
                <w:sz w:val="16"/>
                <w:szCs w:val="16"/>
                <w:vertAlign w:val="superscript"/>
                <w:lang w:val="en-US"/>
              </w:rPr>
              <w:t>c</w:t>
            </w:r>
          </w:p>
        </w:tc>
        <w:tc>
          <w:tcPr>
            <w:tcW w:w="0" w:type="auto"/>
          </w:tcPr>
          <w:p w:rsidR="003C2D1B" w:rsidRPr="00990ED0" w:rsidRDefault="003C2D1B" w:rsidP="0036129C">
            <w:pPr>
              <w:spacing w:after="180" w:line="480" w:lineRule="auto"/>
              <w:rPr>
                <w:rFonts w:ascii="Arial" w:eastAsiaTheme="minorEastAsia" w:hAnsi="Arial" w:cs="Arial"/>
                <w:sz w:val="16"/>
                <w:szCs w:val="16"/>
                <w:lang w:eastAsia="zh-CN"/>
              </w:rPr>
            </w:pPr>
            <w:r w:rsidRPr="00990ED0">
              <w:rPr>
                <w:rFonts w:ascii="Arial" w:hAnsi="Arial" w:cs="Arial"/>
                <w:sz w:val="16"/>
                <w:szCs w:val="16"/>
              </w:rPr>
              <w:t xml:space="preserve">Retrospective </w:t>
            </w:r>
            <w:r w:rsidRPr="00990ED0">
              <w:rPr>
                <w:rFonts w:ascii="Arial" w:eastAsiaTheme="minorEastAsia" w:hAnsi="Arial" w:cs="Arial"/>
                <w:sz w:val="16"/>
                <w:szCs w:val="16"/>
                <w:lang w:eastAsia="zh-CN"/>
              </w:rPr>
              <w:t>citywide case series</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223</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Chinese guideline ( 6th edition)/confirmed by RT-PCR (samples not specified)</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Total: 11/223 (4.9)</w:t>
            </w:r>
          </w:p>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Mild/moderate: 10/192 (5.2)</w:t>
            </w:r>
          </w:p>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Severe/critical: 1/31 (3.2)</w:t>
            </w: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EE0CFE" w:rsidP="0036129C">
            <w:pPr>
              <w:spacing w:after="180"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 xml:space="preserve">Data </w:t>
            </w:r>
            <w:r w:rsidR="00961691" w:rsidRPr="00990ED0">
              <w:rPr>
                <w:rFonts w:ascii="Arial" w:eastAsiaTheme="minorEastAsia" w:hAnsi="Arial" w:cs="Arial"/>
                <w:sz w:val="16"/>
                <w:szCs w:val="16"/>
                <w:lang w:eastAsia="zh-CN"/>
              </w:rPr>
              <w:t>separated by</w:t>
            </w:r>
            <w:r w:rsidRPr="00990ED0">
              <w:rPr>
                <w:rFonts w:ascii="Arial" w:eastAsiaTheme="minorEastAsia" w:hAnsi="Arial" w:cs="Arial"/>
                <w:sz w:val="16"/>
                <w:szCs w:val="16"/>
                <w:lang w:eastAsia="zh-CN"/>
              </w:rPr>
              <w:t xml:space="preserve"> </w:t>
            </w:r>
            <w:r w:rsidR="003C2D1B" w:rsidRPr="00990ED0">
              <w:rPr>
                <w:rFonts w:ascii="Arial" w:eastAsiaTheme="minorEastAsia" w:hAnsi="Arial" w:cs="Arial"/>
                <w:sz w:val="16"/>
                <w:szCs w:val="16"/>
                <w:lang w:eastAsia="zh-CN"/>
              </w:rPr>
              <w:t>mild/moderate and severe/critical cases</w:t>
            </w:r>
            <w:r w:rsidR="00961691" w:rsidRPr="00990ED0">
              <w:rPr>
                <w:rFonts w:ascii="Arial" w:eastAsiaTheme="minorEastAsia" w:hAnsi="Arial" w:cs="Arial"/>
                <w:sz w:val="16"/>
                <w:szCs w:val="16"/>
                <w:lang w:eastAsia="zh-CN"/>
              </w:rPr>
              <w:t>.</w:t>
            </w:r>
          </w:p>
        </w:tc>
      </w:tr>
      <w:tr w:rsidR="002815E9" w:rsidRPr="00990ED0" w:rsidTr="00D53AE7">
        <w:trPr>
          <w:trHeight w:val="856"/>
        </w:trPr>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Ai et al.</w:t>
            </w:r>
            <w:r w:rsidR="00CD1DC7" w:rsidRPr="00990ED0">
              <w:rPr>
                <w:rFonts w:ascii="Arial" w:hAnsi="Arial" w:cs="Arial"/>
                <w:sz w:val="16"/>
                <w:szCs w:val="16"/>
              </w:rPr>
              <w:fldChar w:fldCharType="begin"/>
            </w:r>
            <w:r w:rsidR="00B30508" w:rsidRPr="00990ED0">
              <w:rPr>
                <w:rFonts w:ascii="Arial" w:hAnsi="Arial" w:cs="Arial"/>
                <w:sz w:val="16"/>
                <w:szCs w:val="16"/>
              </w:rPr>
              <w:instrText xml:space="preserve"> ADDIN ZOTERO_ITEM CSL_CITATION {"citationID":"aDFy2BBj","properties":{"formattedCitation":"\\super 45\\nosupersub{}","plainCitation":"45","noteIndex":0},"citationItems":[{"id":73,"uris":["http://zotero.org/groups/2493360/items/EVEJUHV3"],"uri":["http://zotero.org/groups/2493360/items/EVEJUHV3"],"itemData":{"id":73,"type":"report","abstract":"Objective To describe the epidemiological and clinical characteristics of the Coronavirus Disease 2019 (COVID-19) hospitalized patients and to offer suggestions to the urgent needs of COVID-19 prevention, diagnosis and treatment.","genre":"preprint","language":"en","note":"DOI: 10.1101/2020.02.19.20025023","publisher":"Infectious Diseases (except HIV/AIDS)","source":"DOI.org (Crossref)","title":"The cross-sectional study of hospitalized coronavirus disease 2019 patients in Xiangyang, Hubei province","URL":"http://medrxiv.org/lookup/doi/10.1101/2020.02.19.20025023","author":[{"family":"Ai","given":"Jinwei"},{"family":"Chen","given":"Junwen"},{"family":"Wang","given":"Yong"},{"family":"Liu","given":"Xiaoyun"},{"family":"Fan","given":"Wufeng"},{"family":"Qu","given":"Gaojing"},{"family":"Zhang","given":"Meiling"},{"family":"Pei","given":"Shengduo Polo"},{"family":"Tang","given":"Bowen"},{"family":"Yuan","given":"Shuai"},{"family":"Li","given":"Yang"},{"family":"Wang","given":"Lisha"},{"family":"Huang","given":"Guoxin"},{"family":"Pei","given":"Bin"}],"accessed":{"date-parts":[["2020",4,29]]},"issued":{"date-parts":[["2020",2,23]]}}}],"schema":"https://github.com/citation-style-language/schema/raw/master/csl-citation.json"} </w:instrText>
            </w:r>
            <w:r w:rsidR="00CD1DC7" w:rsidRPr="00990ED0">
              <w:rPr>
                <w:rFonts w:ascii="Arial" w:hAnsi="Arial" w:cs="Arial"/>
                <w:sz w:val="16"/>
                <w:szCs w:val="16"/>
              </w:rPr>
              <w:fldChar w:fldCharType="separate"/>
            </w:r>
            <w:r w:rsidR="00B30508" w:rsidRPr="00990ED0">
              <w:rPr>
                <w:rFonts w:ascii="Arial" w:hAnsi="Arial" w:cs="Arial"/>
                <w:sz w:val="16"/>
                <w:vertAlign w:val="superscript"/>
              </w:rPr>
              <w:t>45</w:t>
            </w:r>
            <w:r w:rsidR="00CD1DC7" w:rsidRPr="00990ED0">
              <w:rPr>
                <w:rFonts w:ascii="Arial" w:hAnsi="Arial" w:cs="Arial"/>
                <w:sz w:val="16"/>
                <w:szCs w:val="16"/>
              </w:rPr>
              <w:fldChar w:fldCharType="end"/>
            </w:r>
          </w:p>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Feb 2020</w:t>
            </w:r>
            <w:r w:rsidR="00A319F7" w:rsidRPr="00990ED0">
              <w:rPr>
                <w:rFonts w:ascii="Arial" w:hAnsi="Arial" w:cs="Arial"/>
                <w:sz w:val="16"/>
                <w:szCs w:val="16"/>
                <w:vertAlign w:val="superscript"/>
              </w:rPr>
              <w:t>d</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102</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Chinese guideline (5th edition)/confirmed by RT-PCR on throat swab</w:t>
            </w:r>
          </w:p>
        </w:tc>
        <w:tc>
          <w:tcPr>
            <w:tcW w:w="0" w:type="auto"/>
          </w:tcPr>
          <w:p w:rsidR="003C2D1B" w:rsidRPr="00990ED0" w:rsidDel="001E0BA3"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4/102 (</w:t>
            </w:r>
            <w:r w:rsidRPr="00990ED0">
              <w:rPr>
                <w:rFonts w:ascii="Arial" w:hAnsi="Arial" w:cs="Arial"/>
                <w:sz w:val="16"/>
                <w:szCs w:val="16"/>
              </w:rPr>
              <w:t>3.9</w:t>
            </w:r>
            <w:r w:rsidRPr="00990ED0">
              <w:rPr>
                <w:rFonts w:ascii="Arial" w:eastAsiaTheme="minorEastAsia" w:hAnsi="Arial" w:cs="Arial"/>
                <w:sz w:val="16"/>
                <w:szCs w:val="16"/>
                <w:lang w:eastAsia="zh-CN"/>
              </w:rPr>
              <w:t>)</w:t>
            </w: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r>
      <w:tr w:rsidR="002815E9" w:rsidRPr="00990ED0" w:rsidTr="00D53AE7">
        <w:trPr>
          <w:trHeight w:val="856"/>
        </w:trPr>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Cao et al.</w:t>
            </w:r>
            <w:r w:rsidR="00CD1DC7" w:rsidRPr="00990ED0">
              <w:rPr>
                <w:rFonts w:ascii="Arial" w:hAnsi="Arial" w:cs="Arial"/>
                <w:sz w:val="16"/>
                <w:szCs w:val="16"/>
              </w:rPr>
              <w:fldChar w:fldCharType="begin"/>
            </w:r>
            <w:r w:rsidR="00B30508" w:rsidRPr="00990ED0">
              <w:rPr>
                <w:rFonts w:ascii="Arial" w:hAnsi="Arial" w:cs="Arial"/>
                <w:sz w:val="16"/>
                <w:szCs w:val="16"/>
              </w:rPr>
              <w:instrText xml:space="preserve"> ADDIN ZOTERO_ITEM CSL_CITATION {"citationID":"KMIrQ9l2","properties":{"formattedCitation":"\\super 46\\nosupersub{}","plainCitation":"46","noteIndex":0},"citationItems":[{"id":125,"uris":["http://zotero.org/groups/2493360/items/846FAZMG"],"uri":["http://zotero.org/groups/2493360/items/846FAZMG"],"itemData":{"id":125,"type":"report","abstract":"Background: Since mid-December 2019, a cluster of pneumonia-like diseases caused by a novel coronavirus, now designated COVID-19 by the WHO, emerged in Wuhan city and rapidly spread throughout China. Here we identify the clinical characteristics of COVID-19 in a cohort of patients in Shanghai.\nMethods: Cases were confirmed by real-time RT-PCR and were analysed for demographic, clinical, laboratory and radiological features.\nResults: Of 198 patients, the median duration from disease onset to hospital admission was 4 days. The mean age of the patients was 50.1 years, and 51.0% patients were male. The most common symptom was fever. Less than half of the patients presented with respiratory systems including cough, sputum production, itchy or sore throat, shortness of breath, and chest congestion. 5.6% patients had diarrhoea. On admission, T lymphocytes were decreased in 45.8% patients. Ground glass opacity was the most common radiological finding on chest computed tomography. 9.6% were admitted to the ICU because of the development of organ dysfunction. Compared with patients not treated in ICU, patients treated in the ICU were older, had longer waiting time to admission, fever over 38.5o C, dyspnoea, reduced T lymphocytes, elevated neutrophils and organ failure.\nConclusions: In this single centre cohort of COVID-19 patients, the most common symptom was fever, and the most common laboratory abnormality was decreased blood T cell counts. Older age, male, fever over 38.5oC, symptoms of dyspnoea, and underlying comorbidity, were the risk factors most associated with severity of disease.","genre":"preprint","language":"en","note":"DOI: 10.1101/2020.03.04.20030395","publisher":"Respiratory Medicine","source":"DOI.org (Crossref)","title":"Clinical Features of Patients Infected with the 2019 Novel Coronavirus (COVID-19) in Shanghai, China","URL":"http://medrxiv.org/lookup/doi/10.1101/2020.03.04.20030395","author":[{"family":"Cao","given":"Min"},{"family":"Zhang","given":"Dandan"},{"family":"Wang","given":"Youhua"},{"family":"Lu","given":"Yunfei"},{"family":"Zhu","given":"Xiangdong"},{"family":"Li","given":"Ying"},{"family":"Xue","given":"Honghao"},{"family":"Lin","given":"Yunxiao"},{"family":"Zhang","given":"Min"},{"family":"Sun","given":"Yiguo"},{"family":"Yang","given":"Zongguo"},{"family":"Shi","given":"Jia"},{"family":"Wang","given":"Yi"},{"family":"Zhou","given":"Chang"},{"family":"Dong","given":"Yidan"},{"family":"Liu","given":"Ping"},{"family":"Dudek","given":"Steven M"},{"family":"Xiao","given":"Zhen"},{"family":"Lu","given":"Hongzhou"},{"family":"Peng","given":"Longping"}],"accessed":{"date-parts":[["2020",3,27]]},"issued":{"date-parts":[["2020",3,6]]}}}],"schema":"https://github.com/citation-style-language/schema/raw/master/csl-citation.json"} </w:instrText>
            </w:r>
            <w:r w:rsidR="00CD1DC7" w:rsidRPr="00990ED0">
              <w:rPr>
                <w:rFonts w:ascii="Arial" w:hAnsi="Arial" w:cs="Arial"/>
                <w:sz w:val="16"/>
                <w:szCs w:val="16"/>
              </w:rPr>
              <w:fldChar w:fldCharType="separate"/>
            </w:r>
            <w:r w:rsidR="00B30508" w:rsidRPr="00990ED0">
              <w:rPr>
                <w:rFonts w:ascii="Arial" w:hAnsi="Arial" w:cs="Arial"/>
                <w:sz w:val="16"/>
                <w:vertAlign w:val="superscript"/>
              </w:rPr>
              <w:t>46</w:t>
            </w:r>
            <w:r w:rsidR="00CD1DC7" w:rsidRPr="00990ED0">
              <w:rPr>
                <w:rFonts w:ascii="Arial" w:hAnsi="Arial" w:cs="Arial"/>
                <w:sz w:val="16"/>
                <w:szCs w:val="16"/>
              </w:rPr>
              <w:fldChar w:fldCharType="end"/>
            </w:r>
          </w:p>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March 2020</w:t>
            </w:r>
            <w:r w:rsidR="00A319F7" w:rsidRPr="00990ED0">
              <w:rPr>
                <w:rFonts w:ascii="Arial" w:hAnsi="Arial" w:cs="Arial"/>
                <w:sz w:val="16"/>
                <w:szCs w:val="16"/>
                <w:vertAlign w:val="superscript"/>
              </w:rPr>
              <w:t>d</w:t>
            </w:r>
          </w:p>
        </w:tc>
        <w:tc>
          <w:tcPr>
            <w:tcW w:w="0" w:type="auto"/>
          </w:tcPr>
          <w:p w:rsidR="003C2D1B" w:rsidRPr="00990ED0" w:rsidRDefault="003C2D1B" w:rsidP="0036129C">
            <w:pPr>
              <w:spacing w:after="180" w:line="480" w:lineRule="auto"/>
              <w:rPr>
                <w:rFonts w:ascii="Arial" w:hAnsi="Arial" w:cs="Arial"/>
                <w:sz w:val="16"/>
                <w:szCs w:val="16"/>
                <w:lang w:val="en-US"/>
              </w:rPr>
            </w:pPr>
            <w:r w:rsidRPr="00990ED0">
              <w:rPr>
                <w:rFonts w:ascii="Arial" w:hAnsi="Arial" w:cs="Arial"/>
                <w:sz w:val="16"/>
                <w:szCs w:val="16"/>
                <w:lang w:val="en-US"/>
              </w:rPr>
              <w:t xml:space="preserve">Retrospective </w:t>
            </w:r>
            <w:r w:rsidRPr="00990ED0">
              <w:rPr>
                <w:rFonts w:ascii="Arial" w:eastAsiaTheme="minorEastAsia" w:hAnsi="Arial" w:cs="Arial"/>
                <w:sz w:val="16"/>
                <w:szCs w:val="16"/>
                <w:lang w:val="en-US" w:eastAsia="zh-CN"/>
              </w:rPr>
              <w:t>citywide case series</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198</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Chinese guideline (5th edition)/confirmed by RT-PCR on throat swab</w:t>
            </w:r>
          </w:p>
        </w:tc>
        <w:tc>
          <w:tcPr>
            <w:tcW w:w="0" w:type="auto"/>
            <w:gridSpan w:val="2"/>
          </w:tcPr>
          <w:p w:rsidR="003C2D1B" w:rsidRPr="00990ED0" w:rsidRDefault="003C2D1B" w:rsidP="0036129C">
            <w:pPr>
              <w:spacing w:line="480" w:lineRule="auto"/>
              <w:rPr>
                <w:rFonts w:ascii="Arial" w:hAnsi="Arial" w:cs="Arial"/>
                <w:sz w:val="16"/>
                <w:szCs w:val="16"/>
              </w:rPr>
            </w:pPr>
            <w:r w:rsidRPr="00990ED0">
              <w:rPr>
                <w:rFonts w:ascii="Arial" w:eastAsiaTheme="minorEastAsia" w:hAnsi="Arial" w:cs="Arial"/>
                <w:sz w:val="16"/>
                <w:szCs w:val="16"/>
                <w:lang w:eastAsia="zh-CN"/>
              </w:rPr>
              <w:t xml:space="preserve">Total: </w:t>
            </w:r>
            <w:r w:rsidRPr="00990ED0">
              <w:rPr>
                <w:rFonts w:ascii="Arial" w:hAnsi="Arial" w:cs="Arial"/>
                <w:sz w:val="16"/>
                <w:szCs w:val="16"/>
              </w:rPr>
              <w:t>24/198 (12.1)</w:t>
            </w:r>
          </w:p>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hAnsi="Arial" w:cs="Arial"/>
                <w:sz w:val="16"/>
                <w:szCs w:val="16"/>
              </w:rPr>
              <w:t>ICU</w:t>
            </w:r>
            <w:r w:rsidRPr="00990ED0">
              <w:rPr>
                <w:rFonts w:ascii="Arial" w:eastAsiaTheme="minorEastAsia" w:hAnsi="Arial" w:cs="Arial"/>
                <w:sz w:val="16"/>
                <w:szCs w:val="16"/>
                <w:lang w:eastAsia="zh-CN"/>
              </w:rPr>
              <w:t>: 0/19</w:t>
            </w:r>
          </w:p>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Non-ICU: 24/179 (13.4)</w:t>
            </w:r>
            <w:r w:rsidR="00510ACE" w:rsidRPr="00990ED0">
              <w:rPr>
                <w:rFonts w:ascii="Arial" w:eastAsiaTheme="minorEastAsia" w:hAnsi="Arial" w:cs="Arial"/>
                <w:sz w:val="16"/>
                <w:szCs w:val="16"/>
                <w:lang w:eastAsia="zh-CN"/>
              </w:rPr>
              <w:t xml:space="preserve">, no separate data for headache and </w:t>
            </w:r>
            <w:r w:rsidR="00510ACE" w:rsidRPr="00990ED0">
              <w:rPr>
                <w:rFonts w:ascii="Arial" w:eastAsiaTheme="minorEastAsia" w:hAnsi="Arial" w:cs="Arial"/>
                <w:sz w:val="16"/>
                <w:szCs w:val="16"/>
                <w:lang w:eastAsia="zh-CN"/>
              </w:rPr>
              <w:lastRenderedPageBreak/>
              <w:t>dizziness</w:t>
            </w: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EE0CFE" w:rsidP="0036129C">
            <w:pPr>
              <w:spacing w:after="180"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Data of</w:t>
            </w:r>
            <w:r w:rsidR="003C2D1B" w:rsidRPr="00990ED0">
              <w:rPr>
                <w:rFonts w:ascii="Arial" w:eastAsiaTheme="minorEastAsia" w:hAnsi="Arial" w:cs="Arial"/>
                <w:sz w:val="16"/>
                <w:szCs w:val="16"/>
                <w:lang w:val="en-US" w:eastAsia="zh-CN"/>
              </w:rPr>
              <w:t xml:space="preserve"> ICU and non-ICU case</w:t>
            </w:r>
            <w:r w:rsidR="001816B8" w:rsidRPr="00990ED0">
              <w:rPr>
                <w:rFonts w:ascii="Arial" w:eastAsiaTheme="minorEastAsia" w:hAnsi="Arial" w:cs="Arial"/>
                <w:sz w:val="16"/>
                <w:szCs w:val="16"/>
                <w:lang w:val="en-US" w:eastAsia="zh-CN"/>
              </w:rPr>
              <w:t>s.</w:t>
            </w:r>
          </w:p>
        </w:tc>
      </w:tr>
      <w:tr w:rsidR="002815E9" w:rsidRPr="00990ED0" w:rsidTr="00D53AE7">
        <w:trPr>
          <w:trHeight w:val="856"/>
        </w:trPr>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lastRenderedPageBreak/>
              <w:t>Chen et al.</w:t>
            </w:r>
            <w:r w:rsidR="00CD1DC7" w:rsidRPr="00990ED0">
              <w:rPr>
                <w:rFonts w:ascii="Arial" w:hAnsi="Arial" w:cs="Arial"/>
                <w:sz w:val="16"/>
                <w:szCs w:val="16"/>
              </w:rPr>
              <w:fldChar w:fldCharType="begin"/>
            </w:r>
            <w:r w:rsidR="00B30508" w:rsidRPr="00990ED0">
              <w:rPr>
                <w:rFonts w:ascii="Arial" w:hAnsi="Arial" w:cs="Arial"/>
                <w:sz w:val="16"/>
                <w:szCs w:val="16"/>
              </w:rPr>
              <w:instrText xml:space="preserve"> ADDIN ZOTERO_ITEM CSL_CITATION {"citationID":"IU0CS9OB","properties":{"formattedCitation":"\\super 47\\nosupersub{}","plainCitation":"47","noteIndex":0},"citationItems":[{"id":38,"uris":["http://zotero.org/groups/2493360/items/59BPQ9YJ"],"uri":["http://zotero.org/groups/2493360/items/59BPQ9YJ"],"itemData":{"id":38,"type":"report","abstract":"Background In December 2019, viral pneumonia outbreaks caused by the novel coronavirus occurred in Wuhan, China, and spread rapidly worldwide, the illness progress of coronavirus disease 2019(COVID-19) in partial patients is rapid and the mortality rate is relatively high. The present study aims to describe the clinical features in the death cases with COVID-19.","genre":"preprint","language":"en","note":"DOI: 10.1101/2020.03.09.20033068","publisher":"Intensive Care and Critical Care Medicine","source":"DOI.org (Crossref)","title":"Retrospective Analysis of Clinical Features in 101 Death Cases with COVID-19","URL":"http://medrxiv.org/lookup/doi/10.1101/2020.03.09.20033068","author":[{"family":"Chen","given":"JIan"},{"family":"Fan","given":"Hua"},{"family":"Zhang","given":"Lin"},{"family":"Huang","given":"Bin"},{"family":"Zhu","given":"Muxin"},{"family":"Zhou","given":"Yong"},{"family":"Yu","given":"WenHu"},{"family":"Zhu","given":"Liping"},{"family":"Cheng","given":"Shaohui"},{"family":"Tao","given":"Xiaogen"},{"family":"Zhang","given":"Huan"}],"accessed":{"date-parts":[["2020",3,27]]},"issued":{"date-parts":[["2020",3,12]]}}}],"schema":"https://github.com/citation-style-language/schema/raw/master/csl-citation.json"} </w:instrText>
            </w:r>
            <w:r w:rsidR="00CD1DC7" w:rsidRPr="00990ED0">
              <w:rPr>
                <w:rFonts w:ascii="Arial" w:hAnsi="Arial" w:cs="Arial"/>
                <w:sz w:val="16"/>
                <w:szCs w:val="16"/>
              </w:rPr>
              <w:fldChar w:fldCharType="separate"/>
            </w:r>
            <w:r w:rsidR="00B30508" w:rsidRPr="00990ED0">
              <w:rPr>
                <w:rFonts w:ascii="Arial" w:hAnsi="Arial" w:cs="Arial"/>
                <w:sz w:val="16"/>
                <w:vertAlign w:val="superscript"/>
              </w:rPr>
              <w:t>47</w:t>
            </w:r>
            <w:r w:rsidR="00CD1DC7" w:rsidRPr="00990ED0">
              <w:rPr>
                <w:rFonts w:ascii="Arial" w:hAnsi="Arial" w:cs="Arial"/>
                <w:sz w:val="16"/>
                <w:szCs w:val="16"/>
              </w:rPr>
              <w:fldChar w:fldCharType="end"/>
            </w:r>
          </w:p>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March 2020</w:t>
            </w:r>
            <w:r w:rsidR="00A319F7" w:rsidRPr="00990ED0">
              <w:rPr>
                <w:rFonts w:ascii="Arial" w:hAnsi="Arial" w:cs="Arial"/>
                <w:sz w:val="16"/>
                <w:szCs w:val="16"/>
                <w:vertAlign w:val="superscript"/>
              </w:rPr>
              <w:t>d</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101</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Chinese guideline (5th edition)/</w:t>
            </w:r>
            <w:r w:rsidRPr="00990ED0">
              <w:rPr>
                <w:rFonts w:ascii="Arial" w:hAnsi="Arial" w:cs="Arial"/>
              </w:rPr>
              <w:t xml:space="preserve"> </w:t>
            </w:r>
            <w:r w:rsidRPr="00990ED0">
              <w:rPr>
                <w:rFonts w:ascii="Arial" w:hAnsi="Arial" w:cs="Arial"/>
                <w:sz w:val="16"/>
                <w:szCs w:val="16"/>
              </w:rPr>
              <w:t>56.4% were confirmed by RT-PCR</w:t>
            </w:r>
          </w:p>
        </w:tc>
        <w:tc>
          <w:tcPr>
            <w:tcW w:w="0" w:type="auto"/>
          </w:tcPr>
          <w:p w:rsidR="003C2D1B" w:rsidRPr="00990ED0" w:rsidRDefault="003C2D1B" w:rsidP="0036129C">
            <w:pPr>
              <w:spacing w:after="180" w:line="480" w:lineRule="auto"/>
              <w:rPr>
                <w:rFonts w:ascii="Arial" w:hAnsi="Arial" w:cs="Arial"/>
                <w:sz w:val="16"/>
                <w:szCs w:val="16"/>
              </w:rPr>
            </w:pPr>
            <w:r w:rsidRPr="00990ED0">
              <w:rPr>
                <w:rFonts w:ascii="Arial" w:eastAsiaTheme="minorEastAsia" w:hAnsi="Arial" w:cs="Arial"/>
                <w:sz w:val="16"/>
                <w:szCs w:val="16"/>
                <w:lang w:eastAsia="zh-CN"/>
              </w:rPr>
              <w:t>3/101 (3.0)</w:t>
            </w:r>
          </w:p>
        </w:tc>
        <w:tc>
          <w:tcPr>
            <w:tcW w:w="0" w:type="auto"/>
          </w:tcPr>
          <w:p w:rsidR="003C2D1B" w:rsidRPr="00990ED0" w:rsidRDefault="003C2D1B" w:rsidP="0036129C">
            <w:pPr>
              <w:spacing w:after="180"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7/101 (</w:t>
            </w:r>
            <w:r w:rsidRPr="00990ED0">
              <w:rPr>
                <w:rFonts w:ascii="Arial" w:hAnsi="Arial" w:cs="Arial"/>
                <w:sz w:val="16"/>
                <w:szCs w:val="16"/>
              </w:rPr>
              <w:t>6.9</w:t>
            </w:r>
            <w:r w:rsidRPr="00990ED0">
              <w:rPr>
                <w:rFonts w:ascii="Arial" w:eastAsiaTheme="minorEastAsia" w:hAnsi="Arial" w:cs="Arial"/>
                <w:sz w:val="16"/>
                <w:szCs w:val="16"/>
                <w:lang w:eastAsia="zh-CN"/>
              </w:rPr>
              <w:t>)</w:t>
            </w: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1816B8" w:rsidP="0036129C">
            <w:pPr>
              <w:spacing w:after="180" w:line="480" w:lineRule="auto"/>
              <w:rPr>
                <w:rFonts w:ascii="Arial" w:eastAsiaTheme="minorEastAsia" w:hAnsi="Arial" w:cs="Arial"/>
                <w:sz w:val="16"/>
                <w:szCs w:val="16"/>
                <w:lang w:val="en-US" w:eastAsia="zh-CN"/>
              </w:rPr>
            </w:pPr>
            <w:r w:rsidRPr="00990ED0">
              <w:rPr>
                <w:rFonts w:ascii="Arial" w:hAnsi="Arial" w:cs="Arial"/>
                <w:sz w:val="16"/>
                <w:szCs w:val="16"/>
                <w:lang w:val="en-US"/>
              </w:rPr>
              <w:t>Data of non-survivors.</w:t>
            </w:r>
          </w:p>
        </w:tc>
      </w:tr>
      <w:tr w:rsidR="002815E9" w:rsidRPr="00990ED0" w:rsidTr="00D53AE7">
        <w:trPr>
          <w:trHeight w:val="856"/>
        </w:trPr>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Chen et al.</w:t>
            </w:r>
            <w:r w:rsidR="00CD1DC7" w:rsidRPr="00990ED0">
              <w:rPr>
                <w:rFonts w:ascii="Arial" w:hAnsi="Arial" w:cs="Arial"/>
                <w:sz w:val="16"/>
                <w:szCs w:val="16"/>
              </w:rPr>
              <w:fldChar w:fldCharType="begin"/>
            </w:r>
            <w:r w:rsidR="00B30508" w:rsidRPr="00990ED0">
              <w:rPr>
                <w:rFonts w:ascii="Arial" w:hAnsi="Arial" w:cs="Arial"/>
                <w:sz w:val="16"/>
                <w:szCs w:val="16"/>
              </w:rPr>
              <w:instrText xml:space="preserve"> ADDIN ZOTERO_ITEM CSL_CITATION {"citationID":"BYfaGUyi","properties":{"formattedCitation":"\\super 48\\nosupersub{}","plainCitation":"48","noteIndex":0},"citationItems":[{"id":120,"uris":["http://zotero.org/groups/2493360/items/9VKCA9WB"],"uri":["http://zotero.org/groups/2493360/items/9VKCA9WB"],"itemData":{"id":120,"type":"report","abstract":"Objective: The novel coronavirus disease (COVID-19) was first reported in Wuhan, China in December 2019 and is now pandemic all over the world. Previous study has reported several COVID-19 cases with conjunctivitis. However, the complete profiling of COVID-19 related ocular symptoms and diseases are still missing. We aim to investigate the ocular manifestations and clinical characteristics of COVID-19 patients.","genre":"preprint","language":"en","note":"DOI: 10.1101/2020.03.12.20034678","publisher":"Ophthalmology","source":"DOI.org (Crossref)","title":"Ocular manifestations and clinical characteristics of 534 cases of COVID-19 in China: A cross-sectional study","title-short":"Ocular manifestations and clinical characteristics of 534 cases of COVID-19 in China","URL":"http://medrxiv.org/lookup/doi/10.1101/2020.03.12.20034678","author":[{"family":"Chen","given":"Liwen"},{"family":"Deng","given":"Chaohua"},{"family":"Chen","given":"Xuhui"},{"family":"Zhang","given":"Xian"},{"family":"Chen","given":"Bo"},{"family":"Yu","given":"Huimin"},{"family":"Qin","given":"Yuanjun"},{"family":"Xiao","given":"Ke"},{"family":"Zhang","given":"Hong"},{"family":"Sun","given":"Xufang"}],"accessed":{"date-parts":[["2020",3,27]]},"issued":{"date-parts":[["2020",3,16]]}}}],"schema":"https://github.com/citation-style-language/schema/raw/master/csl-citation.json"} </w:instrText>
            </w:r>
            <w:r w:rsidR="00CD1DC7" w:rsidRPr="00990ED0">
              <w:rPr>
                <w:rFonts w:ascii="Arial" w:hAnsi="Arial" w:cs="Arial"/>
                <w:sz w:val="16"/>
                <w:szCs w:val="16"/>
              </w:rPr>
              <w:fldChar w:fldCharType="separate"/>
            </w:r>
            <w:r w:rsidR="00B30508" w:rsidRPr="00990ED0">
              <w:rPr>
                <w:rFonts w:ascii="Arial" w:hAnsi="Arial" w:cs="Arial"/>
                <w:sz w:val="16"/>
                <w:vertAlign w:val="superscript"/>
              </w:rPr>
              <w:t>48</w:t>
            </w:r>
            <w:r w:rsidR="00CD1DC7" w:rsidRPr="00990ED0">
              <w:rPr>
                <w:rFonts w:ascii="Arial" w:hAnsi="Arial" w:cs="Arial"/>
                <w:sz w:val="16"/>
                <w:szCs w:val="16"/>
              </w:rPr>
              <w:fldChar w:fldCharType="end"/>
            </w:r>
          </w:p>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March 2020</w:t>
            </w:r>
            <w:r w:rsidR="00A319F7" w:rsidRPr="00990ED0">
              <w:rPr>
                <w:rFonts w:ascii="Arial" w:hAnsi="Arial" w:cs="Arial"/>
                <w:sz w:val="16"/>
                <w:szCs w:val="16"/>
                <w:vertAlign w:val="superscript"/>
              </w:rPr>
              <w:t>d</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multi</w:t>
            </w:r>
            <w:r w:rsidRPr="00990ED0">
              <w:rPr>
                <w:rFonts w:ascii="Arial" w:hAnsi="Arial" w:cs="Arial"/>
                <w:sz w:val="16"/>
                <w:szCs w:val="16"/>
                <w:lang w:val="en-US"/>
              </w:rPr>
              <w:t>-center case series</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534</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Chinese guideline (7th edition)/confirmed by RT-PCR on nasopharyngeal swabs</w:t>
            </w:r>
          </w:p>
        </w:tc>
        <w:tc>
          <w:tcPr>
            <w:tcW w:w="0" w:type="auto"/>
          </w:tcPr>
          <w:p w:rsidR="00B30508" w:rsidRPr="00990ED0" w:rsidRDefault="00B30508" w:rsidP="0036129C">
            <w:pPr>
              <w:spacing w:line="480" w:lineRule="auto"/>
              <w:rPr>
                <w:rFonts w:ascii="Arial" w:eastAsia="DengXian" w:hAnsi="Arial" w:cs="Arial"/>
                <w:sz w:val="16"/>
                <w:szCs w:val="16"/>
                <w:lang w:eastAsia="zh-CN"/>
              </w:rPr>
            </w:pPr>
            <w:r w:rsidRPr="00990ED0">
              <w:rPr>
                <w:rFonts w:ascii="Arial" w:eastAsia="DengXian" w:hAnsi="Arial" w:cs="Arial"/>
                <w:sz w:val="16"/>
                <w:szCs w:val="16"/>
                <w:lang w:eastAsia="zh-CN"/>
              </w:rPr>
              <w:t>Mobile cabin hospital: 45/263 (17.1)</w:t>
            </w:r>
          </w:p>
          <w:p w:rsidR="003C2D1B" w:rsidRPr="00990ED0" w:rsidRDefault="00475CE0" w:rsidP="0036129C">
            <w:pPr>
              <w:spacing w:after="180" w:line="480" w:lineRule="auto"/>
              <w:rPr>
                <w:rFonts w:ascii="Arial" w:eastAsiaTheme="minorEastAsia" w:hAnsi="Arial" w:cs="Arial"/>
                <w:sz w:val="16"/>
                <w:szCs w:val="16"/>
                <w:lang w:eastAsia="zh-CN"/>
              </w:rPr>
            </w:pPr>
            <w:r w:rsidRPr="00990ED0">
              <w:rPr>
                <w:rFonts w:ascii="Arial" w:eastAsia="DengXian" w:hAnsi="Arial" w:cs="Arial"/>
                <w:sz w:val="16"/>
                <w:szCs w:val="16"/>
                <w:lang w:eastAsia="zh-CN"/>
              </w:rPr>
              <w:t>Tongji H</w:t>
            </w:r>
            <w:r w:rsidR="00B30508" w:rsidRPr="00990ED0">
              <w:rPr>
                <w:rFonts w:ascii="Arial" w:eastAsia="DengXian" w:hAnsi="Arial" w:cs="Arial"/>
                <w:sz w:val="16"/>
                <w:szCs w:val="16"/>
                <w:lang w:eastAsia="zh-CN"/>
              </w:rPr>
              <w:t>ospital: 76/271 (28.0)</w:t>
            </w: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E646D9" w:rsidP="0036129C">
            <w:pPr>
              <w:spacing w:after="180"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 xml:space="preserve">Headache </w:t>
            </w:r>
            <w:r w:rsidR="003D7821" w:rsidRPr="00990ED0">
              <w:rPr>
                <w:rFonts w:ascii="Arial" w:eastAsiaTheme="minorEastAsia" w:hAnsi="Arial" w:cs="Arial"/>
                <w:sz w:val="16"/>
                <w:szCs w:val="16"/>
                <w:lang w:val="en-US" w:eastAsia="zh-CN"/>
              </w:rPr>
              <w:t>(</w:t>
            </w:r>
            <w:r w:rsidRPr="00990ED0">
              <w:rPr>
                <w:rFonts w:ascii="Arial" w:eastAsiaTheme="minorEastAsia" w:hAnsi="Arial" w:cs="Arial"/>
                <w:sz w:val="16"/>
                <w:szCs w:val="16"/>
                <w:lang w:val="en-US" w:eastAsia="zh-CN"/>
              </w:rPr>
              <w:t>Tongji Hospital</w:t>
            </w:r>
            <w:r w:rsidR="003D7821" w:rsidRPr="00990ED0">
              <w:rPr>
                <w:rFonts w:ascii="Arial" w:eastAsiaTheme="minorEastAsia" w:hAnsi="Arial" w:cs="Arial"/>
                <w:sz w:val="16"/>
                <w:szCs w:val="16"/>
                <w:lang w:val="en-US" w:eastAsia="zh-CN"/>
              </w:rPr>
              <w:t xml:space="preserve">) excluded from calculations in table 1 due to </w:t>
            </w:r>
            <w:r w:rsidRPr="00990ED0">
              <w:rPr>
                <w:rFonts w:ascii="Arial" w:eastAsiaTheme="minorEastAsia" w:hAnsi="Arial" w:cs="Arial"/>
                <w:sz w:val="16"/>
                <w:szCs w:val="16"/>
                <w:lang w:val="en-US" w:eastAsia="zh-CN"/>
              </w:rPr>
              <w:t xml:space="preserve"> </w:t>
            </w:r>
            <w:r w:rsidR="00475CE0" w:rsidRPr="00990ED0">
              <w:rPr>
                <w:rFonts w:ascii="Arial" w:eastAsiaTheme="minorEastAsia" w:hAnsi="Arial" w:cs="Arial"/>
                <w:sz w:val="16"/>
                <w:szCs w:val="16"/>
                <w:lang w:val="en-US" w:eastAsia="zh-CN"/>
              </w:rPr>
              <w:t>overlap with Ref 15</w:t>
            </w:r>
            <w:r w:rsidR="003D7821" w:rsidRPr="00990ED0">
              <w:rPr>
                <w:rFonts w:ascii="Arial" w:eastAsiaTheme="minorEastAsia" w:hAnsi="Arial" w:cs="Arial"/>
                <w:sz w:val="16"/>
                <w:szCs w:val="16"/>
                <w:lang w:val="en-US" w:eastAsia="zh-CN"/>
              </w:rPr>
              <w:t xml:space="preserve"> (Qin et al.)</w:t>
            </w:r>
            <w:r w:rsidR="00475CE0" w:rsidRPr="00990ED0">
              <w:rPr>
                <w:rFonts w:ascii="Arial" w:eastAsiaTheme="minorEastAsia" w:hAnsi="Arial" w:cs="Arial"/>
                <w:sz w:val="16"/>
                <w:szCs w:val="16"/>
                <w:lang w:val="en-US" w:eastAsia="zh-CN"/>
              </w:rPr>
              <w:t>.</w:t>
            </w:r>
          </w:p>
        </w:tc>
      </w:tr>
      <w:tr w:rsidR="002815E9" w:rsidRPr="00990ED0" w:rsidTr="00D53AE7">
        <w:trPr>
          <w:trHeight w:val="856"/>
        </w:trPr>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Chen et al.</w:t>
            </w:r>
            <w:r w:rsidR="00CD1DC7" w:rsidRPr="00990ED0">
              <w:rPr>
                <w:rFonts w:ascii="Arial" w:hAnsi="Arial" w:cs="Arial"/>
                <w:sz w:val="16"/>
                <w:szCs w:val="16"/>
              </w:rPr>
              <w:fldChar w:fldCharType="begin"/>
            </w:r>
            <w:r w:rsidR="00B30508" w:rsidRPr="00990ED0">
              <w:rPr>
                <w:rFonts w:ascii="Arial" w:hAnsi="Arial" w:cs="Arial"/>
                <w:sz w:val="16"/>
                <w:szCs w:val="16"/>
              </w:rPr>
              <w:instrText xml:space="preserve"> ADDIN ZOTERO_ITEM CSL_CITATION {"citationID":"a176tt7ait1","properties":{"formattedCitation":"\\super 49\\nosupersub{}","plainCitation":"49","noteIndex":0},"citationItems":[{"id":751,"uris":["http://zotero.org/groups/2493360/items/322YMEGU"],"uri":["http://zotero.org/groups/2493360/items/322YMEGU"],"itemData":{"id":751,"type":"article-journal","abstract":"Background &amp;amp; Aims The coronavirus disease 2019 (COIVD-19) caused by SARS-CoV-2 has been characterized as a pandemic, which causes a serious public health challenge in the world. A very large group of patients infected by HBV has been reported worldwide, especially in China. In order to answer whether specific treatment strategy on the patients coinfected with HBV and SARS-CoV-2, it requires profound understanding of the clinical characteristics on those patients. However, the impacts of SARS-CoV-2 infection on HBV patients remain largely unknown. Approach &amp;amp; Results In this retrospective investigation, we included 123 COVID-19 patients admitted to Zhongnan Hospital of Wuhan University, Wuhan, China, from January 5 to March 7, 2020. All enrolled patients are the laboratory confirmed COVID-19 pneumonia cases according to the criteria reported previously. A total of 123 patients were analyzed for their Clinical records, laboratory results including the diagnosis of HBV infection and liver function. Among 123 confirmed COVID-19 patients, the mean age was 51 years old and 59.3% were females (73/123). Fifteen were previously HBV infected patients, 66.7% of them were males (10/15), patients with HBV infection appeared to have a higher incidence of liver cirrhosis and an increased level of total bilirubin. Seven (46.7%) patients with HBV infection were defined as severe cases, while the severity rate was 24.1% for the patients without HBV infection (26/108). The mortality of patients with HBV infection was 13.3% (2/15) compared to 2.8% (3/108) for the patients without HBV infection. Conclusions SARS-CoV-2 infection may cause liver function damage in COVID-19 cases and the patients with HBV infection are likely to have more severe disease outcome.Competing Interest StatementThe authors have declared no competing interest.Funding StatementThis study was funded by the Zhongnan Hospital of Wuhan University Science, Technology and Innovation Seed Fund, grant number znpy2018007. The funders had no role in study design, data collection or analysis, decision to publish or preparation of the manuscript. The authors declared no competing interests. Author DeclarationsAll relevant ethical guidelines have been followed; any necessary IRB and/or ethics committee approvals have been obtained and details of the IRB/oversight body are included in the manuscript.YesAll necessary patient/participant consent has been obtained and the appropriate institutional forms have been archived.YesI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advance).Yes I have followed all appropriate research reporting guidelines and uploaded the relevant EQUATOR Network research reporting checklist(s) and other pertinent material as supplementary files, if applicable.YesAll data referred to in the manuscript are availability.","container-title":"medRxiv","DOI":"10.1101/2020.03.23.20040733","page":"2020.03.23.20040733","title":"Clinical Characteristics of Hospitalized Patients with SARS-CoV-2 and Hepatitis B virus Co-infection","author":[{"family":"Chen","given":"Xiaoping"},{"family":"Jiang","given":"Qunqun"},{"family":"Ma","given":"Zhiyong"},{"family":"Ling","given":"Jiaxin"},{"family":"Hu","given":"Wenjia"},{"family":"Cao","given":"Qian"},{"family":"Mo","given":"Pingzheng"},{"family":"Yang","given":"Rongrong"},{"family":"Gao","given":"Shicheng"},{"family":"Gui","given":"Xien"},{"family":"Xiong","given":"Yong"},{"family":"Li","given":"Jinlin"},{"family":"Zhang","given":"Yongxi"}],"issued":{"date-parts":[["2020"]]}}}],"schema":"https://github.com/citation-style-language/schema/raw/master/csl-citation.json"} </w:instrText>
            </w:r>
            <w:r w:rsidR="00CD1DC7" w:rsidRPr="00990ED0">
              <w:rPr>
                <w:rFonts w:ascii="Arial" w:hAnsi="Arial" w:cs="Arial"/>
                <w:sz w:val="16"/>
                <w:szCs w:val="16"/>
              </w:rPr>
              <w:fldChar w:fldCharType="separate"/>
            </w:r>
            <w:r w:rsidR="00B30508" w:rsidRPr="00990ED0">
              <w:rPr>
                <w:rFonts w:ascii="Arial" w:hAnsi="Arial" w:cs="Arial"/>
                <w:sz w:val="16"/>
                <w:vertAlign w:val="superscript"/>
              </w:rPr>
              <w:t>49</w:t>
            </w:r>
            <w:r w:rsidR="00CD1DC7" w:rsidRPr="00990ED0">
              <w:rPr>
                <w:rFonts w:ascii="Arial" w:hAnsi="Arial" w:cs="Arial"/>
                <w:sz w:val="16"/>
                <w:szCs w:val="16"/>
              </w:rPr>
              <w:fldChar w:fldCharType="end"/>
            </w:r>
            <w:r w:rsidRPr="00990ED0">
              <w:rPr>
                <w:rFonts w:ascii="Arial" w:hAnsi="Arial" w:cs="Arial"/>
                <w:sz w:val="16"/>
                <w:szCs w:val="16"/>
              </w:rPr>
              <w:t xml:space="preserve"> March 2020</w:t>
            </w:r>
            <w:r w:rsidR="00A319F7" w:rsidRPr="00990ED0">
              <w:rPr>
                <w:rFonts w:ascii="Arial" w:hAnsi="Arial" w:cs="Arial"/>
                <w:sz w:val="16"/>
                <w:szCs w:val="16"/>
                <w:vertAlign w:val="superscript"/>
              </w:rPr>
              <w:t>d</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t>123</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Chinese guideline (6th edition)/confirmed by RT-PCR on throat swab</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eastAsiaTheme="minorEastAsia" w:hAnsi="Arial" w:cs="Arial"/>
                <w:sz w:val="16"/>
                <w:szCs w:val="16"/>
                <w:lang w:eastAsia="zh-CN"/>
              </w:rPr>
              <w:t xml:space="preserve">Total: </w:t>
            </w:r>
            <w:r w:rsidRPr="00990ED0">
              <w:rPr>
                <w:rFonts w:ascii="Arial" w:hAnsi="Arial" w:cs="Arial"/>
                <w:sz w:val="16"/>
                <w:szCs w:val="16"/>
              </w:rPr>
              <w:t>21/123 (17.1)</w:t>
            </w:r>
          </w:p>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hAnsi="Arial" w:cs="Arial"/>
                <w:sz w:val="16"/>
                <w:szCs w:val="16"/>
              </w:rPr>
              <w:t xml:space="preserve">With HBV: </w:t>
            </w:r>
            <w:r w:rsidRPr="00990ED0">
              <w:rPr>
                <w:rFonts w:ascii="Arial" w:eastAsiaTheme="minorEastAsia" w:hAnsi="Arial" w:cs="Arial"/>
                <w:sz w:val="16"/>
                <w:szCs w:val="16"/>
                <w:lang w:eastAsia="zh-CN"/>
              </w:rPr>
              <w:t>2/15 (</w:t>
            </w:r>
            <w:r w:rsidRPr="00990ED0">
              <w:rPr>
                <w:rFonts w:ascii="Arial" w:hAnsi="Arial" w:cs="Arial"/>
                <w:sz w:val="16"/>
                <w:szCs w:val="16"/>
              </w:rPr>
              <w:t>13.3</w:t>
            </w:r>
            <w:r w:rsidRPr="00990ED0">
              <w:rPr>
                <w:rFonts w:ascii="Arial" w:eastAsiaTheme="minorEastAsia" w:hAnsi="Arial" w:cs="Arial"/>
                <w:sz w:val="16"/>
                <w:szCs w:val="16"/>
                <w:lang w:eastAsia="zh-CN"/>
              </w:rPr>
              <w:t>)</w:t>
            </w:r>
          </w:p>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hAnsi="Arial" w:cs="Arial"/>
                <w:sz w:val="16"/>
                <w:szCs w:val="16"/>
              </w:rPr>
              <w:t xml:space="preserve">Without HBV: </w:t>
            </w:r>
            <w:r w:rsidRPr="00990ED0">
              <w:rPr>
                <w:rFonts w:ascii="Arial" w:eastAsiaTheme="minorEastAsia" w:hAnsi="Arial" w:cs="Arial"/>
                <w:sz w:val="16"/>
                <w:szCs w:val="16"/>
                <w:lang w:eastAsia="zh-CN"/>
              </w:rPr>
              <w:t>19/108 (</w:t>
            </w:r>
            <w:r w:rsidRPr="00990ED0">
              <w:rPr>
                <w:rFonts w:ascii="Arial" w:hAnsi="Arial" w:cs="Arial"/>
                <w:sz w:val="16"/>
                <w:szCs w:val="16"/>
              </w:rPr>
              <w:t>17.6</w:t>
            </w:r>
            <w:r w:rsidRPr="00990ED0">
              <w:rPr>
                <w:rFonts w:ascii="Arial" w:eastAsiaTheme="minorEastAsia" w:hAnsi="Arial" w:cs="Arial"/>
                <w:sz w:val="16"/>
                <w:szCs w:val="16"/>
                <w:lang w:eastAsia="zh-CN"/>
              </w:rPr>
              <w:t>)</w:t>
            </w: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EE0CFE" w:rsidP="0036129C">
            <w:pPr>
              <w:spacing w:after="180" w:line="480" w:lineRule="auto"/>
              <w:rPr>
                <w:rFonts w:ascii="Arial" w:eastAsiaTheme="minorEastAsia" w:hAnsi="Arial" w:cs="Arial"/>
                <w:sz w:val="16"/>
                <w:szCs w:val="16"/>
                <w:lang w:val="en-US" w:eastAsia="zh-CN"/>
              </w:rPr>
            </w:pPr>
            <w:r w:rsidRPr="00990ED0">
              <w:rPr>
                <w:rFonts w:ascii="Arial" w:eastAsiaTheme="minorEastAsia" w:hAnsi="Arial" w:cs="Arial"/>
                <w:sz w:val="16"/>
                <w:szCs w:val="16"/>
                <w:lang w:val="en-US" w:eastAsia="zh-CN"/>
              </w:rPr>
              <w:t>Data of</w:t>
            </w:r>
            <w:r w:rsidR="003C2D1B" w:rsidRPr="00990ED0">
              <w:rPr>
                <w:rFonts w:ascii="Arial" w:eastAsiaTheme="minorEastAsia" w:hAnsi="Arial" w:cs="Arial"/>
                <w:sz w:val="16"/>
                <w:szCs w:val="16"/>
                <w:lang w:val="en-US" w:eastAsia="zh-CN"/>
              </w:rPr>
              <w:t xml:space="preserve"> patients with and without HB</w:t>
            </w:r>
            <w:r w:rsidR="001816B8" w:rsidRPr="00990ED0">
              <w:rPr>
                <w:rFonts w:ascii="Arial" w:eastAsiaTheme="minorEastAsia" w:hAnsi="Arial" w:cs="Arial"/>
                <w:sz w:val="16"/>
                <w:szCs w:val="16"/>
                <w:lang w:val="en-US" w:eastAsia="zh-CN"/>
              </w:rPr>
              <w:t>V.</w:t>
            </w:r>
          </w:p>
        </w:tc>
      </w:tr>
      <w:tr w:rsidR="002815E9" w:rsidRPr="00990ED0" w:rsidTr="00D53AE7">
        <w:trPr>
          <w:trHeight w:val="856"/>
        </w:trPr>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Chen et al.</w:t>
            </w:r>
            <w:r w:rsidR="00CD1DC7" w:rsidRPr="00990ED0">
              <w:rPr>
                <w:rFonts w:ascii="Arial" w:hAnsi="Arial" w:cs="Arial"/>
                <w:sz w:val="16"/>
                <w:szCs w:val="16"/>
              </w:rPr>
              <w:fldChar w:fldCharType="begin"/>
            </w:r>
            <w:r w:rsidR="00B30508" w:rsidRPr="00990ED0">
              <w:rPr>
                <w:rFonts w:ascii="Arial" w:hAnsi="Arial" w:cs="Arial"/>
                <w:sz w:val="16"/>
                <w:szCs w:val="16"/>
              </w:rPr>
              <w:instrText xml:space="preserve"> ADDIN ZOTERO_ITEM CSL_CITATION {"citationID":"fqVBoJil","properties":{"formattedCitation":"\\super 50\\nosupersub{}","plainCitation":"50","noteIndex":0},"citationItems":[{"id":121,"uris":["http://zotero.org/groups/2493360/items/YQS7MI5P"],"uri":["http://zotero.org/groups/2493360/items/YQS7MI5P"],"itemData":{"id":121,"type":"report","abstract":"Background: The clinical outcomes of COVID-19 patients in Hubei and other areas are different. We aim to investigate the epidemiological and clinical characteristics of patient with COVID-19 in Hunan which is adjacent to Hubei.","genre":"preprint","language":"en","note":"DOI: 10.1101/2020.03.03.20030353","publisher":"Respiratory Medicine","source":"DOI.org (Crossref)","title":"Epidemiological and clinical features of 291 cases with coronavirus disease 2019 in areas adjacent to Hubei, China: a double-center observational study","title-short":"Epidemiological and clinical features of 291 cases with coronavirus disease 2019 in areas adjacent to Hubei, China","URL":"http://medrxiv.org/lookup/doi/10.1101/2020.03.03.20030353","author":[{"family":"Chen","given":"Xu"},{"family":"Zheng","given":"Fang"},{"family":"Qing","given":"Yanhua"},{"family":"Ding","given":"Shuizi"},{"family":"Yang","given":"Danhui"},{"family":"Lei","given":"Cheng"},{"family":"Yin","given":"Zhilan"},{"family":"Zhou","given":"Xianglin"},{"family":"Jiang","given":"Dixuan"},{"family":"Zuo","given":"Qi"},{"family":"He","given":"Jun"},{"family":"Lv","given":"Jianlei"},{"family":"Chen","given":"Ping"},{"family":"Chen","given":"Yan"},{"family":"Peng","given":"Hong"},{"family":"Li","given":"Honghui"},{"family":"Xie","given":"Yuanlin"},{"family":"Liu","given":"Jiyang"},{"family":"Zhou","given":"Zhiguo"},{"family":"Luo","given":"Hong"}],"accessed":{"date-parts":[["2020",3,27]]},"issued":{"date-parts":[["2020",3,6]]}}}],"schema":"https://github.com/citation-style-language/schema/raw/master/csl-citation.json"} </w:instrText>
            </w:r>
            <w:r w:rsidR="00CD1DC7" w:rsidRPr="00990ED0">
              <w:rPr>
                <w:rFonts w:ascii="Arial" w:hAnsi="Arial" w:cs="Arial"/>
                <w:sz w:val="16"/>
                <w:szCs w:val="16"/>
              </w:rPr>
              <w:fldChar w:fldCharType="separate"/>
            </w:r>
            <w:r w:rsidR="00B30508" w:rsidRPr="00990ED0">
              <w:rPr>
                <w:rFonts w:ascii="Arial" w:hAnsi="Arial" w:cs="Arial"/>
                <w:sz w:val="16"/>
                <w:vertAlign w:val="superscript"/>
              </w:rPr>
              <w:t>50</w:t>
            </w:r>
            <w:r w:rsidR="00CD1DC7" w:rsidRPr="00990ED0">
              <w:rPr>
                <w:rFonts w:ascii="Arial" w:hAnsi="Arial" w:cs="Arial"/>
                <w:sz w:val="16"/>
                <w:szCs w:val="16"/>
              </w:rPr>
              <w:fldChar w:fldCharType="end"/>
            </w:r>
          </w:p>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March 2020</w:t>
            </w:r>
            <w:r w:rsidR="00A319F7" w:rsidRPr="00990ED0">
              <w:rPr>
                <w:rFonts w:ascii="Arial" w:hAnsi="Arial" w:cs="Arial"/>
                <w:sz w:val="16"/>
                <w:szCs w:val="16"/>
                <w:vertAlign w:val="superscript"/>
              </w:rPr>
              <w:t>d</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Retrospective hospital-</w:t>
            </w:r>
            <w:r w:rsidRPr="00990ED0">
              <w:rPr>
                <w:rFonts w:ascii="Arial" w:hAnsi="Arial" w:cs="Arial"/>
                <w:sz w:val="16"/>
                <w:szCs w:val="16"/>
                <w:lang w:val="en-US"/>
              </w:rPr>
              <w:lastRenderedPageBreak/>
              <w:t xml:space="preserve">based </w:t>
            </w:r>
            <w:r w:rsidRPr="00990ED0">
              <w:rPr>
                <w:rFonts w:ascii="Arial" w:eastAsiaTheme="minorEastAsia" w:hAnsi="Arial" w:cs="Arial"/>
                <w:sz w:val="16"/>
                <w:szCs w:val="16"/>
                <w:lang w:val="en-US" w:eastAsia="zh-CN"/>
              </w:rPr>
              <w:t>multi</w:t>
            </w:r>
            <w:r w:rsidRPr="00990ED0">
              <w:rPr>
                <w:rFonts w:ascii="Arial" w:hAnsi="Arial" w:cs="Arial"/>
                <w:sz w:val="16"/>
                <w:szCs w:val="16"/>
                <w:lang w:val="en-US"/>
              </w:rPr>
              <w:t>-center case series</w:t>
            </w:r>
          </w:p>
        </w:tc>
        <w:tc>
          <w:tcPr>
            <w:tcW w:w="0" w:type="auto"/>
          </w:tcPr>
          <w:p w:rsidR="003C2D1B" w:rsidRPr="00990ED0" w:rsidRDefault="003C2D1B" w:rsidP="0036129C">
            <w:pPr>
              <w:spacing w:line="480" w:lineRule="auto"/>
              <w:rPr>
                <w:rFonts w:ascii="Arial" w:eastAsiaTheme="minorEastAsia" w:hAnsi="Arial" w:cs="Arial"/>
                <w:sz w:val="16"/>
                <w:szCs w:val="16"/>
                <w:lang w:eastAsia="zh-CN"/>
              </w:rPr>
            </w:pPr>
            <w:r w:rsidRPr="00990ED0">
              <w:rPr>
                <w:rFonts w:ascii="Arial" w:eastAsiaTheme="minorEastAsia" w:hAnsi="Arial" w:cs="Arial"/>
                <w:sz w:val="16"/>
                <w:szCs w:val="16"/>
                <w:lang w:eastAsia="zh-CN"/>
              </w:rPr>
              <w:lastRenderedPageBreak/>
              <w:t>291</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 xml:space="preserve">Chinese guideline (not specified)/confirmed by </w:t>
            </w:r>
            <w:r w:rsidRPr="00990ED0">
              <w:rPr>
                <w:rFonts w:ascii="Arial" w:hAnsi="Arial" w:cs="Arial"/>
                <w:sz w:val="16"/>
                <w:szCs w:val="16"/>
              </w:rPr>
              <w:lastRenderedPageBreak/>
              <w:t>RT-PCR on throat swab</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lastRenderedPageBreak/>
              <w:t>Total: 20/291 (6.9)</w:t>
            </w:r>
          </w:p>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lastRenderedPageBreak/>
              <w:t>Mild: 2/29 (6.9)</w:t>
            </w:r>
          </w:p>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Moderate: 13/212 (6.1)</w:t>
            </w:r>
          </w:p>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Severe/critical: 5/50(10.0)</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lastRenderedPageBreak/>
              <w:t>Total: 12/291 (4.1)</w:t>
            </w:r>
          </w:p>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lastRenderedPageBreak/>
              <w:t xml:space="preserve">Mild: </w:t>
            </w:r>
            <w:r w:rsidR="00B30508" w:rsidRPr="00990ED0">
              <w:rPr>
                <w:rFonts w:ascii="Arial" w:eastAsiaTheme="minorEastAsia" w:hAnsi="Arial" w:cs="Arial"/>
                <w:sz w:val="16"/>
                <w:szCs w:val="16"/>
                <w:lang w:eastAsia="zh-CN"/>
              </w:rPr>
              <w:t>1</w:t>
            </w:r>
            <w:r w:rsidRPr="00990ED0">
              <w:rPr>
                <w:rFonts w:ascii="Arial" w:hAnsi="Arial" w:cs="Arial"/>
                <w:sz w:val="16"/>
                <w:szCs w:val="16"/>
              </w:rPr>
              <w:t>/29 (3.4)</w:t>
            </w:r>
          </w:p>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Moderate: 10/212 (4.7)</w:t>
            </w:r>
          </w:p>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Severe/critical: 1/50(2.0)</w:t>
            </w: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EE0CFE" w:rsidP="0036129C">
            <w:pPr>
              <w:spacing w:after="180" w:line="480" w:lineRule="auto"/>
              <w:rPr>
                <w:rFonts w:ascii="Arial" w:eastAsiaTheme="minorEastAsia" w:hAnsi="Arial" w:cs="Arial"/>
                <w:sz w:val="16"/>
                <w:szCs w:val="16"/>
                <w:lang w:val="en-US" w:eastAsia="zh-CN"/>
              </w:rPr>
            </w:pPr>
            <w:r w:rsidRPr="00990ED0">
              <w:rPr>
                <w:rFonts w:ascii="Arial" w:hAnsi="Arial" w:cs="Arial"/>
                <w:sz w:val="16"/>
                <w:szCs w:val="16"/>
                <w:lang w:val="en-US"/>
              </w:rPr>
              <w:t xml:space="preserve">Data </w:t>
            </w:r>
            <w:r w:rsidR="001816B8" w:rsidRPr="00990ED0">
              <w:rPr>
                <w:rFonts w:ascii="Arial" w:hAnsi="Arial" w:cs="Arial"/>
                <w:sz w:val="16"/>
                <w:szCs w:val="16"/>
                <w:lang w:val="en-US"/>
              </w:rPr>
              <w:t>separated by</w:t>
            </w:r>
            <w:r w:rsidR="003C2D1B" w:rsidRPr="00990ED0">
              <w:rPr>
                <w:rFonts w:ascii="Arial" w:hAnsi="Arial" w:cs="Arial"/>
                <w:sz w:val="16"/>
                <w:szCs w:val="16"/>
                <w:lang w:val="en-US"/>
              </w:rPr>
              <w:t xml:space="preserve"> mild, </w:t>
            </w:r>
            <w:r w:rsidR="003C2D1B" w:rsidRPr="00990ED0">
              <w:rPr>
                <w:rFonts w:ascii="Arial" w:hAnsi="Arial" w:cs="Arial"/>
                <w:sz w:val="16"/>
                <w:szCs w:val="16"/>
                <w:lang w:val="en-US"/>
              </w:rPr>
              <w:lastRenderedPageBreak/>
              <w:t>moderate</w:t>
            </w:r>
            <w:r w:rsidR="001816B8" w:rsidRPr="00990ED0">
              <w:rPr>
                <w:rFonts w:ascii="Arial" w:hAnsi="Arial" w:cs="Arial"/>
                <w:sz w:val="16"/>
                <w:szCs w:val="16"/>
                <w:lang w:val="en-US"/>
              </w:rPr>
              <w:t xml:space="preserve"> and </w:t>
            </w:r>
            <w:r w:rsidR="003C2D1B" w:rsidRPr="00990ED0">
              <w:rPr>
                <w:rFonts w:ascii="Arial" w:hAnsi="Arial" w:cs="Arial"/>
                <w:sz w:val="16"/>
                <w:szCs w:val="16"/>
                <w:lang w:val="en-US"/>
              </w:rPr>
              <w:t>severe/critical cases</w:t>
            </w:r>
            <w:r w:rsidR="00475CE0" w:rsidRPr="00990ED0">
              <w:rPr>
                <w:rFonts w:ascii="Arial" w:hAnsi="Arial" w:cs="Arial"/>
                <w:sz w:val="16"/>
                <w:szCs w:val="16"/>
                <w:lang w:val="en-US"/>
              </w:rPr>
              <w:t>.</w:t>
            </w:r>
            <w:r w:rsidR="003D7821" w:rsidRPr="00990ED0">
              <w:rPr>
                <w:rFonts w:ascii="Arial" w:eastAsiaTheme="minorEastAsia" w:hAnsi="Arial" w:cs="Arial"/>
                <w:sz w:val="16"/>
                <w:szCs w:val="16"/>
                <w:lang w:val="en-US" w:eastAsia="zh-CN"/>
              </w:rPr>
              <w:t xml:space="preserve"> H</w:t>
            </w:r>
            <w:r w:rsidR="00475CE0" w:rsidRPr="00990ED0">
              <w:rPr>
                <w:rFonts w:ascii="Arial" w:eastAsiaTheme="minorEastAsia" w:hAnsi="Arial" w:cs="Arial"/>
                <w:sz w:val="16"/>
                <w:szCs w:val="16"/>
                <w:lang w:val="en-US" w:eastAsia="zh-CN"/>
              </w:rPr>
              <w:t>eadache</w:t>
            </w:r>
            <w:r w:rsidR="003D7821" w:rsidRPr="00990ED0">
              <w:rPr>
                <w:rFonts w:ascii="Arial" w:eastAsiaTheme="minorEastAsia" w:hAnsi="Arial" w:cs="Arial"/>
                <w:sz w:val="16"/>
                <w:szCs w:val="16"/>
                <w:lang w:val="en-US" w:eastAsia="zh-CN"/>
              </w:rPr>
              <w:t xml:space="preserve"> (total) excluded from calculations in table 1 due to</w:t>
            </w:r>
            <w:r w:rsidR="00475CE0" w:rsidRPr="00990ED0">
              <w:rPr>
                <w:rFonts w:ascii="Arial" w:eastAsiaTheme="minorEastAsia" w:hAnsi="Arial" w:cs="Arial"/>
                <w:sz w:val="16"/>
                <w:szCs w:val="16"/>
                <w:lang w:val="en-US" w:eastAsia="zh-CN"/>
              </w:rPr>
              <w:t xml:space="preserve"> overlap with Ref 23</w:t>
            </w:r>
            <w:r w:rsidR="003D7821" w:rsidRPr="00990ED0">
              <w:rPr>
                <w:rFonts w:ascii="Arial" w:eastAsiaTheme="minorEastAsia" w:hAnsi="Arial" w:cs="Arial"/>
                <w:sz w:val="16"/>
                <w:szCs w:val="16"/>
                <w:lang w:val="en-US" w:eastAsia="zh-CN"/>
              </w:rPr>
              <w:t xml:space="preserve"> (Dai et al.)</w:t>
            </w:r>
            <w:r w:rsidR="00475CE0" w:rsidRPr="00990ED0">
              <w:rPr>
                <w:rFonts w:ascii="Arial" w:eastAsiaTheme="minorEastAsia" w:hAnsi="Arial" w:cs="Arial"/>
                <w:sz w:val="16"/>
                <w:szCs w:val="16"/>
                <w:lang w:val="en-US" w:eastAsia="zh-CN"/>
              </w:rPr>
              <w:t>.</w:t>
            </w:r>
          </w:p>
        </w:tc>
      </w:tr>
      <w:tr w:rsidR="002815E9" w:rsidRPr="00990ED0" w:rsidTr="00D53AE7">
        <w:trPr>
          <w:trHeight w:val="856"/>
        </w:trPr>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lastRenderedPageBreak/>
              <w:t>Chen et al.</w:t>
            </w:r>
            <w:r w:rsidR="00CD1DC7" w:rsidRPr="00990ED0">
              <w:rPr>
                <w:rFonts w:ascii="Arial" w:hAnsi="Arial" w:cs="Arial"/>
                <w:sz w:val="16"/>
                <w:szCs w:val="16"/>
              </w:rPr>
              <w:fldChar w:fldCharType="begin"/>
            </w:r>
            <w:r w:rsidR="00B30508" w:rsidRPr="00990ED0">
              <w:rPr>
                <w:rFonts w:ascii="Arial" w:hAnsi="Arial" w:cs="Arial"/>
                <w:sz w:val="16"/>
                <w:szCs w:val="16"/>
              </w:rPr>
              <w:instrText xml:space="preserve"> ADDIN ZOTERO_ITEM CSL_CITATION {"citationID":"arilh3v2oa","properties":{"formattedCitation":"\\super 51\\nosupersub{}","plainCitation":"51","noteIndex":0},"citationItems":[{"id":462,"uris":["http://zotero.org/groups/2493360/items/2TY9EF7D"],"uri":["http://zotero.org/groups/2493360/items/2TY9EF7D"],"itemData":{"id":462,"type":"report","abstract":"Background: The novel coronavirus disease 2019 (COVID-19) characterized by respiratory symptoms has become a global pandemic although factors influencing viral RNA clearance remained unclear to inform optimal isolation period and treatment strategies.\nMethods: In this retrospective study, we included patients with confirmed COVID-19 admitted to Guangzhou Eighth People’s Hospital from 20th January 2020 to 15th March 2020. The associations of clinical characteristics and treatment regimens on time to viral RNA clearance were analyzed.\nResults: We examined 284 consecutive COVID-19 cases, accounting for 82% of confirmed cases in Guangzhou during this period. At the time of reporting (20th March 2020), 276 (97.2%) had recovered and were discharged from hospital with a median hospital stay of 18 days (interquartile range [IQR]:13-24). Overall, 280 patients achieved viral RNA clearance with a median length of 12 days (IQR: 8-16) after onset of illness. Amongst them, 66.1% had viral RNA cleared within 14 days, and 89.3% within 21 days. Older age, severity of disease, time lag from illness onset to hospital admission, high body temperature, and corticosteroid use were associated with delayed clearance of viral RNA. None of the antiviral regimens (chloroquine, oseltamivir, arbidol, and lopinavir/ritonavir) improved viral RNA clearance. The use of lopinavir/ritonavir was associated with delayed clearance of viral RNA after adjusting for confounders.\nConclusion: In patients with COVID-19, isolation for a minimum of 21 days after onset of illness may be warranted, while the use of antiviral drugs does not enhance viral RNA clearance.","genre":"preprint","language":"en","note":"DOI: 10.1101/2020.04.09.20058941","publisher":"Infectious Diseases (except HIV/AIDS)","source":"DOI.org (Crossref)","title":"Associations of clinical characteristics and antiviral drugs with viral RNA clearance in patients with COVID-19 in Guangzhou, China: a retrospective cohort study","title-short":"Associations of clinical characteristics and antiviral drugs with viral RNA clearance in patients with COVID-19 in Guangzhou, China","URL":"http://medrxiv.org/lookup/doi/10.1101/2020.04.09.20058941","author":[{"family":"Chen","given":"Xudan"},{"family":"Zhang","given":"Yang"},{"family":"Zhu","given":"Baoyi"},{"family":"Zeng","given":"Jianwen"},{"family":"Hong","given":"Wenxin"},{"family":"He","given":"Xi"},{"family":"Chen","given":"Jingfeng"},{"family":"Zheng","given":"Haipeng"},{"family":"Qiu","given":"Shuang"},{"family":"Deng","given":"Ying"},{"family":"Chan","given":"Juliana"},{"family":"Wang","given":"Jian"}],"accessed":{"date-parts":[["2020",4,30]]},"issued":{"date-parts":[["2020",4,14]]}}}],"schema":"https://github.com/citation-style-language/schema/raw/master/csl-citation.json"} </w:instrText>
            </w:r>
            <w:r w:rsidR="00CD1DC7" w:rsidRPr="00990ED0">
              <w:rPr>
                <w:rFonts w:ascii="Arial" w:hAnsi="Arial" w:cs="Arial"/>
                <w:sz w:val="16"/>
                <w:szCs w:val="16"/>
              </w:rPr>
              <w:fldChar w:fldCharType="separate"/>
            </w:r>
            <w:r w:rsidR="00B30508" w:rsidRPr="00990ED0">
              <w:rPr>
                <w:rFonts w:ascii="Arial" w:hAnsi="Arial" w:cs="Arial"/>
                <w:sz w:val="16"/>
                <w:vertAlign w:val="superscript"/>
              </w:rPr>
              <w:t>51</w:t>
            </w:r>
            <w:r w:rsidR="00CD1DC7" w:rsidRPr="00990ED0">
              <w:rPr>
                <w:rFonts w:ascii="Arial" w:hAnsi="Arial" w:cs="Arial"/>
                <w:sz w:val="16"/>
                <w:szCs w:val="16"/>
              </w:rPr>
              <w:fldChar w:fldCharType="end"/>
            </w:r>
            <w:r w:rsidRPr="00990ED0">
              <w:rPr>
                <w:rFonts w:ascii="Arial" w:hAnsi="Arial" w:cs="Arial"/>
                <w:sz w:val="16"/>
                <w:szCs w:val="16"/>
              </w:rPr>
              <w:t xml:space="preserve"> April 2020</w:t>
            </w:r>
            <w:r w:rsidR="00A319F7" w:rsidRPr="00990ED0">
              <w:rPr>
                <w:rFonts w:ascii="Arial" w:hAnsi="Arial" w:cs="Arial"/>
                <w:sz w:val="16"/>
                <w:szCs w:val="16"/>
                <w:vertAlign w:val="superscript"/>
              </w:rPr>
              <w:t>d</w:t>
            </w:r>
          </w:p>
        </w:tc>
        <w:tc>
          <w:tcPr>
            <w:tcW w:w="0" w:type="auto"/>
          </w:tcPr>
          <w:p w:rsidR="003C2D1B" w:rsidRPr="00990ED0" w:rsidRDefault="003C2D1B"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284</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Chinese guideline (7th edition)/confirmed by RT-PCR on respiratory tract</w:t>
            </w:r>
          </w:p>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samples</w:t>
            </w:r>
          </w:p>
        </w:tc>
        <w:tc>
          <w:tcPr>
            <w:tcW w:w="0" w:type="auto"/>
          </w:tcPr>
          <w:p w:rsidR="003C2D1B" w:rsidRPr="00990ED0" w:rsidRDefault="003C2D1B" w:rsidP="0036129C">
            <w:pPr>
              <w:spacing w:line="480" w:lineRule="auto"/>
              <w:rPr>
                <w:rFonts w:ascii="Arial" w:hAnsi="Arial" w:cs="Arial"/>
                <w:sz w:val="16"/>
                <w:szCs w:val="16"/>
              </w:rPr>
            </w:pPr>
            <w:r w:rsidRPr="00990ED0">
              <w:rPr>
                <w:rFonts w:ascii="Arial" w:hAnsi="Arial" w:cs="Arial"/>
                <w:sz w:val="16"/>
                <w:szCs w:val="16"/>
              </w:rPr>
              <w:t>32/284 (12.1)</w:t>
            </w:r>
          </w:p>
        </w:tc>
        <w:tc>
          <w:tcPr>
            <w:tcW w:w="0" w:type="auto"/>
          </w:tcPr>
          <w:p w:rsidR="003C2D1B" w:rsidRPr="00990ED0" w:rsidRDefault="003C2D1B" w:rsidP="0036129C">
            <w:pPr>
              <w:spacing w:after="180" w:line="480" w:lineRule="auto"/>
              <w:rPr>
                <w:rFonts w:ascii="Arial" w:hAnsi="Arial" w:cs="Arial"/>
                <w:sz w:val="16"/>
                <w:szCs w:val="16"/>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c>
          <w:tcPr>
            <w:tcW w:w="0" w:type="auto"/>
          </w:tcPr>
          <w:p w:rsidR="003C2D1B" w:rsidRPr="00990ED0" w:rsidRDefault="003C2D1B" w:rsidP="0036129C">
            <w:pPr>
              <w:spacing w:after="180" w:line="480" w:lineRule="auto"/>
              <w:rPr>
                <w:rFonts w:ascii="Arial" w:hAnsi="Arial" w:cs="Arial"/>
                <w:sz w:val="16"/>
                <w:szCs w:val="16"/>
                <w:lang w:val="en-US"/>
              </w:rPr>
            </w:pPr>
          </w:p>
        </w:tc>
      </w:tr>
      <w:tr w:rsidR="002815E9" w:rsidRPr="00990ED0" w:rsidTr="00D53AE7">
        <w:trPr>
          <w:trHeight w:val="856"/>
        </w:trPr>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Cummings et al.</w:t>
            </w:r>
            <w:r w:rsidR="00CD1DC7" w:rsidRPr="00990ED0">
              <w:rPr>
                <w:rFonts w:ascii="Arial" w:hAnsi="Arial" w:cs="Arial"/>
                <w:sz w:val="16"/>
                <w:szCs w:val="16"/>
              </w:rPr>
              <w:fldChar w:fldCharType="begin"/>
            </w:r>
            <w:r w:rsidRPr="00990ED0">
              <w:rPr>
                <w:rFonts w:ascii="Arial" w:hAnsi="Arial" w:cs="Arial"/>
                <w:sz w:val="16"/>
                <w:szCs w:val="16"/>
              </w:rPr>
              <w:instrText xml:space="preserve"> ADDIN ZOTERO_ITEM CSL_CITATION {"citationID":"amf1qc3nc6","properties":{"formattedCitation":"\\super 52\\nosupersub{}","plainCitation":"52","noteIndex":0},"citationItems":[{"id":473,"uris":["http://zotero.org/groups/2493360/items/GBAK6RCL"],"uri":["http://zotero.org/groups/2493360/items/GBAK6RCL"],"itemData":{"id":473,"type":"report","abstract":"Background: Nearly 30,000 patients with coronavirus disease-2019 (COVID-19) have been hospitalized in New York City as of April 14th, 2020. Data on the epidemiology, clinical course, and outcomes of critically ill patients with COVID-19 in this setting are needed.","genre":"preprint","language":"en","note":"DOI: 10.1101/2020.04.15.20067157","publisher":"Intensive Care and Critical Care Medicine","source":"DOI.org (Crossref)","title":"Epidemiology, clinical course, and outcomes of critically ill adults with COVID-19 in New York City: a prospective cohort study","title-short":"Epidemiology, clinical course, and outcomes of critically ill adults with COVID-19 in New York City","URL":"http://medrxiv.org/lookup/doi/10.1101/2020.04.15.20067157","author":[{"family":"Cummings","given":"Matthew J"},{"family":"Baldwin","given":"Matthew R"},{"family":"Abrams","given":"Darryl"},{"family":"Jacobson","given":"Samuel D"},{"family":"Meyer","given":"Benjamin J"},{"family":"Balough","given":"Elizabeth M"},{"family":"Aaron","given":"Justin G"},{"family":"Claassen","given":"Jan"},{"family":"Rabbani","given":"LeRoy E"},{"family":"Hastie","given":"Jonathan"},{"family":"Hochman","given":"Beth R"},{"family":"Salazar-Schicchi","given":"John"},{"family":"Yip","given":"Natalie H"},{"family":"Brodie","given":"Daniel"},{"family":"O'Donnell","given":"Max R"}],"accessed":{"date-parts":[["2020",4,30]]},"issued":{"date-parts":[["2020",4,20]]}}}],"schema":"https://github.com/citation-style-language/schema/raw/master/csl-citation.json"}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52</w:t>
            </w:r>
            <w:r w:rsidR="00CD1DC7" w:rsidRPr="00990ED0">
              <w:rPr>
                <w:rFonts w:ascii="Arial" w:hAnsi="Arial" w:cs="Arial"/>
                <w:sz w:val="16"/>
                <w:szCs w:val="16"/>
              </w:rPr>
              <w:fldChar w:fldCharType="end"/>
            </w:r>
            <w:r w:rsidRPr="00990ED0">
              <w:rPr>
                <w:rFonts w:ascii="Arial" w:hAnsi="Arial" w:cs="Arial"/>
                <w:sz w:val="16"/>
                <w:szCs w:val="16"/>
              </w:rPr>
              <w:t xml:space="preserve"> April 2020</w:t>
            </w:r>
            <w:r w:rsidR="00A319F7" w:rsidRPr="00990ED0">
              <w:rPr>
                <w:rFonts w:ascii="Arial" w:hAnsi="Arial" w:cs="Arial"/>
                <w:sz w:val="16"/>
                <w:szCs w:val="16"/>
                <w:vertAlign w:val="superscript"/>
              </w:rPr>
              <w:t>d</w:t>
            </w:r>
          </w:p>
        </w:tc>
        <w:tc>
          <w:tcPr>
            <w:tcW w:w="0" w:type="auto"/>
          </w:tcPr>
          <w:p w:rsidR="00B30508" w:rsidRPr="00990ED0" w:rsidRDefault="00B30508"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multi</w:t>
            </w:r>
            <w:r w:rsidRPr="00990ED0">
              <w:rPr>
                <w:rFonts w:ascii="Arial" w:hAnsi="Arial" w:cs="Arial"/>
                <w:sz w:val="16"/>
                <w:szCs w:val="16"/>
                <w:lang w:val="en-US"/>
              </w:rPr>
              <w:t>-center case series</w:t>
            </w:r>
          </w:p>
        </w:tc>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257</w:t>
            </w:r>
          </w:p>
        </w:tc>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Confirmed by RT-PCR on naso- and/or oro-pharyngeal swab</w:t>
            </w:r>
          </w:p>
        </w:tc>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10/257 (3.9)</w:t>
            </w:r>
            <w:r w:rsidR="00510ACE" w:rsidRPr="00990ED0">
              <w:rPr>
                <w:rFonts w:ascii="Arial" w:hAnsi="Arial" w:cs="Arial"/>
                <w:sz w:val="16"/>
                <w:szCs w:val="16"/>
              </w:rPr>
              <w:t xml:space="preserve">, all </w:t>
            </w:r>
            <w:r w:rsidR="004327F4" w:rsidRPr="00990ED0">
              <w:rPr>
                <w:rFonts w:ascii="Arial" w:hAnsi="Arial" w:cs="Arial"/>
                <w:sz w:val="16"/>
                <w:szCs w:val="16"/>
              </w:rPr>
              <w:t>critical</w:t>
            </w:r>
            <w:r w:rsidR="00510ACE" w:rsidRPr="00990ED0">
              <w:rPr>
                <w:rFonts w:ascii="Arial" w:hAnsi="Arial" w:cs="Arial"/>
                <w:sz w:val="16"/>
                <w:szCs w:val="16"/>
              </w:rPr>
              <w:t xml:space="preserve"> cases</w:t>
            </w:r>
          </w:p>
        </w:tc>
        <w:tc>
          <w:tcPr>
            <w:tcW w:w="0" w:type="auto"/>
          </w:tcPr>
          <w:p w:rsidR="00B30508" w:rsidRPr="00990ED0" w:rsidRDefault="00B30508" w:rsidP="0036129C">
            <w:pPr>
              <w:spacing w:after="180" w:line="480" w:lineRule="auto"/>
              <w:rPr>
                <w:rFonts w:ascii="Arial" w:hAnsi="Arial" w:cs="Arial"/>
                <w:sz w:val="16"/>
                <w:szCs w:val="16"/>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10958" w:rsidP="0036129C">
            <w:pPr>
              <w:spacing w:after="180" w:line="480" w:lineRule="auto"/>
              <w:rPr>
                <w:rFonts w:ascii="Arial" w:hAnsi="Arial" w:cs="Arial"/>
                <w:sz w:val="16"/>
                <w:szCs w:val="16"/>
                <w:lang w:val="en-US"/>
              </w:rPr>
            </w:pPr>
            <w:r w:rsidRPr="00990ED0">
              <w:rPr>
                <w:rFonts w:ascii="Arial" w:eastAsiaTheme="minorEastAsia" w:hAnsi="Arial" w:cs="Arial"/>
                <w:sz w:val="16"/>
                <w:szCs w:val="16"/>
                <w:lang w:val="en-US" w:eastAsia="zh-CN"/>
              </w:rPr>
              <w:t xml:space="preserve">Data of </w:t>
            </w:r>
            <w:r w:rsidR="004327F4" w:rsidRPr="00990ED0">
              <w:rPr>
                <w:rFonts w:ascii="Arial" w:eastAsiaTheme="minorEastAsia" w:hAnsi="Arial" w:cs="Arial"/>
                <w:sz w:val="16"/>
                <w:szCs w:val="16"/>
                <w:lang w:val="en-US" w:eastAsia="zh-CN"/>
              </w:rPr>
              <w:t>critical</w:t>
            </w:r>
            <w:r w:rsidR="001816B8" w:rsidRPr="00990ED0">
              <w:rPr>
                <w:rFonts w:ascii="Arial" w:eastAsiaTheme="minorEastAsia" w:hAnsi="Arial" w:cs="Arial"/>
                <w:sz w:val="16"/>
                <w:szCs w:val="16"/>
                <w:lang w:val="en-US" w:eastAsia="zh-CN"/>
              </w:rPr>
              <w:t xml:space="preserve"> cases.</w:t>
            </w:r>
          </w:p>
        </w:tc>
      </w:tr>
      <w:tr w:rsidR="002815E9" w:rsidRPr="00990ED0" w:rsidTr="00D53AE7">
        <w:trPr>
          <w:trHeight w:val="856"/>
        </w:trPr>
        <w:tc>
          <w:tcPr>
            <w:tcW w:w="0" w:type="auto"/>
          </w:tcPr>
          <w:p w:rsidR="00B30508" w:rsidRPr="00990ED0" w:rsidRDefault="00B30508" w:rsidP="0036129C">
            <w:pPr>
              <w:spacing w:line="480" w:lineRule="auto"/>
              <w:rPr>
                <w:rFonts w:ascii="Arial" w:hAnsi="Arial" w:cs="Arial"/>
                <w:sz w:val="16"/>
                <w:szCs w:val="16"/>
                <w:lang w:val="en-US"/>
              </w:rPr>
            </w:pPr>
            <w:r w:rsidRPr="00990ED0">
              <w:rPr>
                <w:rFonts w:ascii="Arial" w:hAnsi="Arial" w:cs="Arial"/>
                <w:sz w:val="16"/>
                <w:szCs w:val="16"/>
                <w:lang w:val="en-US"/>
              </w:rPr>
              <w:t>Fan et al.</w:t>
            </w:r>
            <w:r w:rsidR="00CD1DC7" w:rsidRPr="00990ED0">
              <w:rPr>
                <w:rFonts w:ascii="Arial" w:hAnsi="Arial" w:cs="Arial"/>
                <w:sz w:val="16"/>
                <w:szCs w:val="16"/>
                <w:lang w:val="en-US"/>
              </w:rPr>
              <w:fldChar w:fldCharType="begin"/>
            </w:r>
            <w:r w:rsidRPr="00990ED0">
              <w:rPr>
                <w:rFonts w:ascii="Arial" w:hAnsi="Arial" w:cs="Arial"/>
                <w:sz w:val="16"/>
                <w:szCs w:val="16"/>
                <w:lang w:val="en-US"/>
              </w:rPr>
              <w:instrText xml:space="preserve"> ADDIN ZOTERO_ITEM CSL_CITATION {"citationID":"a862uo0b0l","properties":{"formattedCitation":"\\super 53\\nosupersub{}","plainCitation":"53","noteIndex":0},"citationItems":[{"id":508,"uris":["http://zotero.org/groups/2493360/items/5K4MRRAR"],"uri":["http://zotero.org/groups/2493360/items/5K4MRRAR"],"itemData":{"id":508,"type":"report","abstract":"Background: COVID-19 is an emerging disease caused by the SARS-CoV-2 virus; no specific medication has been identified to date. We aimed to investigate the administered medications and intervention times for patients who completely recovered from COVID-19.","genre":"preprint","language":"en","note":"DOI: 10.1101/2020.03.28.20045955","publisher":"Respiratory Medicine","source":"DOI.org (Crossref)","title":"Medical treatment of 55 patients with COVID-19 from seven cities in northeast China who fully recovered: a single-center, retrospective, observational study","title-short":"Medical treatment of 55 patients with COVID-19 from seven cities in northeast China who fully recovered","URL":"http://medrxiv.org/lookup/doi/10.1101/2020.03.28.20045955","author":[{"family":"Fan","given":"Lichao"},{"family":"Liu","given":"Chang"},{"family":"Li","given":"Na"},{"family":"Liu","given":"Huan"},{"family":"Gu","given":"Ye"},{"family":"Liu","given":"Yongyu"},{"family":"Chen","given":"Yu"}],"accessed":{"date-parts":[["2020",5,1]]},"issued":{"date-parts":[["2020",3,30]]}}}],"schema":"https://github.com/citation-style-language/schema/raw/master/csl-citation.json"} </w:instrText>
            </w:r>
            <w:r w:rsidR="00CD1DC7" w:rsidRPr="00990ED0">
              <w:rPr>
                <w:rFonts w:ascii="Arial" w:hAnsi="Arial" w:cs="Arial"/>
                <w:sz w:val="16"/>
                <w:szCs w:val="16"/>
                <w:lang w:val="en-US"/>
              </w:rPr>
              <w:fldChar w:fldCharType="separate"/>
            </w:r>
            <w:r w:rsidRPr="00990ED0">
              <w:rPr>
                <w:rFonts w:ascii="Arial" w:hAnsi="Arial" w:cs="Arial"/>
                <w:sz w:val="16"/>
                <w:vertAlign w:val="superscript"/>
              </w:rPr>
              <w:t>53</w:t>
            </w:r>
            <w:r w:rsidR="00CD1DC7" w:rsidRPr="00990ED0">
              <w:rPr>
                <w:rFonts w:ascii="Arial" w:hAnsi="Arial" w:cs="Arial"/>
                <w:sz w:val="16"/>
                <w:szCs w:val="16"/>
                <w:lang w:val="en-US"/>
              </w:rPr>
              <w:fldChar w:fldCharType="end"/>
            </w:r>
            <w:r w:rsidRPr="00990ED0">
              <w:rPr>
                <w:rFonts w:ascii="Arial" w:hAnsi="Arial" w:cs="Arial"/>
                <w:sz w:val="16"/>
                <w:szCs w:val="16"/>
                <w:lang w:val="en-US"/>
              </w:rPr>
              <w:t xml:space="preserve"> </w:t>
            </w:r>
            <w:r w:rsidRPr="00990ED0">
              <w:rPr>
                <w:rFonts w:ascii="Arial" w:hAnsi="Arial" w:cs="Arial"/>
                <w:sz w:val="16"/>
                <w:szCs w:val="16"/>
              </w:rPr>
              <w:t>March 2020</w:t>
            </w:r>
            <w:r w:rsidR="00A319F7" w:rsidRPr="00990ED0">
              <w:rPr>
                <w:rFonts w:ascii="Arial" w:hAnsi="Arial" w:cs="Arial"/>
                <w:sz w:val="16"/>
                <w:szCs w:val="16"/>
                <w:vertAlign w:val="superscript"/>
              </w:rPr>
              <w:t>d</w:t>
            </w:r>
          </w:p>
        </w:tc>
        <w:tc>
          <w:tcPr>
            <w:tcW w:w="0" w:type="auto"/>
          </w:tcPr>
          <w:p w:rsidR="00B30508" w:rsidRPr="00990ED0" w:rsidRDefault="00B30508"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 xml:space="preserve">-center case </w:t>
            </w:r>
            <w:r w:rsidRPr="00990ED0">
              <w:rPr>
                <w:rFonts w:ascii="Arial" w:hAnsi="Arial" w:cs="Arial"/>
                <w:sz w:val="16"/>
                <w:szCs w:val="16"/>
                <w:lang w:val="en-US"/>
              </w:rPr>
              <w:lastRenderedPageBreak/>
              <w:t>series</w:t>
            </w:r>
          </w:p>
        </w:tc>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lastRenderedPageBreak/>
              <w:t>55</w:t>
            </w:r>
          </w:p>
        </w:tc>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Chinese guideline (5th edition)</w:t>
            </w:r>
          </w:p>
        </w:tc>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Total: 2/55 (3.6)</w:t>
            </w:r>
          </w:p>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Mild/moderate: 2/47 (4.3)</w:t>
            </w:r>
          </w:p>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lastRenderedPageBreak/>
              <w:t>Severe/critical: 0/8</w:t>
            </w: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EE0CFE" w:rsidP="0036129C">
            <w:pPr>
              <w:spacing w:after="180" w:line="480" w:lineRule="auto"/>
              <w:rPr>
                <w:rFonts w:ascii="Arial" w:hAnsi="Arial" w:cs="Arial"/>
                <w:sz w:val="16"/>
                <w:szCs w:val="16"/>
                <w:lang w:val="en-US"/>
              </w:rPr>
            </w:pPr>
            <w:r w:rsidRPr="00990ED0">
              <w:rPr>
                <w:rFonts w:ascii="Arial" w:hAnsi="Arial" w:cs="Arial"/>
                <w:sz w:val="16"/>
                <w:szCs w:val="16"/>
                <w:lang w:val="en-US"/>
              </w:rPr>
              <w:t xml:space="preserve">Data </w:t>
            </w:r>
            <w:r w:rsidR="001816B8" w:rsidRPr="00990ED0">
              <w:rPr>
                <w:rFonts w:ascii="Arial" w:hAnsi="Arial" w:cs="Arial"/>
                <w:sz w:val="16"/>
                <w:szCs w:val="16"/>
                <w:lang w:val="en-US"/>
              </w:rPr>
              <w:t>separated by</w:t>
            </w:r>
            <w:r w:rsidR="00B30508" w:rsidRPr="00990ED0">
              <w:rPr>
                <w:rFonts w:ascii="Arial" w:hAnsi="Arial" w:cs="Arial"/>
                <w:sz w:val="16"/>
                <w:szCs w:val="16"/>
                <w:lang w:val="en-US"/>
              </w:rPr>
              <w:t xml:space="preserve"> mild/moderate</w:t>
            </w:r>
            <w:r w:rsidR="001816B8" w:rsidRPr="00990ED0">
              <w:rPr>
                <w:rFonts w:ascii="Arial" w:hAnsi="Arial" w:cs="Arial"/>
                <w:sz w:val="16"/>
                <w:szCs w:val="16"/>
                <w:lang w:val="en-US"/>
              </w:rPr>
              <w:t xml:space="preserve"> and </w:t>
            </w:r>
            <w:r w:rsidR="00B30508" w:rsidRPr="00990ED0">
              <w:rPr>
                <w:rFonts w:ascii="Arial" w:hAnsi="Arial" w:cs="Arial"/>
                <w:sz w:val="16"/>
                <w:szCs w:val="16"/>
                <w:lang w:val="en-US"/>
              </w:rPr>
              <w:lastRenderedPageBreak/>
              <w:t>severe/critical cases</w:t>
            </w:r>
            <w:r w:rsidR="001816B8" w:rsidRPr="00990ED0">
              <w:rPr>
                <w:rFonts w:ascii="Arial" w:hAnsi="Arial" w:cs="Arial"/>
                <w:sz w:val="16"/>
                <w:szCs w:val="16"/>
                <w:lang w:val="en-US"/>
              </w:rPr>
              <w:t>.</w:t>
            </w:r>
          </w:p>
        </w:tc>
      </w:tr>
      <w:tr w:rsidR="002815E9" w:rsidRPr="00990ED0" w:rsidTr="00D53AE7">
        <w:trPr>
          <w:trHeight w:val="856"/>
        </w:trPr>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lastRenderedPageBreak/>
              <w:t>Feng et al.</w:t>
            </w:r>
            <w:r w:rsidR="00CD1DC7" w:rsidRPr="00990ED0">
              <w:rPr>
                <w:rFonts w:ascii="Arial" w:hAnsi="Arial" w:cs="Arial"/>
                <w:sz w:val="16"/>
                <w:szCs w:val="16"/>
              </w:rPr>
              <w:fldChar w:fldCharType="begin"/>
            </w:r>
            <w:r w:rsidRPr="00990ED0">
              <w:rPr>
                <w:rFonts w:ascii="Arial" w:hAnsi="Arial" w:cs="Arial"/>
                <w:sz w:val="16"/>
                <w:szCs w:val="16"/>
              </w:rPr>
              <w:instrText xml:space="preserve"> ADDIN ZOTERO_ITEM CSL_CITATION {"citationID":"qX8EQTLs","properties":{"formattedCitation":"\\super 54\\nosupersub{}","plainCitation":"54","noteIndex":0},"citationItems":[{"id":122,"uris":["http://zotero.org/groups/2493360/items/SI2W5KCG"],"uri":["http://zotero.org/groups/2493360/items/SI2W5KCG"],"itemData":{"id":122,"type":"report","abstract":"Objective: To determine the predictive value of CT and clinical characteristics for short-term disease progression in patients with 2019 novel coronavirus pneumonia (NCP). Materials and Methods: 224 patients with confirmed 2019 novel coronavirus (COVID-19) infection outside Wuhan who had chest CT examinations were retrospectively screened. Clinical data were obtained from electronic medical records. CT images were reviewed and scored for lesion distribution, lobe and segment involvement, ground-glass opacities, consolidation, and interstitial thickening. All included patients with moderate NCP were observed for at least 14 days from admission to determine whether they exacerbated to severe NCP (progressive group) or not (stable group). CT and clinical characteristics between the two groups were compared, and multivariate logistic regression and sensitivity analyses were performed to identify the risk factors for developing severe NCP.\nResults: A total of 141 patients with moderate NCP were included, of which 15 (10.6%) patients developed severe NCP during hospitalization and assigned to the progressive group. Multivariate logistic regression analysis showed that higher neutrophil-to-lymphocyte ratio (NLR) (odds ratio [OR] and 95% confidence interval [CI], 1.26 [1.04-1.53]; P = 0.018) and CT severity score (OR and 95% CI, 1.25 [1.08-1.46]; P = 0.004) on admission were independent predictors for progression to severe NCP, and sensitivity analysis confirmed the consistent results in nonimported patients but not in imported patients. However, no significant difference in lung involvement was found on CT between imported and nonimported patients (all P &gt; 0.05). Patients who were admitted more than 4 days from symptom onset tended to have more severe lung involvement. Spearman correlation analysis showed the close association between CT severity score and inflammatory indexes (r = 0.17~0.47, all P &lt; 0.05).\nConclusion: CT severity score was associated with inflammatory levels and higher NLR and CT severity score on admission were independent risk factors for short-term progression in patients with NCP outside Wuhan. Furthermore, early admission and surveillance by CT should be recommended to improve clinical outcomes.","genre":"preprint","language":"en","note":"DOI: 10.1101/2020.02.19.20025296","publisher":"Infectious Diseases (except HIV/AIDS)","source":"DOI.org (Crossref)","title":"Early Prediction of Disease Progression in 2019 Novel Coronavirus Pneumonia Patients Outside Wuhan with CT and Clinical Characteristics","URL":"http://medrxiv.org/lookup/doi/10.1101/2020.02.19.20025296","author":[{"family":"Feng","given":"Zhichao"},{"family":"Yu","given":"Qizhi"},{"family":"Yao","given":"Shanhu"},{"family":"Luo","given":"Lei"},{"family":"Duan","given":"Junhong"},{"family":"Yan","given":"Zhimin"},{"family":"Yang","given":"Min"},{"family":"Tan","given":"Hongpei"},{"family":"Ma","given":"Mengtian"},{"family":"Li","given":"Ting"},{"family":"Yi","given":"Dali"},{"family":"Mi","given":"Ze"},{"family":"Zhao","given":"Huafei"},{"family":"Jiang","given":"Yi"},{"family":"He","given":"Zhenhu"},{"family":"Li","given":"Huiling"},{"family":"Nie","given":"Wei"},{"family":"Liu","given":"Yin"},{"family":"Zhao","given":"Jing"},{"family":"Luo","given":"Muqing"},{"family":"Liu","given":"Xuanhui"},{"family":"Rong","given":"Pengfei"},{"family":"Wang","given":"Wei"}],"accessed":{"date-parts":[["2020",3,27]]},"issued":{"date-parts":[["2020",2,23]]}}}],"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54</w:t>
            </w:r>
            <w:r w:rsidR="00CD1DC7" w:rsidRPr="00990ED0">
              <w:rPr>
                <w:rFonts w:ascii="Arial" w:hAnsi="Arial" w:cs="Arial"/>
                <w:sz w:val="16"/>
                <w:szCs w:val="16"/>
              </w:rPr>
              <w:fldChar w:fldCharType="end"/>
            </w:r>
          </w:p>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Feb 2020</w:t>
            </w:r>
            <w:r w:rsidR="00A319F7" w:rsidRPr="00990ED0">
              <w:rPr>
                <w:rFonts w:ascii="Arial" w:hAnsi="Arial" w:cs="Arial"/>
                <w:sz w:val="16"/>
                <w:szCs w:val="16"/>
                <w:vertAlign w:val="superscript"/>
              </w:rPr>
              <w:t>d</w:t>
            </w:r>
          </w:p>
        </w:tc>
        <w:tc>
          <w:tcPr>
            <w:tcW w:w="0" w:type="auto"/>
          </w:tcPr>
          <w:p w:rsidR="00B30508" w:rsidRPr="00990ED0" w:rsidRDefault="00B30508"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multi</w:t>
            </w:r>
            <w:r w:rsidRPr="00990ED0">
              <w:rPr>
                <w:rFonts w:ascii="Arial" w:hAnsi="Arial" w:cs="Arial"/>
                <w:sz w:val="16"/>
                <w:szCs w:val="16"/>
                <w:lang w:val="en-US"/>
              </w:rPr>
              <w:t>-center case series</w:t>
            </w:r>
          </w:p>
        </w:tc>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141</w:t>
            </w:r>
          </w:p>
        </w:tc>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WHO interim guideline/confirmed by RT-PCR on</w:t>
            </w:r>
            <w:r w:rsidRPr="00990ED0">
              <w:rPr>
                <w:rFonts w:ascii="Arial" w:hAnsi="Arial" w:cs="Arial"/>
              </w:rPr>
              <w:t xml:space="preserve"> </w:t>
            </w:r>
            <w:r w:rsidRPr="00990ED0">
              <w:rPr>
                <w:rFonts w:ascii="Arial" w:hAnsi="Arial" w:cs="Arial"/>
                <w:sz w:val="16"/>
                <w:szCs w:val="16"/>
              </w:rPr>
              <w:t>nasal and pharyngeal swab</w:t>
            </w:r>
          </w:p>
        </w:tc>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Total: 5/141 (3.5</w:t>
            </w:r>
            <w:r w:rsidR="00510ACE" w:rsidRPr="00990ED0">
              <w:rPr>
                <w:rFonts w:ascii="Arial" w:hAnsi="Arial" w:cs="Arial"/>
                <w:sz w:val="16"/>
                <w:szCs w:val="16"/>
              </w:rPr>
              <w:t>)</w:t>
            </w:r>
          </w:p>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Stable: 4/126 (3.2)</w:t>
            </w:r>
          </w:p>
          <w:p w:rsidR="00510ACE" w:rsidRPr="00990ED0" w:rsidRDefault="00B30508" w:rsidP="0036129C">
            <w:pPr>
              <w:spacing w:line="480" w:lineRule="auto"/>
              <w:rPr>
                <w:rFonts w:ascii="Arial" w:hAnsi="Arial" w:cs="Arial"/>
                <w:sz w:val="16"/>
                <w:szCs w:val="16"/>
              </w:rPr>
            </w:pPr>
            <w:r w:rsidRPr="00990ED0">
              <w:rPr>
                <w:rFonts w:ascii="Arial" w:hAnsi="Arial" w:cs="Arial"/>
                <w:sz w:val="16"/>
                <w:szCs w:val="16"/>
              </w:rPr>
              <w:t>Progressive: 1/15 (6.7)</w:t>
            </w:r>
            <w:r w:rsidR="00510ACE" w:rsidRPr="00990ED0">
              <w:rPr>
                <w:rFonts w:ascii="Arial" w:hAnsi="Arial" w:cs="Arial"/>
                <w:sz w:val="16"/>
                <w:szCs w:val="16"/>
              </w:rPr>
              <w:t xml:space="preserve">, </w:t>
            </w:r>
          </w:p>
          <w:p w:rsidR="00B30508" w:rsidRPr="00990ED0" w:rsidRDefault="00510ACE" w:rsidP="0036129C">
            <w:pPr>
              <w:spacing w:line="480" w:lineRule="auto"/>
              <w:rPr>
                <w:rFonts w:ascii="Arial" w:hAnsi="Arial" w:cs="Arial"/>
                <w:sz w:val="16"/>
                <w:szCs w:val="16"/>
              </w:rPr>
            </w:pPr>
            <w:r w:rsidRPr="00990ED0">
              <w:rPr>
                <w:rFonts w:ascii="Arial" w:hAnsi="Arial" w:cs="Arial"/>
                <w:sz w:val="16"/>
                <w:szCs w:val="16"/>
              </w:rPr>
              <w:t>all moderate</w:t>
            </w:r>
          </w:p>
        </w:tc>
        <w:tc>
          <w:tcPr>
            <w:tcW w:w="0" w:type="auto"/>
          </w:tcPr>
          <w:p w:rsidR="00B30508" w:rsidRPr="00990ED0" w:rsidRDefault="00B30508" w:rsidP="0036129C">
            <w:pPr>
              <w:spacing w:after="180" w:line="480" w:lineRule="auto"/>
              <w:rPr>
                <w:rFonts w:ascii="Arial" w:hAnsi="Arial" w:cs="Arial"/>
                <w:sz w:val="16"/>
                <w:szCs w:val="16"/>
              </w:rPr>
            </w:pPr>
          </w:p>
        </w:tc>
        <w:tc>
          <w:tcPr>
            <w:tcW w:w="0" w:type="auto"/>
          </w:tcPr>
          <w:p w:rsidR="00B30508" w:rsidRPr="00990ED0" w:rsidRDefault="00B30508" w:rsidP="0036129C">
            <w:pPr>
              <w:spacing w:after="180" w:line="480" w:lineRule="auto"/>
              <w:rPr>
                <w:rFonts w:ascii="Arial" w:hAnsi="Arial" w:cs="Arial"/>
                <w:sz w:val="16"/>
                <w:szCs w:val="16"/>
              </w:rPr>
            </w:pPr>
          </w:p>
        </w:tc>
        <w:tc>
          <w:tcPr>
            <w:tcW w:w="0" w:type="auto"/>
          </w:tcPr>
          <w:p w:rsidR="00B30508" w:rsidRPr="00990ED0" w:rsidRDefault="00B30508" w:rsidP="0036129C">
            <w:pPr>
              <w:spacing w:after="180" w:line="480" w:lineRule="auto"/>
              <w:rPr>
                <w:rFonts w:ascii="Arial" w:hAnsi="Arial" w:cs="Arial"/>
                <w:sz w:val="16"/>
                <w:szCs w:val="16"/>
              </w:rPr>
            </w:pPr>
          </w:p>
        </w:tc>
        <w:tc>
          <w:tcPr>
            <w:tcW w:w="0" w:type="auto"/>
          </w:tcPr>
          <w:p w:rsidR="00B30508" w:rsidRPr="00990ED0" w:rsidRDefault="00B30508" w:rsidP="0036129C">
            <w:pPr>
              <w:spacing w:after="180" w:line="480" w:lineRule="auto"/>
              <w:rPr>
                <w:rFonts w:ascii="Arial" w:hAnsi="Arial" w:cs="Arial"/>
                <w:sz w:val="16"/>
                <w:szCs w:val="16"/>
              </w:rPr>
            </w:pPr>
          </w:p>
        </w:tc>
        <w:tc>
          <w:tcPr>
            <w:tcW w:w="0" w:type="auto"/>
          </w:tcPr>
          <w:p w:rsidR="00B30508" w:rsidRPr="00990ED0" w:rsidRDefault="00B30508" w:rsidP="0036129C">
            <w:pPr>
              <w:spacing w:after="180" w:line="480" w:lineRule="auto"/>
              <w:rPr>
                <w:rFonts w:ascii="Arial" w:hAnsi="Arial" w:cs="Arial"/>
                <w:sz w:val="16"/>
                <w:szCs w:val="16"/>
              </w:rPr>
            </w:pPr>
          </w:p>
        </w:tc>
        <w:tc>
          <w:tcPr>
            <w:tcW w:w="0" w:type="auto"/>
          </w:tcPr>
          <w:p w:rsidR="00B30508" w:rsidRPr="00990ED0" w:rsidRDefault="00B30508" w:rsidP="0036129C">
            <w:pPr>
              <w:spacing w:after="180" w:line="480" w:lineRule="auto"/>
              <w:rPr>
                <w:rFonts w:ascii="Arial" w:hAnsi="Arial" w:cs="Arial"/>
                <w:sz w:val="16"/>
                <w:szCs w:val="16"/>
                <w:lang w:val="en-US"/>
              </w:rPr>
            </w:pPr>
            <w:r w:rsidRPr="00990ED0">
              <w:rPr>
                <w:rFonts w:ascii="Arial" w:hAnsi="Arial" w:cs="Arial"/>
                <w:sz w:val="16"/>
                <w:szCs w:val="16"/>
                <w:lang w:val="en-US"/>
              </w:rPr>
              <w:t xml:space="preserve">Data </w:t>
            </w:r>
            <w:r w:rsidR="00EE0CFE" w:rsidRPr="00990ED0">
              <w:rPr>
                <w:rFonts w:ascii="Arial" w:hAnsi="Arial" w:cs="Arial"/>
                <w:sz w:val="16"/>
                <w:szCs w:val="16"/>
                <w:lang w:val="en-US"/>
              </w:rPr>
              <w:t>of</w:t>
            </w:r>
            <w:r w:rsidRPr="00990ED0">
              <w:rPr>
                <w:rFonts w:ascii="Arial" w:hAnsi="Arial" w:cs="Arial"/>
                <w:sz w:val="16"/>
                <w:szCs w:val="16"/>
                <w:lang w:val="en-US"/>
              </w:rPr>
              <w:t xml:space="preserve"> moderate cases</w:t>
            </w:r>
            <w:r w:rsidR="00475CE0" w:rsidRPr="00990ED0">
              <w:rPr>
                <w:rFonts w:ascii="Arial" w:hAnsi="Arial" w:cs="Arial"/>
                <w:sz w:val="16"/>
                <w:szCs w:val="16"/>
                <w:lang w:val="en-US"/>
              </w:rPr>
              <w:t>.</w:t>
            </w:r>
            <w:r w:rsidR="00475CE0" w:rsidRPr="00990ED0">
              <w:rPr>
                <w:rFonts w:ascii="Arial" w:eastAsiaTheme="minorEastAsia" w:hAnsi="Arial" w:cs="Arial"/>
                <w:sz w:val="16"/>
                <w:szCs w:val="16"/>
                <w:lang w:val="en-US" w:eastAsia="zh-CN"/>
              </w:rPr>
              <w:t xml:space="preserve"> </w:t>
            </w:r>
            <w:r w:rsidR="003D7821" w:rsidRPr="00990ED0">
              <w:rPr>
                <w:rFonts w:ascii="Arial" w:eastAsiaTheme="minorEastAsia" w:hAnsi="Arial" w:cs="Arial"/>
                <w:sz w:val="16"/>
                <w:szCs w:val="16"/>
                <w:lang w:val="en-US" w:eastAsia="zh-CN"/>
              </w:rPr>
              <w:t>H</w:t>
            </w:r>
            <w:r w:rsidR="00475CE0" w:rsidRPr="00990ED0">
              <w:rPr>
                <w:rFonts w:ascii="Arial" w:eastAsiaTheme="minorEastAsia" w:hAnsi="Arial" w:cs="Arial"/>
                <w:sz w:val="16"/>
                <w:szCs w:val="16"/>
                <w:lang w:val="en-US" w:eastAsia="zh-CN"/>
              </w:rPr>
              <w:t>eadache</w:t>
            </w:r>
            <w:r w:rsidR="003D7821" w:rsidRPr="00990ED0">
              <w:rPr>
                <w:rFonts w:ascii="Arial" w:eastAsiaTheme="minorEastAsia" w:hAnsi="Arial" w:cs="Arial"/>
                <w:sz w:val="16"/>
                <w:szCs w:val="16"/>
                <w:lang w:val="en-US" w:eastAsia="zh-CN"/>
              </w:rPr>
              <w:t xml:space="preserve"> (total) excluded from table 1 due to</w:t>
            </w:r>
            <w:r w:rsidR="00475CE0" w:rsidRPr="00990ED0">
              <w:rPr>
                <w:rFonts w:ascii="Arial" w:eastAsiaTheme="minorEastAsia" w:hAnsi="Arial" w:cs="Arial"/>
                <w:sz w:val="16"/>
                <w:szCs w:val="16"/>
                <w:lang w:val="en-US" w:eastAsia="zh-CN"/>
              </w:rPr>
              <w:t xml:space="preserve"> overlap with Ref 23</w:t>
            </w:r>
            <w:r w:rsidR="003D7821" w:rsidRPr="00990ED0">
              <w:rPr>
                <w:rFonts w:ascii="Arial" w:eastAsiaTheme="minorEastAsia" w:hAnsi="Arial" w:cs="Arial"/>
                <w:sz w:val="16"/>
                <w:szCs w:val="16"/>
                <w:lang w:val="en-US" w:eastAsia="zh-CN"/>
              </w:rPr>
              <w:t xml:space="preserve"> (Dai et al.)</w:t>
            </w:r>
            <w:r w:rsidR="00475CE0" w:rsidRPr="00990ED0">
              <w:rPr>
                <w:rFonts w:ascii="Arial" w:eastAsiaTheme="minorEastAsia" w:hAnsi="Arial" w:cs="Arial"/>
                <w:sz w:val="16"/>
                <w:szCs w:val="16"/>
                <w:lang w:val="en-US" w:eastAsia="zh-CN"/>
              </w:rPr>
              <w:t>.</w:t>
            </w:r>
            <w:r w:rsidRPr="00990ED0">
              <w:rPr>
                <w:rFonts w:ascii="Arial" w:hAnsi="Arial" w:cs="Arial"/>
                <w:sz w:val="16"/>
                <w:szCs w:val="16"/>
                <w:lang w:val="en-US"/>
              </w:rPr>
              <w:t xml:space="preserve"> </w:t>
            </w:r>
          </w:p>
        </w:tc>
      </w:tr>
      <w:tr w:rsidR="002815E9" w:rsidRPr="00990ED0" w:rsidTr="00D53AE7">
        <w:trPr>
          <w:trHeight w:val="856"/>
        </w:trPr>
        <w:tc>
          <w:tcPr>
            <w:tcW w:w="0" w:type="auto"/>
          </w:tcPr>
          <w:p w:rsidR="00B30508" w:rsidRPr="00990ED0" w:rsidRDefault="00B30508" w:rsidP="0036129C">
            <w:pPr>
              <w:spacing w:after="180" w:line="480" w:lineRule="auto"/>
              <w:rPr>
                <w:rFonts w:ascii="Arial" w:hAnsi="Arial" w:cs="Arial"/>
                <w:sz w:val="16"/>
                <w:szCs w:val="16"/>
              </w:rPr>
            </w:pPr>
            <w:r w:rsidRPr="00990ED0">
              <w:rPr>
                <w:rFonts w:ascii="Arial" w:hAnsi="Arial" w:cs="Arial"/>
                <w:sz w:val="16"/>
                <w:szCs w:val="16"/>
              </w:rPr>
              <w:t>Fu et al.</w:t>
            </w:r>
            <w:r w:rsidR="00CD1DC7" w:rsidRPr="00990ED0">
              <w:rPr>
                <w:rFonts w:ascii="Arial" w:hAnsi="Arial" w:cs="Arial"/>
                <w:sz w:val="16"/>
                <w:szCs w:val="16"/>
              </w:rPr>
              <w:fldChar w:fldCharType="begin"/>
            </w:r>
            <w:r w:rsidRPr="00990ED0">
              <w:rPr>
                <w:rFonts w:ascii="Arial" w:hAnsi="Arial" w:cs="Arial"/>
                <w:sz w:val="16"/>
                <w:szCs w:val="16"/>
              </w:rPr>
              <w:instrText xml:space="preserve"> ADDIN ZOTERO_ITEM CSL_CITATION {"citationID":"Z5XgAAE4","properties":{"formattedCitation":"\\super 55\\nosupersub{}","plainCitation":"55","noteIndex":0},"citationItems":[{"id":37,"uris":["http://zotero.org/groups/2493360/items/KQW4PVXL"],"uri":["http://zotero.org/groups/2493360/items/KQW4PVXL"],"itemData":{"id":37,"type":"report","abstract":"Objective: To analyze the clinical characteristics of patients with novel coronavirus pneumonia in Kunming City, and to study the correlation between nutritional status and immune function.","genre":"preprint","language":"en","note":"DOI: 10.1101/2020.02.28.20029173","publisher":"Infectious Diseases (except HIV/AIDS)","source":"DOI.org (Crossref)","title":"Analysis on the Clinical Characteristics of 36 Cases of Novel Coronavirus Pneumonia in Kunming","URL":"http://medrxiv.org/lookup/doi/10.1101/2020.02.28.20029173","author":[{"family":"Fu","given":"Haiyan"},{"family":"Li","given":"Hongjuan"},{"family":"Tang","given":"Xiaoqing"},{"family":"Li","given":"Xiang"},{"family":"Shen","given":"Jie"},{"family":"Zhou","given":"Yujun"},{"family":"Xu","given":"Bing"},{"family":"Luo","given":"Yu"}],"accessed":{"date-parts":[["2020",3,27]]},"issued":{"date-parts":[["2020",3,1]]}}}],"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55</w:t>
            </w:r>
            <w:r w:rsidR="00CD1DC7" w:rsidRPr="00990ED0">
              <w:rPr>
                <w:rFonts w:ascii="Arial" w:hAnsi="Arial" w:cs="Arial"/>
                <w:sz w:val="16"/>
                <w:szCs w:val="16"/>
              </w:rPr>
              <w:fldChar w:fldCharType="end"/>
            </w:r>
            <w:r w:rsidRPr="00990ED0">
              <w:rPr>
                <w:rFonts w:ascii="Arial" w:hAnsi="Arial" w:cs="Arial"/>
                <w:sz w:val="16"/>
                <w:szCs w:val="16"/>
              </w:rPr>
              <w:t xml:space="preserve"> March 2020</w:t>
            </w:r>
            <w:r w:rsidR="00A319F7" w:rsidRPr="00990ED0">
              <w:rPr>
                <w:rFonts w:ascii="Arial" w:hAnsi="Arial" w:cs="Arial"/>
                <w:sz w:val="16"/>
                <w:szCs w:val="16"/>
                <w:vertAlign w:val="superscript"/>
              </w:rPr>
              <w:t>d</w:t>
            </w:r>
          </w:p>
        </w:tc>
        <w:tc>
          <w:tcPr>
            <w:tcW w:w="0" w:type="auto"/>
          </w:tcPr>
          <w:p w:rsidR="00B30508" w:rsidRPr="00990ED0" w:rsidRDefault="00B30508"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36</w:t>
            </w:r>
          </w:p>
        </w:tc>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Chinese guideline (5th edition)/confirmed by RT-PCR on respiratory or blood samples</w:t>
            </w:r>
          </w:p>
        </w:tc>
        <w:tc>
          <w:tcPr>
            <w:tcW w:w="0" w:type="auto"/>
          </w:tcPr>
          <w:p w:rsidR="00B30508" w:rsidRPr="00990ED0" w:rsidRDefault="00C109F8" w:rsidP="0036129C">
            <w:pPr>
              <w:spacing w:line="480" w:lineRule="auto"/>
              <w:rPr>
                <w:rFonts w:ascii="Arial" w:hAnsi="Arial" w:cs="Arial"/>
                <w:sz w:val="16"/>
                <w:szCs w:val="16"/>
              </w:rPr>
            </w:pPr>
            <w:r w:rsidRPr="00990ED0">
              <w:rPr>
                <w:rFonts w:ascii="Arial" w:hAnsi="Arial" w:cs="Arial"/>
                <w:sz w:val="16"/>
                <w:szCs w:val="16"/>
              </w:rPr>
              <w:t>2</w:t>
            </w:r>
            <w:r w:rsidR="00B30508" w:rsidRPr="00990ED0">
              <w:rPr>
                <w:rFonts w:ascii="Arial" w:hAnsi="Arial" w:cs="Arial"/>
                <w:sz w:val="16"/>
                <w:szCs w:val="16"/>
              </w:rPr>
              <w:t>/36 (5.6)</w:t>
            </w:r>
          </w:p>
        </w:tc>
        <w:tc>
          <w:tcPr>
            <w:tcW w:w="0" w:type="auto"/>
          </w:tcPr>
          <w:p w:rsidR="00B30508" w:rsidRPr="00990ED0" w:rsidRDefault="00B30508" w:rsidP="0036129C">
            <w:pPr>
              <w:spacing w:after="180" w:line="480" w:lineRule="auto"/>
              <w:rPr>
                <w:rFonts w:ascii="Arial" w:hAnsi="Arial" w:cs="Arial"/>
                <w:sz w:val="16"/>
                <w:szCs w:val="16"/>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r>
      <w:tr w:rsidR="002815E9" w:rsidRPr="00990ED0" w:rsidTr="00D53AE7">
        <w:trPr>
          <w:trHeight w:val="856"/>
        </w:trPr>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Guan et al.</w:t>
            </w:r>
            <w:r w:rsidR="00CD1DC7" w:rsidRPr="00990ED0">
              <w:rPr>
                <w:rFonts w:ascii="Arial" w:hAnsi="Arial" w:cs="Arial"/>
                <w:sz w:val="16"/>
                <w:szCs w:val="16"/>
              </w:rPr>
              <w:fldChar w:fldCharType="begin"/>
            </w:r>
            <w:r w:rsidRPr="00990ED0">
              <w:rPr>
                <w:rFonts w:ascii="Arial" w:hAnsi="Arial" w:cs="Arial"/>
                <w:sz w:val="16"/>
                <w:szCs w:val="16"/>
              </w:rPr>
              <w:instrText xml:space="preserve"> ADDIN ZOTERO_ITEM CSL_CITATION {"citationID":"nSjEfZw1","properties":{"formattedCitation":"\\super 56\\nosupersub{}","plainCitation":"56","noteIndex":0},"citationItems":[{"id":117,"uris":["http://zotero.org/groups/2493360/items/84EU84MU"],"uri":["http://zotero.org/groups/2493360/items/84EU84MU"],"itemData":{"id":117,"type":"report","abstract":"Objective: To evaluate the spectrum of comorbidities and its impact on the clinical outcome in patients with coronavirus disease 2019 (COVID-19).","genre":"preprint","language":"en","note":"DOI: 10.1101/2020.02.25.20027664","publisher":"Respiratory Medicine","source":"DOI.org (Crossref)","title":"Comorbidity and its impact on 1,590 patients with COVID-19 in China: A Nationwide Analysis","title-short":"Comorbidity and its impact on 1,590 patients with COVID-19 in China","URL":"http://medrxiv.org/lookup/doi/10.1101/2020.02.25.20027664","author":[{"family":"Guan","given":"Wei-jie"},{"family":"Liang","given":"Wen-hua"},{"family":"Zhao","given":"Yi"},{"family":"Liang","given":"Heng-rui"},{"family":"Chen","given":"Zi-sheng"},{"family":"Li","given":"Yi-min"},{"family":"Liu","given":"Xiao-qing"},{"family":"Chen","given":"Ru-chong"},{"family":"Tang","given":"Chun-li"},{"family":"Wang","given":"Tao"},{"family":"Ou","given":"Chun-quan"},{"family":"Li","given":"Li"},{"family":"Chen","given":"Ping-yan"},{"family":"Sang","given":"Ling"},{"family":"Wang","given":"Wei"},{"family":"Li","given":"Jian-fu"},{"family":"Li","given":"Cai-chen"},{"family":"Ou","given":"Li-min"},{"family":"Cheng","given":"Bo"},{"family":"Xiong","given":"Shan"},{"family":"Ni","given":"Zheng-yi"},{"family":"Hu","given":"Yu"},{"family":"Xiang","given":"Jie"},{"family":"Liu","given":"Lei"},{"family":"Shan","given":"Hong"},{"family":"Lei","given":"Chun-liang"},{"family":"Peng","given":"Yi-xiang"},{"family":"Wei","given":"Li"},{"family":"Liu","given":"Yong"},{"family":"Hu","given":"Ya-hua"},{"family":"Peng","given":"Peng"},{"family":"Wang","given":"Jian-ming"},{"family":"Liu","given":"Ji-yang"},{"family":"Chen","given":"Zhong"},{"family":"Li","given":"Gang"},{"family":"Zheng","given":"Zhi-jian"},{"family":"Qiu","given":"Shao-qin"},{"family":"Luo","given":"Jie"},{"family":"Ye","given":"Chang-jiang"},{"family":"Zhu","given":"Shao-yong"},{"family":"Cheng","given":"Lin-ling"},{"family":"Ye","given":"Feng"},{"family":"Li","given":"Shi-yue"},{"family":"Zheng","given":"Jin-ping"},{"family":"Zhang","given":"Nuo-fu"},{"family":"Zhong","given":"Nan-shan"},{"family":"He","given":"Jian-xing"}],"accessed":{"date-parts":[["2020",3,27]]},"issued":{"date-parts":[["2020",2,27]]}}}],"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56</w:t>
            </w:r>
            <w:r w:rsidR="00CD1DC7" w:rsidRPr="00990ED0">
              <w:rPr>
                <w:rFonts w:ascii="Arial" w:hAnsi="Arial" w:cs="Arial"/>
                <w:sz w:val="16"/>
                <w:szCs w:val="16"/>
              </w:rPr>
              <w:fldChar w:fldCharType="end"/>
            </w:r>
          </w:p>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Feb 2020</w:t>
            </w:r>
            <w:r w:rsidR="00A319F7" w:rsidRPr="00990ED0">
              <w:rPr>
                <w:rFonts w:ascii="Arial" w:hAnsi="Arial" w:cs="Arial"/>
                <w:sz w:val="16"/>
                <w:szCs w:val="16"/>
                <w:vertAlign w:val="superscript"/>
              </w:rPr>
              <w:t>d</w:t>
            </w:r>
          </w:p>
        </w:tc>
        <w:tc>
          <w:tcPr>
            <w:tcW w:w="0" w:type="auto"/>
          </w:tcPr>
          <w:p w:rsidR="00B30508" w:rsidRPr="00990ED0" w:rsidRDefault="00B30508"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multi</w:t>
            </w:r>
            <w:r w:rsidRPr="00990ED0">
              <w:rPr>
                <w:rFonts w:ascii="Arial" w:hAnsi="Arial" w:cs="Arial"/>
                <w:sz w:val="16"/>
                <w:szCs w:val="16"/>
                <w:lang w:val="en-US"/>
              </w:rPr>
              <w:t>-center case series</w:t>
            </w:r>
          </w:p>
        </w:tc>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1590</w:t>
            </w:r>
          </w:p>
        </w:tc>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WHO interim guideline/confirmed by RT-PCR on nasal and pharyngeal</w:t>
            </w:r>
          </w:p>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swab</w:t>
            </w:r>
          </w:p>
        </w:tc>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205/1328 (15.4)</w:t>
            </w:r>
          </w:p>
        </w:tc>
        <w:tc>
          <w:tcPr>
            <w:tcW w:w="0" w:type="auto"/>
          </w:tcPr>
          <w:p w:rsidR="00B30508" w:rsidRPr="00990ED0" w:rsidRDefault="00B30508" w:rsidP="0036129C">
            <w:pPr>
              <w:spacing w:after="180" w:line="480" w:lineRule="auto"/>
              <w:rPr>
                <w:rFonts w:ascii="Arial" w:hAnsi="Arial" w:cs="Arial"/>
                <w:sz w:val="16"/>
                <w:szCs w:val="16"/>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r w:rsidRPr="00990ED0">
              <w:rPr>
                <w:rFonts w:ascii="Arial" w:hAnsi="Arial" w:cs="Arial"/>
                <w:sz w:val="16"/>
                <w:szCs w:val="16"/>
              </w:rPr>
              <w:t>20/1421 (1.4)</w:t>
            </w: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r>
      <w:tr w:rsidR="002815E9" w:rsidRPr="00990ED0" w:rsidTr="00D53AE7">
        <w:trPr>
          <w:trHeight w:val="856"/>
        </w:trPr>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Guan et al.</w:t>
            </w:r>
            <w:r w:rsidR="00CD1DC7" w:rsidRPr="00990ED0">
              <w:rPr>
                <w:rFonts w:ascii="Arial" w:hAnsi="Arial" w:cs="Arial"/>
                <w:sz w:val="16"/>
                <w:szCs w:val="16"/>
              </w:rPr>
              <w:fldChar w:fldCharType="begin"/>
            </w:r>
            <w:r w:rsidRPr="00990ED0">
              <w:rPr>
                <w:rFonts w:ascii="Arial" w:hAnsi="Arial" w:cs="Arial"/>
                <w:sz w:val="16"/>
                <w:szCs w:val="16"/>
              </w:rPr>
              <w:instrText xml:space="preserve"> ADDIN ZOTERO_ITEM CSL_CITATION {"citationID":"SDQeBSNd","properties":{"formattedCitation":"\\super 57\\nosupersub{}","plainCitation":"57","noteIndex":0},"citationItems":[{"id":39,"uris":["http://zotero.org/groups/2493360/items/9II8EGDB"],"uri":["http://zotero.org/groups/2493360/items/9II8EGDB"],"itemData":{"id":39,"type":"report","abstract":"Background: Since December 2019, acute respiratory disease (ARD) due to 2019 novel coronavirus (2019-nCoV) emerged in Wuhan city and rapidly spread throughout China. We sought to delineate the clinical characteristics of these cases.","genre":"preprint","language":"en","note":"DOI: 10.1101/2020.02.06.20020974","publisher":"Respiratory Medicine","source":"DOI.org (Crossref)","title":"Clinical characteristics of 2019 novel coronavirus infection in China","URL":"http://medrxiv.org/lookup/doi/10.1101/2020.02.06.20020974","author":[{"family":"Guan","given":"Wei-jie"},{"family":"Ni","given":"Zheng-yi"},{"family":"Hu","given":"Yu"},{"family":"Liang","given":"Wen-hua"},{"family":"Ou","given":"Chun-quan"},{"family":"He","given":"Jian-xing"},{"family":"Liu","given":"Lei"},{"family":"Shan","given":"Hong"},{"family":"Lei","given":"Chun-liang"},{"family":"Hui","given":"David SC"},{"family":"Du","given":"Bin"},{"family":"Li","given":"Lan-juan"},{"family":"Zeng","given":"Guang"},{"family":"Yuen","given":"Kowk-Yung"},{"family":"Chen","given":"Ru-chong"},{"family":"Tang","given":"Chun-li"},{"family":"Wang","given":"Tao"},{"family":"Chen","given":"Ping-yan"},{"family":"Xiang","given":"Jie"},{"family":"Li","given":"Shi-yue"},{"family":"Wang","given":"Jin-lin"},{"family":"Liang","given":"Zi-jing"},{"family":"Peng","given":"Yi-xiang"},{"family":"Wei","given":"Li"},{"family":"Liu","given":"Yong"},{"family":"Hu","given":"Ya-hua"},{"family":"Peng","given":"Peng"},{"family":"Wang","given":"Jian-ming"},{"family":"Liu","given":"Ji-yang"},{"family":"Chen","given":"Zhong"},{"family":"Li","given":"Gang"},{"family":"Zheng","given":"Zhi-jian"},{"family":"Qiu","given":"Shao-qin"},{"family":"Luo","given":"Jie"},{"family":"Ye","given":"Chang-jiang"},{"family":"Zhu","given":"Shao-yong"},{"family":"Zhong","given":"Nan-shan"}],"accessed":{"date-parts":[["2020",3,27]]},"issued":{"date-parts":[["2020",2,9]]}}}],"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57</w:t>
            </w:r>
            <w:r w:rsidR="00CD1DC7" w:rsidRPr="00990ED0">
              <w:rPr>
                <w:rFonts w:ascii="Arial" w:hAnsi="Arial" w:cs="Arial"/>
                <w:sz w:val="16"/>
                <w:szCs w:val="16"/>
              </w:rPr>
              <w:fldChar w:fldCharType="end"/>
            </w:r>
          </w:p>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Feb 2020</w:t>
            </w:r>
            <w:r w:rsidR="00A319F7" w:rsidRPr="00990ED0">
              <w:rPr>
                <w:rFonts w:ascii="Arial" w:hAnsi="Arial" w:cs="Arial"/>
                <w:sz w:val="16"/>
                <w:szCs w:val="16"/>
                <w:vertAlign w:val="superscript"/>
              </w:rPr>
              <w:t>d</w:t>
            </w:r>
          </w:p>
        </w:tc>
        <w:tc>
          <w:tcPr>
            <w:tcW w:w="0" w:type="auto"/>
          </w:tcPr>
          <w:p w:rsidR="00B30508" w:rsidRPr="00990ED0" w:rsidRDefault="00B30508" w:rsidP="0036129C">
            <w:pPr>
              <w:spacing w:line="480" w:lineRule="auto"/>
              <w:rPr>
                <w:rFonts w:ascii="Arial" w:hAnsi="Arial" w:cs="Arial"/>
                <w:sz w:val="16"/>
                <w:szCs w:val="16"/>
                <w:lang w:val="en-US"/>
              </w:rPr>
            </w:pPr>
            <w:r w:rsidRPr="00990ED0">
              <w:rPr>
                <w:rFonts w:ascii="Arial" w:hAnsi="Arial" w:cs="Arial"/>
                <w:sz w:val="16"/>
                <w:szCs w:val="16"/>
                <w:lang w:val="en-US"/>
              </w:rPr>
              <w:t>Retrospective hospital-</w:t>
            </w:r>
            <w:r w:rsidRPr="00990ED0">
              <w:rPr>
                <w:rFonts w:ascii="Arial" w:hAnsi="Arial" w:cs="Arial"/>
                <w:sz w:val="16"/>
                <w:szCs w:val="16"/>
                <w:lang w:val="en-US"/>
              </w:rPr>
              <w:lastRenderedPageBreak/>
              <w:t xml:space="preserve">based </w:t>
            </w:r>
            <w:r w:rsidRPr="00990ED0">
              <w:rPr>
                <w:rFonts w:ascii="Arial" w:eastAsiaTheme="minorEastAsia" w:hAnsi="Arial" w:cs="Arial"/>
                <w:sz w:val="16"/>
                <w:szCs w:val="16"/>
                <w:lang w:val="en-US" w:eastAsia="zh-CN"/>
              </w:rPr>
              <w:t>multi</w:t>
            </w:r>
            <w:r w:rsidRPr="00990ED0">
              <w:rPr>
                <w:rFonts w:ascii="Arial" w:hAnsi="Arial" w:cs="Arial"/>
                <w:sz w:val="16"/>
                <w:szCs w:val="16"/>
                <w:lang w:val="en-US"/>
              </w:rPr>
              <w:t>-center case series</w:t>
            </w:r>
          </w:p>
        </w:tc>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lastRenderedPageBreak/>
              <w:t>1099</w:t>
            </w:r>
          </w:p>
        </w:tc>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 xml:space="preserve">WHO interim guideline/confirmed by </w:t>
            </w:r>
            <w:r w:rsidRPr="00990ED0">
              <w:rPr>
                <w:rFonts w:ascii="Arial" w:hAnsi="Arial" w:cs="Arial"/>
                <w:sz w:val="16"/>
                <w:szCs w:val="16"/>
              </w:rPr>
              <w:lastRenderedPageBreak/>
              <w:t>RT-PCR on</w:t>
            </w:r>
            <w:r w:rsidRPr="00990ED0">
              <w:rPr>
                <w:rFonts w:ascii="Arial" w:hAnsi="Arial" w:cs="Arial"/>
              </w:rPr>
              <w:t xml:space="preserve"> </w:t>
            </w:r>
            <w:r w:rsidRPr="00990ED0">
              <w:rPr>
                <w:rFonts w:ascii="Arial" w:hAnsi="Arial" w:cs="Arial"/>
                <w:sz w:val="16"/>
                <w:szCs w:val="16"/>
              </w:rPr>
              <w:t>nasal and pharyngeal swab specimens</w:t>
            </w:r>
          </w:p>
        </w:tc>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lastRenderedPageBreak/>
              <w:t>Total: 150/1099 (13.6)</w:t>
            </w:r>
          </w:p>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lastRenderedPageBreak/>
              <w:t>Non-severe: 124/926 (13.4)</w:t>
            </w:r>
          </w:p>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Severe: 26/173 (15.0)</w:t>
            </w:r>
          </w:p>
        </w:tc>
        <w:tc>
          <w:tcPr>
            <w:tcW w:w="0" w:type="auto"/>
          </w:tcPr>
          <w:p w:rsidR="00B30508" w:rsidRPr="00990ED0" w:rsidRDefault="00B30508" w:rsidP="0036129C">
            <w:pPr>
              <w:spacing w:after="180" w:line="480" w:lineRule="auto"/>
              <w:rPr>
                <w:rFonts w:ascii="Arial" w:hAnsi="Arial" w:cs="Arial"/>
                <w:sz w:val="16"/>
                <w:szCs w:val="16"/>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eastAsiaTheme="minorEastAsia" w:hAnsi="Arial" w:cs="Arial"/>
                <w:sz w:val="16"/>
                <w:szCs w:val="16"/>
                <w:lang w:val="en-US" w:eastAsia="zh-CN"/>
              </w:rPr>
            </w:pPr>
            <w:r w:rsidRPr="00990ED0">
              <w:rPr>
                <w:rFonts w:ascii="Arial" w:hAnsi="Arial" w:cs="Arial"/>
                <w:sz w:val="16"/>
                <w:szCs w:val="16"/>
                <w:lang w:val="en-US"/>
              </w:rPr>
              <w:t>Data o</w:t>
            </w:r>
            <w:r w:rsidR="00EE0CFE" w:rsidRPr="00990ED0">
              <w:rPr>
                <w:rFonts w:ascii="Arial" w:hAnsi="Arial" w:cs="Arial"/>
                <w:sz w:val="16"/>
                <w:szCs w:val="16"/>
                <w:lang w:val="en-US"/>
              </w:rPr>
              <w:t>f</w:t>
            </w:r>
            <w:r w:rsidRPr="00990ED0">
              <w:rPr>
                <w:rFonts w:ascii="Arial" w:hAnsi="Arial" w:cs="Arial"/>
                <w:sz w:val="16"/>
                <w:szCs w:val="16"/>
                <w:lang w:val="en-US"/>
              </w:rPr>
              <w:t xml:space="preserve"> severe and non-severe </w:t>
            </w:r>
            <w:r w:rsidRPr="00990ED0">
              <w:rPr>
                <w:rFonts w:ascii="Arial" w:hAnsi="Arial" w:cs="Arial"/>
                <w:sz w:val="16"/>
                <w:szCs w:val="16"/>
                <w:lang w:val="en-US"/>
              </w:rPr>
              <w:lastRenderedPageBreak/>
              <w:t>cases available</w:t>
            </w:r>
            <w:r w:rsidR="00475CE0" w:rsidRPr="00990ED0">
              <w:rPr>
                <w:rFonts w:ascii="Arial" w:eastAsiaTheme="minorEastAsia" w:hAnsi="Arial" w:cs="Arial"/>
                <w:sz w:val="16"/>
                <w:szCs w:val="16"/>
                <w:lang w:val="en-US" w:eastAsia="zh-CN"/>
              </w:rPr>
              <w:t xml:space="preserve">. </w:t>
            </w:r>
            <w:r w:rsidR="003D7821" w:rsidRPr="00990ED0">
              <w:rPr>
                <w:rFonts w:ascii="Arial" w:eastAsiaTheme="minorEastAsia" w:hAnsi="Arial" w:cs="Arial"/>
                <w:sz w:val="16"/>
                <w:szCs w:val="16"/>
                <w:lang w:val="en-US" w:eastAsia="zh-CN"/>
              </w:rPr>
              <w:t>H</w:t>
            </w:r>
            <w:r w:rsidR="00475CE0" w:rsidRPr="00990ED0">
              <w:rPr>
                <w:rFonts w:ascii="Arial" w:eastAsiaTheme="minorEastAsia" w:hAnsi="Arial" w:cs="Arial"/>
                <w:sz w:val="16"/>
                <w:szCs w:val="16"/>
                <w:lang w:val="en-US" w:eastAsia="zh-CN"/>
              </w:rPr>
              <w:t>eadache</w:t>
            </w:r>
            <w:r w:rsidR="003D7821" w:rsidRPr="00990ED0">
              <w:rPr>
                <w:rFonts w:ascii="Arial" w:eastAsiaTheme="minorEastAsia" w:hAnsi="Arial" w:cs="Arial"/>
                <w:sz w:val="16"/>
                <w:szCs w:val="16"/>
                <w:lang w:val="en-US" w:eastAsia="zh-CN"/>
              </w:rPr>
              <w:t xml:space="preserve"> (total) excluded from table 1 due to </w:t>
            </w:r>
            <w:r w:rsidR="00475CE0" w:rsidRPr="00990ED0">
              <w:rPr>
                <w:rFonts w:ascii="Arial" w:eastAsiaTheme="minorEastAsia" w:hAnsi="Arial" w:cs="Arial"/>
                <w:sz w:val="16"/>
                <w:szCs w:val="16"/>
                <w:lang w:val="en-US" w:eastAsia="zh-CN"/>
              </w:rPr>
              <w:t>overlap with Ref 56</w:t>
            </w:r>
            <w:r w:rsidR="003D7821" w:rsidRPr="00990ED0">
              <w:rPr>
                <w:rFonts w:ascii="Arial" w:eastAsiaTheme="minorEastAsia" w:hAnsi="Arial" w:cs="Arial"/>
                <w:sz w:val="16"/>
                <w:szCs w:val="16"/>
                <w:lang w:val="en-US" w:eastAsia="zh-CN"/>
              </w:rPr>
              <w:t xml:space="preserve"> (Guan et al.)</w:t>
            </w:r>
            <w:r w:rsidR="00B0320C" w:rsidRPr="00990ED0">
              <w:rPr>
                <w:rFonts w:ascii="Arial" w:eastAsiaTheme="minorEastAsia" w:hAnsi="Arial" w:cs="Arial"/>
                <w:sz w:val="16"/>
                <w:szCs w:val="16"/>
                <w:lang w:val="en-US" w:eastAsia="zh-CN"/>
              </w:rPr>
              <w:t>.</w:t>
            </w:r>
          </w:p>
        </w:tc>
      </w:tr>
      <w:tr w:rsidR="002815E9" w:rsidRPr="00990ED0" w:rsidTr="00D53AE7">
        <w:trPr>
          <w:trHeight w:val="856"/>
        </w:trPr>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lastRenderedPageBreak/>
              <w:t>Guo et al.</w:t>
            </w:r>
            <w:r w:rsidR="00CD1DC7" w:rsidRPr="00990ED0">
              <w:rPr>
                <w:rFonts w:ascii="Arial" w:hAnsi="Arial" w:cs="Arial"/>
                <w:sz w:val="16"/>
                <w:szCs w:val="16"/>
              </w:rPr>
              <w:fldChar w:fldCharType="begin"/>
            </w:r>
            <w:r w:rsidRPr="00990ED0">
              <w:rPr>
                <w:rFonts w:ascii="Arial" w:hAnsi="Arial" w:cs="Arial"/>
                <w:sz w:val="16"/>
                <w:szCs w:val="16"/>
              </w:rPr>
              <w:instrText xml:space="preserve"> ADDIN ZOTERO_ITEM CSL_CITATION {"citationID":"a1bse0q30r1","properties":{"formattedCitation":"\\super 58\\nosupersub{}","plainCitation":"58","noteIndex":0},"citationItems":[{"id":464,"uris":["http://zotero.org/groups/2493360/items/6HNQB86J"],"uri":["http://zotero.org/groups/2493360/items/6HNQB86J"],"itemData":{"id":464,"type":"report","abstract":"Purpose: Currently, COVID-19 is causing a large number of deaths globally. However, few researches focused on the clinical features of death patients. This study conducted a retrospective analysis of clinical characteristics and mortal causes in Chinese COVID-19 death patients. Patients and methods: The clinical characteristics of death patients were collected from publicized by local health authorities in China. Expressions of virus targets in human organs were obtained from GTEx database.\nResults: 159 patients from 24 provinces in China were recruited in our study, including 26 young patients under 60 and 133 aged 60 or older. The median age was 71 years, which indicated that most death patients were elderly. More male patients died of COVID-19 than females (1.65 fold). Hypertension was the most common coexisting disorder and respiratory failure was the most common direct cause of death. Fever (71.19%) and cough (55.08%) were the predominant presenting symptoms. There was one asymptomatic patient. In addition, by comparing young and old patients, heart disease was identified as an important risk factor for death in the aged patients. ACE2 and TMPRSS2 were the targets of SARS-CoV-2, we analyzed their expression in different organs. TMPRSS2 and ACE2 had a high expression in the organs which had corresponding clinical features in death patients.\nConclusion: Male, age and heart disease were the main risk factors of death. Beside, asymptomatic patients with serious coexisting disorders may also die of SARS-CoV-2. Thus, more attention should be paid to the old patients with heart disease and asymptomatic patients in the treatment .","genre":"preprint","language":"en","note":"DOI: 10.1101/2020.04.12.20062380","publisher":"Infectious Diseases (except HIV/AIDS)","source":"DOI.org (Crossref)","title":"The clinical characteristics and mortal causes analysis of COVID-19 death patients","URL":"http://medrxiv.org/lookup/doi/10.1101/2020.04.12.20062380","author":[{"family":"Guo","given":"Ao-Xiang"},{"family":"Cui","given":"Jia-Jia"},{"family":"OuYang","given":"Qian-Ying"},{"family":"He","given":"Li"},{"family":"Guo","given":"Cheng-Xian"},{"family":"Yin","given":"Ji-Ye"}],"accessed":{"date-parts":[["2020",4,30]]},"issued":{"date-parts":[["2020",4,15]]}}}],"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58</w:t>
            </w:r>
            <w:r w:rsidR="00CD1DC7" w:rsidRPr="00990ED0">
              <w:rPr>
                <w:rFonts w:ascii="Arial" w:hAnsi="Arial" w:cs="Arial"/>
                <w:sz w:val="16"/>
                <w:szCs w:val="16"/>
              </w:rPr>
              <w:fldChar w:fldCharType="end"/>
            </w:r>
            <w:r w:rsidRPr="00990ED0">
              <w:rPr>
                <w:rFonts w:ascii="Arial" w:hAnsi="Arial" w:cs="Arial"/>
                <w:sz w:val="16"/>
                <w:szCs w:val="16"/>
              </w:rPr>
              <w:t xml:space="preserve"> April </w:t>
            </w:r>
            <w:r w:rsidRPr="00990ED0">
              <w:rPr>
                <w:rFonts w:ascii="Arial" w:hAnsi="Arial" w:cs="Arial"/>
                <w:sz w:val="16"/>
                <w:szCs w:val="16"/>
                <w:lang w:val="en-US"/>
              </w:rPr>
              <w:t>2020</w:t>
            </w:r>
            <w:r w:rsidR="00A319F7" w:rsidRPr="00990ED0">
              <w:rPr>
                <w:rFonts w:ascii="Arial" w:hAnsi="Arial" w:cs="Arial"/>
                <w:sz w:val="16"/>
                <w:szCs w:val="16"/>
                <w:vertAlign w:val="superscript"/>
                <w:lang w:val="en-US"/>
              </w:rPr>
              <w:t>d</w:t>
            </w:r>
          </w:p>
        </w:tc>
        <w:tc>
          <w:tcPr>
            <w:tcW w:w="0" w:type="auto"/>
          </w:tcPr>
          <w:p w:rsidR="00B30508" w:rsidRPr="00990ED0" w:rsidRDefault="00B30508"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multi</w:t>
            </w:r>
            <w:r w:rsidRPr="00990ED0">
              <w:rPr>
                <w:rFonts w:ascii="Arial" w:hAnsi="Arial" w:cs="Arial"/>
                <w:sz w:val="16"/>
                <w:szCs w:val="16"/>
                <w:lang w:val="en-US"/>
              </w:rPr>
              <w:t>-center case series</w:t>
            </w:r>
          </w:p>
        </w:tc>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159</w:t>
            </w:r>
          </w:p>
        </w:tc>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Chinese guideline (not specified)</w:t>
            </w:r>
          </w:p>
        </w:tc>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3/118 (2.5)</w:t>
            </w:r>
          </w:p>
        </w:tc>
        <w:tc>
          <w:tcPr>
            <w:tcW w:w="0" w:type="auto"/>
          </w:tcPr>
          <w:p w:rsidR="00B30508" w:rsidRPr="00990ED0" w:rsidRDefault="00B30508" w:rsidP="0036129C">
            <w:pPr>
              <w:spacing w:after="180" w:line="480" w:lineRule="auto"/>
              <w:rPr>
                <w:rFonts w:ascii="Arial" w:hAnsi="Arial" w:cs="Arial"/>
                <w:sz w:val="16"/>
                <w:szCs w:val="16"/>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1816B8" w:rsidP="0036129C">
            <w:pPr>
              <w:spacing w:after="180" w:line="480" w:lineRule="auto"/>
              <w:rPr>
                <w:rFonts w:ascii="Arial" w:hAnsi="Arial" w:cs="Arial"/>
                <w:sz w:val="16"/>
                <w:szCs w:val="16"/>
                <w:lang w:val="en-US"/>
              </w:rPr>
            </w:pPr>
            <w:r w:rsidRPr="00990ED0">
              <w:rPr>
                <w:rFonts w:ascii="Arial" w:hAnsi="Arial" w:cs="Arial"/>
                <w:sz w:val="16"/>
                <w:szCs w:val="16"/>
                <w:lang w:val="en-US"/>
              </w:rPr>
              <w:t>Data of non-survivors.</w:t>
            </w:r>
          </w:p>
        </w:tc>
      </w:tr>
      <w:tr w:rsidR="002815E9" w:rsidRPr="00990ED0" w:rsidTr="00D53AE7">
        <w:trPr>
          <w:trHeight w:val="856"/>
        </w:trPr>
        <w:tc>
          <w:tcPr>
            <w:tcW w:w="0" w:type="auto"/>
          </w:tcPr>
          <w:p w:rsidR="00B30508" w:rsidRPr="00990ED0" w:rsidRDefault="00B30508" w:rsidP="0036129C">
            <w:pPr>
              <w:spacing w:line="480" w:lineRule="auto"/>
              <w:rPr>
                <w:rFonts w:ascii="Arial" w:hAnsi="Arial" w:cs="Arial"/>
                <w:sz w:val="16"/>
                <w:szCs w:val="16"/>
                <w:lang w:val="en-US"/>
              </w:rPr>
            </w:pPr>
            <w:r w:rsidRPr="00990ED0">
              <w:rPr>
                <w:rFonts w:ascii="Arial" w:hAnsi="Arial" w:cs="Arial"/>
                <w:sz w:val="16"/>
                <w:szCs w:val="16"/>
              </w:rPr>
              <w:t>Hu et al.</w:t>
            </w:r>
            <w:r w:rsidR="00CD1DC7" w:rsidRPr="00990ED0">
              <w:rPr>
                <w:rFonts w:ascii="Arial" w:hAnsi="Arial" w:cs="Arial"/>
                <w:sz w:val="16"/>
                <w:szCs w:val="16"/>
              </w:rPr>
              <w:fldChar w:fldCharType="begin"/>
            </w:r>
            <w:r w:rsidRPr="00990ED0">
              <w:rPr>
                <w:rFonts w:ascii="Arial" w:hAnsi="Arial" w:cs="Arial"/>
                <w:sz w:val="16"/>
                <w:szCs w:val="16"/>
              </w:rPr>
              <w:instrText xml:space="preserve"> ADDIN ZOTERO_ITEM CSL_CITATION {"citationID":"KXYIfuc4","properties":{"formattedCitation":"\\super 59\\nosupersub{}","plainCitation":"59","noteIndex":0},"citationItems":[{"id":34,"uris":["http://zotero.org/groups/2493360/items/C4DWHYQC"],"uri":["http://zotero.org/groups/2493360/items/C4DWHYQC"],"itemData":{"id":34,"type":"report","abstract":"Background With evidence of sustained transmission in more than 190 countries, coronavirus disease 2019 (COVID-19) has been declared a global pandemic. As such, data are urgently needed about risk factors associated with clinical outcomes.\nMethods A retrospective chart review of 323 hospitalized patients with COVID-19 in Wuhan was conducted. Patients were classified into three disease severity groups (non-severe, severe, and critical), based on their initial clinical presentation. Clinical outcomes were designated as favorable and unfavorable, based on disease progression and response to treatments. Logistic regression models were performed to identify factors associated with clinical outcomes, and logrank test was conducted for the association with clinical progression.\nResults Current standard treatments did not show significant improvement on patient outcomes in the study. By univariate logistic regression model, 27 risk factors were significantly associated with clinical outcomes. Further, multivariate regression indicated that age over 65 years, smoking, critical disease status, diabetes, high hypersensitive troponin I (&gt;0.04 pg/mL), leukocytosis (&gt;10 x 109/L) and neutrophilia (&gt;75 x 109/L) predicted unfavorable clinical outcomes. By contrast, the use of hypnotics was significantly associated with favorable outcomes. Survival analysis also confirmed that patients receiving hypnotics had significantly better survival.\nConclusions To our knowledge, this is the first indication that hypnotics could be an effective ancillary treatment for COVID-19. We also found that novel risk factors, such as higher hypersensitive","genre":"preprint","language":"en","note":"DOI: 10.1101/2020.03.25.20037721","publisher":"Infectious Diseases (except HIV/AIDS)","source":"DOI.org (Crossref)","title":"Risk Factors Associated with Clinical Outcomes in 323 COVID-19 Patients in Wuhan, China","URL":"http://medrxiv.org/lookup/doi/10.1101/2020.03.25.20037721","author":[{"family":"Hu","given":"Ling"},{"family":"Chen","given":"Shaoqiu"},{"family":"Fu","given":"Yuanyuan"},{"family":"Gao","given":"Zitong"},{"family":"Long","given":"Hui"},{"family":"Ren","given":"Hong-wei"},{"family":"Zuo","given":"Yi"},{"family":"Li","given":"Huan"},{"family":"Wang","given":"Jie"},{"family":"Xv","given":"Qing-bang"},{"family":"Yu","given":"Wen-xiong"},{"family":"Liu","given":"Jia"},{"family":"Shao","given":"Chen"},{"family":"Hao","given":"Jun-jie"},{"family":"Wang","given":"Chuan-zhen"},{"family":"Ma","given":"Yao"},{"family":"Wang","given":"Zhanwei"},{"family":"Yanagihara","given":"Richard"},{"family":"Wang","given":"Jian-ming"},{"family":"Deng","given":"Youping"}],"accessed":{"date-parts":[["2020",3,27]]},"issued":{"date-parts":[["2020",3,26]]}}}],"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59</w:t>
            </w:r>
            <w:r w:rsidR="00CD1DC7" w:rsidRPr="00990ED0">
              <w:rPr>
                <w:rFonts w:ascii="Arial" w:hAnsi="Arial" w:cs="Arial"/>
                <w:sz w:val="16"/>
                <w:szCs w:val="16"/>
              </w:rPr>
              <w:fldChar w:fldCharType="end"/>
            </w:r>
          </w:p>
          <w:p w:rsidR="00B30508" w:rsidRPr="00990ED0" w:rsidRDefault="00B30508" w:rsidP="0036129C">
            <w:pPr>
              <w:spacing w:line="480" w:lineRule="auto"/>
              <w:rPr>
                <w:rFonts w:ascii="Arial" w:hAnsi="Arial" w:cs="Arial"/>
                <w:sz w:val="16"/>
                <w:szCs w:val="16"/>
                <w:lang w:val="en-US"/>
              </w:rPr>
            </w:pPr>
            <w:r w:rsidRPr="00990ED0">
              <w:rPr>
                <w:rFonts w:ascii="Arial" w:hAnsi="Arial" w:cs="Arial"/>
                <w:sz w:val="16"/>
                <w:szCs w:val="16"/>
                <w:lang w:val="en-US"/>
              </w:rPr>
              <w:t>March 2020</w:t>
            </w:r>
            <w:r w:rsidR="00A319F7" w:rsidRPr="00990ED0">
              <w:rPr>
                <w:rFonts w:ascii="Arial" w:hAnsi="Arial" w:cs="Arial"/>
                <w:sz w:val="16"/>
                <w:szCs w:val="16"/>
                <w:vertAlign w:val="superscript"/>
                <w:lang w:val="en-US"/>
              </w:rPr>
              <w:t>d</w:t>
            </w:r>
          </w:p>
        </w:tc>
        <w:tc>
          <w:tcPr>
            <w:tcW w:w="0" w:type="auto"/>
          </w:tcPr>
          <w:p w:rsidR="00B30508" w:rsidRPr="00990ED0" w:rsidRDefault="00B30508"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B30508" w:rsidRPr="00990ED0" w:rsidRDefault="00B30508" w:rsidP="0036129C">
            <w:pPr>
              <w:spacing w:after="180" w:line="480" w:lineRule="auto"/>
              <w:rPr>
                <w:rFonts w:ascii="Arial" w:hAnsi="Arial" w:cs="Arial"/>
                <w:sz w:val="16"/>
                <w:szCs w:val="16"/>
                <w:lang w:val="en-US"/>
              </w:rPr>
            </w:pPr>
            <w:r w:rsidRPr="00990ED0">
              <w:rPr>
                <w:rFonts w:ascii="Arial" w:hAnsi="Arial" w:cs="Arial"/>
                <w:sz w:val="16"/>
                <w:szCs w:val="16"/>
                <w:lang w:val="en-US"/>
              </w:rPr>
              <w:t>323</w:t>
            </w:r>
          </w:p>
        </w:tc>
        <w:tc>
          <w:tcPr>
            <w:tcW w:w="0" w:type="auto"/>
          </w:tcPr>
          <w:p w:rsidR="00B30508" w:rsidRPr="00990ED0" w:rsidRDefault="00B30508" w:rsidP="0036129C">
            <w:pPr>
              <w:spacing w:after="180" w:line="480" w:lineRule="auto"/>
              <w:rPr>
                <w:rFonts w:ascii="Arial" w:hAnsi="Arial" w:cs="Arial"/>
                <w:sz w:val="16"/>
                <w:szCs w:val="16"/>
                <w:lang w:val="en-US"/>
              </w:rPr>
            </w:pPr>
            <w:r w:rsidRPr="00990ED0">
              <w:rPr>
                <w:rFonts w:ascii="Arial" w:hAnsi="Arial" w:cs="Arial"/>
                <w:sz w:val="16"/>
                <w:szCs w:val="16"/>
                <w:lang w:val="en-US"/>
              </w:rPr>
              <w:t>WHO interim guideline and Chinese guideline (5th edition)/confirmed by RT-PCR on throat swab</w:t>
            </w:r>
          </w:p>
        </w:tc>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Total: 3/323 (0.9)</w:t>
            </w:r>
          </w:p>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Moderate: 3/151 (2.0)</w:t>
            </w:r>
          </w:p>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Severe: 0/146</w:t>
            </w:r>
          </w:p>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Critical: 0/26</w:t>
            </w: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EE0CFE" w:rsidP="0036129C">
            <w:pPr>
              <w:spacing w:after="180" w:line="480" w:lineRule="auto"/>
              <w:rPr>
                <w:rFonts w:ascii="Arial" w:hAnsi="Arial" w:cs="Arial"/>
                <w:sz w:val="16"/>
                <w:szCs w:val="16"/>
                <w:lang w:val="en-US"/>
              </w:rPr>
            </w:pPr>
            <w:r w:rsidRPr="00990ED0">
              <w:rPr>
                <w:rFonts w:ascii="Arial" w:hAnsi="Arial" w:cs="Arial"/>
                <w:sz w:val="16"/>
                <w:szCs w:val="16"/>
                <w:lang w:val="en-US"/>
              </w:rPr>
              <w:t xml:space="preserve">Data </w:t>
            </w:r>
            <w:r w:rsidR="001816B8" w:rsidRPr="00990ED0">
              <w:rPr>
                <w:rFonts w:ascii="Arial" w:hAnsi="Arial" w:cs="Arial"/>
                <w:sz w:val="16"/>
                <w:szCs w:val="16"/>
                <w:lang w:val="en-US"/>
              </w:rPr>
              <w:t>separated by</w:t>
            </w:r>
            <w:r w:rsidR="00B30508" w:rsidRPr="00990ED0">
              <w:rPr>
                <w:rFonts w:ascii="Arial" w:hAnsi="Arial" w:cs="Arial"/>
                <w:sz w:val="16"/>
                <w:szCs w:val="16"/>
                <w:lang w:val="en-US"/>
              </w:rPr>
              <w:t xml:space="preserve"> moderate, severe and critical case</w:t>
            </w:r>
            <w:r w:rsidR="001816B8" w:rsidRPr="00990ED0">
              <w:rPr>
                <w:rFonts w:ascii="Arial" w:hAnsi="Arial" w:cs="Arial"/>
                <w:sz w:val="16"/>
                <w:szCs w:val="16"/>
                <w:lang w:val="en-US"/>
              </w:rPr>
              <w:t>s.</w:t>
            </w:r>
          </w:p>
        </w:tc>
      </w:tr>
      <w:tr w:rsidR="002815E9" w:rsidRPr="00990ED0" w:rsidTr="00D53AE7">
        <w:trPr>
          <w:trHeight w:val="856"/>
        </w:trPr>
        <w:tc>
          <w:tcPr>
            <w:tcW w:w="0" w:type="auto"/>
          </w:tcPr>
          <w:p w:rsidR="00B30508" w:rsidRPr="00990ED0" w:rsidRDefault="00B30508" w:rsidP="0036129C">
            <w:pPr>
              <w:spacing w:line="480" w:lineRule="auto"/>
              <w:rPr>
                <w:rFonts w:ascii="Arial" w:hAnsi="Arial" w:cs="Arial"/>
                <w:sz w:val="16"/>
                <w:szCs w:val="16"/>
                <w:lang w:val="en-US"/>
              </w:rPr>
            </w:pPr>
            <w:r w:rsidRPr="00990ED0">
              <w:rPr>
                <w:rFonts w:ascii="Arial" w:hAnsi="Arial" w:cs="Arial"/>
                <w:sz w:val="16"/>
                <w:szCs w:val="16"/>
              </w:rPr>
              <w:t>Huang et al.</w:t>
            </w:r>
            <w:r w:rsidR="00CD1DC7" w:rsidRPr="00990ED0">
              <w:rPr>
                <w:rFonts w:ascii="Arial" w:hAnsi="Arial" w:cs="Arial"/>
                <w:sz w:val="16"/>
                <w:szCs w:val="16"/>
              </w:rPr>
              <w:fldChar w:fldCharType="begin"/>
            </w:r>
            <w:r w:rsidRPr="00990ED0">
              <w:rPr>
                <w:rFonts w:ascii="Arial" w:hAnsi="Arial" w:cs="Arial"/>
                <w:sz w:val="16"/>
                <w:szCs w:val="16"/>
              </w:rPr>
              <w:instrText xml:space="preserve"> ADDIN ZOTERO_ITEM CSL_CITATION {"citationID":"a1auo0673iq","properties":{"formattedCitation":"\\super 60\\nosupersub{}","plainCitation":"60","noteIndex":0},"citationItems":[{"id":514,"uris":["http://zotero.org/groups/2493360/items/WZ9ZD6XQ"],"uri":["http://zotero.org/groups/2493360/items/WZ9ZD6XQ"],"itemData":{"id":514,"type":"report","abstract":"Background\nApproximately 15-20% of COVID-19 patients will develop severe pneumonia, about 10 % of which will die if not properly managed.  \nMethods \n125 COVID-19 patients enrolled in this study were classified into mild (93 cases) and severe (32 cases) groups, basing on their 3 to 7-days clinical outcomes. Patients' gender, age, comorbid with underlying diseases, epidemiological history, clinical manifestations, and laboratory tests on admission were collected and subsequently analyzed with single-factor and multivariate logistic regression methods. Finally, we evaluate their prognostic values with the receiver operating characteristic curve (ROC) analysis.\nResults \nSeventeen factors on admission differed significantly between mild and severe groups. Next, only four factors, including the comorbid with underlying diseases, increased respiratory rate (&gt;24/min), elevated C-reactive protein (CRP &gt;10mg/liter), and lactate dehydrogenase (LDH &gt;250U/liter), were found to be independently associated with the later disease development. Prognostic value analysis by ROC indicated that individual factors could not confidently predict the occurrence of severe pneumonia, but that the combination of fast respiratory rate and elevated LDH significantly increase the predictive confidence (AUC= 0.944, sensitivity= 0.941, and specificity= 0.902). Three- or four-factors combinations, including elevated LDH and fast respiratory rate, further increased the prognostic value. Additionally, measurable serum viral RNA post-admission could independently predict the severe illness occurrence.\nConclusions \nGeneral clinical characteristics and laboratory tests, such as combinations consisting of elevated LDH and fast respiratory rate, and detectable viral RNA in serum post-admission could provide high confident prognostic value for identifying potential severe COVID-19 pneumonia patients.","genre":"preprint","language":"en","note":"DOI: 10.1101/2020.03.28.20045989","publisher":"Infectious Diseases (except HIV/AIDS)","source":"DOI.org (Crossref)","title":"Prognostic factors for COVID-19 pneumonia progression to severe symptom based on the earlier clinical features: a retrospective analysis","title-short":"Prognostic factors for COVID-19 pneumonia progression to severe symptom based on the earlier clinical features","URL":"http://medrxiv.org/lookup/doi/10.1101/2020.03.28.20045989","author":[{"family":"Huang","given":"Huang"},{"family":"Cai","given":"Shuijiang"},{"family":"Li","given":"Yueping"},{"family":"Li","given":"Youxia"},{"family":"Fan","given":"Yinqiang"},{"family":"Li","given":"Linghua"},{"family":"Lei","given":"Chunliang"},{"family":"Tang","given":"Xiaoping"},{"family":"Hu","given":"Fengyu"},{"family":"Li","given":"Feng"},{"family":"Deng","given":"Xilong"}],"accessed":{"date-parts":[["2020",5,1]]},"issued":{"date-parts":[["2020",3,30]]}}}],"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60</w:t>
            </w:r>
            <w:r w:rsidR="00CD1DC7" w:rsidRPr="00990ED0">
              <w:rPr>
                <w:rFonts w:ascii="Arial" w:hAnsi="Arial" w:cs="Arial"/>
                <w:sz w:val="16"/>
                <w:szCs w:val="16"/>
              </w:rPr>
              <w:fldChar w:fldCharType="end"/>
            </w:r>
            <w:r w:rsidRPr="00990ED0">
              <w:rPr>
                <w:rFonts w:ascii="Arial" w:hAnsi="Arial" w:cs="Arial"/>
                <w:sz w:val="16"/>
                <w:szCs w:val="16"/>
                <w:lang w:val="en-US"/>
              </w:rPr>
              <w:t xml:space="preserve"> March 2020</w:t>
            </w:r>
            <w:r w:rsidR="00A319F7" w:rsidRPr="00990ED0">
              <w:rPr>
                <w:rFonts w:ascii="Arial" w:hAnsi="Arial" w:cs="Arial"/>
                <w:sz w:val="16"/>
                <w:szCs w:val="16"/>
                <w:vertAlign w:val="superscript"/>
                <w:lang w:val="en-US"/>
              </w:rPr>
              <w:t>d</w:t>
            </w:r>
          </w:p>
        </w:tc>
        <w:tc>
          <w:tcPr>
            <w:tcW w:w="0" w:type="auto"/>
          </w:tcPr>
          <w:p w:rsidR="00B30508" w:rsidRPr="00990ED0" w:rsidRDefault="00B30508"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B30508" w:rsidRPr="00990ED0" w:rsidRDefault="00B30508" w:rsidP="0036129C">
            <w:pPr>
              <w:spacing w:after="180" w:line="480" w:lineRule="auto"/>
              <w:rPr>
                <w:rFonts w:ascii="Arial" w:hAnsi="Arial" w:cs="Arial"/>
                <w:sz w:val="16"/>
                <w:szCs w:val="16"/>
                <w:lang w:val="en-US"/>
              </w:rPr>
            </w:pPr>
            <w:r w:rsidRPr="00990ED0">
              <w:rPr>
                <w:rFonts w:ascii="Arial" w:hAnsi="Arial" w:cs="Arial"/>
                <w:sz w:val="16"/>
                <w:szCs w:val="16"/>
                <w:lang w:val="en-US"/>
              </w:rPr>
              <w:t>125</w:t>
            </w:r>
          </w:p>
        </w:tc>
        <w:tc>
          <w:tcPr>
            <w:tcW w:w="0" w:type="auto"/>
          </w:tcPr>
          <w:p w:rsidR="00B30508" w:rsidRPr="00990ED0" w:rsidRDefault="00B30508" w:rsidP="0036129C">
            <w:pPr>
              <w:spacing w:after="180" w:line="480" w:lineRule="auto"/>
              <w:rPr>
                <w:rFonts w:ascii="Arial" w:hAnsi="Arial" w:cs="Arial"/>
                <w:sz w:val="16"/>
                <w:szCs w:val="16"/>
                <w:lang w:val="en-US"/>
              </w:rPr>
            </w:pPr>
            <w:r w:rsidRPr="00990ED0">
              <w:rPr>
                <w:rFonts w:ascii="Arial" w:hAnsi="Arial" w:cs="Arial"/>
                <w:sz w:val="16"/>
                <w:szCs w:val="16"/>
                <w:lang w:val="en-US"/>
              </w:rPr>
              <w:t>Chinese guideline (6th edition)</w:t>
            </w:r>
          </w:p>
        </w:tc>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Total: 24/125 (19.2)</w:t>
            </w:r>
          </w:p>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Mild: 16/93 (17.2)</w:t>
            </w:r>
          </w:p>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Severe: 8/32 (25.0)</w:t>
            </w: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EE0CFE" w:rsidP="0036129C">
            <w:pPr>
              <w:spacing w:after="180" w:line="480" w:lineRule="auto"/>
              <w:rPr>
                <w:rFonts w:ascii="Arial" w:eastAsiaTheme="minorEastAsia" w:hAnsi="Arial" w:cs="Arial"/>
                <w:sz w:val="16"/>
                <w:szCs w:val="16"/>
                <w:lang w:val="en-US" w:eastAsia="zh-CN"/>
              </w:rPr>
            </w:pPr>
            <w:r w:rsidRPr="00990ED0">
              <w:rPr>
                <w:rFonts w:ascii="Arial" w:hAnsi="Arial" w:cs="Arial"/>
                <w:sz w:val="16"/>
                <w:szCs w:val="16"/>
                <w:lang w:val="en-US"/>
              </w:rPr>
              <w:t xml:space="preserve">Data </w:t>
            </w:r>
            <w:r w:rsidR="001816B8" w:rsidRPr="00990ED0">
              <w:rPr>
                <w:rFonts w:ascii="Arial" w:hAnsi="Arial" w:cs="Arial"/>
                <w:sz w:val="16"/>
                <w:szCs w:val="16"/>
                <w:lang w:val="en-US"/>
              </w:rPr>
              <w:t xml:space="preserve">separated by </w:t>
            </w:r>
            <w:r w:rsidR="00B30508" w:rsidRPr="00990ED0">
              <w:rPr>
                <w:rFonts w:ascii="Arial" w:hAnsi="Arial" w:cs="Arial"/>
                <w:sz w:val="16"/>
                <w:szCs w:val="16"/>
                <w:lang w:val="en-US"/>
              </w:rPr>
              <w:t>mild and severe cases</w:t>
            </w:r>
            <w:r w:rsidR="00475CE0" w:rsidRPr="00990ED0">
              <w:rPr>
                <w:rFonts w:ascii="Arial" w:hAnsi="Arial" w:cs="Arial"/>
                <w:sz w:val="16"/>
                <w:szCs w:val="16"/>
                <w:lang w:val="en-US"/>
              </w:rPr>
              <w:t>.</w:t>
            </w:r>
            <w:r w:rsidR="003D7821" w:rsidRPr="00990ED0">
              <w:rPr>
                <w:rFonts w:ascii="Arial" w:eastAsiaTheme="minorEastAsia" w:hAnsi="Arial" w:cs="Arial"/>
                <w:sz w:val="16"/>
                <w:szCs w:val="16"/>
                <w:lang w:val="en-US" w:eastAsia="zh-CN"/>
              </w:rPr>
              <w:t xml:space="preserve"> H</w:t>
            </w:r>
            <w:r w:rsidR="00475CE0" w:rsidRPr="00990ED0">
              <w:rPr>
                <w:rFonts w:ascii="Arial" w:eastAsiaTheme="minorEastAsia" w:hAnsi="Arial" w:cs="Arial"/>
                <w:sz w:val="16"/>
                <w:szCs w:val="16"/>
                <w:lang w:val="en-US" w:eastAsia="zh-CN"/>
              </w:rPr>
              <w:t>eadache</w:t>
            </w:r>
            <w:r w:rsidR="003D7821" w:rsidRPr="00990ED0">
              <w:rPr>
                <w:rFonts w:ascii="Arial" w:eastAsiaTheme="minorEastAsia" w:hAnsi="Arial" w:cs="Arial"/>
                <w:sz w:val="16"/>
                <w:szCs w:val="16"/>
                <w:lang w:val="en-US" w:eastAsia="zh-CN"/>
              </w:rPr>
              <w:t xml:space="preserve"> (total) excluded from table 1 </w:t>
            </w:r>
            <w:r w:rsidR="003D7821" w:rsidRPr="00990ED0">
              <w:rPr>
                <w:rFonts w:ascii="Arial" w:eastAsiaTheme="minorEastAsia" w:hAnsi="Arial" w:cs="Arial"/>
                <w:sz w:val="16"/>
                <w:szCs w:val="16"/>
                <w:lang w:val="en-US" w:eastAsia="zh-CN"/>
              </w:rPr>
              <w:lastRenderedPageBreak/>
              <w:t xml:space="preserve">due to </w:t>
            </w:r>
            <w:r w:rsidR="00475CE0" w:rsidRPr="00990ED0">
              <w:rPr>
                <w:rFonts w:ascii="Arial" w:eastAsiaTheme="minorEastAsia" w:hAnsi="Arial" w:cs="Arial"/>
                <w:sz w:val="16"/>
                <w:szCs w:val="16"/>
                <w:lang w:val="en-US" w:eastAsia="zh-CN"/>
              </w:rPr>
              <w:t>overlap with Ref 51</w:t>
            </w:r>
            <w:r w:rsidR="003D7821" w:rsidRPr="00990ED0">
              <w:rPr>
                <w:rFonts w:ascii="Arial" w:eastAsiaTheme="minorEastAsia" w:hAnsi="Arial" w:cs="Arial"/>
                <w:sz w:val="16"/>
                <w:szCs w:val="16"/>
                <w:lang w:val="en-US" w:eastAsia="zh-CN"/>
              </w:rPr>
              <w:t xml:space="preserve"> (Chen et al.)</w:t>
            </w:r>
            <w:r w:rsidR="00475CE0" w:rsidRPr="00990ED0">
              <w:rPr>
                <w:rFonts w:ascii="Arial" w:eastAsiaTheme="minorEastAsia" w:hAnsi="Arial" w:cs="Arial"/>
                <w:sz w:val="16"/>
                <w:szCs w:val="16"/>
                <w:lang w:val="en-US" w:eastAsia="zh-CN"/>
              </w:rPr>
              <w:t>.</w:t>
            </w:r>
          </w:p>
        </w:tc>
      </w:tr>
      <w:tr w:rsidR="002815E9" w:rsidRPr="00990ED0" w:rsidTr="00D53AE7">
        <w:trPr>
          <w:trHeight w:val="856"/>
        </w:trPr>
        <w:tc>
          <w:tcPr>
            <w:tcW w:w="0" w:type="auto"/>
          </w:tcPr>
          <w:p w:rsidR="00B30508" w:rsidRPr="00990ED0" w:rsidRDefault="00B30508" w:rsidP="0036129C">
            <w:pPr>
              <w:spacing w:after="180" w:line="480" w:lineRule="auto"/>
              <w:rPr>
                <w:rFonts w:ascii="Arial" w:hAnsi="Arial" w:cs="Arial"/>
                <w:sz w:val="16"/>
                <w:szCs w:val="16"/>
                <w:lang w:val="en-US"/>
              </w:rPr>
            </w:pPr>
            <w:r w:rsidRPr="00990ED0">
              <w:rPr>
                <w:rFonts w:ascii="Arial" w:hAnsi="Arial" w:cs="Arial"/>
                <w:sz w:val="16"/>
                <w:szCs w:val="16"/>
                <w:lang w:val="en-US"/>
              </w:rPr>
              <w:lastRenderedPageBreak/>
              <w:t>Huang et al.</w:t>
            </w:r>
            <w:r w:rsidR="00CD1DC7" w:rsidRPr="00990ED0">
              <w:rPr>
                <w:rFonts w:ascii="Arial" w:hAnsi="Arial" w:cs="Arial"/>
                <w:sz w:val="16"/>
                <w:szCs w:val="16"/>
              </w:rPr>
              <w:fldChar w:fldCharType="begin"/>
            </w:r>
            <w:r w:rsidR="00CA0FCF" w:rsidRPr="00990ED0">
              <w:rPr>
                <w:rFonts w:ascii="Arial" w:hAnsi="Arial" w:cs="Arial"/>
                <w:sz w:val="16"/>
                <w:szCs w:val="16"/>
                <w:lang w:val="en-US"/>
              </w:rPr>
              <w:instrText xml:space="preserve"> ADDIN ZOTERO_ITEM CSL_CITATION {"citationID":"I9Agbhs5","properties":{"formattedCitation":"\\super 61\\nosupersub{}","plainCitation":"61","noteIndex":0},"citationItems":[{"id":"qLYLKBSV/Xk6APeEf","uris":["http://zotero.org/users/6573733/items/85SFH8TG"],"uri":["http://zotero.org/users/6573733/items/85SFH8TG"],"itemData":{"id":87,"type":"report","abstract":"Background\nAlthough the outbreak of Coronavirus disease 2019 (COVID-19) has caused over 2200 deaths in China, there was no study about death yet. We aimed to describe the clinical characteristics of non-survivors with COVID-19.\nMethods\nFor this retrospective, single-center study, we included 36 non-survivors with COVID-19 in the Fifth Hospital of Wuhan. Cases were confirmed by real-time RT-PCR between Jan 21 and Feb 10, 2020 according to the recommended protocol. The epidemiological, demographic, clinical, laboratory, radiological and treatment data were collected and analyzed. Outcomes were followed up until Feb 14, 2020. This study was approved by the ethics commissions of the Fifth Hospital of Wuhan, with a waiver of informed consent due to a public health outbreak investigation. \nResults\nWe included 36 patients who died from COVID-19. The mean age of the patients was 69.22 years (SD 9.64, range 50-90). 25(69.44%) patients were males, and 11 (30.56%) female. 26 (72.22%) patients had chronic diseases, mainly including hypertension, cardiovascular disease and diabetes. Patients had common clinical symptoms of fever (34 [94.44%] patients), cough (28 [77.78%] patients), shortness of breath (21 [58.33%] patients), and fatigue (17 [47.22%] patient). Chest computed tomographic scans showed that 31 (96.88%) patients had bilateral pneumonia. Lymphopenia occurred in 24 patients (70.59%), decreased albumin (30.18, [SD, 4.76]) in 25 patients (80.65%), elevated D-dimer (8.64 [IQR, 2.39-20]) in 27 patients (100%), and elevated lactate dehydrogenase (502.5 U/L [IQR, 410-629]) in 26 patients (100%). Nearly all of the patients have elevated CRP (106.3 mg/L [IQR, 60.83-225.3]), PCT (0.61 ng/ml [IQR, 0.16-2.10]) and IL-6 (100.6 pg/ml [IQR, 51.51-919.5]). Most patients received antiviral therapy and antibiotic therapy, and more than half of patients received glucocorticoid therapy (25 [69.44%]). All the patients had acute respiratory distress syndrome (ARDS). The median time from onset to ARDS was 11 days.  One (2.78%) patient presented with acute renal injury. The median time from onset to death was 17 days.\nInterpretation\nLots of patients died from COVID-19 till now. The median survival time of these non-survivors from onset to death was about 2 weeks. Most patients were older males with comorbidities. They finally progressed to ARDS. The median time from onset to ARDS was 11 days. Gradually decreased lymphocytes and increased inflammation biomarkers were common, and need to be monitored in the routine treatment.","genre":"preprint","language":"en","note":"DOI: 10.1101/2020.02.27.20029009","publisher":"Infectious Diseases (except HIV/AIDS)","source":"DOI.org (Crossref)","title":"Clinical characteristics of 36 non-survivors with COVID-19 in Wuhan, China","URL":"http://medrxiv.org/lookup/doi/10.1101/2020.02.27.20029009","author":[{"family":"Huang","given":"Ying"},{"family":"Yang","given":"Rui"},{"family":"Xu","given":"Ying"},{"family":"Gong","given":"Ping"}],"accessed":{"date-parts":[["2020",4,29]]},"issued":{"date-parts":[["2020",2,29]]}}}],"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61</w:t>
            </w:r>
            <w:r w:rsidR="00CD1DC7" w:rsidRPr="00990ED0">
              <w:rPr>
                <w:rFonts w:ascii="Arial" w:hAnsi="Arial" w:cs="Arial"/>
                <w:sz w:val="16"/>
                <w:szCs w:val="16"/>
              </w:rPr>
              <w:fldChar w:fldCharType="end"/>
            </w:r>
            <w:r w:rsidRPr="00990ED0">
              <w:rPr>
                <w:rFonts w:ascii="Arial" w:hAnsi="Arial" w:cs="Arial"/>
                <w:sz w:val="16"/>
                <w:szCs w:val="16"/>
                <w:lang w:val="en-US"/>
              </w:rPr>
              <w:t xml:space="preserve"> March 2020</w:t>
            </w:r>
            <w:r w:rsidR="00A319F7" w:rsidRPr="00990ED0">
              <w:rPr>
                <w:rFonts w:ascii="Arial" w:hAnsi="Arial" w:cs="Arial"/>
                <w:sz w:val="16"/>
                <w:szCs w:val="16"/>
                <w:vertAlign w:val="superscript"/>
                <w:lang w:val="en-US"/>
              </w:rPr>
              <w:t>d</w:t>
            </w:r>
          </w:p>
        </w:tc>
        <w:tc>
          <w:tcPr>
            <w:tcW w:w="0" w:type="auto"/>
          </w:tcPr>
          <w:p w:rsidR="00B30508" w:rsidRPr="00990ED0" w:rsidRDefault="00B30508"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B30508" w:rsidRPr="00990ED0" w:rsidRDefault="00B30508" w:rsidP="0036129C">
            <w:pPr>
              <w:spacing w:after="180" w:line="480" w:lineRule="auto"/>
              <w:rPr>
                <w:rFonts w:ascii="Arial" w:hAnsi="Arial" w:cs="Arial"/>
                <w:sz w:val="16"/>
                <w:szCs w:val="16"/>
                <w:lang w:val="en-US"/>
              </w:rPr>
            </w:pPr>
            <w:r w:rsidRPr="00990ED0">
              <w:rPr>
                <w:rFonts w:ascii="Arial" w:hAnsi="Arial" w:cs="Arial"/>
                <w:sz w:val="16"/>
                <w:szCs w:val="16"/>
                <w:lang w:val="en-US"/>
              </w:rPr>
              <w:t>36</w:t>
            </w:r>
          </w:p>
        </w:tc>
        <w:tc>
          <w:tcPr>
            <w:tcW w:w="0" w:type="auto"/>
          </w:tcPr>
          <w:p w:rsidR="00B30508" w:rsidRPr="00990ED0" w:rsidRDefault="00B30508" w:rsidP="0036129C">
            <w:pPr>
              <w:spacing w:after="180" w:line="480" w:lineRule="auto"/>
              <w:rPr>
                <w:rFonts w:ascii="Arial" w:hAnsi="Arial" w:cs="Arial"/>
                <w:sz w:val="16"/>
                <w:szCs w:val="16"/>
                <w:lang w:val="en-US"/>
              </w:rPr>
            </w:pPr>
            <w:r w:rsidRPr="00990ED0">
              <w:rPr>
                <w:rFonts w:ascii="Arial" w:hAnsi="Arial" w:cs="Arial"/>
                <w:sz w:val="16"/>
                <w:szCs w:val="16"/>
                <w:lang w:val="en-US"/>
              </w:rPr>
              <w:t>Confirmed by RT-PCR (not specified)</w:t>
            </w:r>
          </w:p>
        </w:tc>
        <w:tc>
          <w:tcPr>
            <w:tcW w:w="0" w:type="auto"/>
          </w:tcPr>
          <w:p w:rsidR="00B30508" w:rsidRPr="00990ED0" w:rsidRDefault="00B30508" w:rsidP="0036129C">
            <w:pPr>
              <w:spacing w:line="480" w:lineRule="auto"/>
              <w:rPr>
                <w:rFonts w:ascii="Arial" w:hAnsi="Arial" w:cs="Arial"/>
                <w:sz w:val="16"/>
                <w:szCs w:val="16"/>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r w:rsidRPr="00990ED0">
              <w:rPr>
                <w:rFonts w:ascii="Arial" w:hAnsi="Arial" w:cs="Arial"/>
                <w:sz w:val="16"/>
                <w:szCs w:val="16"/>
                <w:lang w:val="en-US"/>
              </w:rPr>
              <w:t>8/36 (22.2)</w:t>
            </w: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r w:rsidRPr="00990ED0">
              <w:rPr>
                <w:rFonts w:ascii="Arial" w:hAnsi="Arial" w:cs="Arial"/>
                <w:sz w:val="16"/>
                <w:szCs w:val="16"/>
                <w:lang w:val="en-US"/>
              </w:rPr>
              <w:t xml:space="preserve">Data </w:t>
            </w:r>
            <w:r w:rsidR="00EE0CFE" w:rsidRPr="00990ED0">
              <w:rPr>
                <w:rFonts w:ascii="Arial" w:hAnsi="Arial" w:cs="Arial"/>
                <w:sz w:val="16"/>
                <w:szCs w:val="16"/>
                <w:lang w:val="en-US"/>
              </w:rPr>
              <w:t>of</w:t>
            </w:r>
            <w:r w:rsidRPr="00990ED0">
              <w:rPr>
                <w:rFonts w:ascii="Arial" w:hAnsi="Arial" w:cs="Arial"/>
                <w:sz w:val="16"/>
                <w:szCs w:val="16"/>
                <w:lang w:val="en-US"/>
              </w:rPr>
              <w:t xml:space="preserve"> non-survivors</w:t>
            </w:r>
            <w:r w:rsidR="001816B8" w:rsidRPr="00990ED0">
              <w:rPr>
                <w:rFonts w:ascii="Arial" w:hAnsi="Arial" w:cs="Arial"/>
                <w:sz w:val="16"/>
                <w:szCs w:val="16"/>
                <w:lang w:val="en-US"/>
              </w:rPr>
              <w:t>.</w:t>
            </w:r>
          </w:p>
        </w:tc>
      </w:tr>
      <w:tr w:rsidR="002815E9" w:rsidRPr="00990ED0" w:rsidTr="00D53AE7">
        <w:trPr>
          <w:trHeight w:val="856"/>
        </w:trPr>
        <w:tc>
          <w:tcPr>
            <w:tcW w:w="0" w:type="auto"/>
          </w:tcPr>
          <w:p w:rsidR="00B30508" w:rsidRPr="00990ED0" w:rsidRDefault="00B30508" w:rsidP="0036129C">
            <w:pPr>
              <w:spacing w:after="180" w:line="480" w:lineRule="auto"/>
              <w:rPr>
                <w:rFonts w:ascii="Arial" w:hAnsi="Arial" w:cs="Arial"/>
                <w:sz w:val="16"/>
                <w:szCs w:val="16"/>
                <w:lang w:val="en-US"/>
              </w:rPr>
            </w:pPr>
            <w:r w:rsidRPr="00990ED0">
              <w:rPr>
                <w:rFonts w:ascii="Arial" w:hAnsi="Arial" w:cs="Arial"/>
                <w:sz w:val="16"/>
                <w:szCs w:val="16"/>
                <w:lang w:val="en-US"/>
              </w:rPr>
              <w:t>Jiang et al.</w:t>
            </w:r>
            <w:r w:rsidR="00CD1DC7" w:rsidRPr="00990ED0">
              <w:rPr>
                <w:rFonts w:ascii="Arial" w:hAnsi="Arial" w:cs="Arial"/>
                <w:sz w:val="16"/>
                <w:szCs w:val="16"/>
                <w:lang w:val="en-US"/>
              </w:rPr>
              <w:fldChar w:fldCharType="begin"/>
            </w:r>
            <w:r w:rsidRPr="00990ED0">
              <w:rPr>
                <w:rFonts w:ascii="Arial" w:hAnsi="Arial" w:cs="Arial"/>
                <w:sz w:val="16"/>
                <w:szCs w:val="16"/>
                <w:lang w:val="en-US"/>
              </w:rPr>
              <w:instrText xml:space="preserve"> ADDIN ZOTERO_ITEM CSL_CITATION {"citationID":"aojpodukt","properties":{"formattedCitation":"\\super 62\\nosupersub{}","plainCitation":"62","noteIndex":0},"citationItems":[{"id":461,"uris":["http://zotero.org/groups/2493360/items/TUESA6RC"],"uri":["http://zotero.org/groups/2493360/items/TUESA6RC"],"itemData":{"id":461,"type":"report","abstract":"Objective: We aimed to investigate clinical features and management of 55 COVID-19 patients in Wuxi, especially severe COVID-19.\nMethods: Epidemiological, demographic, clinical, laboratory, imaging, treatment, and outcome data of patients were collected. Follow-up lasted until April 6, 2020.\nResults: All 55 patients included 47 (85.5%) non-severe patients and 8 (14.5%) severe patients. Common comorbidities were hypertension and diabetes. Common symptoms were fever, cough and sputum. Lymphopenia was a common laboratory finding, and ground-glass opacity was a common chest CT feature. All patients received antiviral therapy of α-interferon inhalation and lopinavir-ritonavir tablets. Common complications included acute liver injury and respiratory failure. All patients were discharged. No death was occurred and no medical staff got infected. Patients with severe COVID-19 showed significantly older age, decreased lymphocytes, increased C reactive protein, and higher frequency of bilateral lung infiltration compared to non-severe patients. Significantly more treatments including antibiotic therapy and mechanical ventilation, longer hospitalization stay and higher cost were shown on severe patients.\nConclusions: Our study suggested that patients with severe COVID-19 may be more likely to have an older age, present with lymphopenia and bilateral lung infiltration, receive multiple treatments and stay longer in hospital.","genre":"preprint","language":"en","note":"DOI: 10.1101/2020.04.10.20060335","publisher":"Infectious Diseases (except HIV/AIDS)","source":"DOI.org (Crossref)","title":"Clinical features and management of severe COVID-19: A retrospective study in Wuxi, Jiangsu Province, China","title-short":"Clinical features and management of severe COVID-19","URL":"http://medrxiv.org/lookup/doi/10.1101/2020.04.10.20060335","author":[{"family":"Jiang","given":"Xiufeng"},{"family":"Tao","given":"Jianxin"},{"family":"Wu","given":"Hui"},{"family":"Wang","given":"Yixin"},{"family":"Zhao","given":"Wei"},{"family":"Zhou","given":"Min"},{"family":"Huang","given":"Jiehui"},{"family":"You","given":"Qian"},{"family":"Meng","given":"Hua"},{"family":"Zhu","given":"Feng"},{"family":"Zhang","given":"Xiaoqing"},{"family":"Qian","given":"Meifang"},{"family":"Qiu","given":"Yuanwang"}],"accessed":{"date-parts":[["2020",4,30]]},"issued":{"date-parts":[["2020",4,14]]}}}],"schema":"https://github.com/citation-style-language/schema/raw/master/csl-citation.json"} </w:instrText>
            </w:r>
            <w:r w:rsidR="00CD1DC7" w:rsidRPr="00990ED0">
              <w:rPr>
                <w:rFonts w:ascii="Arial" w:hAnsi="Arial" w:cs="Arial"/>
                <w:sz w:val="16"/>
                <w:szCs w:val="16"/>
                <w:lang w:val="en-US"/>
              </w:rPr>
              <w:fldChar w:fldCharType="separate"/>
            </w:r>
            <w:r w:rsidRPr="00990ED0">
              <w:rPr>
                <w:rFonts w:ascii="Arial" w:hAnsi="Arial" w:cs="Arial"/>
                <w:sz w:val="16"/>
                <w:vertAlign w:val="superscript"/>
              </w:rPr>
              <w:t>62</w:t>
            </w:r>
            <w:r w:rsidR="00CD1DC7" w:rsidRPr="00990ED0">
              <w:rPr>
                <w:rFonts w:ascii="Arial" w:hAnsi="Arial" w:cs="Arial"/>
                <w:sz w:val="16"/>
                <w:szCs w:val="16"/>
                <w:lang w:val="en-US"/>
              </w:rPr>
              <w:fldChar w:fldCharType="end"/>
            </w:r>
            <w:r w:rsidRPr="00990ED0">
              <w:rPr>
                <w:rFonts w:ascii="Arial" w:hAnsi="Arial" w:cs="Arial"/>
                <w:sz w:val="16"/>
                <w:szCs w:val="16"/>
                <w:lang w:val="en-US"/>
              </w:rPr>
              <w:t xml:space="preserve"> </w:t>
            </w:r>
            <w:r w:rsidRPr="00990ED0">
              <w:rPr>
                <w:rFonts w:ascii="Arial" w:hAnsi="Arial" w:cs="Arial"/>
                <w:sz w:val="16"/>
                <w:szCs w:val="16"/>
              </w:rPr>
              <w:t xml:space="preserve">April </w:t>
            </w:r>
            <w:r w:rsidRPr="00990ED0">
              <w:rPr>
                <w:rFonts w:ascii="Arial" w:hAnsi="Arial" w:cs="Arial"/>
                <w:sz w:val="16"/>
                <w:szCs w:val="16"/>
                <w:lang w:val="en-US"/>
              </w:rPr>
              <w:t>2020</w:t>
            </w:r>
            <w:r w:rsidR="00A319F7" w:rsidRPr="00990ED0">
              <w:rPr>
                <w:rFonts w:ascii="Arial" w:hAnsi="Arial" w:cs="Arial"/>
                <w:sz w:val="16"/>
                <w:szCs w:val="16"/>
                <w:vertAlign w:val="superscript"/>
                <w:lang w:val="en-US"/>
              </w:rPr>
              <w:t>d</w:t>
            </w:r>
          </w:p>
        </w:tc>
        <w:tc>
          <w:tcPr>
            <w:tcW w:w="0" w:type="auto"/>
          </w:tcPr>
          <w:p w:rsidR="00B30508" w:rsidRPr="00990ED0" w:rsidRDefault="00B30508"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B30508" w:rsidRPr="00990ED0" w:rsidRDefault="00B30508" w:rsidP="0036129C">
            <w:pPr>
              <w:spacing w:after="180" w:line="480" w:lineRule="auto"/>
              <w:rPr>
                <w:rFonts w:ascii="Arial" w:hAnsi="Arial" w:cs="Arial"/>
                <w:sz w:val="16"/>
                <w:szCs w:val="16"/>
                <w:lang w:val="en-US"/>
              </w:rPr>
            </w:pPr>
            <w:r w:rsidRPr="00990ED0">
              <w:rPr>
                <w:rFonts w:ascii="Arial" w:hAnsi="Arial" w:cs="Arial"/>
                <w:sz w:val="16"/>
                <w:szCs w:val="16"/>
                <w:lang w:val="en-US"/>
              </w:rPr>
              <w:t>55</w:t>
            </w:r>
          </w:p>
        </w:tc>
        <w:tc>
          <w:tcPr>
            <w:tcW w:w="0" w:type="auto"/>
          </w:tcPr>
          <w:p w:rsidR="00B30508" w:rsidRPr="00990ED0" w:rsidRDefault="00B30508" w:rsidP="0036129C">
            <w:pPr>
              <w:spacing w:after="180" w:line="480" w:lineRule="auto"/>
              <w:rPr>
                <w:rFonts w:ascii="Arial" w:hAnsi="Arial" w:cs="Arial"/>
                <w:sz w:val="16"/>
                <w:szCs w:val="16"/>
                <w:lang w:val="en-US"/>
              </w:rPr>
            </w:pPr>
            <w:r w:rsidRPr="00990ED0">
              <w:rPr>
                <w:rFonts w:ascii="Arial" w:hAnsi="Arial" w:cs="Arial"/>
                <w:sz w:val="16"/>
                <w:szCs w:val="16"/>
                <w:lang w:val="en-US"/>
              </w:rPr>
              <w:t>WHO interim guideline and Chinese guideline (7th edition)/confirmed by RT-PCR on throat swab</w:t>
            </w:r>
          </w:p>
        </w:tc>
        <w:tc>
          <w:tcPr>
            <w:tcW w:w="0" w:type="auto"/>
          </w:tcPr>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Total: 10/55 (18.2)</w:t>
            </w:r>
          </w:p>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Non-severe: 8/47 (17.0)</w:t>
            </w:r>
          </w:p>
          <w:p w:rsidR="00B30508" w:rsidRPr="00990ED0" w:rsidRDefault="00B30508" w:rsidP="0036129C">
            <w:pPr>
              <w:spacing w:line="480" w:lineRule="auto"/>
              <w:rPr>
                <w:rFonts w:ascii="Arial" w:hAnsi="Arial" w:cs="Arial"/>
                <w:sz w:val="16"/>
                <w:szCs w:val="16"/>
              </w:rPr>
            </w:pPr>
            <w:r w:rsidRPr="00990ED0">
              <w:rPr>
                <w:rFonts w:ascii="Arial" w:hAnsi="Arial" w:cs="Arial"/>
                <w:sz w:val="16"/>
                <w:szCs w:val="16"/>
              </w:rPr>
              <w:t>Severe: 2/8 (25.0)</w:t>
            </w: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B30508" w:rsidP="0036129C">
            <w:pPr>
              <w:spacing w:after="180" w:line="480" w:lineRule="auto"/>
              <w:rPr>
                <w:rFonts w:ascii="Arial" w:hAnsi="Arial" w:cs="Arial"/>
                <w:sz w:val="16"/>
                <w:szCs w:val="16"/>
                <w:lang w:val="en-US"/>
              </w:rPr>
            </w:pPr>
          </w:p>
        </w:tc>
        <w:tc>
          <w:tcPr>
            <w:tcW w:w="0" w:type="auto"/>
          </w:tcPr>
          <w:p w:rsidR="00B30508" w:rsidRPr="00990ED0" w:rsidRDefault="00EE0CFE" w:rsidP="0036129C">
            <w:pPr>
              <w:spacing w:after="180" w:line="480" w:lineRule="auto"/>
              <w:rPr>
                <w:rFonts w:ascii="Arial" w:eastAsiaTheme="minorEastAsia" w:hAnsi="Arial" w:cs="Arial"/>
                <w:sz w:val="16"/>
                <w:szCs w:val="16"/>
                <w:lang w:val="en-US" w:eastAsia="zh-CN"/>
              </w:rPr>
            </w:pPr>
            <w:r w:rsidRPr="00990ED0">
              <w:rPr>
                <w:rFonts w:ascii="Arial" w:hAnsi="Arial" w:cs="Arial"/>
                <w:sz w:val="16"/>
                <w:szCs w:val="16"/>
                <w:lang w:val="en-US"/>
              </w:rPr>
              <w:t xml:space="preserve">Data </w:t>
            </w:r>
            <w:r w:rsidR="001816B8" w:rsidRPr="00990ED0">
              <w:rPr>
                <w:rFonts w:ascii="Arial" w:hAnsi="Arial" w:cs="Arial"/>
                <w:sz w:val="16"/>
                <w:szCs w:val="16"/>
                <w:lang w:val="en-US"/>
              </w:rPr>
              <w:t>separated by</w:t>
            </w:r>
            <w:r w:rsidR="00B30508" w:rsidRPr="00990ED0">
              <w:rPr>
                <w:rFonts w:ascii="Arial" w:hAnsi="Arial" w:cs="Arial"/>
                <w:sz w:val="16"/>
                <w:szCs w:val="16"/>
                <w:lang w:val="en-US"/>
              </w:rPr>
              <w:t xml:space="preserve"> severe and non-severe cases</w:t>
            </w:r>
            <w:r w:rsidR="001816B8" w:rsidRPr="00990ED0">
              <w:rPr>
                <w:rFonts w:ascii="Arial" w:hAnsi="Arial" w:cs="Arial"/>
                <w:sz w:val="16"/>
                <w:szCs w:val="16"/>
                <w:lang w:val="en-US"/>
              </w:rPr>
              <w:t>.</w:t>
            </w:r>
            <w:r w:rsidR="00B0320C" w:rsidRPr="00990ED0">
              <w:rPr>
                <w:rFonts w:ascii="Arial" w:eastAsiaTheme="minorEastAsia" w:hAnsi="Arial" w:cs="Arial"/>
                <w:sz w:val="16"/>
                <w:szCs w:val="16"/>
                <w:lang w:val="en-US" w:eastAsia="zh-CN"/>
              </w:rPr>
              <w:t xml:space="preserve"> </w:t>
            </w:r>
            <w:r w:rsidR="003D7821" w:rsidRPr="00990ED0">
              <w:rPr>
                <w:rFonts w:ascii="Arial" w:eastAsiaTheme="minorEastAsia" w:hAnsi="Arial" w:cs="Arial"/>
                <w:sz w:val="16"/>
                <w:szCs w:val="16"/>
                <w:lang w:val="en-US" w:eastAsia="zh-CN"/>
              </w:rPr>
              <w:t>H</w:t>
            </w:r>
            <w:r w:rsidR="00B0320C" w:rsidRPr="00990ED0">
              <w:rPr>
                <w:rFonts w:ascii="Arial" w:eastAsiaTheme="minorEastAsia" w:hAnsi="Arial" w:cs="Arial"/>
                <w:sz w:val="16"/>
                <w:szCs w:val="16"/>
                <w:lang w:val="en-US" w:eastAsia="zh-CN"/>
              </w:rPr>
              <w:t xml:space="preserve">eadache </w:t>
            </w:r>
            <w:r w:rsidR="003D7821" w:rsidRPr="00990ED0">
              <w:rPr>
                <w:rFonts w:ascii="Arial" w:eastAsiaTheme="minorEastAsia" w:hAnsi="Arial" w:cs="Arial"/>
                <w:sz w:val="16"/>
                <w:szCs w:val="16"/>
                <w:lang w:val="en-US" w:eastAsia="zh-CN"/>
              </w:rPr>
              <w:t xml:space="preserve">(total) excluded from table 1 due to </w:t>
            </w:r>
            <w:r w:rsidR="00B0320C" w:rsidRPr="00990ED0">
              <w:rPr>
                <w:rFonts w:ascii="Arial" w:eastAsiaTheme="minorEastAsia" w:hAnsi="Arial" w:cs="Arial"/>
                <w:sz w:val="16"/>
                <w:szCs w:val="16"/>
                <w:lang w:val="en-US" w:eastAsia="zh-CN"/>
              </w:rPr>
              <w:t>overlap with Ref 38</w:t>
            </w:r>
            <w:r w:rsidR="003D7821" w:rsidRPr="00990ED0">
              <w:rPr>
                <w:rFonts w:ascii="Arial" w:eastAsiaTheme="minorEastAsia" w:hAnsi="Arial" w:cs="Arial"/>
                <w:sz w:val="16"/>
                <w:szCs w:val="16"/>
                <w:lang w:val="en-US" w:eastAsia="zh-CN"/>
              </w:rPr>
              <w:t xml:space="preserve"> (Wu et al.)</w:t>
            </w:r>
            <w:r w:rsidR="00B0320C" w:rsidRPr="00990ED0">
              <w:rPr>
                <w:rFonts w:ascii="Arial" w:eastAsiaTheme="minorEastAsia" w:hAnsi="Arial" w:cs="Arial"/>
                <w:sz w:val="16"/>
                <w:szCs w:val="16"/>
                <w:lang w:val="en-US" w:eastAsia="zh-CN"/>
              </w:rPr>
              <w:t>.</w:t>
            </w:r>
          </w:p>
        </w:tc>
      </w:tr>
      <w:tr w:rsidR="002815E9" w:rsidRPr="00990ED0" w:rsidTr="00D53AE7">
        <w:trPr>
          <w:trHeight w:val="856"/>
        </w:trPr>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lang w:val="de-DE"/>
              </w:rPr>
              <w:t>Kluytmans-van den Bergh et al.</w:t>
            </w:r>
            <w:r w:rsidR="00CD1DC7" w:rsidRPr="00990ED0">
              <w:rPr>
                <w:rFonts w:ascii="Arial" w:hAnsi="Arial" w:cs="Arial"/>
                <w:sz w:val="16"/>
                <w:szCs w:val="16"/>
              </w:rPr>
              <w:fldChar w:fldCharType="begin"/>
            </w:r>
            <w:r w:rsidRPr="00990ED0">
              <w:rPr>
                <w:rFonts w:ascii="Arial" w:hAnsi="Arial" w:cs="Arial"/>
                <w:sz w:val="16"/>
                <w:szCs w:val="16"/>
                <w:lang w:val="de-DE"/>
              </w:rPr>
              <w:instrText xml:space="preserve"> ADDIN ZOTERO_ITEM CSL_CITATION {"citationID":"a1ghaiii487","properties":{"formattedCitation":"\\super 63\\nosupersub{}","plainCitation":"63","noteIndex":0},"citationItems":[{"id":766,"uris":["http://zotero.org/groups/2493360/items/UXRBC8ND"],"uri":["http://zotero.org/groups/2493360/items/UXRBC8ND"],"itemData":{"id":766,"type":"article-journal","abstract":"Background On February 27, 2020, the first patient with COVID-19 was reported in the Netherlands. During the following weeks, nine healthcare workers (HCWs) were diagnosed with COVID-19 in two Dutch teaching hospitals, eight of whom had no history of travel to China or Northern-Italy. A low-threshold screening regimen was implemented to determine the prevalence and clinical presentation of COVID-19 among HCWs in these two hospitals. Methods HCWs who suffered from fever or respiratory symptoms were voluntarily tested for SARS-CoV-2 by real-time reverse-transcriptase PCR on oropharyngeal samples. Structured interviews were conducted to document symptoms for all HCWs with confirmed COVID-19. Findings Thirteen-hundred fifty-three (14%) of 9,705 HCWs employed were tested, 86 (6%) of whom were infected with SARS-CoV-2. Most HCWs suffered from relatively mild disease and only 46 (53%) reported fever. Seventy-nine (92%) HCWs met a case definition of fever and/or coughing and/or shortness of breath. None of the HCWs identified through the screening reported a travel history to China or Northern Italy, and 3 (3%) reported to have been exposed to an inpatient known with COVID-19 prior to the onset of symptoms. Interpretation Within two weeks after the first Dutch case was detected, a substantial proportion of HCWs with fever or respiratory symptoms were infected with SARS-CoV-2, probably caused by acquisition of the virus in the community during the early phase of local spread. The high prevalence of mild clinical presentations, frequently not including fever, asks for less stringent use of the currently recommended case-definition for suspected COVID-19.Competing Interest StatementThe authors have declared no competing interest.Funding StatementMKo participates in the RECOVER project that is funded by the European Commission under H2020 call SC1-PHE-CORONAVIRUS-2020. Author DeclarationsAll relevant ethical guidelines have been followed; any necessary IRB and/or ethics committee approvals have been obtained and details of the IRB/oversight body are included in the manuscript.YesAll necessary patient/participant consent has been obtained and the appropriate institutional forms have been archived.YesI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advance).Yes I have followed all appropriate research reporting guidelines and uploaded the relevant EQUATOR Network research reporting checklist(s) and other pertinent material as supplementary files, if applicable.YesAll data analysed are available from the presenting author on reasonable request.","container-title":"medRxiv","DOI":"10.1101/2020.03.23.20041913","page":"2020.03.23.20041913","title":"SARS-CoV-2 infection in 86 healthcare workers in two Dutch hospitals in March 2020","author":[{"family":"Kluytmans","given":"Marjolein"},{"family":"Buiting","given":"Anton"},{"family":"Pas","given":"Suzan"},{"family":"Bentvelsen","given":"Robbert"},{"family":"Bijllaardt","given":"Wouter","non-dropping-particle":"van den"},{"family":"Oudheusden","given":"Anne","non-dropping-particle":"van"},{"family":"Rijen","given":"Miranda","non-dropping-particle":"van"},{"family":"Verweij","given":"Jaco"},{"family":"Koopmans","given":"Marion"},{"family":"Kluytmans","given":"Jan"}],"issued":{"date-parts":[["2020"]]}}}],"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63</w:t>
            </w:r>
            <w:r w:rsidR="00CD1DC7" w:rsidRPr="00990ED0">
              <w:rPr>
                <w:rFonts w:ascii="Arial" w:hAnsi="Arial" w:cs="Arial"/>
                <w:sz w:val="16"/>
                <w:szCs w:val="16"/>
              </w:rPr>
              <w:fldChar w:fldCharType="end"/>
            </w:r>
            <w:r w:rsidRPr="00990ED0">
              <w:rPr>
                <w:rFonts w:ascii="Arial" w:hAnsi="Arial" w:cs="Arial"/>
                <w:sz w:val="16"/>
                <w:szCs w:val="16"/>
              </w:rPr>
              <w:t xml:space="preserve"> March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multi</w:t>
            </w:r>
            <w:r w:rsidRPr="00990ED0">
              <w:rPr>
                <w:rFonts w:ascii="Arial" w:hAnsi="Arial" w:cs="Arial"/>
                <w:sz w:val="16"/>
                <w:szCs w:val="16"/>
                <w:lang w:val="en-US"/>
              </w:rPr>
              <w:t>-center case series</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86</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Confirmed by RT-PCR on oropharyngeal samples</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49/86 (57.0)</w:t>
            </w: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6/86 (7.0)</w:t>
            </w: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 xml:space="preserve">Data </w:t>
            </w:r>
            <w:r w:rsidR="00EE0CFE" w:rsidRPr="00990ED0">
              <w:rPr>
                <w:rFonts w:ascii="Arial" w:hAnsi="Arial" w:cs="Arial"/>
                <w:sz w:val="16"/>
                <w:szCs w:val="16"/>
                <w:lang w:val="en-US"/>
              </w:rPr>
              <w:t>of</w:t>
            </w:r>
            <w:r w:rsidRPr="00990ED0">
              <w:rPr>
                <w:rFonts w:ascii="Arial" w:hAnsi="Arial" w:cs="Arial"/>
                <w:sz w:val="16"/>
                <w:szCs w:val="16"/>
                <w:lang w:val="en-US"/>
              </w:rPr>
              <w:t xml:space="preserve"> healthcare workers</w:t>
            </w:r>
            <w:r w:rsidR="001816B8" w:rsidRPr="00990ED0">
              <w:rPr>
                <w:rFonts w:ascii="Arial" w:hAnsi="Arial" w:cs="Arial"/>
                <w:sz w:val="16"/>
                <w:szCs w:val="16"/>
                <w:lang w:val="en-US"/>
              </w:rPr>
              <w:t>.</w:t>
            </w: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lang w:val="en-US"/>
              </w:rPr>
              <w:lastRenderedPageBreak/>
              <w:t>Lei et al.</w:t>
            </w:r>
            <w:r w:rsidR="00CD1DC7" w:rsidRPr="00990ED0">
              <w:rPr>
                <w:rFonts w:ascii="Arial" w:hAnsi="Arial" w:cs="Arial"/>
                <w:sz w:val="16"/>
                <w:szCs w:val="16"/>
              </w:rPr>
              <w:fldChar w:fldCharType="begin"/>
            </w:r>
            <w:r w:rsidRPr="00990ED0">
              <w:rPr>
                <w:rFonts w:ascii="Arial" w:hAnsi="Arial" w:cs="Arial"/>
                <w:sz w:val="16"/>
                <w:szCs w:val="16"/>
                <w:lang w:val="en-US"/>
              </w:rPr>
              <w:instrText xml:space="preserve"> ADDIN ZOTERO_ITEM CSL_CITATION {"citationID":"p3rQl5hF","properties":{"formattedCitation":"\\super 64\\nosupersub{}","plainCitation":"64","noteIndex":0},"citationItems":[{"id":35,"uris":["http://zotero.org/groups/2493360/items/7XLHPN9Z"],"uri":["http://zotero.org/groups/2493360/items/7XLHPN9Z"],"itemData":{"id":35,"type":"report","abstract":"Abstract\nCoronavirus disease 2019 (COVID-19), caused by SARS-CoV-2, has rapidly spread throughout China, but the clinical characteristics of Tibetan patients living in the Qinghai-Tibetan plateau are unknown. We aimed to investigate the epidemiological, clinical, laboratory and radiological characteristics of these patients. We included 67 Tibetan patients with confirmed SARS-CoV-2 infection. The patients were divided into two groups based on the presence of clinical symptoms at admission, with 31 and 36 patients in the symptomatic and asymptomatic groups, respectively. The epidemiological, clinical, laboratory and radiological characteristics were extracted and analysed. No patient had a history of exposure to COVID-19 patients from Wuhan or had travelled to Wuhan. The mean age of Tibetan patients was 39.3 years and 59% of the patients were male. Seven patients presented with fever on admission and lymphocytopenia was present in 20 patients. 47 patients had abnormal chest CTs at admission instead of stating that 20 were unchanged. Lactate dehydrogenase levels were increased in 31 patients. Seven patients progressed to severe COVID-19; however, after treatment, their condition was stable. No patients died. Of the 36 asymptomatic patients, the mean age was younger than the symptomatic group (34.4vs 44.9 years, P=0.02). Lymphocyte count and prealbumin levels were higher in the asymptomatic group than the group with clinical symptoms (1.6 vs 1.3 and 241.8 vs 191.9, respectively; P&lt;0.05). Imported cases of COVID-19 in Tibetan patients were generally mild in this high-altitude area. Absence of fever or radiologic abnormalities on initial presentation were common","genre":"preprint","language":"en","note":"DOI: 10.1101/2020.03.09.20033126","publisher":"Infectious Diseases (except HIV/AIDS)","source":"DOI.org (Crossref)","title":"Clinical features of imported cases of coronavirus disease 2019 in Tibetan patients in the Plateau area","URL":"http://medrxiv.org/lookup/doi/10.1101/2020.03.09.20033126","author":[{"family":"Lei","given":"Yu"},{"family":"lan","given":"yunping"},{"family":"lu","given":"jianli"},{"family":"huang","given":"xiaobo"},{"family":"silang","given":"bamu"},{"family":"zeng","given":"fan"}],"accessed":{"date-parts":[["2020",3,27]]},"issued":{"date-parts":[["2020",3,13]]}}}],"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64</w:t>
            </w:r>
            <w:r w:rsidR="00CD1DC7" w:rsidRPr="00990ED0">
              <w:rPr>
                <w:rFonts w:ascii="Arial" w:hAnsi="Arial" w:cs="Arial"/>
                <w:sz w:val="16"/>
                <w:szCs w:val="16"/>
              </w:rPr>
              <w:fldChar w:fldCharType="end"/>
            </w:r>
          </w:p>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March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67</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Confirmed by RT-PCR on nasal and pharyngeal swabs or blood samples</w:t>
            </w:r>
          </w:p>
        </w:tc>
        <w:tc>
          <w:tcPr>
            <w:tcW w:w="0" w:type="auto"/>
            <w:gridSpan w:val="2"/>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9/67 (13.4)</w:t>
            </w:r>
            <w:r w:rsidR="00510ACE" w:rsidRPr="00990ED0">
              <w:rPr>
                <w:rFonts w:ascii="Arial" w:hAnsi="Arial" w:cs="Arial"/>
                <w:sz w:val="16"/>
                <w:szCs w:val="16"/>
              </w:rPr>
              <w:t xml:space="preserve">, no separate data for </w:t>
            </w:r>
            <w:r w:rsidR="00811A93" w:rsidRPr="00990ED0">
              <w:rPr>
                <w:rFonts w:ascii="Arial" w:hAnsi="Arial" w:cs="Arial"/>
                <w:sz w:val="16"/>
                <w:szCs w:val="16"/>
              </w:rPr>
              <w:t>headache and dizziness</w:t>
            </w: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r>
      <w:tr w:rsidR="002815E9" w:rsidRPr="00990ED0" w:rsidTr="00D53AE7">
        <w:trPr>
          <w:trHeight w:val="283"/>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lang w:val="en-US"/>
              </w:rPr>
              <w:t>Leung et al.</w:t>
            </w:r>
            <w:r w:rsidR="00CD1DC7" w:rsidRPr="00990ED0">
              <w:rPr>
                <w:rFonts w:ascii="Arial" w:hAnsi="Arial" w:cs="Arial"/>
                <w:sz w:val="16"/>
                <w:szCs w:val="16"/>
                <w:lang w:val="en-US"/>
              </w:rPr>
              <w:fldChar w:fldCharType="begin"/>
            </w:r>
            <w:r w:rsidRPr="00990ED0">
              <w:rPr>
                <w:rFonts w:ascii="Arial" w:hAnsi="Arial" w:cs="Arial"/>
                <w:sz w:val="16"/>
                <w:szCs w:val="16"/>
                <w:lang w:val="en-US"/>
              </w:rPr>
              <w:instrText xml:space="preserve"> ADDIN ZOTERO_ITEM CSL_CITATION {"citationID":"ank02i88lr","properties":{"formattedCitation":"\\super 65\\nosupersub{}","plainCitation":"65","noteIndex":0},"citationItems":[{"id":502,"uris":["http://zotero.org/groups/2493360/items/QZDC7VQY"],"uri":["http://zotero.org/groups/2493360/items/QZDC7VQY"],"itemData":{"id":502,"type":"report","abstract":"Background: Initial cases of coronavirus disease 2019 (COVID-19) reported in Hong Kong were mostly imported cases from Mainland China. However, most cases reported in February 2020 were local infections with unknown source, indicating local community transmissions. This study aimed to report the clinical, epidemiological and phylogenomic characteristics of the local cases of COVID-19 in our community. \n\nMethods: We extracted the demographic, clinical and epidemiological data from 50 COVID-19 patients, who accounted for 53.8% of the cases in Hong Kong by the end of February 2020. We used both Nanopore and Illumina platforms to perform whole-genome sequencing (WGS) of the severe acute respiratory syndrome coronavirus 2 (SARS-CoV-2) from these patients. Phylogenetic relatedness among these local cases and their placement in the global phylogeny were examined. The evolutionary rate and divergence time of transmission were also determined. \n\nFindings: Of these 50 patients, only three (6.0%) had visited Wuhan while 43 (86.0%) did not have recent travel records. The average interval from symptom onset to hospital admission was 8.5 days. The most common signs and symptoms on admission were cough (74.0%) and fever (58.0%). Radiographic abnormality was found in 46 (92.0%) patients. Three (6.0%) patients required ICU admission. Phylogenetic analysis concurred with epidemiological investigation that 42 (84.0%) cases could be grouped into six transmission clusters. Forty-four (88.0%) cases harboured a common mutation Orf3a G251V. Global phylogeny of SARS-CoV-2 revealed that most (88.0%) cases in Hong Kong were clustered in two subclades with the strains from other countries. The estimated time to the most recent common ancestor (tMRCA) of COVID-2019 outbreak in Hong Kong was December 24, 2019 with an evolutionary rate of 3.04x10-3 substitutions per site per year. The reproduction number value was 1.84 as of February 28, 2020 in Hong Kong. \n\nInterpretation: We provided a territory-wide overview of COVID-19 in Hong Kong, which has borders connecting to Mainland China. Transmission in closed settings especially during family and religious gatherings is a hallmark of the recently reported cases. The reproduction number value indicated an ongoing outbreak in the community. Social distancing and vigilant epidemiological control are crucial to the containment of COVID-19 transmission","genre":"preprint","language":"en","note":"DOI: 10.1101/2020.03.30.20045740","publisher":"Infectious Diseases (except HIV/AIDS)","source":"DOI.org (Crossref)","title":"A territory-wide study of early COVID-19 outbreak in Hong Kong community: A clinical, epidemiological and phylogenomic investigation","title-short":"A territory-wide study of early COVID-19 outbreak in Hong Kong community","URL":"http://medrxiv.org/lookup/doi/10.1101/2020.03.30.20045740","author":[{"family":"Leung","given":"Kenneth Siu-Sing"},{"family":"Ng","given":"Timothy Ting-Leung"},{"family":"Wu","given":"Alan Ka-Lun"},{"family":"Yau","given":"Miranda Chong-Yee"},{"family":"Lao","given":"Hiu-Yin"},{"family":"Choi","given":"Ming-Pan"},{"family":"Tam","given":"Kingsley King-Gee"},{"family":"Lee","given":"Lam-Kwong"},{"family":"Wong","given":"Barry Kin-Chung"},{"family":"Ho","given":"Alex Yat-Man"},{"family":"Yip","given":"Kam-Tong"},{"family":"Lung","given":"Kwok-Cheung"},{"family":"Liu","given":"Raymond Wai-To"},{"family":"Tso","given":"Eugene Yuk-Keung"},{"family":"Leung","given":"Wai-Shing"},{"family":"Chan","given":"Man-Chun"},{"family":"Ng","given":"Yuk-Yung"},{"family":"Sin","given":"Kit-Man"},{"family":"Fung","given":"Kitty Sau-Chun"},{"family":"Chau","given":"Sandy Ka-Yee"},{"family":"To","given":"Wing-Kin"},{"family":"Que","given":"Tak-Lun"},{"family":"Shum","given":"David Ho-Keung"},{"family":"Yip","given":"Shea Ping"},{"family":"Yam","given":"Wing-Cheong"},{"family":"Siu","given":"Gilman Kit Hang"}],"accessed":{"date-parts":[["2020",5,1]]},"issued":{"date-parts":[["2020",3,31]]}}}],"schema":"https://github.com/citation-style-language/schema/raw/master/csl-citation.json"} </w:instrText>
            </w:r>
            <w:r w:rsidR="00CD1DC7" w:rsidRPr="00990ED0">
              <w:rPr>
                <w:rFonts w:ascii="Arial" w:hAnsi="Arial" w:cs="Arial"/>
                <w:sz w:val="16"/>
                <w:szCs w:val="16"/>
                <w:lang w:val="en-US"/>
              </w:rPr>
              <w:fldChar w:fldCharType="separate"/>
            </w:r>
            <w:r w:rsidRPr="00990ED0">
              <w:rPr>
                <w:rFonts w:ascii="Arial" w:hAnsi="Arial" w:cs="Arial"/>
                <w:sz w:val="16"/>
                <w:vertAlign w:val="superscript"/>
              </w:rPr>
              <w:t>65</w:t>
            </w:r>
            <w:r w:rsidR="00CD1DC7" w:rsidRPr="00990ED0">
              <w:rPr>
                <w:rFonts w:ascii="Arial" w:hAnsi="Arial" w:cs="Arial"/>
                <w:sz w:val="16"/>
                <w:szCs w:val="16"/>
                <w:lang w:val="en-US"/>
              </w:rPr>
              <w:fldChar w:fldCharType="end"/>
            </w:r>
            <w:r w:rsidRPr="00990ED0">
              <w:rPr>
                <w:rFonts w:ascii="Arial" w:hAnsi="Arial" w:cs="Arial"/>
                <w:sz w:val="16"/>
                <w:szCs w:val="16"/>
                <w:lang w:val="en-US"/>
              </w:rPr>
              <w:t xml:space="preserve"> </w:t>
            </w:r>
            <w:r w:rsidRPr="00990ED0">
              <w:rPr>
                <w:rFonts w:ascii="Arial" w:hAnsi="Arial" w:cs="Arial"/>
                <w:sz w:val="16"/>
                <w:szCs w:val="16"/>
              </w:rPr>
              <w:t>April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multi</w:t>
            </w:r>
            <w:r w:rsidRPr="00990ED0">
              <w:rPr>
                <w:rFonts w:ascii="Arial" w:hAnsi="Arial" w:cs="Arial"/>
                <w:sz w:val="16"/>
                <w:szCs w:val="16"/>
                <w:lang w:val="en-US"/>
              </w:rPr>
              <w:t>-center case series</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50</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Confirmed by RT-PCR on sputum specimens and throat swabs pooled with nasopharyngeal aspirates</w:t>
            </w:r>
          </w:p>
        </w:tc>
        <w:tc>
          <w:tcPr>
            <w:tcW w:w="0" w:type="auto"/>
          </w:tcPr>
          <w:p w:rsidR="003526EA" w:rsidRPr="00990ED0" w:rsidRDefault="003526EA" w:rsidP="0036129C">
            <w:pPr>
              <w:spacing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Confusion: 1/50 (2.0)</w:t>
            </w: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Levinson et al.</w:t>
            </w:r>
            <w:r w:rsidR="00CD1DC7" w:rsidRPr="00990ED0">
              <w:rPr>
                <w:rFonts w:ascii="Arial" w:hAnsi="Arial" w:cs="Arial"/>
                <w:sz w:val="16"/>
                <w:szCs w:val="16"/>
                <w:lang w:val="en-US"/>
              </w:rPr>
              <w:fldChar w:fldCharType="begin"/>
            </w:r>
            <w:r w:rsidRPr="00990ED0">
              <w:rPr>
                <w:rFonts w:ascii="Arial" w:hAnsi="Arial" w:cs="Arial"/>
                <w:sz w:val="16"/>
                <w:szCs w:val="16"/>
                <w:lang w:val="en-US"/>
              </w:rPr>
              <w:instrText xml:space="preserve"> ADDIN ZOTERO_ITEM CSL_CITATION {"citationID":"apnh9gf2lm","properties":{"formattedCitation":"\\super 66\\nosupersub{}","plainCitation":"66","noteIndex":0},"citationItems":[{"id":480,"uris":["http://zotero.org/groups/2493360/items/DJI5JUTK"],"uri":["http://zotero.org/groups/2493360/items/DJI5JUTK"],"itemData":{"id":480,"type":"report","abstract":"In this cohort of 42 patients with mild COVID19 we describe the unique clinical feature of acute  anosmia and dysgeusia in more than third of patients. Median onset of these features was  3.3 days after onset of illness (range 0-7) with rapid recovery in most patient.","genre":"preprint","language":"en","note":"DOI: 10.1101/2020.04.11.20055483","publisher":"Infectious Diseases (except HIV/AIDS)","source":"DOI.org (Crossref)","title":"Anosmia and dysgeusia in patients with mild SARS-CoV-2 infection","URL":"http://medrxiv.org/lookup/doi/10.1101/2020.04.11.20055483","author":[{"family":"Levinson","given":"Ruth"},{"family":"Elbaz","given":"Meital"},{"family":"Ben-Ami","given":"Ronen"},{"family":"Shasha","given":"David"},{"family":"Levinson","given":"Tal"},{"family":"Choshen","given":"Guy"},{"family":"Petrov","given":"Ksenia"},{"family":"Gadoth","given":"Avi"},{"family":"Paran","given":"Yael"}],"accessed":{"date-parts":[["2020",4,30]]},"issued":{"date-parts":[["2020",4,14]]}}}],"schema":"https://github.com/citation-style-language/schema/raw/master/csl-citation.json"} </w:instrText>
            </w:r>
            <w:r w:rsidR="00CD1DC7" w:rsidRPr="00990ED0">
              <w:rPr>
                <w:rFonts w:ascii="Arial" w:hAnsi="Arial" w:cs="Arial"/>
                <w:sz w:val="16"/>
                <w:szCs w:val="16"/>
                <w:lang w:val="en-US"/>
              </w:rPr>
              <w:fldChar w:fldCharType="separate"/>
            </w:r>
            <w:r w:rsidRPr="00990ED0">
              <w:rPr>
                <w:rFonts w:ascii="Arial" w:hAnsi="Arial" w:cs="Arial"/>
                <w:sz w:val="16"/>
                <w:vertAlign w:val="superscript"/>
              </w:rPr>
              <w:t>66</w:t>
            </w:r>
            <w:r w:rsidR="00CD1DC7" w:rsidRPr="00990ED0">
              <w:rPr>
                <w:rFonts w:ascii="Arial" w:hAnsi="Arial" w:cs="Arial"/>
                <w:sz w:val="16"/>
                <w:szCs w:val="16"/>
                <w:lang w:val="en-US"/>
              </w:rPr>
              <w:fldChar w:fldCharType="end"/>
            </w:r>
            <w:r w:rsidRPr="00990ED0">
              <w:rPr>
                <w:rFonts w:ascii="Arial" w:hAnsi="Arial" w:cs="Arial"/>
                <w:sz w:val="16"/>
                <w:szCs w:val="16"/>
              </w:rPr>
              <w:t xml:space="preserve"> April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45</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Confirmed by RT-PCR on naso-pharyngeal swabs</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20/42 (47.6)</w:t>
            </w:r>
            <w:r w:rsidR="00811A93" w:rsidRPr="00990ED0">
              <w:rPr>
                <w:rFonts w:ascii="Arial" w:hAnsi="Arial" w:cs="Arial"/>
                <w:sz w:val="16"/>
                <w:szCs w:val="16"/>
              </w:rPr>
              <w:t>, all mild</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9/42 (21.4)</w:t>
            </w:r>
            <w:r w:rsidR="00811A93" w:rsidRPr="00990ED0">
              <w:rPr>
                <w:rFonts w:ascii="Arial" w:hAnsi="Arial" w:cs="Arial"/>
                <w:sz w:val="16"/>
                <w:szCs w:val="16"/>
              </w:rPr>
              <w:t>, all mild</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Anosmia: 15/42 (35.7)</w:t>
            </w:r>
            <w:r w:rsidR="00811A93" w:rsidRPr="00990ED0">
              <w:rPr>
                <w:rFonts w:ascii="Arial" w:hAnsi="Arial" w:cs="Arial"/>
                <w:sz w:val="16"/>
                <w:szCs w:val="16"/>
                <w:lang w:val="en-US"/>
              </w:rPr>
              <w:t>, all mild</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14/42 (33.3)</w:t>
            </w:r>
            <w:r w:rsidR="00811A93" w:rsidRPr="00990ED0">
              <w:rPr>
                <w:rFonts w:ascii="Arial" w:hAnsi="Arial" w:cs="Arial"/>
                <w:sz w:val="16"/>
                <w:szCs w:val="16"/>
                <w:lang w:val="en-US"/>
              </w:rPr>
              <w:t>, all mild</w:t>
            </w: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Data o</w:t>
            </w:r>
            <w:r w:rsidR="00EE0CFE" w:rsidRPr="00990ED0">
              <w:rPr>
                <w:rFonts w:ascii="Arial" w:hAnsi="Arial" w:cs="Arial"/>
                <w:sz w:val="16"/>
                <w:szCs w:val="16"/>
                <w:lang w:val="en-US"/>
              </w:rPr>
              <w:t>f</w:t>
            </w:r>
            <w:r w:rsidRPr="00990ED0">
              <w:rPr>
                <w:rFonts w:ascii="Arial" w:hAnsi="Arial" w:cs="Arial"/>
                <w:sz w:val="16"/>
                <w:szCs w:val="16"/>
                <w:lang w:val="en-US"/>
              </w:rPr>
              <w:t xml:space="preserve"> </w:t>
            </w:r>
            <w:r w:rsidRPr="00990ED0">
              <w:rPr>
                <w:rFonts w:ascii="Arial" w:eastAsiaTheme="minorEastAsia" w:hAnsi="Arial" w:cs="Arial"/>
                <w:sz w:val="16"/>
                <w:szCs w:val="16"/>
                <w:lang w:val="en-US" w:eastAsia="zh-CN"/>
              </w:rPr>
              <w:t>mild</w:t>
            </w:r>
            <w:r w:rsidRPr="00990ED0">
              <w:rPr>
                <w:rFonts w:ascii="Arial" w:hAnsi="Arial" w:cs="Arial"/>
                <w:sz w:val="16"/>
                <w:szCs w:val="16"/>
                <w:lang w:val="en-US"/>
              </w:rPr>
              <w:t xml:space="preserve"> cases</w:t>
            </w:r>
            <w:r w:rsidR="001816B8" w:rsidRPr="00990ED0">
              <w:rPr>
                <w:rFonts w:ascii="Arial" w:hAnsi="Arial" w:cs="Arial"/>
                <w:sz w:val="16"/>
                <w:szCs w:val="16"/>
                <w:lang w:val="en-US"/>
              </w:rPr>
              <w:t>.</w:t>
            </w: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Li et al.</w:t>
            </w:r>
            <w:r w:rsidR="00CD1DC7" w:rsidRPr="00990ED0">
              <w:rPr>
                <w:rFonts w:ascii="Arial" w:hAnsi="Arial" w:cs="Arial"/>
                <w:sz w:val="16"/>
                <w:szCs w:val="16"/>
              </w:rPr>
              <w:fldChar w:fldCharType="begin"/>
            </w:r>
            <w:r w:rsidRPr="00990ED0">
              <w:rPr>
                <w:rFonts w:ascii="Arial" w:hAnsi="Arial" w:cs="Arial"/>
                <w:sz w:val="16"/>
                <w:szCs w:val="16"/>
              </w:rPr>
              <w:instrText xml:space="preserve"> ADDIN ZOTERO_ITEM CSL_CITATION {"citationID":"eYWGUNlY","properties":{"formattedCitation":"\\super 67\\nosupersub{}","plainCitation":"67","noteIndex":0},"citationItems":[{"id":31,"uris":["http://zotero.org/groups/2493360/items/DI8LCAG6"],"uri":["http://zotero.org/groups/2493360/items/DI8LCAG6"],"itemData":{"id":31,"type":"report","abstract":"Objective: To compare the sex differences in the clinical findings among patients with severe coronavirus disease 2019 (COVID-19).\nMethods: We retrospectively collected data of 47 patients diagnosed as severe type of COVID-19 from February 8 to 22, 2020, including demographics, illness history, physical examination, laboratory test, management, and compared differences between men and women.\nResults: Of the 47 patients, 28 (59.6%) were men. The median age was 62 years, and 30 (63.8%) had comorbidities. The initial symptoms were mainly fever (34 [72.3%]), cough (36 [76.6%]), myalgia (5 [10.6%]) and fatigue (7 [14.9%]). Procalcitonin level was higher in men than in women (0.08 vs. 0.04ng/ml, p=0.002). N-terminal-pro brain natriuretic peptide increased in 16 (57.1%) men and 5 (26.3%) women (p=0.037). Five men (17.9%) had detected positive influenza A antibody, but no women. During 2-week admission, 5 (17.9%) men and 1 (5.3%) woman were reclassified into the critical type due to deterioration. Mortality was 3.6% in men and 0 in women respectively. Four (21.1%) women and one man (3.6%) recovered and discharged from hospital.\nConclusion: Sex differences may exist in COVID-19 patients of severe type. Men are likely to have more complicated clinical condition and worse in-hospital outcomes as compared to women.","genre":"preprint","language":"en","note":"DOI: 10.1101/2020.02.27.20027524","publisher":"Respiratory Medicine","source":"DOI.org (Crossref)","title":"Sex differences in clinical findings among patients with coronavirus disease 2019 (COVID-19) and severe condition","URL":"http://medrxiv.org/lookup/doi/10.1101/2020.02.27.20027524","author":[{"family":"Li","given":"Jing"},{"family":"Zhang","given":"Yinghua"},{"family":"Wang","given":"Fang"},{"family":"Liu","given":"Bing"},{"family":"Li","given":"Hui"},{"family":"Tang","given":"Guodong"},{"family":"Chang","given":"Zhigang"},{"family":"Liu","given":"Aihua"},{"family":"Fu","given":"Chunyi"},{"family":"Gao","given":"Jing"},{"family":"Li","given":"Jing"}],"accessed":{"date-parts":[["2020",3,27]]},"issued":{"date-parts":[["2020",2,29]]}}}],"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67</w:t>
            </w:r>
            <w:r w:rsidR="00CD1DC7" w:rsidRPr="00990ED0">
              <w:rPr>
                <w:rFonts w:ascii="Arial" w:hAnsi="Arial" w:cs="Arial"/>
                <w:sz w:val="16"/>
                <w:szCs w:val="16"/>
              </w:rPr>
              <w:fldChar w:fldCharType="end"/>
            </w:r>
          </w:p>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Feb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47</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Chinese guideline (5th edition)/confirmed by RT-PCR on throat swab</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3/47 (6.4)</w:t>
            </w:r>
            <w:r w:rsidR="00811A93" w:rsidRPr="00990ED0">
              <w:rPr>
                <w:rFonts w:ascii="Arial" w:hAnsi="Arial" w:cs="Arial"/>
                <w:sz w:val="16"/>
                <w:szCs w:val="16"/>
              </w:rPr>
              <w:t>, all severe</w:t>
            </w:r>
          </w:p>
          <w:p w:rsidR="003526EA" w:rsidRPr="00990ED0" w:rsidRDefault="003526EA" w:rsidP="0036129C">
            <w:pPr>
              <w:spacing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Data o</w:t>
            </w:r>
            <w:r w:rsidR="00EE0CFE" w:rsidRPr="00990ED0">
              <w:rPr>
                <w:rFonts w:ascii="Arial" w:hAnsi="Arial" w:cs="Arial"/>
                <w:sz w:val="16"/>
                <w:szCs w:val="16"/>
                <w:lang w:val="en-US"/>
              </w:rPr>
              <w:t>f</w:t>
            </w:r>
            <w:r w:rsidRPr="00990ED0">
              <w:rPr>
                <w:rFonts w:ascii="Arial" w:hAnsi="Arial" w:cs="Arial"/>
                <w:sz w:val="16"/>
                <w:szCs w:val="16"/>
                <w:lang w:val="en-US"/>
              </w:rPr>
              <w:t xml:space="preserve"> severe cases</w:t>
            </w:r>
            <w:r w:rsidR="001816B8" w:rsidRPr="00990ED0">
              <w:rPr>
                <w:rFonts w:ascii="Arial" w:hAnsi="Arial" w:cs="Arial"/>
                <w:sz w:val="16"/>
                <w:szCs w:val="16"/>
                <w:lang w:val="en-US"/>
              </w:rPr>
              <w:t>.</w:t>
            </w: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Liu et al.</w:t>
            </w:r>
            <w:r w:rsidR="00CD1DC7" w:rsidRPr="00990ED0">
              <w:rPr>
                <w:rFonts w:ascii="Arial" w:hAnsi="Arial" w:cs="Arial"/>
                <w:sz w:val="16"/>
                <w:szCs w:val="16"/>
              </w:rPr>
              <w:fldChar w:fldCharType="begin"/>
            </w:r>
            <w:r w:rsidRPr="00990ED0">
              <w:rPr>
                <w:rFonts w:ascii="Arial" w:hAnsi="Arial" w:cs="Arial"/>
                <w:sz w:val="16"/>
                <w:szCs w:val="16"/>
              </w:rPr>
              <w:instrText xml:space="preserve"> ADDIN ZOTERO_ITEM CSL_CITATION {"citationID":"WixBN8YC","properties":{"formattedCitation":"\\super 68\\nosupersub{}","plainCitation":"68","noteIndex":0},"citationItems":[{"id":26,"uris":["http://zotero.org/groups/2493360/items/3W9K2S4H"],"uri":["http://zotero.org/groups/2493360/items/3W9K2S4H"],"itemData":{"id":26,"type":"report","abstract":"Background Since December 2019, Severe acute respiratory syndrome coronavirus </w:instrText>
            </w:r>
            <w:r w:rsidRPr="00990ED0">
              <w:rPr>
                <w:rFonts w:ascii="Arial" w:eastAsia="宋体" w:hAnsi="Arial" w:cs="Arial"/>
                <w:sz w:val="16"/>
                <w:szCs w:val="16"/>
              </w:rPr>
              <w:instrText>（</w:instrText>
            </w:r>
            <w:r w:rsidRPr="00990ED0">
              <w:rPr>
                <w:rFonts w:ascii="Arial" w:hAnsi="Arial" w:cs="Arial"/>
                <w:sz w:val="16"/>
                <w:szCs w:val="16"/>
              </w:rPr>
              <w:instrText xml:space="preserve"> </w:instrText>
            </w:r>
            <w:r w:rsidRPr="00990ED0">
              <w:rPr>
                <w:rFonts w:ascii="Arial" w:eastAsia="宋体" w:hAnsi="Arial" w:cs="Arial"/>
                <w:sz w:val="16"/>
                <w:szCs w:val="16"/>
              </w:rPr>
              <w:instrText>）</w:instrText>
            </w:r>
            <w:r w:rsidRPr="00990ED0">
              <w:rPr>
                <w:rFonts w:ascii="Arial" w:hAnsi="Arial" w:cs="Arial"/>
                <w:sz w:val="16"/>
                <w:szCs w:val="16"/>
              </w:rPr>
              <w:instrText xml:space="preserve"> </w:instrText>
            </w:r>
            <w:r w:rsidRPr="00990ED0">
              <w:rPr>
                <w:rFonts w:ascii="Arial" w:eastAsia="宋体" w:hAnsi="Arial" w:cs="Arial"/>
                <w:sz w:val="16"/>
                <w:szCs w:val="16"/>
              </w:rPr>
              <w:instrText>，</w:instrText>
            </w:r>
            <w:r w:rsidRPr="00990ED0">
              <w:rPr>
                <w:rFonts w:ascii="Arial" w:hAnsi="Arial" w:cs="Arial"/>
                <w:sz w:val="16"/>
                <w:szCs w:val="16"/>
              </w:rPr>
              <w:instrText xml:space="preserve"> 2 SARS-CoV-2 -infected disease (Coronavirus Disease 2019 COVID-19) emerged </w:instrText>
            </w:r>
            <w:r w:rsidRPr="00990ED0">
              <w:rPr>
                <w:rFonts w:ascii="Arial" w:eastAsia="宋体" w:hAnsi="Arial" w:cs="Arial"/>
                <w:sz w:val="16"/>
                <w:szCs w:val="16"/>
              </w:rPr>
              <w:instrText>，</w:instrText>
            </w:r>
            <w:r w:rsidRPr="00990ED0">
              <w:rPr>
                <w:rFonts w:ascii="Arial" w:hAnsi="Arial" w:cs="Arial"/>
                <w:sz w:val="16"/>
                <w:szCs w:val="16"/>
              </w:rPr>
              <w:instrText xml:space="preserve"> </w:instrText>
            </w:r>
            <w:r w:rsidRPr="00990ED0">
              <w:rPr>
                <w:rFonts w:ascii="Arial" w:eastAsia="宋体" w:hAnsi="Arial" w:cs="Arial"/>
                <w:sz w:val="16"/>
                <w:szCs w:val="16"/>
              </w:rPr>
              <w:instrText>，</w:instrText>
            </w:r>
            <w:r w:rsidRPr="00990ED0">
              <w:rPr>
                <w:rFonts w:ascii="Arial" w:hAnsi="Arial" w:cs="Arial"/>
                <w:sz w:val="16"/>
                <w:szCs w:val="16"/>
              </w:rPr>
              <w:instrText xml:space="preserve"> in Wuhan , China and rapidly spread throughout China even throughout the world.","genre":"preprint","language":"en","note":"DOI: 10.1101/2020.02.20.20025536","publisher":"Infectious Diseases (except HIV/AIDS)","source":"DOI.org (Crossref)","title":"Clinical characteristics of 51 patients discharged from hospital with COVID-19 in Chongqing</w:instrText>
            </w:r>
            <w:r w:rsidRPr="00990ED0">
              <w:rPr>
                <w:rFonts w:ascii="Arial" w:eastAsia="宋体" w:hAnsi="Arial" w:cs="Arial"/>
                <w:sz w:val="16"/>
                <w:szCs w:val="16"/>
              </w:rPr>
              <w:instrText>，</w:instrText>
            </w:r>
            <w:r w:rsidRPr="00990ED0">
              <w:rPr>
                <w:rFonts w:ascii="Arial" w:hAnsi="Arial" w:cs="Arial"/>
                <w:sz w:val="16"/>
                <w:szCs w:val="16"/>
              </w:rPr>
              <w:instrText xml:space="preserve">China","URL":"http://medrxiv.org/lookup/doi/10.1101/2020.02.20.20025536","author":[{"family":"lei","given":"liu"},{"family":"Jian-ya","given":"Gao"}],"accessed":{"date-parts":[["2020",3,27]]},"issued":{"date-parts":[["2020",2,23]]}}}],"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68</w:t>
            </w:r>
            <w:r w:rsidR="00CD1DC7" w:rsidRPr="00990ED0">
              <w:rPr>
                <w:rFonts w:ascii="Arial" w:hAnsi="Arial" w:cs="Arial"/>
                <w:sz w:val="16"/>
                <w:szCs w:val="16"/>
              </w:rPr>
              <w:fldChar w:fldCharType="end"/>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Feb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Retrospective hospital-</w:t>
            </w:r>
            <w:r w:rsidRPr="00990ED0">
              <w:rPr>
                <w:rFonts w:ascii="Arial" w:hAnsi="Arial" w:cs="Arial"/>
                <w:sz w:val="16"/>
                <w:szCs w:val="16"/>
                <w:lang w:val="en-US"/>
              </w:rPr>
              <w:lastRenderedPageBreak/>
              <w:t xml:space="preserve">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lastRenderedPageBreak/>
              <w:t>51</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 xml:space="preserve">WHO interim guideline and Chinese guideline </w:t>
            </w:r>
            <w:r w:rsidRPr="00990ED0">
              <w:rPr>
                <w:rFonts w:ascii="Arial" w:hAnsi="Arial" w:cs="Arial"/>
                <w:sz w:val="16"/>
                <w:szCs w:val="16"/>
              </w:rPr>
              <w:lastRenderedPageBreak/>
              <w:t>(5th edition)</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lastRenderedPageBreak/>
              <w:t>Total: 5/51 (9.8)</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lastRenderedPageBreak/>
              <w:t>Moderate: 5/44 (11.4)</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 xml:space="preserve">Severe/critical: 0/7 </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lastRenderedPageBreak/>
              <w:t>Total: 7/51 (13.7)</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lastRenderedPageBreak/>
              <w:t>Moderate: 5/44 (11.4)</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Severe/critical: 2/7 (28.6)</w:t>
            </w: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EE0CFE" w:rsidP="0036129C">
            <w:pPr>
              <w:spacing w:after="180" w:line="480" w:lineRule="auto"/>
              <w:rPr>
                <w:rFonts w:ascii="Arial" w:hAnsi="Arial" w:cs="Arial"/>
                <w:sz w:val="16"/>
                <w:szCs w:val="16"/>
                <w:lang w:val="en-US"/>
              </w:rPr>
            </w:pPr>
            <w:r w:rsidRPr="00990ED0">
              <w:rPr>
                <w:rFonts w:ascii="Arial" w:hAnsi="Arial" w:cs="Arial"/>
                <w:sz w:val="16"/>
                <w:szCs w:val="16"/>
                <w:lang w:val="en-US"/>
              </w:rPr>
              <w:t xml:space="preserve">Data </w:t>
            </w:r>
            <w:r w:rsidR="001816B8" w:rsidRPr="00990ED0">
              <w:rPr>
                <w:rFonts w:ascii="Arial" w:hAnsi="Arial" w:cs="Arial"/>
                <w:sz w:val="16"/>
                <w:szCs w:val="16"/>
                <w:lang w:val="en-US"/>
              </w:rPr>
              <w:t xml:space="preserve">separated by </w:t>
            </w:r>
            <w:r w:rsidR="003526EA" w:rsidRPr="00990ED0">
              <w:rPr>
                <w:rFonts w:ascii="Arial" w:hAnsi="Arial" w:cs="Arial"/>
                <w:sz w:val="16"/>
                <w:szCs w:val="16"/>
                <w:lang w:val="en-US"/>
              </w:rPr>
              <w:t xml:space="preserve">moderate </w:t>
            </w:r>
            <w:r w:rsidR="003526EA" w:rsidRPr="00990ED0">
              <w:rPr>
                <w:rFonts w:ascii="Arial" w:hAnsi="Arial" w:cs="Arial"/>
                <w:sz w:val="16"/>
                <w:szCs w:val="16"/>
                <w:lang w:val="en-US"/>
              </w:rPr>
              <w:lastRenderedPageBreak/>
              <w:t>and severe/critical cases</w:t>
            </w:r>
            <w:r w:rsidR="001816B8" w:rsidRPr="00990ED0">
              <w:rPr>
                <w:rFonts w:ascii="Arial" w:hAnsi="Arial" w:cs="Arial"/>
                <w:sz w:val="16"/>
                <w:szCs w:val="16"/>
                <w:lang w:val="en-US"/>
              </w:rPr>
              <w:t>.</w:t>
            </w: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lastRenderedPageBreak/>
              <w:t>Liu et al.</w:t>
            </w:r>
            <w:r w:rsidR="00CD1DC7" w:rsidRPr="00990ED0">
              <w:rPr>
                <w:rFonts w:ascii="Arial" w:hAnsi="Arial" w:cs="Arial"/>
                <w:sz w:val="16"/>
                <w:szCs w:val="16"/>
              </w:rPr>
              <w:fldChar w:fldCharType="begin"/>
            </w:r>
            <w:r w:rsidRPr="00990ED0">
              <w:rPr>
                <w:rFonts w:ascii="Arial" w:hAnsi="Arial" w:cs="Arial"/>
                <w:sz w:val="16"/>
                <w:szCs w:val="16"/>
              </w:rPr>
              <w:instrText xml:space="preserve"> ADDIN ZOTERO_ITEM CSL_CITATION {"citationID":"9eaqxLdX","properties":{"formattedCitation":"\\super 69\\nosupersub{}","plainCitation":"69","noteIndex":0},"citationItems":[{"id":29,"uris":["http://zotero.org/groups/2493360/items/GRVDYWK3"],"uri":["http://zotero.org/groups/2493360/items/GRVDYWK3"],"itemData":{"id":29,"type":"report","abstract":"Background The outbreak of the recently emerged novel corona virus disease 2019 (COVID-19) poses a challenge for public health laboratories. We aimed to evaluate the diagnostic value of serological assay for SARS-CoV-2. \nMethods A newly-developed ELISA assay for IgM and IgG antibodies against N protein of SARS-CoV-2 were used to screen the serums of 238 admitted hospital patients with confirmed or suspected SARS-CoV-2 infection from February 6 to February 14, 2020. SARS-CoV-2 RNA was detected by real time RT-PCR on pharyngeal swab specimens.\nFindings Of the 238 patients, 194 (81.5%) were detected to be antibody (IgM and/or IgG) positive, which was significantly higher than the positive rate of viral RNA (64.3%). There was no difference in the positive rate of antibody between the confirmed patients (83.0%, 127/153) and the suspected patients (78.8%, 67/85) whose nucleic acid tests were negative. After the patients were defined to the different stages of disease based on the day when the test samples were collected, the analysis results showed that the antibody positive rates were very low in the first five days after initial onset of symptoms, and then rapidly increased as the disease progressed. After 10 days, the antibody positive rates jumped to above 80% from less than 50%. On the contrary, the positive rates of viral RNA kept above 60% in the first 11 days after initial onset of symptoms, and then rapidly decreased. In addition, half of the suspected patients with symptoms for 6-10 days were detected to be antibody positive.\nInterpretation The suspected patients were most likely infected by SARS-CoV-2. Before the 11th day after initial onset of symptoms, nucleic acid test is important for confirmation of viral infection. The combination of serological assay can greatly improve the diagnostic efficacy. After that, the diagnosis for viral infection should be majorly dependent on serological assay.\nKeywords. SARS-CoV-2; diagnosis; serological assay; nucleic acid test","genre":"preprint","language":"en","note":"DOI: 10.1101/2020.03.06.20031856","publisher":"Infectious Diseases (except HIV/AIDS)","source":"DOI.org (Crossref)","title":"A preliminary study on serological assay for severe acute respiratory syndrome coronavirus 2 (SARS-CoV-2) in 238 admitted hospital patients","URL":"http://medrxiv.org/lookup/doi/10.1101/2020.03.06.20031856","author":[{"family":"Liu","given":"Lei"},{"family":"Liu","given":"Wanbing"},{"family":"Wang","given":"Shengdian"},{"family":"Zheng","given":"Shangen"}],"accessed":{"date-parts":[["2020",3,27]]},"issued":{"date-parts":[["2020",3,8]]}}}],"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69</w:t>
            </w:r>
            <w:r w:rsidR="00CD1DC7" w:rsidRPr="00990ED0">
              <w:rPr>
                <w:rFonts w:ascii="Arial" w:hAnsi="Arial" w:cs="Arial"/>
                <w:sz w:val="16"/>
                <w:szCs w:val="16"/>
              </w:rPr>
              <w:fldChar w:fldCharType="end"/>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March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153</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Confirmed by RT-PCR on pharyngeal swab</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12/153 (7.8)</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4/153 (2.6)</w:t>
            </w: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lang w:val="en-US"/>
              </w:rPr>
            </w:pPr>
          </w:p>
        </w:tc>
      </w:tr>
      <w:tr w:rsidR="002815E9" w:rsidRPr="00990ED0" w:rsidTr="00D53AE7">
        <w:trPr>
          <w:trHeight w:val="856"/>
        </w:trPr>
        <w:tc>
          <w:tcPr>
            <w:tcW w:w="0" w:type="auto"/>
          </w:tcPr>
          <w:p w:rsidR="003526EA" w:rsidRPr="00990ED0" w:rsidRDefault="003526EA" w:rsidP="0036129C">
            <w:pPr>
              <w:spacing w:line="480" w:lineRule="auto"/>
              <w:rPr>
                <w:rFonts w:ascii="Arial" w:eastAsiaTheme="minorEastAsia" w:hAnsi="Arial" w:cs="Arial"/>
                <w:sz w:val="16"/>
                <w:szCs w:val="16"/>
                <w:lang w:eastAsia="zh-CN"/>
              </w:rPr>
            </w:pPr>
            <w:r w:rsidRPr="00990ED0">
              <w:rPr>
                <w:rFonts w:ascii="Arial" w:hAnsi="Arial" w:cs="Arial"/>
                <w:sz w:val="16"/>
                <w:szCs w:val="16"/>
              </w:rPr>
              <w:t>Liu et al.</w:t>
            </w:r>
            <w:r w:rsidR="00CD1DC7" w:rsidRPr="00990ED0">
              <w:rPr>
                <w:rFonts w:ascii="Arial" w:hAnsi="Arial" w:cs="Arial"/>
                <w:sz w:val="16"/>
                <w:szCs w:val="16"/>
              </w:rPr>
              <w:fldChar w:fldCharType="begin"/>
            </w:r>
            <w:r w:rsidRPr="00990ED0">
              <w:rPr>
                <w:rFonts w:ascii="Arial" w:hAnsi="Arial" w:cs="Arial"/>
                <w:sz w:val="16"/>
                <w:szCs w:val="16"/>
              </w:rPr>
              <w:instrText xml:space="preserve"> ADDIN ZOTERO_ITEM CSL_CITATION {"citationID":"a2k8mtfn7sn","properties":{"formattedCitation":"\\super 70\\nosupersub{}","plainCitation":"70","noteIndex":0},"citationItems":[{"id":28,"uris":["http://zotero.org/groups/2493360/items/FRQ2G9VF"],"uri":["http://zotero.org/groups/2493360/items/FRQ2G9VF"],"itemData":{"id":28,"type":"report","abstract":"Background: The outbreaks of coronavirus disease 2019 (COVID-19) caused by the novel severe acute respiratory syndrome coronavirus 2 (SARS-CoV-2) remain a huge threat to the public health worldwide. Clinical data is limited up to now regarding the risk factors in favor of severe conversion of non-severe case with COVID-19.","genre":"preprint","language":"en","note":"DOI: 10.1101/2020.02.29.20029348","publisher":"Infectious Diseases (except HIV/AIDS)","source":"DOI.org (Crossref)","title":"Association of Cardiovascular Manifestations with In-hospital Outcomes in Patients with COVID-19: A Hospital Staff Data","title-short":"Association of Cardiovascular Manifestations with In-hospital Outcomes in Patients with COVID-19","URL":"http://medrxiv.org/lookup/doi/10.1101/2020.02.29.20029348","author":[{"family":"Liu","given":"Ru"},{"family":"Ming","given":"Xiaoyan"},{"family":"Xu","given":"Ou"},{"family":"Zhou","given":"Jianli"},{"family":"Peng","given":"Hui"},{"family":"Xiang","given":"Ning"},{"family":"Zhang","given":"Jiaming"},{"family":"Zhu","given":"Hong"}],"accessed":{"date-parts":[["2020",3,27]]},"issued":{"date-parts":[["2020",3,3]]}}}],"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70</w:t>
            </w:r>
            <w:r w:rsidR="00CD1DC7" w:rsidRPr="00990ED0">
              <w:rPr>
                <w:rFonts w:ascii="Arial" w:hAnsi="Arial" w:cs="Arial"/>
                <w:sz w:val="16"/>
                <w:szCs w:val="16"/>
              </w:rPr>
              <w:fldChar w:fldCharType="end"/>
            </w:r>
            <w:r w:rsidRPr="00990ED0">
              <w:rPr>
                <w:rFonts w:ascii="Arial" w:eastAsiaTheme="minorEastAsia" w:hAnsi="Arial" w:cs="Arial"/>
                <w:sz w:val="16"/>
                <w:szCs w:val="16"/>
                <w:lang w:eastAsia="zh-CN"/>
              </w:rPr>
              <w:t xml:space="preserve"> </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March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41</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WHO interim guideline and Chinese guideline (5th edition)/confirmed by RT-PCR on throat swab</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Total: 2/41 (4.9)</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With CVM: 2/24 (8.3)</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Without CVM: 0/17</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Total: 5/41 (12.2)</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With CVM:2/24 (8.3)</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Without CVM: 3/17 (17.6)</w:t>
            </w: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EE0CFE" w:rsidP="0036129C">
            <w:pPr>
              <w:spacing w:after="180" w:line="480" w:lineRule="auto"/>
              <w:rPr>
                <w:rFonts w:ascii="Arial" w:hAnsi="Arial" w:cs="Arial"/>
                <w:sz w:val="16"/>
                <w:szCs w:val="16"/>
                <w:lang w:val="en-US"/>
              </w:rPr>
            </w:pPr>
            <w:r w:rsidRPr="00990ED0">
              <w:rPr>
                <w:rFonts w:ascii="Arial" w:hAnsi="Arial" w:cs="Arial"/>
                <w:sz w:val="16"/>
                <w:szCs w:val="16"/>
                <w:lang w:val="en-US"/>
              </w:rPr>
              <w:t>Data of</w:t>
            </w:r>
            <w:r w:rsidR="003526EA" w:rsidRPr="00990ED0">
              <w:rPr>
                <w:rFonts w:ascii="Arial" w:hAnsi="Arial" w:cs="Arial"/>
                <w:sz w:val="16"/>
                <w:szCs w:val="16"/>
                <w:lang w:val="en-US"/>
              </w:rPr>
              <w:t xml:space="preserve"> healthcare workers</w:t>
            </w:r>
            <w:r w:rsidR="001816B8" w:rsidRPr="00990ED0">
              <w:rPr>
                <w:rFonts w:ascii="Arial" w:hAnsi="Arial" w:cs="Arial"/>
                <w:sz w:val="16"/>
                <w:szCs w:val="16"/>
                <w:lang w:val="en-US"/>
              </w:rPr>
              <w:t xml:space="preserve">, separated by </w:t>
            </w:r>
            <w:r w:rsidR="003526EA" w:rsidRPr="00990ED0">
              <w:rPr>
                <w:rFonts w:ascii="Arial" w:hAnsi="Arial" w:cs="Arial"/>
                <w:sz w:val="16"/>
                <w:szCs w:val="16"/>
                <w:lang w:val="en-US"/>
              </w:rPr>
              <w:t>patients with and without CVM</w:t>
            </w:r>
            <w:r w:rsidR="001816B8" w:rsidRPr="00990ED0">
              <w:rPr>
                <w:rFonts w:ascii="Arial" w:hAnsi="Arial" w:cs="Arial"/>
                <w:sz w:val="16"/>
                <w:szCs w:val="16"/>
                <w:lang w:val="en-US"/>
              </w:rPr>
              <w:t>.</w:t>
            </w: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Lu et al.</w:t>
            </w:r>
            <w:r w:rsidR="00CD1DC7" w:rsidRPr="00990ED0">
              <w:rPr>
                <w:rFonts w:ascii="Arial" w:hAnsi="Arial" w:cs="Arial"/>
                <w:sz w:val="16"/>
                <w:szCs w:val="16"/>
              </w:rPr>
              <w:fldChar w:fldCharType="begin"/>
            </w:r>
            <w:r w:rsidRPr="00990ED0">
              <w:rPr>
                <w:rFonts w:ascii="Arial" w:hAnsi="Arial" w:cs="Arial"/>
                <w:sz w:val="16"/>
                <w:szCs w:val="16"/>
              </w:rPr>
              <w:instrText xml:space="preserve"> ADDIN ZOTERO_ITEM CSL_CITATION {"citationID":"sv3CNd5X","properties":{"formattedCitation":"\\super 71\\nosupersub{}","plainCitation":"71","noteIndex":0},"citationItems":[{"id":113,"uris":["http://zotero.org/groups/2493360/items/UBLS2BFH"],"uri":["http://zotero.org/groups/2493360/items/UBLS2BFH"],"itemData":{"id":113,"type":"report","abstract":"Objective: To describe and evaluate the impact of diseases control and prevention on epidemics dynamics and clinical features of SARS-CoV-2 outbreak in Shanghai.\n\nDesign: A retrospective descriptive study\n\nSetting: China\n\nParticipants: Epidemiology information was collected from publicly accessible database. 265 patients admitted to Shanghai Public Health Center with confirmed COVID-19 were enrolled for clinical features analysis.\n\nMain outcome measure: Prevention and control measures taken by Shanghai government,  epidemiological, demographic, clinical, laboratory and radiology data were collected. Weibull distribution, Chi-square test, Fisher's exact test, t test or Mann-Whitney U test were used in statistical analysis. \n\nResults: COVID-19 transmission rate within Shanghai had reduced over 99% than previous speculated, and the exponential growth has been stopped so far. Epidemic was characterized by the first stage mainly composed of imported cases and the second stage where &gt;50% of cases were local. The incubation period was 6.4 (95% CI 5.3 to 7.6) days and the mean onset-admission interval was 5.5 days (95% CI, 5.1 to 5.9). Median time for COVID-19 progressed to severe diseases were 8.5 days (IQR: 4.8-11.0 days). By February 11th, proportion of patients being mild, moderate, severe and critically ill were 1.9%(5/265), 89.8%(238/265), 3.8%(10/265), 4.5%(12/265), respectively; 47 people in our cohort were discharged, and 1 patient died.\n\nConclusion: Strict controlling of the transmission rate at the early stage of an epidemic in metropolis can quickly prohibit the spread of the diseases. Controlling local clusters is the key to prevent outbreaks from imported cases. Most COVID-19 severe cases progressed within 14 days of disease onset. Multiple systemic laboratory abnormalities had been observed before significant respiratory dysfunction. \n\nKeyword: COVID-19, SARS-CoV-2, epidemics dynamics, diseases control, clinical features","genre":"preprint","language":"en","note":"DOI: 10.1101/2020.02.19.20025031","publisher":"Infectious Diseases (except HIV/AIDS)","source":"DOI.org (Crossref)","title":"A descriptive study of the impact of diseases control and prevention on the epidemics dynamics and clinical features of SARS-CoV-2 outbreak in Shanghai, lessons learned for metropolis epidemics prevention","URL":"http://medrxiv.org/lookup/doi/10.1101/2020.02.19.20025031","author":[{"family":"Lu","given":"Hongzhou"},{"family":"Ai","given":"Jingwen"},{"family":"Shen","given":"Yinzhong"},{"family":"Li","given":"Yang"},{"family":"Li","given":"Tao"},{"family":"Zhou","given":"Xian"},{"family":"Zhang","given":"Haocheng"},{"family":"Zhang","given":"Qiran"},{"family":"Ling","given":"Yun"},{"family":"Wang","given":"Sheng"},{"family":"Qu","given":"Hongping"},{"family":"Gao","given":"Yuan"},{"family":"Li","given":"Yingchuan"},{"family":"Yu","given":"Kanglong"},{"family":"Zhu","given":"Duming"},{"family":"Zhu","given":"Hecheng"},{"family":"Tian","given":"Rui"},{"family":"Zeng","given":"Mei"},{"family":"Li","given":"Qiang"},{"family":"Song","given":"Yuanlin"},{"family":"Li","given":"Xiangyang"},{"family":"Xu","given":"Jinfu"},{"family":"Xu","given":"Jie"},{"family":"Mao","given":"Enqiang"},{"family":"Hu","given":"Bijie"},{"family":"Li","given":"Xin"},{"family":"Zhu","given":"Lei"},{"family":"Zhang","given":"Wenhong"}],"accessed":{"date-parts":[["2020",3,27]]},"issued":{"date-parts":[["2020",2,23]]}}}],"schema":"https://github.com/citation-style-language/schema/raw/master/csl-citation.json"} </w:instrText>
            </w:r>
            <w:r w:rsidR="00CD1DC7" w:rsidRPr="00990ED0">
              <w:rPr>
                <w:rFonts w:ascii="Arial" w:hAnsi="Arial" w:cs="Arial"/>
                <w:sz w:val="16"/>
                <w:szCs w:val="16"/>
              </w:rPr>
              <w:fldChar w:fldCharType="separate"/>
            </w:r>
            <w:r w:rsidRPr="00990ED0">
              <w:rPr>
                <w:rFonts w:ascii="Arial" w:hAnsi="Arial" w:cs="Arial"/>
                <w:sz w:val="16"/>
                <w:vertAlign w:val="superscript"/>
              </w:rPr>
              <w:t>71</w:t>
            </w:r>
            <w:r w:rsidR="00CD1DC7" w:rsidRPr="00990ED0">
              <w:rPr>
                <w:rFonts w:ascii="Arial" w:hAnsi="Arial" w:cs="Arial"/>
                <w:sz w:val="16"/>
                <w:szCs w:val="16"/>
              </w:rPr>
              <w:fldChar w:fldCharType="end"/>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Feb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Retrospective citywide case series</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265</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WHO interim guideline and Chinese guideline (5th edition)/confirmed by RT-PCR on nasopharyngeal swab</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Total: 26/265 (9.8)</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Mild/moderate: 25/243 (10.3)</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Severe/critical: 1/22 (4.5)</w:t>
            </w: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EE0CFE" w:rsidP="0036129C">
            <w:pPr>
              <w:spacing w:after="180" w:line="480" w:lineRule="auto"/>
              <w:rPr>
                <w:rFonts w:ascii="Arial" w:eastAsiaTheme="minorEastAsia" w:hAnsi="Arial" w:cs="Arial"/>
                <w:sz w:val="16"/>
                <w:szCs w:val="16"/>
                <w:lang w:val="en-US" w:eastAsia="zh-CN"/>
              </w:rPr>
            </w:pPr>
            <w:r w:rsidRPr="00990ED0">
              <w:rPr>
                <w:rFonts w:ascii="Arial" w:hAnsi="Arial" w:cs="Arial"/>
                <w:sz w:val="16"/>
                <w:szCs w:val="16"/>
                <w:lang w:val="en-US"/>
              </w:rPr>
              <w:t xml:space="preserve">Data </w:t>
            </w:r>
            <w:r w:rsidR="001816B8" w:rsidRPr="00990ED0">
              <w:rPr>
                <w:rFonts w:ascii="Arial" w:hAnsi="Arial" w:cs="Arial"/>
                <w:sz w:val="16"/>
                <w:szCs w:val="16"/>
                <w:lang w:val="en-US"/>
              </w:rPr>
              <w:t>separated by</w:t>
            </w:r>
            <w:r w:rsidR="003526EA" w:rsidRPr="00990ED0">
              <w:rPr>
                <w:rFonts w:ascii="Arial" w:hAnsi="Arial" w:cs="Arial"/>
                <w:sz w:val="16"/>
                <w:szCs w:val="16"/>
                <w:lang w:val="en-US"/>
              </w:rPr>
              <w:t xml:space="preserve"> mild/moderate and severe/critical cases</w:t>
            </w:r>
            <w:r w:rsidR="005B4AF6" w:rsidRPr="00990ED0">
              <w:rPr>
                <w:rFonts w:ascii="Arial" w:hAnsi="Arial" w:cs="Arial"/>
                <w:sz w:val="16"/>
                <w:szCs w:val="16"/>
                <w:lang w:val="en-US"/>
              </w:rPr>
              <w:t>.</w:t>
            </w:r>
            <w:r w:rsidR="005B4AF6" w:rsidRPr="00990ED0">
              <w:rPr>
                <w:rFonts w:ascii="Arial" w:eastAsiaTheme="minorEastAsia" w:hAnsi="Arial" w:cs="Arial"/>
                <w:sz w:val="16"/>
                <w:szCs w:val="16"/>
                <w:lang w:val="en-US" w:eastAsia="zh-CN"/>
              </w:rPr>
              <w:t xml:space="preserve"> </w:t>
            </w:r>
            <w:r w:rsidR="003D7821" w:rsidRPr="00990ED0">
              <w:rPr>
                <w:rFonts w:ascii="Arial" w:eastAsiaTheme="minorEastAsia" w:hAnsi="Arial" w:cs="Arial"/>
                <w:sz w:val="16"/>
                <w:szCs w:val="16"/>
                <w:lang w:val="en-US" w:eastAsia="zh-CN"/>
              </w:rPr>
              <w:t>H</w:t>
            </w:r>
            <w:r w:rsidR="005B4AF6" w:rsidRPr="00990ED0">
              <w:rPr>
                <w:rFonts w:ascii="Arial" w:eastAsiaTheme="minorEastAsia" w:hAnsi="Arial" w:cs="Arial"/>
                <w:sz w:val="16"/>
                <w:szCs w:val="16"/>
                <w:lang w:val="en-US" w:eastAsia="zh-CN"/>
              </w:rPr>
              <w:t>eadache</w:t>
            </w:r>
            <w:r w:rsidR="003D7821" w:rsidRPr="00990ED0">
              <w:rPr>
                <w:rFonts w:ascii="Arial" w:eastAsiaTheme="minorEastAsia" w:hAnsi="Arial" w:cs="Arial"/>
                <w:sz w:val="16"/>
                <w:szCs w:val="16"/>
                <w:lang w:val="en-US" w:eastAsia="zh-CN"/>
              </w:rPr>
              <w:t xml:space="preserve"> (total) excluded </w:t>
            </w:r>
            <w:r w:rsidR="003D7821" w:rsidRPr="00990ED0">
              <w:rPr>
                <w:rFonts w:ascii="Arial" w:eastAsiaTheme="minorEastAsia" w:hAnsi="Arial" w:cs="Arial"/>
                <w:sz w:val="16"/>
                <w:szCs w:val="16"/>
                <w:lang w:val="en-US" w:eastAsia="zh-CN"/>
              </w:rPr>
              <w:lastRenderedPageBreak/>
              <w:t xml:space="preserve">from table 1 due to </w:t>
            </w:r>
            <w:r w:rsidR="005B4AF6" w:rsidRPr="00990ED0">
              <w:rPr>
                <w:rFonts w:ascii="Arial" w:eastAsiaTheme="minorEastAsia" w:hAnsi="Arial" w:cs="Arial"/>
                <w:sz w:val="16"/>
                <w:szCs w:val="16"/>
                <w:lang w:val="en-US" w:eastAsia="zh-CN"/>
              </w:rPr>
              <w:t>overlap with Ref 87</w:t>
            </w:r>
            <w:r w:rsidR="003D7821" w:rsidRPr="00990ED0">
              <w:rPr>
                <w:rFonts w:ascii="Arial" w:eastAsiaTheme="minorEastAsia" w:hAnsi="Arial" w:cs="Arial"/>
                <w:sz w:val="16"/>
                <w:szCs w:val="16"/>
                <w:lang w:val="en-US" w:eastAsia="zh-CN"/>
              </w:rPr>
              <w:t xml:space="preserve"> (Zeng et al.)</w:t>
            </w:r>
            <w:r w:rsidR="005B4AF6" w:rsidRPr="00990ED0">
              <w:rPr>
                <w:rFonts w:ascii="Arial" w:eastAsiaTheme="minorEastAsia" w:hAnsi="Arial" w:cs="Arial"/>
                <w:sz w:val="16"/>
                <w:szCs w:val="16"/>
                <w:lang w:val="en-US" w:eastAsia="zh-CN"/>
              </w:rPr>
              <w:t>.</w:t>
            </w: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lastRenderedPageBreak/>
              <w:t>Nie et al.</w:t>
            </w:r>
            <w:r w:rsidR="00CD1DC7" w:rsidRPr="00990ED0">
              <w:rPr>
                <w:rFonts w:ascii="Arial" w:hAnsi="Arial" w:cs="Arial"/>
                <w:sz w:val="16"/>
                <w:szCs w:val="16"/>
              </w:rPr>
              <w:fldChar w:fldCharType="begin"/>
            </w:r>
            <w:r w:rsidR="002C1B49" w:rsidRPr="00990ED0">
              <w:rPr>
                <w:rFonts w:ascii="Arial" w:hAnsi="Arial" w:cs="Arial"/>
                <w:sz w:val="16"/>
                <w:szCs w:val="16"/>
              </w:rPr>
              <w:instrText xml:space="preserve"> ADDIN ZOTERO_ITEM CSL_CITATION {"citationID":"KzBgYLBn","properties":{"formattedCitation":"\\super 72\\nosupersub{}","plainCitation":"72","noteIndex":0},"citationItems":[{"id":106,"uris":["http://zotero.org/groups/2493360/items/ALJHLXAD"],"uri":["http://zotero.org/groups/2493360/items/ALJHLXAD"],"itemData":{"id":106,"type":"report","abstract":"Background: The coronavirus disease 2019 (COVID-19) is spreading worldwide with 16,558 deaths till date. Serum albumin, high-density lipoprotein (HDL-C), and C-reactive protein have been known to be associated with the severity and mortality of community-acquired pneumonia. However, the characteristics and role of metabolic and inflammatory indicators in COVID-19 is unclear.\nMethods: We included 97 hospitalized patients with laboratory-confirmed COVID-19. Epidemiological, clinical, and laboratory indices; radiological features; and treatment were analysed. The differences in the clinical and laboratory parameters between mild and severe COVID-19 patients and the role of these indicators in severity prediction of COVID-19 were investigated.\nResults: All were Wuhan residents with contact with confirmed COVID-19 cases. The median age was 39 years (IQR: 30–59). The most common presenting symptoms were fever (58.8%), cough (55.7%), and fatigue (33%). Other features were lymphopenia, impaired fasting glucose, hypoproteinaemia, hypoalbuminemia, low high-density lipoproteinemia. Decrease in lymphocyte count, serum total protein, serum albumin, high-density lipoprotein cholesterol (HDL-C), ApoA1, CD3+T%, and CD8+T% were found to be valuable in predicting the transition of COVID-19 from mild to severe illness. Chest computed tomography (CT) images showed that the absorption of bilateral lung lesions synchronized with the recovery of metabolic and inflammatory indicators.\nConclusions: Hypoproteinaemia, hypoalbuminemia, low high-density lipoproteinemia, and decreased ApoA1, CD3+T%, and CD8+T% could predict severity of COVID-19. Lymphocyte count, total serum protein, and HDL-C may be potentially useful for the evaluation of COVID-19.","genre":"preprint","language":"en","note":"DOI: 10.1101/2020.03.24.20042283","publisher":"Infectious Diseases (except HIV/AIDS)","source":"DOI.org (Crossref)","title":"Metabolic disturbances and inflammatory dysfunction predict severity of coronavirus disease 2019 (COVID-19): a retrospective study","title-short":"Metabolic disturbances and inflammatory dysfunction predict severity of coronavirus disease 2019 (COVID-19)","URL":"http://medrxiv.org/lookup/doi/10.1101/2020.03.24.20042283","author":[{"family":"Nie","given":"Shuke"},{"family":"Zhao","given":"Xueqing"},{"family":"Zhao","given":"Kang"},{"family":"Zhang","given":"Zhaohui"},{"family":"Zhang","given":"Zhentao"},{"family":"Zhang","given":"Zhan"}],"accessed":{"date-parts":[["2020",3,27]]},"issued":{"date-parts":[["2020",3,26]]}}}],"schema":"https://github.com/citation-style-language/schema/raw/master/csl-citation.json"} </w:instrText>
            </w:r>
            <w:r w:rsidR="00CD1DC7" w:rsidRPr="00990ED0">
              <w:rPr>
                <w:rFonts w:ascii="Arial" w:hAnsi="Arial" w:cs="Arial"/>
                <w:sz w:val="16"/>
                <w:szCs w:val="16"/>
              </w:rPr>
              <w:fldChar w:fldCharType="separate"/>
            </w:r>
            <w:r w:rsidR="002C1B49" w:rsidRPr="00990ED0">
              <w:rPr>
                <w:rFonts w:ascii="Arial" w:hAnsi="Arial" w:cs="Arial"/>
                <w:sz w:val="16"/>
                <w:vertAlign w:val="superscript"/>
              </w:rPr>
              <w:t>72</w:t>
            </w:r>
            <w:r w:rsidR="00CD1DC7" w:rsidRPr="00990ED0">
              <w:rPr>
                <w:rFonts w:ascii="Arial" w:hAnsi="Arial" w:cs="Arial"/>
                <w:sz w:val="16"/>
                <w:szCs w:val="16"/>
              </w:rPr>
              <w:fldChar w:fldCharType="end"/>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March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97</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Chinese guideline (5th edition)/confirmed by RT-PCR on nasopharyngeal and anal swab samples</w:t>
            </w:r>
          </w:p>
        </w:tc>
        <w:tc>
          <w:tcPr>
            <w:tcW w:w="0" w:type="auto"/>
            <w:gridSpan w:val="2"/>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Total: 7/97 (7.2)</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Mild: 5/72 (6.9)</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Severe: 2/25 (8.0)</w:t>
            </w:r>
            <w:r w:rsidR="00811A93" w:rsidRPr="00990ED0">
              <w:rPr>
                <w:rFonts w:ascii="Arial" w:hAnsi="Arial" w:cs="Arial"/>
                <w:sz w:val="16"/>
                <w:szCs w:val="16"/>
              </w:rPr>
              <w:t>, no separate data for headache and dizziness</w:t>
            </w: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EE0CFE" w:rsidP="0036129C">
            <w:pPr>
              <w:spacing w:after="180" w:line="480" w:lineRule="auto"/>
              <w:rPr>
                <w:rFonts w:ascii="Arial" w:hAnsi="Arial" w:cs="Arial"/>
                <w:sz w:val="16"/>
                <w:szCs w:val="16"/>
                <w:lang w:val="en-US"/>
              </w:rPr>
            </w:pPr>
            <w:r w:rsidRPr="00990ED0">
              <w:rPr>
                <w:rFonts w:ascii="Arial" w:hAnsi="Arial" w:cs="Arial"/>
                <w:sz w:val="16"/>
                <w:szCs w:val="16"/>
                <w:lang w:val="en-US"/>
              </w:rPr>
              <w:t xml:space="preserve">Data </w:t>
            </w:r>
            <w:r w:rsidR="001816B8" w:rsidRPr="00990ED0">
              <w:rPr>
                <w:rFonts w:ascii="Arial" w:hAnsi="Arial" w:cs="Arial"/>
                <w:sz w:val="16"/>
                <w:szCs w:val="16"/>
                <w:lang w:val="en-US"/>
              </w:rPr>
              <w:t>separated by</w:t>
            </w:r>
            <w:r w:rsidR="003526EA" w:rsidRPr="00990ED0">
              <w:rPr>
                <w:rFonts w:ascii="Arial" w:hAnsi="Arial" w:cs="Arial"/>
                <w:sz w:val="16"/>
                <w:szCs w:val="16"/>
                <w:lang w:val="en-US"/>
              </w:rPr>
              <w:t xml:space="preserve"> mild and severe cases</w:t>
            </w:r>
            <w:r w:rsidR="001816B8" w:rsidRPr="00990ED0">
              <w:rPr>
                <w:rFonts w:ascii="Arial" w:hAnsi="Arial" w:cs="Arial"/>
                <w:sz w:val="16"/>
                <w:szCs w:val="16"/>
                <w:lang w:val="en-US"/>
              </w:rPr>
              <w:t>.</w:t>
            </w: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Pilotto et al.</w:t>
            </w:r>
            <w:r w:rsidR="00CD1DC7" w:rsidRPr="00990ED0">
              <w:rPr>
                <w:rFonts w:ascii="Arial" w:hAnsi="Arial" w:cs="Arial"/>
                <w:sz w:val="16"/>
                <w:szCs w:val="16"/>
              </w:rPr>
              <w:fldChar w:fldCharType="begin"/>
            </w:r>
            <w:r w:rsidR="002C1B49" w:rsidRPr="00990ED0">
              <w:rPr>
                <w:rFonts w:ascii="Arial" w:hAnsi="Arial" w:cs="Arial"/>
                <w:sz w:val="16"/>
                <w:szCs w:val="16"/>
              </w:rPr>
              <w:instrText xml:space="preserve"> ADDIN ZOTERO_ITEM CSL_CITATION {"citationID":"a1d0nq0d7c6","properties":{"formattedCitation":"\\super 73\\nosupersub{}","plainCitation":"73","noteIndex":0},"citationItems":[{"id":468,"uris":["http://zotero.org/groups/2493360/items/IW6YQUKN"],"uri":["http://zotero.org/groups/2493360/items/IW6YQUKN"],"itemData":{"id":468,"type":"report","abstract":"SARS-CoV-2 infection has the potential for targeting central nervous system and several neurological symptoms have been described in patients with severe respiratory distress. Here we described the case of an otherwise healthy 60-year old subject with SARS-CoV-2 infection but only mild respiratory abnormalities who developed severe progressive encephalopathy associated with mild pleocytosis and hyperproteinorrachia. MRI was negative whereas EEG showed theta waves on the anterior brain regions. Serum and CSF analyses excluded other known infectious or autoimmune disorders. The patient dramatically improved after high-doses steroid treatment suggesting an inflammatory-mediated brain involvement related to SARS-CoV-2 infection.","genre":"preprint","language":"en","note":"DOI: 10.1101/2020.04.12.20062646","publisher":"Neurology","source":"DOI.org (Crossref)","title":"Steroid-responsive severe encephalopathy in SARS-CoV-2 infection","URL":"http://medrxiv.org/lookup/doi/10.1101/2020.04.12.20062646","author":[{"family":"Pilotto","given":"Andrea"},{"family":"Odolini","given":"SIlvia"},{"family":"Masciocchi","given":"Stefano"},{"family":"Comelli","given":"Agnese"},{"family":"Volonghi","given":"Irene"},{"family":"Gazzina","given":"Stefano"},{"family":"Nocivelli","given":"Sara"},{"family":"Pezzini","given":"Alessandro"},{"family":"Foca'","given":"Emanuele"},{"family":"Caruso","given":"Arnaldo"},{"family":"Leonardi","given":"Matilde"},{"family":"Pasolini","given":"Maria Pia"},{"family":"Gasparotti","given":"Roberto"},{"family":"Castelli","given":"Francesco"},{"family":"Padovani","given":"Alessandro"}],"accessed":{"date-parts":[["2020",4,30]]},"issued":{"date-parts":[["2020",4,17]]}}}],"schema":"https://github.com/citation-style-language/schema/raw/master/csl-citation.json"} </w:instrText>
            </w:r>
            <w:r w:rsidR="00CD1DC7" w:rsidRPr="00990ED0">
              <w:rPr>
                <w:rFonts w:ascii="Arial" w:hAnsi="Arial" w:cs="Arial"/>
                <w:sz w:val="16"/>
                <w:szCs w:val="16"/>
              </w:rPr>
              <w:fldChar w:fldCharType="separate"/>
            </w:r>
            <w:r w:rsidR="002C1B49" w:rsidRPr="00990ED0">
              <w:rPr>
                <w:rFonts w:ascii="Arial" w:hAnsi="Arial" w:cs="Arial"/>
                <w:sz w:val="16"/>
                <w:vertAlign w:val="superscript"/>
              </w:rPr>
              <w:t>73</w:t>
            </w:r>
            <w:r w:rsidR="00CD1DC7" w:rsidRPr="00990ED0">
              <w:rPr>
                <w:rFonts w:ascii="Arial" w:hAnsi="Arial" w:cs="Arial"/>
                <w:sz w:val="16"/>
                <w:szCs w:val="16"/>
              </w:rPr>
              <w:fldChar w:fldCharType="end"/>
            </w:r>
            <w:r w:rsidRPr="00990ED0">
              <w:rPr>
                <w:rFonts w:ascii="Arial" w:hAnsi="Arial" w:cs="Arial"/>
                <w:sz w:val="16"/>
                <w:szCs w:val="16"/>
              </w:rPr>
              <w:t xml:space="preserve"> April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Case report</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1</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Confirmed by RT-PCR on nasopharyngeal swab</w:t>
            </w:r>
          </w:p>
        </w:tc>
        <w:tc>
          <w:tcPr>
            <w:tcW w:w="0" w:type="auto"/>
          </w:tcPr>
          <w:p w:rsidR="003526EA" w:rsidRPr="00990ED0" w:rsidRDefault="003526EA" w:rsidP="0036129C">
            <w:pPr>
              <w:spacing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Severe alterations of consciousness; progressive irritability, confusion and asthenia</w:t>
            </w:r>
            <w:r w:rsidR="002815E9" w:rsidRPr="00990ED0">
              <w:rPr>
                <w:rFonts w:ascii="Arial" w:hAnsi="Arial" w:cs="Arial"/>
                <w:sz w:val="16"/>
                <w:szCs w:val="16"/>
                <w:lang w:val="en-US"/>
              </w:rPr>
              <w:t>.</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Steroid-responsive severe encephalopathy presented as akinetic mutism with a wakeful state of profound apathy. Brain CT: unremarkable. Brain MRI with gadolinium: no significant alterations. EEG: generalized slowing. CSF: HSV-1, HSV-2, HSV-6, HSV-8, EBV, VZV, Adenovirus, SARS-C</w:t>
            </w:r>
            <w:r w:rsidR="002815E9" w:rsidRPr="00990ED0">
              <w:rPr>
                <w:rFonts w:ascii="Arial" w:hAnsi="Arial" w:cs="Arial"/>
                <w:sz w:val="16"/>
                <w:szCs w:val="16"/>
                <w:lang w:val="en-US"/>
              </w:rPr>
              <w:t>o</w:t>
            </w:r>
            <w:r w:rsidRPr="00990ED0">
              <w:rPr>
                <w:rFonts w:ascii="Arial" w:hAnsi="Arial" w:cs="Arial"/>
                <w:sz w:val="16"/>
                <w:szCs w:val="16"/>
                <w:lang w:val="en-US"/>
              </w:rPr>
              <w:t xml:space="preserve">V-2 negative; mild </w:t>
            </w:r>
            <w:r w:rsidRPr="00990ED0">
              <w:rPr>
                <w:rFonts w:ascii="Arial" w:hAnsi="Arial" w:cs="Arial"/>
                <w:sz w:val="16"/>
                <w:szCs w:val="16"/>
                <w:lang w:val="en-US"/>
              </w:rPr>
              <w:lastRenderedPageBreak/>
              <w:t>lymphocytic pleocytosis (18/uL), moderate CSF protein (696 mg/dl); no oligoclonal bands.</w:t>
            </w:r>
            <w:r w:rsidR="002815E9" w:rsidRPr="00990ED0">
              <w:rPr>
                <w:rFonts w:ascii="Arial" w:hAnsi="Arial" w:cs="Arial"/>
                <w:sz w:val="16"/>
                <w:szCs w:val="16"/>
                <w:lang w:val="en-US"/>
              </w:rPr>
              <w:t xml:space="preserve"> </w:t>
            </w:r>
            <w:r w:rsidRPr="00990ED0">
              <w:rPr>
                <w:rFonts w:ascii="Arial" w:hAnsi="Arial" w:cs="Arial"/>
                <w:sz w:val="16"/>
                <w:szCs w:val="16"/>
                <w:lang w:val="en-US"/>
              </w:rPr>
              <w:t>No sign of immune-mediated encephalitis (NMDAR, LGI1, CASPR2, GABAAR, GABABR and AMPAR, Ri, Yo, Ma2, Hu, Amphiphysin negative), anti-MOG antibodies negative</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lastRenderedPageBreak/>
              <w:t>Rare neurological manifestation</w:t>
            </w:r>
            <w:r w:rsidRPr="00990ED0">
              <w:rPr>
                <w:rFonts w:ascii="Arial" w:eastAsiaTheme="minorEastAsia" w:hAnsi="Arial" w:cs="Arial"/>
                <w:sz w:val="16"/>
                <w:szCs w:val="16"/>
                <w:lang w:val="en-US" w:eastAsia="zh-CN"/>
              </w:rPr>
              <w:t>.</w:t>
            </w:r>
            <w:r w:rsidRPr="00990ED0">
              <w:rPr>
                <w:rFonts w:ascii="Arial" w:hAnsi="Arial" w:cs="Arial"/>
                <w:sz w:val="16"/>
                <w:szCs w:val="16"/>
                <w:lang w:val="en-US"/>
              </w:rPr>
              <w:t xml:space="preserve"> CSF</w:t>
            </w:r>
            <w:r w:rsidRPr="00990ED0">
              <w:rPr>
                <w:rFonts w:ascii="Arial" w:eastAsia="SimSun" w:hAnsi="Arial" w:cs="Arial"/>
                <w:sz w:val="16"/>
                <w:szCs w:val="16"/>
                <w:lang w:val="en-US" w:eastAsia="zh-CN"/>
              </w:rPr>
              <w:t>:</w:t>
            </w:r>
            <w:r w:rsidRPr="00990ED0">
              <w:rPr>
                <w:rFonts w:ascii="Arial" w:hAnsi="Arial" w:cs="Arial"/>
                <w:sz w:val="16"/>
                <w:szCs w:val="16"/>
                <w:lang w:val="en-US"/>
              </w:rPr>
              <w:t xml:space="preserve"> SARS-CoV-2</w:t>
            </w:r>
            <w:r w:rsidRPr="00990ED0">
              <w:rPr>
                <w:rFonts w:ascii="Arial" w:eastAsia="SimSun" w:hAnsi="Arial" w:cs="Arial"/>
                <w:sz w:val="16"/>
                <w:szCs w:val="16"/>
                <w:lang w:val="en-US" w:eastAsia="zh-CN"/>
              </w:rPr>
              <w:t xml:space="preserve"> nega</w:t>
            </w:r>
            <w:r w:rsidRPr="00990ED0">
              <w:rPr>
                <w:rFonts w:ascii="Arial" w:eastAsiaTheme="minorEastAsia" w:hAnsi="Arial" w:cs="Arial"/>
                <w:sz w:val="16"/>
                <w:szCs w:val="16"/>
                <w:lang w:val="en-US" w:eastAsia="zh-CN"/>
              </w:rPr>
              <w:t>tive.</w:t>
            </w: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lastRenderedPageBreak/>
              <w:t>Poyiadji et al.</w:t>
            </w:r>
            <w:r w:rsidR="00CD1DC7" w:rsidRPr="00990ED0">
              <w:rPr>
                <w:rFonts w:ascii="Arial" w:hAnsi="Arial" w:cs="Arial"/>
                <w:sz w:val="16"/>
                <w:szCs w:val="16"/>
              </w:rPr>
              <w:fldChar w:fldCharType="begin"/>
            </w:r>
            <w:r w:rsidR="00CA0FCF" w:rsidRPr="00990ED0">
              <w:rPr>
                <w:rFonts w:ascii="Arial" w:hAnsi="Arial" w:cs="Arial"/>
                <w:sz w:val="16"/>
                <w:szCs w:val="16"/>
              </w:rPr>
              <w:instrText xml:space="preserve"> ADDIN ZOTERO_ITEM CSL_CITATION {"citationID":"a2kfo8hck2d","properties":{"formattedCitation":"\\super 74\\nosupersub{}","plainCitation":"74","noteIndex":0},"citationItems":[{"id":"qLYLKBSV/XtlRV2Cl","uris":["http://zotero.org/users/6482956/items/ES3HA7PB"],"uri":["http://zotero.org/users/6482956/items/ES3HA7PB"],"itemData":{"id":472,"type":"article-journal","archive_location":"world","container-title":"Radiology","DOI":"https://doi.org/10.1148/radiol.2020201187","language":"EN","note":"publisher: Radiological Society of North America","source":"pubs.rsna.org","title":"COVID-19–associated Acute Hemorrhagic Necrotizing Encephalopathy: CT and MRI Features","title-short":"COVID-19–associated Acute Hemorrhagic Necrotizing Encephalopathy","URL":"https://pubs.rsna.org/doi/abs/10.1148/radiol.2020201187","author":[{"family":"Poyiadji","given":"Neo"},{"family":"Shahin","given":"Gassan"},{"family":"Noujaim","given":"Daniel"},{"family":"Stone","given":"Michael"},{"family":"Patel","given":"Suresh"},{"family":"Griffith","given":"Brent"}],"accessed":{"date-parts":[["2020",4,28]]},"issued":{"date-parts":[["2020",3,31]]}}}],"schema":"https://github.com/citation-style-language/schema/raw/master/csl-citation.json"} </w:instrText>
            </w:r>
            <w:r w:rsidR="00CD1DC7" w:rsidRPr="00990ED0">
              <w:rPr>
                <w:rFonts w:ascii="Arial" w:hAnsi="Arial" w:cs="Arial"/>
                <w:sz w:val="16"/>
                <w:szCs w:val="16"/>
              </w:rPr>
              <w:fldChar w:fldCharType="separate"/>
            </w:r>
            <w:r w:rsidR="002C1B49" w:rsidRPr="00990ED0">
              <w:rPr>
                <w:rFonts w:ascii="Arial" w:hAnsi="Arial" w:cs="Arial"/>
                <w:sz w:val="16"/>
                <w:vertAlign w:val="superscript"/>
              </w:rPr>
              <w:t>74</w:t>
            </w:r>
            <w:r w:rsidR="00CD1DC7" w:rsidRPr="00990ED0">
              <w:rPr>
                <w:rFonts w:ascii="Arial" w:hAnsi="Arial" w:cs="Arial"/>
                <w:sz w:val="16"/>
                <w:szCs w:val="16"/>
              </w:rPr>
              <w:fldChar w:fldCharType="end"/>
            </w:r>
          </w:p>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March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Case report</w:t>
            </w:r>
          </w:p>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1</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Confirmed by RT-PCR on nasopharyngeal swab</w:t>
            </w:r>
          </w:p>
        </w:tc>
        <w:tc>
          <w:tcPr>
            <w:tcW w:w="0" w:type="auto"/>
          </w:tcPr>
          <w:p w:rsidR="003526EA" w:rsidRPr="00990ED0" w:rsidRDefault="003526EA" w:rsidP="0036129C">
            <w:pPr>
              <w:spacing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Acute hemorrhagic necrotizing encephalopathy with a 3-day history of cough, fever, and altered mental status. MRI: hemorrhagic rim enhancing lesions within the bilateral thalami, medial temporal lobes, and subinsular regions. SARS-CoV</w:t>
            </w:r>
            <w:r w:rsidR="002815E9" w:rsidRPr="00990ED0">
              <w:rPr>
                <w:rFonts w:ascii="Arial" w:hAnsi="Arial" w:cs="Arial"/>
                <w:sz w:val="16"/>
                <w:szCs w:val="16"/>
                <w:lang w:val="en-US"/>
              </w:rPr>
              <w:t>-</w:t>
            </w:r>
            <w:r w:rsidRPr="00990ED0">
              <w:rPr>
                <w:rFonts w:ascii="Arial" w:hAnsi="Arial" w:cs="Arial"/>
                <w:sz w:val="16"/>
                <w:szCs w:val="16"/>
                <w:lang w:val="en-US"/>
              </w:rPr>
              <w:t xml:space="preserve">2-PCR in blood positive. </w:t>
            </w:r>
            <w:r w:rsidRPr="00990ED0">
              <w:rPr>
                <w:rFonts w:ascii="Arial" w:hAnsi="Arial" w:cs="Arial"/>
                <w:sz w:val="16"/>
                <w:szCs w:val="16"/>
                <w:lang w:val="en-US"/>
              </w:rPr>
              <w:lastRenderedPageBreak/>
              <w:t>HSV-1/2 and VZV-PCR in CSF neg. Further CSF analysis w</w:t>
            </w:r>
            <w:r w:rsidR="002815E9" w:rsidRPr="00990ED0">
              <w:rPr>
                <w:rFonts w:ascii="Arial" w:hAnsi="Arial" w:cs="Arial"/>
                <w:sz w:val="16"/>
                <w:szCs w:val="16"/>
                <w:lang w:val="en-US"/>
              </w:rPr>
              <w:t>as</w:t>
            </w:r>
            <w:r w:rsidRPr="00990ED0">
              <w:rPr>
                <w:rFonts w:ascii="Arial" w:hAnsi="Arial" w:cs="Arial"/>
                <w:sz w:val="16"/>
                <w:szCs w:val="16"/>
                <w:lang w:val="en-US"/>
              </w:rPr>
              <w:t xml:space="preserve"> not performed.</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lang w:val="en-US"/>
              </w:rPr>
              <w:lastRenderedPageBreak/>
              <w:t>Rare neurological manifestation</w:t>
            </w:r>
            <w:r w:rsidRPr="00990ED0">
              <w:rPr>
                <w:rFonts w:ascii="Arial" w:eastAsiaTheme="minorEastAsia" w:hAnsi="Arial" w:cs="Arial"/>
                <w:sz w:val="16"/>
                <w:szCs w:val="16"/>
                <w:lang w:val="en-US" w:eastAsia="zh-CN"/>
              </w:rPr>
              <w:t>.</w:t>
            </w:r>
            <w:r w:rsidRPr="00990ED0">
              <w:rPr>
                <w:rFonts w:ascii="Arial" w:hAnsi="Arial" w:cs="Arial"/>
                <w:sz w:val="16"/>
                <w:szCs w:val="16"/>
                <w:lang w:val="en-US"/>
              </w:rPr>
              <w:t xml:space="preserve"> </w:t>
            </w:r>
            <w:r w:rsidR="001816B8" w:rsidRPr="00990ED0">
              <w:rPr>
                <w:rFonts w:ascii="Arial" w:hAnsi="Arial" w:cs="Arial"/>
                <w:sz w:val="16"/>
                <w:szCs w:val="16"/>
              </w:rPr>
              <w:t>No</w:t>
            </w:r>
            <w:r w:rsidRPr="00990ED0">
              <w:rPr>
                <w:rFonts w:ascii="Arial" w:hAnsi="Arial" w:cs="Arial"/>
                <w:sz w:val="16"/>
                <w:szCs w:val="16"/>
              </w:rPr>
              <w:t xml:space="preserve"> CSF data</w:t>
            </w:r>
            <w:r w:rsidR="001816B8" w:rsidRPr="00990ED0">
              <w:rPr>
                <w:rFonts w:ascii="Arial" w:hAnsi="Arial" w:cs="Arial"/>
                <w:sz w:val="16"/>
                <w:szCs w:val="16"/>
              </w:rPr>
              <w:t xml:space="preserve"> available</w:t>
            </w:r>
            <w:r w:rsidRPr="00990ED0">
              <w:rPr>
                <w:rFonts w:ascii="Arial" w:hAnsi="Arial" w:cs="Arial"/>
                <w:sz w:val="16"/>
                <w:szCs w:val="16"/>
              </w:rPr>
              <w:t>.</w:t>
            </w: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lastRenderedPageBreak/>
              <w:t>Qi et al.</w:t>
            </w:r>
            <w:r w:rsidR="00CD1DC7" w:rsidRPr="00990ED0">
              <w:rPr>
                <w:rFonts w:ascii="Arial" w:hAnsi="Arial" w:cs="Arial"/>
                <w:sz w:val="16"/>
                <w:szCs w:val="16"/>
              </w:rPr>
              <w:fldChar w:fldCharType="begin"/>
            </w:r>
            <w:r w:rsidR="002C1B49" w:rsidRPr="00990ED0">
              <w:rPr>
                <w:rFonts w:ascii="Arial" w:hAnsi="Arial" w:cs="Arial"/>
                <w:sz w:val="16"/>
                <w:szCs w:val="16"/>
              </w:rPr>
              <w:instrText xml:space="preserve"> ADDIN ZOTERO_ITEM CSL_CITATION {"citationID":"RfExnsQE","properties":{"formattedCitation":"\\super 75\\nosupersub{}","plainCitation":"75","noteIndex":0},"citationItems":[{"id":110,"uris":["http://zotero.org/groups/2493360/items/HQEW7PBT"],"uri":["http://zotero.org/groups/2493360/items/HQEW7PBT"],"itemData":{"id":110,"type":"report","abstract":"Background In January 19, 2020, first case of 2019 novel coronavirus (2019-nCoV) pneumonia (COVID-19) was confirmed in Chongqing municipality, China. Methods In this retrospective, descriptive, multiple-center study, total of 267 patients with COVID-19 confirmed by real-time RT-PCR in Chongqing from Jan 19 to Feb 16, 2020 were recruited. Epidemiological, demographic, clinical, radiological characteristics, laboratory examinations, and treatment regimens were collected on admission. Clinical outcomes were followed up until Feb 16, 2020.","genre":"preprint","language":"en","note":"DOI: 10.1101/2020.03.01.20029397","publisher":"Respiratory Medicine","source":"DOI.org (Crossref)","title":"Epidemiological and clinical features of 2019-nCoV acute respiratory disease cases in Chongqing municipality, China: a retrospective, descriptive, multiple-center study","title-short":"Epidemiological and clinical features of 2019-nCoV acute respiratory disease cases in Chongqing municipality, China","URL":"http://medrxiv.org/lookup/doi/10.1101/2020.03.01.20029397","author":[{"family":"Qi","given":"Di"},{"family":"Yan","given":"Xiaofeng"},{"family":"Tang","given":"Xumao"},{"family":"Peng","given":"Junnan"},{"family":"Yu","given":"Qian"},{"family":"Feng","given":"Longhua"},{"family":"Yuan","given":"Guodan"},{"family":"Zhang","given":"An"},{"family":"Chen","given":"Yaokai"},{"family":"Yuan","given":"Jing"},{"family":"Huang","given":"Xia"},{"family":"Zhang","given":"Xianxiang"},{"family":"Hu","given":"Peng"},{"family":"Song","given":"Yuyan"},{"family":"Qian","given":"Chunfang"},{"family":"Sun","given":"Qiangzhong"},{"family":"Wang","given":"Daoxin"},{"family":"Tong","given":"Jin"},{"family":"Xiang","given":"Jianglin"}],"accessed":{"date-parts":[["2020",3,27]]},"issued":{"date-parts":[["2020",3,3]]}}}],"schema":"https://github.com/citation-style-language/schema/raw/master/csl-citation.json"} </w:instrText>
            </w:r>
            <w:r w:rsidR="00CD1DC7" w:rsidRPr="00990ED0">
              <w:rPr>
                <w:rFonts w:ascii="Arial" w:hAnsi="Arial" w:cs="Arial"/>
                <w:sz w:val="16"/>
                <w:szCs w:val="16"/>
              </w:rPr>
              <w:fldChar w:fldCharType="separate"/>
            </w:r>
            <w:r w:rsidR="002C1B49" w:rsidRPr="00990ED0">
              <w:rPr>
                <w:rFonts w:ascii="Arial" w:hAnsi="Arial" w:cs="Arial"/>
                <w:sz w:val="16"/>
                <w:vertAlign w:val="superscript"/>
              </w:rPr>
              <w:t>75</w:t>
            </w:r>
            <w:r w:rsidR="00CD1DC7" w:rsidRPr="00990ED0">
              <w:rPr>
                <w:rFonts w:ascii="Arial" w:hAnsi="Arial" w:cs="Arial"/>
                <w:sz w:val="16"/>
                <w:szCs w:val="16"/>
              </w:rPr>
              <w:fldChar w:fldCharType="end"/>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March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multi</w:t>
            </w:r>
            <w:r w:rsidRPr="00990ED0">
              <w:rPr>
                <w:rFonts w:ascii="Arial" w:hAnsi="Arial" w:cs="Arial"/>
                <w:sz w:val="16"/>
                <w:szCs w:val="16"/>
                <w:lang w:val="en-US"/>
              </w:rPr>
              <w:t>-center case series</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267</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WHO interim guideline and severity categorized by American Thoracic Society guideline/confirmed by RT-PCR on nasopharyngeal swab and bronchoalveolar lavage fluid, or anal swab</w:t>
            </w:r>
          </w:p>
        </w:tc>
        <w:tc>
          <w:tcPr>
            <w:tcW w:w="0" w:type="auto"/>
          </w:tcPr>
          <w:p w:rsidR="003526EA" w:rsidRPr="00990ED0" w:rsidRDefault="003526EA" w:rsidP="0036129C">
            <w:pPr>
              <w:spacing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Confusion: Total: 25/267 (9.4)</w:t>
            </w:r>
          </w:p>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Non-severe: 15/217 (6.9)</w:t>
            </w:r>
          </w:p>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Severe: 10/50 (20)</w:t>
            </w: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1816B8" w:rsidP="0036129C">
            <w:pPr>
              <w:spacing w:after="180" w:line="480" w:lineRule="auto"/>
              <w:rPr>
                <w:rFonts w:ascii="Arial" w:hAnsi="Arial" w:cs="Arial"/>
                <w:sz w:val="16"/>
                <w:szCs w:val="16"/>
                <w:lang w:val="en-US"/>
              </w:rPr>
            </w:pPr>
            <w:r w:rsidRPr="00990ED0">
              <w:rPr>
                <w:rFonts w:ascii="Arial" w:hAnsi="Arial" w:cs="Arial"/>
                <w:sz w:val="16"/>
                <w:szCs w:val="16"/>
                <w:lang w:val="en-US"/>
              </w:rPr>
              <w:t>Data separated by severe and non-severe cases.</w:t>
            </w: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Shi et al.</w:t>
            </w:r>
            <w:r w:rsidR="00CD1DC7" w:rsidRPr="00990ED0">
              <w:rPr>
                <w:rFonts w:ascii="Arial" w:hAnsi="Arial" w:cs="Arial"/>
                <w:sz w:val="16"/>
                <w:szCs w:val="16"/>
              </w:rPr>
              <w:fldChar w:fldCharType="begin"/>
            </w:r>
            <w:r w:rsidR="002C1B49" w:rsidRPr="00990ED0">
              <w:rPr>
                <w:rFonts w:ascii="Arial" w:hAnsi="Arial" w:cs="Arial"/>
                <w:sz w:val="16"/>
                <w:szCs w:val="16"/>
              </w:rPr>
              <w:instrText xml:space="preserve"> ADDIN ZOTERO_ITEM CSL_CITATION {"citationID":"B4XypnLy","properties":{"formattedCitation":"\\super 76\\nosupersub{}","plainCitation":"76","noteIndex":0},"citationItems":[{"id":104,"uris":["http://zotero.org/groups/2493360/items/JHUWCAXU"],"uri":["http://zotero.org/groups/2493360/items/JHUWCAXU"],"itemData":{"id":104,"type":"report","abstract":"Objectives: We aimed to clarify the clinical characteristics of died patients with COVID-19 and tracked the causes of the rapid disease progression and death.\nMethods: 101 non-surviving patients with confirmed COVID-19 were included in this retrospective study. Clinical data were collected and compared between non-survivors who died within 3 days and after 3 days of admission. Multivariable regression analysis was used to analyze risk factors associated with rapid disease progression and death.\nMeasurements and Main Results: Among included patients, median age was 71 years (IQR, 59-80), 60 (59.41%) were men. 82 (81.19%) had one or more comorbidities including hypertension (59 [58.42%]), diabetes (22 [21.78%]) etc. 100 (99.01%) suffered respiratory failure, 53 (52.48%) developed acute cardiac injury, acute kidney and liver injury occurred in 23 (22.77%) and 18 (17.82%) patients, respectively. Multivariable regression analysis showed that elevated high sensitivity troponin I (OR 2.68, 95%CI 1.31-5.49, P=0.007), neutrophils (OR 1.14, 95%CI 1.01-1.28, P=0.033) and depressed oxygen saturation (OR 0.94, 95%CI 0.89-0.99, P=0.027) on admission were associated with rapid death of patients with COVID-19.\nConclusions: Older patients (&gt;70 years) with comorbidities had a steeply increased risk of death with COVID-19. Respiratory failure, acute cardiac and kidney injury played a","genre":"preprint","language":"en","note":"DOI: 10.1101/2020.03.04.20031039","publisher":"Infectious Diseases (except HIV/AIDS)","source":"DOI.org (Crossref)","title":"Clinical characteristics of 101 non-surviving hospitalized patients with COVID-19: A single center, retrospective study","title-short":"Clinical characteristics of 101 non-surviving hospitalized patients with COVID-19","URL":"http://medrxiv.org/lookup/doi/10.1101/2020.03.04.20031039","author":[{"family":"Shi","given":"Qiao"},{"family":"Zhao","given":"Kailiang"},{"family":"Yu","given":"Jia"},{"family":"Feng","given":"Jiarui"},{"family":"Zhao","given":"Kaiping"},{"family":"Zhang","given":"Xiaoyi"},{"family":"Chen","given":"Xiaoyan"},{"family":"Hu","given":"Peng"},{"family":"Hong","given":"Yupu"},{"family":"Li","given":"Man"},{"family":"Liu","given":"Fang"},{"family":"Chen","given":"Chen"},{"family":"Wang","given":"Weixing"}],"accessed":{"date-parts":[["2020",3,27]]},"issued":{"date-parts":[["2020",3,6]]}}}],"schema":"https://github.com/citation-style-language/schema/raw/master/csl-citation.json"} </w:instrText>
            </w:r>
            <w:r w:rsidR="00CD1DC7" w:rsidRPr="00990ED0">
              <w:rPr>
                <w:rFonts w:ascii="Arial" w:hAnsi="Arial" w:cs="Arial"/>
                <w:sz w:val="16"/>
                <w:szCs w:val="16"/>
              </w:rPr>
              <w:fldChar w:fldCharType="separate"/>
            </w:r>
            <w:r w:rsidR="002C1B49" w:rsidRPr="00990ED0">
              <w:rPr>
                <w:rFonts w:ascii="Arial" w:hAnsi="Arial" w:cs="Arial"/>
                <w:sz w:val="16"/>
                <w:vertAlign w:val="superscript"/>
              </w:rPr>
              <w:t>76</w:t>
            </w:r>
            <w:r w:rsidR="00CD1DC7" w:rsidRPr="00990ED0">
              <w:rPr>
                <w:rFonts w:ascii="Arial" w:hAnsi="Arial" w:cs="Arial"/>
                <w:sz w:val="16"/>
                <w:szCs w:val="16"/>
              </w:rPr>
              <w:fldChar w:fldCharType="end"/>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April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101</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WHO interim guideline/confirmation method not specified</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5/101 (5.0)</w:t>
            </w: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EE0CFE" w:rsidP="0036129C">
            <w:pPr>
              <w:spacing w:after="180" w:line="480" w:lineRule="auto"/>
              <w:rPr>
                <w:rFonts w:ascii="Arial" w:hAnsi="Arial" w:cs="Arial"/>
                <w:sz w:val="16"/>
                <w:szCs w:val="16"/>
                <w:lang w:val="en-US"/>
              </w:rPr>
            </w:pPr>
            <w:r w:rsidRPr="00990ED0">
              <w:rPr>
                <w:rFonts w:ascii="Arial" w:hAnsi="Arial" w:cs="Arial"/>
                <w:sz w:val="16"/>
                <w:szCs w:val="16"/>
                <w:lang w:val="en-US"/>
              </w:rPr>
              <w:t>Data of</w:t>
            </w:r>
            <w:r w:rsidR="003526EA" w:rsidRPr="00990ED0">
              <w:rPr>
                <w:rFonts w:ascii="Arial" w:hAnsi="Arial" w:cs="Arial"/>
                <w:sz w:val="16"/>
                <w:szCs w:val="16"/>
                <w:lang w:val="en-US"/>
              </w:rPr>
              <w:t xml:space="preserve"> non-survivors</w:t>
            </w:r>
            <w:r w:rsidR="001816B8" w:rsidRPr="00990ED0">
              <w:rPr>
                <w:rFonts w:ascii="Arial" w:hAnsi="Arial" w:cs="Arial"/>
                <w:sz w:val="16"/>
                <w:szCs w:val="16"/>
                <w:lang w:val="en-US"/>
              </w:rPr>
              <w:t>.</w:t>
            </w: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rPr>
              <w:t>Tabata et al.</w:t>
            </w:r>
            <w:r w:rsidR="00CD1DC7" w:rsidRPr="00990ED0">
              <w:rPr>
                <w:rFonts w:ascii="Arial" w:hAnsi="Arial" w:cs="Arial"/>
                <w:sz w:val="16"/>
                <w:szCs w:val="16"/>
              </w:rPr>
              <w:fldChar w:fldCharType="begin"/>
            </w:r>
            <w:r w:rsidR="002C1B49" w:rsidRPr="00990ED0">
              <w:rPr>
                <w:rFonts w:ascii="Arial" w:hAnsi="Arial" w:cs="Arial"/>
                <w:sz w:val="16"/>
                <w:szCs w:val="16"/>
              </w:rPr>
              <w:instrText xml:space="preserve"> ADDIN ZOTERO_ITEM CSL_CITATION {"citationID":"W4TntDm7","properties":{"formattedCitation":"\\super 77\\nosupersub{}","plainCitation":"77","noteIndex":0},"citationItems":[{"id":103,"uris":["http://zotero.org/groups/2493360/items/PEY2REV4"],"uri":["http://zotero.org/groups/2493360/items/PEY2REV4"],"itemData":{"id":103,"type":"report","abstract":"Background\nThe ongoing outbreak of 2019 novel coronavirus disease (COVID-19) is a global threat. Clarifying its clinical features such as risk factors for disease progression is a pressing issue. We analyzed the difference between non-severe and severe cases with COVID-19 as a result of the mass infection on a cruise ship “Diamond Princess” in Japan.\nMethods\nIn this retrospective, single-center study, total 104 cases of laboratory-confirmed COVID-19 were enrolled from the mass infection on the cruise ship from 11th to 25th Feb, 2020, at Self-Defense Forces Central Hospital in Japan. Clinical records, laboratory data, and radiological findings were collected and analyzed. Clinical outcomes were followed up until 26th Feb, 2020.\nFindings\nOf the 104 patients, 47 were male. The median age was 68 years. During the observation period, eight patients deteriorated into the severe cases. Finally, 76 and 28 patients were classified as non-severe (asymptomatic, mild), and severe cases, respectively. Chest CT abnormalities were found in 43 in non-severe cases and 23 in severe cases. The prevalence of consolidation on chest CT scan and lymphopenia on the admission day was significantly higher in severe cases and in the eight cases which worsened into severe disease during the observation period.\nInterpretation\nThe high proportion of non-severe cases corrects the assessment of the trend of the outbreak. Consolidation on chest CT scan and lymphopenia were possible risk factors for deterioration of COVID-19 and contribute to the clinical management. \n\nFunding\nNot applicable.","genre":"preprint","language":"en","note":"DOI: 10.1101/2020.03.18.20038125","publisher":"Infectious Diseases (except HIV/AIDS)","source":"DOI.org (Crossref)","title":"Non-severe vs severe symptomatic COVID-19: 104 cases from the outbreak on the cruise ship “Diamond Princess” in Japan","title-short":"Non-severe vs severe symptomatic COVID-19","URL":"http://medrxiv.org/lookup/doi/10.1101/2020.03.18.20038125","author":[{"family":"Tabata","given":"Sakiko"},{"family":"Imai","given":"Kazuo"},{"family":"Kawano","given":"Shuichi"},{"family":"Ikeda","given":"Mayu"},{"family":"Kodama","given":"Tatsuya"},{"family":"Miyoshi","given":"Kazuyasu"},{"family":"Obinata","given":"Hirofumi"},{"family":"Mimura","given":"Satoshi"},{"family":"Kodera","given":"Tsutomu"},{"family":"Kitagaki","given":"Manabu"},{"family":"Sato","given":"Michiya"},{"family":"Suzuki","given":"Satoshi"},{"family":"Ito","given":"Toshimitsu"},{"family":"Uwabe","given":"Yasuhide"},{"family":"Tamura","given":"Kaku"}],"accessed":{"date-parts":[["2020",3,27]]},"issued":{"date-parts":[["2020",3,20]]}}}],"schema":"https://github.com/citation-style-language/schema/raw/master/csl-citation.json"} </w:instrText>
            </w:r>
            <w:r w:rsidR="00CD1DC7" w:rsidRPr="00990ED0">
              <w:rPr>
                <w:rFonts w:ascii="Arial" w:hAnsi="Arial" w:cs="Arial"/>
                <w:sz w:val="16"/>
                <w:szCs w:val="16"/>
              </w:rPr>
              <w:fldChar w:fldCharType="separate"/>
            </w:r>
            <w:r w:rsidR="002C1B49" w:rsidRPr="00990ED0">
              <w:rPr>
                <w:rFonts w:ascii="Arial" w:hAnsi="Arial" w:cs="Arial"/>
                <w:sz w:val="16"/>
                <w:vertAlign w:val="superscript"/>
              </w:rPr>
              <w:t>77</w:t>
            </w:r>
            <w:r w:rsidR="00CD1DC7" w:rsidRPr="00990ED0">
              <w:rPr>
                <w:rFonts w:ascii="Arial" w:hAnsi="Arial" w:cs="Arial"/>
                <w:sz w:val="16"/>
                <w:szCs w:val="16"/>
              </w:rPr>
              <w:fldChar w:fldCharType="end"/>
            </w:r>
          </w:p>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April 2020</w:t>
            </w:r>
            <w:r w:rsidR="00A319F7" w:rsidRPr="00990ED0">
              <w:rPr>
                <w:rFonts w:ascii="Arial" w:hAnsi="Arial" w:cs="Arial"/>
                <w:sz w:val="16"/>
                <w:szCs w:val="16"/>
                <w:vertAlign w:val="superscript"/>
                <w:lang w:val="en-US"/>
              </w:rPr>
              <w:t>d</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w:t>
            </w:r>
            <w:r w:rsidRPr="00990ED0">
              <w:rPr>
                <w:rFonts w:ascii="Arial" w:hAnsi="Arial" w:cs="Arial"/>
                <w:sz w:val="16"/>
                <w:szCs w:val="16"/>
                <w:lang w:val="en-US"/>
              </w:rPr>
              <w:lastRenderedPageBreak/>
              <w:t>center case series</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lastRenderedPageBreak/>
              <w:t>104</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Confirmed by RT-PCR on the pharyngeal swab or sputum</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10/104 (9.6)</w:t>
            </w: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lang w:val="en-US"/>
              </w:rPr>
              <w:lastRenderedPageBreak/>
              <w:t>Tian et al.</w:t>
            </w:r>
            <w:r w:rsidR="00CD1DC7" w:rsidRPr="00990ED0">
              <w:rPr>
                <w:rFonts w:ascii="Arial" w:hAnsi="Arial" w:cs="Arial"/>
                <w:sz w:val="16"/>
                <w:szCs w:val="16"/>
              </w:rPr>
              <w:fldChar w:fldCharType="begin"/>
            </w:r>
            <w:r w:rsidR="002C1B49" w:rsidRPr="00990ED0">
              <w:rPr>
                <w:rFonts w:ascii="Arial" w:hAnsi="Arial" w:cs="Arial"/>
                <w:sz w:val="16"/>
                <w:szCs w:val="16"/>
                <w:lang w:val="en-US"/>
              </w:rPr>
              <w:instrText xml:space="preserve"> ADDIN ZOTERO_ITEM CSL_CITATION {"citationID":"rF0p6xju","properties":{"formattedCitation":"\\super 78\\nosupersub{}","plainCitation":"78","noteIndex":0},"citationItems":[{"id":102,"uris":["http://zotero.org/groups/2493360/items/UHQ6JZPK"],"uri":["http://zotero.org/groups/2493360/items/UHQ6JZPK"],"itemData":{"id":102,"type":"report","abstract":"Objective: To find out more characteristics and rules of COVID-19 by analyzing the clinical course of COVID-19 patients in a region outside Hubei province.","genre":"preprint","language":"en","note":"DOI: 10.1101/2020.03.21.20038778","publisher":"Infectious Diseases (except HIV/AIDS)","source":"DOI.org (Crossref)","title":"Clinical characteristics and reasons of different duration from onset to release from quarantine for patients with COVID-19 Outside Hubei province, China.","URL":"http://medrxiv.org/lookup/doi/10.1101/2020.03.21.20038778","author":[{"family":"Tian","given":"Suochen"},{"family":"Chang","given":"Zhenqin"},{"family":"Wang","given":"Yunxia"},{"family":"Wu","given":"Min"},{"family":"Zhang","given":"Wenming"},{"family":"Zhou","given":"Guijie"},{"family":"Zou","given":"Xiuli"},{"family":"Tian","given":"Hui"},{"family":"Xiao","given":"Tingfang"},{"family":"Xing","given":"Junmin"},{"family":"Chen","given":"Juan"},{"family":"Han","given":"Jian"},{"family":"Ning","given":"Kang"},{"family":"Wu","given":"Tiejun"}],"accessed":{"date-parts":[["2020",3,27]]},"issued":{"date-parts":[["2020",3,23]]}}}],"schema":"https://github.com/citation-style-language/schema/raw/master/csl-citation.json"} </w:instrText>
            </w:r>
            <w:r w:rsidR="00CD1DC7" w:rsidRPr="00990ED0">
              <w:rPr>
                <w:rFonts w:ascii="Arial" w:hAnsi="Arial" w:cs="Arial"/>
                <w:sz w:val="16"/>
                <w:szCs w:val="16"/>
              </w:rPr>
              <w:fldChar w:fldCharType="separate"/>
            </w:r>
            <w:r w:rsidR="002C1B49" w:rsidRPr="00990ED0">
              <w:rPr>
                <w:rFonts w:ascii="Arial" w:hAnsi="Arial" w:cs="Arial"/>
                <w:sz w:val="16"/>
                <w:vertAlign w:val="superscript"/>
              </w:rPr>
              <w:t>78</w:t>
            </w:r>
            <w:r w:rsidR="00CD1DC7" w:rsidRPr="00990ED0">
              <w:rPr>
                <w:rFonts w:ascii="Arial" w:hAnsi="Arial" w:cs="Arial"/>
                <w:sz w:val="16"/>
                <w:szCs w:val="16"/>
              </w:rPr>
              <w:fldChar w:fldCharType="end"/>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March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37</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Chinese guideline (5th and 6th edition)/confirmed by RT-PCR on nasal and pharyngeal swabs</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3/37 (8.1)</w:t>
            </w: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Wang et al.</w:t>
            </w:r>
            <w:r w:rsidR="00CD1DC7" w:rsidRPr="00990ED0">
              <w:rPr>
                <w:rFonts w:ascii="Arial" w:hAnsi="Arial" w:cs="Arial"/>
                <w:sz w:val="16"/>
                <w:szCs w:val="16"/>
                <w:lang w:val="en-US"/>
              </w:rPr>
              <w:fldChar w:fldCharType="begin"/>
            </w:r>
            <w:r w:rsidR="002C1B49" w:rsidRPr="00990ED0">
              <w:rPr>
                <w:rFonts w:ascii="Arial" w:hAnsi="Arial" w:cs="Arial"/>
                <w:sz w:val="16"/>
                <w:szCs w:val="16"/>
                <w:lang w:val="en-US"/>
              </w:rPr>
              <w:instrText xml:space="preserve"> ADDIN ZOTERO_ITEM CSL_CITATION {"citationID":"adl7fbitan","properties":{"formattedCitation":"\\super 79\\nosupersub{}","plainCitation":"79","noteIndex":0},"citationItems":[{"id":479,"uris":["http://zotero.org/groups/2493360/items/58PDI9R2"],"uri":["http://zotero.org/groups/2493360/items/58PDI9R2"],"itemData":{"id":479,"type":"report","abstract":"Objectives: Investigate the characteristics and rules of hematology changes in patients with COVID-19, and explore the possibility to identify moderate and severe patients using conventional hematology parameters or combined parameters.","genre":"preprint","language":"en","note":"DOI: 10.1101/2020.04.09.20058594","publisher":"Infectious Diseases (except HIV/AIDS)","source":"DOI.org (Crossref)","title":"Preliminary study to identify severe from moderate cases of COVID-19 using NLR&amp;RDW-SD combination parameter","URL":"http://medrxiv.org/lookup/doi/10.1101/2020.04.09.20058594","author":[{"family":"wang","given":"changzheng"},{"family":"Li","given":"Chengbin"}],"accessed":{"date-parts":[["2020",4,30]]},"issued":{"date-parts":[["2020",4,14]]}}}],"schema":"https://github.com/citation-style-language/schema/raw/master/csl-citation.json"} </w:instrText>
            </w:r>
            <w:r w:rsidR="00CD1DC7" w:rsidRPr="00990ED0">
              <w:rPr>
                <w:rFonts w:ascii="Arial" w:hAnsi="Arial" w:cs="Arial"/>
                <w:sz w:val="16"/>
                <w:szCs w:val="16"/>
                <w:lang w:val="en-US"/>
              </w:rPr>
              <w:fldChar w:fldCharType="separate"/>
            </w:r>
            <w:r w:rsidR="002C1B49" w:rsidRPr="00990ED0">
              <w:rPr>
                <w:rFonts w:ascii="Arial" w:hAnsi="Arial" w:cs="Arial"/>
                <w:sz w:val="16"/>
                <w:vertAlign w:val="superscript"/>
              </w:rPr>
              <w:t>79</w:t>
            </w:r>
            <w:r w:rsidR="00CD1DC7" w:rsidRPr="00990ED0">
              <w:rPr>
                <w:rFonts w:ascii="Arial" w:hAnsi="Arial" w:cs="Arial"/>
                <w:sz w:val="16"/>
                <w:szCs w:val="16"/>
                <w:lang w:val="en-US"/>
              </w:rPr>
              <w:fldChar w:fldCharType="end"/>
            </w:r>
            <w:r w:rsidRPr="00990ED0">
              <w:rPr>
                <w:rFonts w:ascii="Arial" w:hAnsi="Arial" w:cs="Arial"/>
                <w:sz w:val="16"/>
                <w:szCs w:val="16"/>
                <w:lang w:val="en-US"/>
              </w:rPr>
              <w:t xml:space="preserve"> April 2020</w:t>
            </w:r>
            <w:r w:rsidR="00A319F7" w:rsidRPr="00990ED0">
              <w:rPr>
                <w:rFonts w:ascii="Arial" w:hAnsi="Arial" w:cs="Arial"/>
                <w:sz w:val="16"/>
                <w:szCs w:val="16"/>
                <w:vertAlign w:val="superscript"/>
                <w:lang w:val="en-US"/>
              </w:rPr>
              <w:t>d</w:t>
            </w:r>
            <w:r w:rsidRPr="00990ED0">
              <w:rPr>
                <w:rFonts w:ascii="Arial" w:hAnsi="Arial" w:cs="Arial"/>
                <w:sz w:val="16"/>
                <w:szCs w:val="16"/>
                <w:lang w:val="en-US"/>
              </w:rPr>
              <w:t xml:space="preserve"> </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45</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Chinese guideline (6th edition)/confirmed by RT-PCR</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Total: 4/45 (8.9)</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Moderate: 4/35 (11.4)</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Severe: 0/10</w:t>
            </w: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EE0CFE" w:rsidP="0036129C">
            <w:pPr>
              <w:spacing w:after="180" w:line="480" w:lineRule="auto"/>
              <w:rPr>
                <w:rFonts w:ascii="Arial" w:hAnsi="Arial" w:cs="Arial"/>
                <w:sz w:val="16"/>
                <w:szCs w:val="16"/>
                <w:lang w:val="en-US"/>
              </w:rPr>
            </w:pPr>
            <w:r w:rsidRPr="00990ED0">
              <w:rPr>
                <w:rFonts w:ascii="Arial" w:hAnsi="Arial" w:cs="Arial"/>
                <w:sz w:val="16"/>
                <w:szCs w:val="16"/>
                <w:lang w:val="en-US"/>
              </w:rPr>
              <w:t xml:space="preserve">Data </w:t>
            </w:r>
            <w:r w:rsidR="001816B8" w:rsidRPr="00990ED0">
              <w:rPr>
                <w:rFonts w:ascii="Arial" w:hAnsi="Arial" w:cs="Arial"/>
                <w:sz w:val="16"/>
                <w:szCs w:val="16"/>
                <w:lang w:val="en-US"/>
              </w:rPr>
              <w:t xml:space="preserve">separated by </w:t>
            </w:r>
            <w:r w:rsidR="003526EA" w:rsidRPr="00990ED0">
              <w:rPr>
                <w:rFonts w:ascii="Arial" w:hAnsi="Arial" w:cs="Arial"/>
                <w:sz w:val="16"/>
                <w:szCs w:val="16"/>
                <w:lang w:val="en-US"/>
              </w:rPr>
              <w:t>moderate</w:t>
            </w:r>
            <w:r w:rsidR="001816B8" w:rsidRPr="00990ED0">
              <w:rPr>
                <w:rFonts w:ascii="Arial" w:hAnsi="Arial" w:cs="Arial"/>
                <w:sz w:val="16"/>
                <w:szCs w:val="16"/>
                <w:lang w:val="en-US"/>
              </w:rPr>
              <w:t xml:space="preserve"> and </w:t>
            </w:r>
            <w:r w:rsidR="003526EA" w:rsidRPr="00990ED0">
              <w:rPr>
                <w:rFonts w:ascii="Arial" w:hAnsi="Arial" w:cs="Arial"/>
                <w:sz w:val="16"/>
                <w:szCs w:val="16"/>
                <w:lang w:val="en-US"/>
              </w:rPr>
              <w:t>severe cases</w:t>
            </w:r>
            <w:r w:rsidR="001816B8" w:rsidRPr="00990ED0">
              <w:rPr>
                <w:rFonts w:ascii="Arial" w:hAnsi="Arial" w:cs="Arial"/>
                <w:sz w:val="16"/>
                <w:szCs w:val="16"/>
                <w:lang w:val="en-US"/>
              </w:rPr>
              <w:t>.</w:t>
            </w: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Wen et al.</w:t>
            </w:r>
            <w:r w:rsidR="00CD1DC7" w:rsidRPr="00990ED0">
              <w:rPr>
                <w:rFonts w:ascii="Arial" w:hAnsi="Arial" w:cs="Arial"/>
                <w:sz w:val="16"/>
                <w:szCs w:val="16"/>
              </w:rPr>
              <w:fldChar w:fldCharType="begin"/>
            </w:r>
            <w:r w:rsidR="002C1B49" w:rsidRPr="00990ED0">
              <w:rPr>
                <w:rFonts w:ascii="Arial" w:hAnsi="Arial" w:cs="Arial"/>
                <w:sz w:val="16"/>
                <w:szCs w:val="16"/>
              </w:rPr>
              <w:instrText xml:space="preserve"> ADDIN ZOTERO_ITEM CSL_CITATION {"citationID":"JC91WbfL","properties":{"formattedCitation":"\\super 80\\nosupersub{}","plainCitation":"80","noteIndex":0},"citationItems":[{"id":18,"uris":["http://zotero.org/groups/2493360/items/FZ8NUFRF"],"uri":["http://zotero.org/groups/2493360/items/FZ8NUFRF"],"itemData":{"id":18,"type":"report","abstract":"We conducted a retrospective study among 417 confirmed COVID-19 cases from Jan 1 to Feb 28, 2020 in Shenzhen, the largest migrant city of China, to identify the epidemiological and clinical features in settings of high population mobility. We estimated the median incubation time to be 5.0 days. 342 (82.0%) cases were imported, 161 (38.6%) cases were identified by surveillance, and 247 (59.2%) cases were reported from cluster events. The main symptoms on admission were fever and dry cough. Most patients (91.4%) had mild or moderate illnesses. Age of 50 years or older, breathing problems, diarrhea, and longer time between the first medical visit and admission were associated with higher level of clinical severity. Surveillance-identified cases were much less likely to progress to severe illness. Although the COVID-19 epidemic has been contained in Shenzhen, close monitoring and risk assessments are imperative for prevention and control of COVID-19 in future.","genre":"preprint","language":"en","note":"DOI: 10.1101/2020.03.22.20035246","publisher":"Infectious Diseases (except HIV/AIDS)","source":"DOI.org (Crossref)","title":"Epidemiological and clinical characteristics of COVID-19 in Shenzhen, the largest migrant city of China","URL":"http://medrxiv.org/lookup/doi/10.1101/2020.03.22.20035246","author":[{"family":"Wen","given":"Ying"},{"family":"Wei","given":"Lan"},{"family":"Li","given":"Yuan"},{"family":"Tang","given":"Xiujuan"},{"family":"Feng","given":"Shuo"},{"family":"Leung","given":"Kathy"},{"family":"Wu","given":"Xiaoliang"},{"family":"Pan","given":"Xiong-Fei"},{"family":"Chen","given":"Cong"},{"family":"Xia","given":"Junjie"},{"family":"Zou","given":"Xuan"},{"family":"Feng","given":"Tiejian"},{"family":"Mei","given":"Shujiang"}],"accessed":{"date-parts":[["2020",3,27]]},"issued":{"date-parts":[["2020",3,23]]}}}],"schema":"https://github.com/citation-style-language/schema/raw/master/csl-citation.json"} </w:instrText>
            </w:r>
            <w:r w:rsidR="00CD1DC7" w:rsidRPr="00990ED0">
              <w:rPr>
                <w:rFonts w:ascii="Arial" w:hAnsi="Arial" w:cs="Arial"/>
                <w:sz w:val="16"/>
                <w:szCs w:val="16"/>
              </w:rPr>
              <w:fldChar w:fldCharType="separate"/>
            </w:r>
            <w:r w:rsidR="002C1B49" w:rsidRPr="00990ED0">
              <w:rPr>
                <w:rFonts w:ascii="Arial" w:hAnsi="Arial" w:cs="Arial"/>
                <w:sz w:val="16"/>
                <w:vertAlign w:val="superscript"/>
              </w:rPr>
              <w:t>80</w:t>
            </w:r>
            <w:r w:rsidR="00CD1DC7" w:rsidRPr="00990ED0">
              <w:rPr>
                <w:rFonts w:ascii="Arial" w:hAnsi="Arial" w:cs="Arial"/>
                <w:sz w:val="16"/>
                <w:szCs w:val="16"/>
              </w:rPr>
              <w:fldChar w:fldCharType="end"/>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March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Retrospective citywide case series</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417</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WHO interim guideline and Chinese guideline (6th edition)/confirmed by RT-PCR on sputum, blood, broncho-alveolar lavage fluid, naso- or oro-pharyngeal swab</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Total: 55/417 (13.2)</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Mild/moderate: 52/381 (13.6)</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Severe/critical: 3/36 (8.3)</w:t>
            </w: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EE0CFE" w:rsidP="0036129C">
            <w:pPr>
              <w:spacing w:after="180" w:line="480" w:lineRule="auto"/>
              <w:rPr>
                <w:rFonts w:ascii="Arial" w:hAnsi="Arial" w:cs="Arial"/>
                <w:sz w:val="16"/>
                <w:szCs w:val="16"/>
                <w:lang w:val="en-US"/>
              </w:rPr>
            </w:pPr>
            <w:r w:rsidRPr="00990ED0">
              <w:rPr>
                <w:rFonts w:ascii="Arial" w:hAnsi="Arial" w:cs="Arial"/>
                <w:sz w:val="16"/>
                <w:szCs w:val="16"/>
                <w:lang w:val="en-US"/>
              </w:rPr>
              <w:t xml:space="preserve">Data </w:t>
            </w:r>
            <w:r w:rsidR="001816B8" w:rsidRPr="00990ED0">
              <w:rPr>
                <w:rFonts w:ascii="Arial" w:hAnsi="Arial" w:cs="Arial"/>
                <w:sz w:val="16"/>
                <w:szCs w:val="16"/>
                <w:lang w:val="en-US"/>
              </w:rPr>
              <w:t xml:space="preserve">separated by </w:t>
            </w:r>
            <w:r w:rsidR="003526EA" w:rsidRPr="00990ED0">
              <w:rPr>
                <w:rFonts w:ascii="Arial" w:hAnsi="Arial" w:cs="Arial"/>
                <w:sz w:val="16"/>
                <w:szCs w:val="16"/>
                <w:lang w:val="en-US"/>
              </w:rPr>
              <w:t>mild/moderate and severe/critical cases</w:t>
            </w:r>
            <w:r w:rsidR="001816B8" w:rsidRPr="00990ED0">
              <w:rPr>
                <w:rFonts w:ascii="Arial" w:hAnsi="Arial" w:cs="Arial"/>
                <w:sz w:val="16"/>
                <w:szCs w:val="16"/>
                <w:lang w:val="en-US"/>
              </w:rPr>
              <w:t>.</w:t>
            </w: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Xi et al.</w:t>
            </w:r>
            <w:r w:rsidR="00CD1DC7" w:rsidRPr="00990ED0">
              <w:rPr>
                <w:rFonts w:ascii="Arial" w:hAnsi="Arial" w:cs="Arial"/>
                <w:sz w:val="16"/>
                <w:szCs w:val="16"/>
              </w:rPr>
              <w:fldChar w:fldCharType="begin"/>
            </w:r>
            <w:r w:rsidR="002C1B49" w:rsidRPr="00990ED0">
              <w:rPr>
                <w:rFonts w:ascii="Arial" w:hAnsi="Arial" w:cs="Arial"/>
                <w:sz w:val="16"/>
                <w:szCs w:val="16"/>
              </w:rPr>
              <w:instrText xml:space="preserve"> ADDIN ZOTERO_ITEM CSL_CITATION {"citationID":"QYtdLmxm","properties":{"formattedCitation":"\\super 81\\nosupersub{}","plainCitation":"81","noteIndex":0},"citationItems":[{"id":119,"uris":["http://zotero.org/groups/2493360/items/ZP3P7NSE"],"uri":["http://zotero.org/groups/2493360/items/ZP3P7NSE"],"itemData":{"id":119,"type":"report","abstract":"The outbreak of COVID-19 become enormous threat to human beings, showing unclear virus mutation during dissemination. We found, in our 788 confirmed COVID-19 patients, the decreased rate of severe/critical type, increased liver/kidney damage and prolonged period of nuclear acid positivity, when compared with Wuhan. To investigate underlining mechanisms, we isolated one strain of SARS-CoV-2 (ZJ01) in mild COVID-19 patient and found the existence of 35 specific gene mutation by gene alignment. Further phylogenetic analysis and RSCU heat map results suggested that ZJ01 may be a potential evolutionary branch of SARS-CoV-2. We classified 54 strains of viruses worldwide (C/T type) based on the base (C or T) at positions 8824 and 28247. ZJ01 has both T at those sites, becoming the only TT type currently identified in the world. The prediction of Furin cleavage site (FCS) and the sequence alignment of virus family indicated that FCS may be an important site of coronavirus evolution. ZJ01 had mutations near FCS (F1-2), which caused changes in the structure and electrostatic distribution of S protein surface, further affecting the binding capacity of Furin. Single cell sequencing and ACE2-Furin co-expression results confirmed that Furin level was higher in the whole body, especially in glands, liver, kidney and colon while FCS may help SARS-CoV-2 infect these organs. The evolutionary pattern of SARS-CoV-2 towards FCS formation may result in its clinical symptom becoming closer to HKU-1 and OC43 (the source of FCS sequence-PRRA) caused influenza, further showing potential in differentiating into mild COVID-19 subtypes.","genre":"preprint","language":"en","note":"DOI: 10.1101/2020.03.10.20033944","publisher":"Infectious Diseases (except HIV/AIDS)","source":"DOI.org (Crossref)","title":"Virus strain of a mild COVID-19 patient in Hangzhou representing a new trend in SARS-CoV-2 evolution related to Furin cleavage site","URL":"http://medrxiv.org/lookup/doi/10.1101/2020.03.10.20033944","author":[{"family":"Xi","given":"Jin"},{"family":"Xu","given":"Kangli"},{"family":"Jiang","given":"Penglei"},{"family":"Lian","given":"Jiangshan"},{"family":"Hao","given":"Shaorui"},{"family":"Jia","given":"Hongyu"},{"family":"Yao","given":"Hangping"},{"family":"Zhang","given":"Yimin"},{"family":"Zheng","given":"Ruoheng"},{"family":"Chen","given":"Dong"},{"family":"Yao","given":"Jinmei"},{"family":"Hu","given":"Jianhua"},{"family":"Gao","given":"Jianguo"},{"family":"Shen","given":"Jian"},{"family":"Wen","given":"Liang"},{"family":"Ren","given":"Yue"},{"family":"Yu","given":"Guodong"},{"family":"Wang","given":"Xiaoyan"},{"family":"Lu","given":"Yingfeng"},{"family":"Yu","given":"Xiaopeng"},{"family":"Yu","given":"Liang"},{"family":"Xiang","given":"Dairong"},{"family":"Zheng","given":"Lin"},{"family":"Wu","given":"Nanping"},{"family":"Lu","given":"Xiangyun"},{"family":"Cheng","given":"Linfang"},{"family":"Liu","given":"Fumin"},{"family":"Wu","given":"Haibo"},{"family":"Jin","given":"Changzhong"},{"family":"Yang","given":"Xiaofeng"},{"family":"Qian","given":"Pengxu"},{"family":"Qiu","given":"Yunqing"},{"family":"Sheng","given":"Jifang"},{"family":"Liang","given":"Tingbo"},{"family":"Li","given":"Lanjuan"},{"family":"Yang","given":"Yida"}],"accessed":{"date-parts":[["2020",3,27]]},"issued":{"date-parts":[["2020",3,13]]}}}],"schema":"https://github.com/citation-style-language/schema/raw/master/csl-citation.json"} </w:instrText>
            </w:r>
            <w:r w:rsidR="00CD1DC7" w:rsidRPr="00990ED0">
              <w:rPr>
                <w:rFonts w:ascii="Arial" w:hAnsi="Arial" w:cs="Arial"/>
                <w:sz w:val="16"/>
                <w:szCs w:val="16"/>
              </w:rPr>
              <w:fldChar w:fldCharType="separate"/>
            </w:r>
            <w:r w:rsidR="002C1B49" w:rsidRPr="00990ED0">
              <w:rPr>
                <w:rFonts w:ascii="Arial" w:hAnsi="Arial" w:cs="Arial"/>
                <w:sz w:val="16"/>
                <w:vertAlign w:val="superscript"/>
              </w:rPr>
              <w:t>81</w:t>
            </w:r>
            <w:r w:rsidR="00CD1DC7" w:rsidRPr="00990ED0">
              <w:rPr>
                <w:rFonts w:ascii="Arial" w:hAnsi="Arial" w:cs="Arial"/>
                <w:sz w:val="16"/>
                <w:szCs w:val="16"/>
              </w:rPr>
              <w:fldChar w:fldCharType="end"/>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March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w:t>
            </w:r>
            <w:r w:rsidRPr="00990ED0">
              <w:rPr>
                <w:rFonts w:ascii="Arial" w:hAnsi="Arial" w:cs="Arial"/>
                <w:sz w:val="16"/>
                <w:szCs w:val="16"/>
                <w:lang w:val="en-US"/>
              </w:rPr>
              <w:lastRenderedPageBreak/>
              <w:t>center case series</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lastRenderedPageBreak/>
              <w:t>788</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 xml:space="preserve">WHO interim guideline/confirmed by RT-PCR on throat </w:t>
            </w:r>
            <w:r w:rsidRPr="00990ED0">
              <w:rPr>
                <w:rFonts w:ascii="Arial" w:hAnsi="Arial" w:cs="Arial"/>
                <w:sz w:val="16"/>
                <w:szCs w:val="16"/>
              </w:rPr>
              <w:lastRenderedPageBreak/>
              <w:t>swab and sputum</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lastRenderedPageBreak/>
              <w:t xml:space="preserve">66/722 (8.4) </w:t>
            </w: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lang w:val="en-US"/>
              </w:rPr>
            </w:pP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lastRenderedPageBreak/>
              <w:t>Xu et al.</w:t>
            </w:r>
            <w:r w:rsidR="00CD1DC7" w:rsidRPr="00990ED0">
              <w:rPr>
                <w:rFonts w:ascii="Arial" w:hAnsi="Arial" w:cs="Arial"/>
                <w:sz w:val="16"/>
                <w:szCs w:val="16"/>
              </w:rPr>
              <w:fldChar w:fldCharType="begin"/>
            </w:r>
            <w:r w:rsidR="002C1B49" w:rsidRPr="00990ED0">
              <w:rPr>
                <w:rFonts w:ascii="Arial" w:hAnsi="Arial" w:cs="Arial"/>
                <w:sz w:val="16"/>
                <w:szCs w:val="16"/>
              </w:rPr>
              <w:instrText xml:space="preserve"> ADDIN ZOTERO_ITEM CSL_CITATION {"citationID":"hypXtH3E","properties":{"formattedCitation":"\\super 82\\nosupersub{}","plainCitation":"82","noteIndex":0},"citationItems":[{"id":16,"uris":["http://zotero.org/groups/2493360/items/3V9Y55WQ"],"uri":["http://zotero.org/groups/2493360/items/3V9Y55WQ"],"itemData":{"id":16,"type":"report","abstract":"In late December 2019, Chinese authorities reported a cluster of pneumonia cases of unknown aetiology in Wuhan, China. Wenzhou, as a southeast coastal city with the most cases outside Hubei Province, its policy control and epidemic projections have certain references for national and worldwide epidemic prevention and control. The maximum number of illness onset in Wenzhou appeared on January 26 (38 cases). Since January 27, the incidence per day in Wenzhou has continued to decline is likely to be due to isolation of people return to Wenzhou, implementation of region quarantine and suspension of public transportation system. Under the current control efforts, we estimate that the daily incidence by March 3-9, 2020 will drop to 0 in Wenzhou using SEIR model. The total number of affected people is 538.","genre":"preprint","language":"en","note":"DOI: 10.1101/2020.02.25.20024398","publisher":"Epidemiology","source":"DOI.org (Crossref)","title":"Highland of COVID-19 outside Hubei: epidemic characteristics, control and projections of Wenzhou, China","title-short":"Highland of COVID-19 outside Hubei","URL":"http://medrxiv.org/lookup/doi/10.1101/2020.02.25.20024398","author":[{"family":"Xu","given":"Liangde"},{"family":"Yuan","given":"Jian"},{"family":"Zhang","given":"Yaru"},{"family":"Zhang","given":"Guosi"},{"family":"Lu","given":"Fan"},{"family":"Su","given":"Jianzhong"},{"family":"Qu","given":"Jia"}],"accessed":{"date-parts":[["2020",3,27]]},"issued":{"date-parts":[["2020",2,29]]}}}],"schema":"https://github.com/citation-style-language/schema/raw/master/csl-citation.json"} </w:instrText>
            </w:r>
            <w:r w:rsidR="00CD1DC7" w:rsidRPr="00990ED0">
              <w:rPr>
                <w:rFonts w:ascii="Arial" w:hAnsi="Arial" w:cs="Arial"/>
                <w:sz w:val="16"/>
                <w:szCs w:val="16"/>
              </w:rPr>
              <w:fldChar w:fldCharType="separate"/>
            </w:r>
            <w:r w:rsidR="002C1B49" w:rsidRPr="00990ED0">
              <w:rPr>
                <w:rFonts w:ascii="Arial" w:hAnsi="Arial" w:cs="Arial"/>
                <w:sz w:val="16"/>
                <w:vertAlign w:val="superscript"/>
              </w:rPr>
              <w:t>82</w:t>
            </w:r>
            <w:r w:rsidR="00CD1DC7" w:rsidRPr="00990ED0">
              <w:rPr>
                <w:rFonts w:ascii="Arial" w:hAnsi="Arial" w:cs="Arial"/>
                <w:sz w:val="16"/>
                <w:szCs w:val="16"/>
              </w:rPr>
              <w:fldChar w:fldCharType="end"/>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Feb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Retrospective citywide case series</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434</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Confirmed patients without specific definition</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39/434 (9.0)</w:t>
            </w: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Xu et al.</w:t>
            </w:r>
            <w:r w:rsidR="00CD1DC7" w:rsidRPr="00990ED0">
              <w:rPr>
                <w:rFonts w:ascii="Arial" w:hAnsi="Arial" w:cs="Arial"/>
                <w:sz w:val="16"/>
                <w:szCs w:val="16"/>
              </w:rPr>
              <w:fldChar w:fldCharType="begin"/>
            </w:r>
            <w:r w:rsidR="002C1B49" w:rsidRPr="00990ED0">
              <w:rPr>
                <w:rFonts w:ascii="Arial" w:hAnsi="Arial" w:cs="Arial"/>
                <w:sz w:val="16"/>
                <w:szCs w:val="16"/>
              </w:rPr>
              <w:instrText xml:space="preserve"> ADDIN ZOTERO_ITEM CSL_CITATION {"citationID":"FF7ihRQE","properties":{"formattedCitation":"\\super 83\\nosupersub{}","plainCitation":"83","noteIndex":0},"citationItems":[{"id":101,"uris":["http://zotero.org/groups/2493360/items/VSXWPXIU"],"uri":["http://zotero.org/groups/2493360/items/VSXWPXIU"],"itemData":{"id":101,"type":"report","abstract":"Background In December 2019, novel coronavirus (SARS-CoV-2) infected pneumonia occurred in Wuhan, China. The number of cases has increased rapidly but information on the clinical characteristics of SARS-CoV-2 pneumonia without comorbidities compared to normal controls in Chinese Han population is limited. Our objective is to describe the epidemiological and clinical characteristics of SARS-CoV-2 pneumonia without comorbidities compared to normal controls in the Chinese Han population.\nMethods Retrospective, multi-center case series of the 69 consecutive hospitalized patients with confirmed SARS-CoV-2 pneumonia, from February 7 to February 28, 2020; final date of follow-up was February 29, 2020.\nResults The study population included 69 hospitalized patients with confirmed SARS-CoV-2 pneumonia without comorbidities and 14,117 normal controls. 50.7% patients were male and 49.3% were female; 1.5% patients were asymptomatic cases, 63.8% patients were mild cases, and 36.2% patients were severe or critical cases. Compared with mild patients (n=44), severe or critical patients (n=25) were significantly older (median age, 67 years [IQR, 58-79] vs. 49 years [IQR, 36-60]; p&lt;0.01). Fever was present in 98.6% of the patients. The second most common symptom was cough (62.3%), fatigue (58.0%), sputum (39.1%), and headache (33.3%). The median incubation period was 4 days (IQR, 2 to 7). Leukocyte count was 74.1% of normal controls and lymphocyte count was 45.9% of normal controls. The phenomenon of lymphocyte depletion (PLD) observed in severe or critical cases in 100%. Levels of lactate dehydrogenase, D-dimer, procalcitonin, and interleukin-6 were showed significant differences between mild and severe or critical cases. Chest computed tomographic scans showed bilateral patchy patterns (49.3%), local patchy shadowing (29.0%), and ground glass opacity (21.7%). 7.3% patients were diagnosed ARDS, 7.3% patients were diagnosed acute cardiac injury (troponin I &gt;28 pg/mL) and 4.4% patients were diagnosed fungal infections or shock. 4.3% patients have been discharged; 1.5% patient had died; 1.5% patient had recovery.\nConclusions In this multicenter case series of 69 patients without comorbidities, the full 2","genre":"preprint","language":"en","note":"DOI: 10.1101/2020.03.08.20031658","publisher":"Infectious Diseases (except HIV/AIDS)","source":"DOI.org (Crossref)","title":"Clinical Characteristics of SARS-CoV-2 Pneumonia Compared to Controls in Chinese Han Population","URL":"http://medrxiv.org/lookup/doi/10.1101/2020.03.08.20031658","author":[{"family":"Xu","given":"Yang"},{"family":"Li","given":"Yi-rong"},{"family":"Zeng","given":"Qiang"},{"family":"Lu","given":"Zhi-bing"},{"family":"Li","given":"Yong-zhe"},{"family":"Wu","given":"Wei"},{"family":"Dong","given":"Sheng-yong"},{"family":"Huang","given":"Gang"},{"family":"Wang","given":"Xing-huan"}],"accessed":{"date-parts":[["2020",3,27]]},"issued":{"date-parts":[["2020",3,10]]}}}],"schema":"https://github.com/citation-style-language/schema/raw/master/csl-citation.json"} </w:instrText>
            </w:r>
            <w:r w:rsidR="00CD1DC7" w:rsidRPr="00990ED0">
              <w:rPr>
                <w:rFonts w:ascii="Arial" w:hAnsi="Arial" w:cs="Arial"/>
                <w:sz w:val="16"/>
                <w:szCs w:val="16"/>
              </w:rPr>
              <w:fldChar w:fldCharType="separate"/>
            </w:r>
            <w:r w:rsidR="002C1B49" w:rsidRPr="00990ED0">
              <w:rPr>
                <w:rFonts w:ascii="Arial" w:hAnsi="Arial" w:cs="Arial"/>
                <w:sz w:val="16"/>
                <w:vertAlign w:val="superscript"/>
              </w:rPr>
              <w:t>83</w:t>
            </w:r>
            <w:r w:rsidR="00CD1DC7" w:rsidRPr="00990ED0">
              <w:rPr>
                <w:rFonts w:ascii="Arial" w:hAnsi="Arial" w:cs="Arial"/>
                <w:sz w:val="16"/>
                <w:szCs w:val="16"/>
              </w:rPr>
              <w:fldChar w:fldCharType="end"/>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March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multi</w:t>
            </w:r>
            <w:r w:rsidRPr="00990ED0">
              <w:rPr>
                <w:rFonts w:ascii="Arial" w:hAnsi="Arial" w:cs="Arial"/>
                <w:sz w:val="16"/>
                <w:szCs w:val="16"/>
                <w:lang w:val="en-US"/>
              </w:rPr>
              <w:t>-center case series</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69</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WHO interim guideline/confirmed by RT-PCR on pharyngeal swab</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Total: 23/69 (33.3)</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Mild: 18/44 (40.9)</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Severe/critical: 5/25 (20.0)</w:t>
            </w: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EE0CFE" w:rsidP="0036129C">
            <w:pPr>
              <w:spacing w:after="180" w:line="480" w:lineRule="auto"/>
              <w:rPr>
                <w:rFonts w:ascii="Arial" w:hAnsi="Arial" w:cs="Arial"/>
                <w:sz w:val="16"/>
                <w:szCs w:val="16"/>
                <w:lang w:val="en-US"/>
              </w:rPr>
            </w:pPr>
            <w:r w:rsidRPr="00990ED0">
              <w:rPr>
                <w:rFonts w:ascii="Arial" w:hAnsi="Arial" w:cs="Arial"/>
                <w:sz w:val="16"/>
                <w:szCs w:val="16"/>
                <w:lang w:val="en-US"/>
              </w:rPr>
              <w:t>Data of</w:t>
            </w:r>
            <w:r w:rsidR="003526EA" w:rsidRPr="00990ED0">
              <w:rPr>
                <w:rFonts w:ascii="Arial" w:hAnsi="Arial" w:cs="Arial"/>
                <w:sz w:val="16"/>
                <w:szCs w:val="16"/>
                <w:lang w:val="en-US"/>
              </w:rPr>
              <w:t xml:space="preserve"> patients without comorbidities, </w:t>
            </w:r>
            <w:r w:rsidR="001816B8" w:rsidRPr="00990ED0">
              <w:rPr>
                <w:rFonts w:ascii="Arial" w:hAnsi="Arial" w:cs="Arial"/>
                <w:sz w:val="16"/>
                <w:szCs w:val="16"/>
                <w:lang w:val="en-US"/>
              </w:rPr>
              <w:t>d</w:t>
            </w:r>
            <w:r w:rsidRPr="00990ED0">
              <w:rPr>
                <w:rFonts w:ascii="Arial" w:hAnsi="Arial" w:cs="Arial"/>
                <w:sz w:val="16"/>
                <w:szCs w:val="16"/>
                <w:lang w:val="en-US"/>
              </w:rPr>
              <w:t xml:space="preserve">ata </w:t>
            </w:r>
            <w:r w:rsidR="001816B8" w:rsidRPr="00990ED0">
              <w:rPr>
                <w:rFonts w:ascii="Arial" w:hAnsi="Arial" w:cs="Arial"/>
                <w:sz w:val="16"/>
                <w:szCs w:val="16"/>
                <w:lang w:val="en-US"/>
              </w:rPr>
              <w:t>separated by</w:t>
            </w:r>
            <w:r w:rsidR="003526EA" w:rsidRPr="00990ED0">
              <w:rPr>
                <w:rFonts w:ascii="Arial" w:hAnsi="Arial" w:cs="Arial"/>
                <w:sz w:val="16"/>
                <w:szCs w:val="16"/>
                <w:lang w:val="en-US"/>
              </w:rPr>
              <w:t xml:space="preserve"> mild and severe/critical </w:t>
            </w:r>
            <w:r w:rsidR="001816B8" w:rsidRPr="00990ED0">
              <w:rPr>
                <w:rFonts w:ascii="Arial" w:hAnsi="Arial" w:cs="Arial"/>
                <w:sz w:val="16"/>
                <w:szCs w:val="16"/>
                <w:lang w:val="en-US"/>
              </w:rPr>
              <w:t>cases.</w:t>
            </w: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Yan et al.</w:t>
            </w:r>
            <w:r w:rsidR="00CD1DC7" w:rsidRPr="00990ED0">
              <w:rPr>
                <w:rFonts w:ascii="Arial" w:hAnsi="Arial" w:cs="Arial"/>
                <w:sz w:val="16"/>
                <w:szCs w:val="16"/>
              </w:rPr>
              <w:fldChar w:fldCharType="begin"/>
            </w:r>
            <w:r w:rsidR="002C1B49" w:rsidRPr="00990ED0">
              <w:rPr>
                <w:rFonts w:ascii="Arial" w:hAnsi="Arial" w:cs="Arial"/>
                <w:sz w:val="16"/>
                <w:szCs w:val="16"/>
              </w:rPr>
              <w:instrText xml:space="preserve"> ADDIN ZOTERO_ITEM CSL_CITATION {"citationID":"mt9ghWFy","properties":{"formattedCitation":"\\super 84\\nosupersub{}","plainCitation":"84","noteIndex":0},"citationItems":[{"id":14,"uris":["http://zotero.org/groups/2493360/items/4XFLK6MR"],"uri":["http://zotero.org/groups/2493360/items/4XFLK6MR"],"itemData":{"id":14,"type":"report","abstract":"Background: Since January 2020, coronavirus disease 2019 (Covid-19) has spread rapidly and developing the pandemic model around the world. Data have been needed on the clinical characteristics of the affected patients in an imported cases as model in island outside Wuhan.\nMethods: We conducted a retrospective study included all 168 confirmed cases of Covid-19 in Hainan province from 22 January 2020 to 13 March 2020. Cases were confirmed by real-time RT-PCR and were analysed for demographic, clinical, radiological and laboratory data.\nResults: Of 168 patients, 160 have been discharged, 6 have died and 2 remain hospitalized. The median age was 51.0 years and 51.8% were females. 129 (76.8%) patients were imported cases, and 118 (70.2%), 51 (30.4%) and 52 (31%) of patients lived in Wuhan or traveled to Wuhan, had contact with Covid-19 patients, or had contact with Wuhan residents, respectively. The most common symptoms at onset of illness were fever (65.5%), dry cough (48.8%) and expectoration (32.1%). On admission, ground-glass opacity was the most common radiologic finding on chest computed tomography (60.2%). The elderly people with diabetes, hypertension and CVD are more likely to develop severe cases. Follow-up of 160 discharged patients found that 20 patients (12.5%) had a positive RT-PCR test results of pharyngeal swabs or anal swabs or fecal.\nConclusions: In light of the rapid spread of Covid-19 around the world, early diagnosis and quarantine is important to curb the spread of Covid-19 and intensive","genre":"preprint","language":"en","note":"DOI: 10.1101/2020.03.19.20038539","publisher":"Infectious Diseases (except HIV/AIDS)","source":"DOI.org (Crossref)","title":"Clinical Characteristics of Coronavirus Disease 2019 in Hainan, China","URL":"http://medrxiv.org/lookup/doi/10.1101/2020.03.19.20038539","author":[{"family":"Yan","given":"Shijiao"},{"family":"Song","given":"Xingyue"},{"family":"Lin","given":"Feng"},{"family":"Zhu","given":"Haiyan"},{"family":"Wang","given":"Xiaozhi"},{"family":"Li","given":"Min"},{"family":"Ruan","given":"Jianwen"},{"family":"Lin","given":"Changfeng"},{"family":"Liu","given":"Xiaoran"},{"family":"Wu","given":"Qiang"},{"family":"Luo","given":"Zhiqian"},{"family":"Fu","given":"Wenning"},{"family":"Chen","given":"Song"},{"family":"Yuan","given":"Yong"},{"family":"Liu","given":"Shengxing"},{"family":"Yao","given":"Jinjian"},{"family":"Lv","given":"Chuanzhu"}],"accessed":{"date-parts":[["2020",3,27]]},"issued":{"date-parts":[["2020",3,23]]}}}],"schema":"https://github.com/citation-style-language/schema/raw/master/csl-citation.json"} </w:instrText>
            </w:r>
            <w:r w:rsidR="00CD1DC7" w:rsidRPr="00990ED0">
              <w:rPr>
                <w:rFonts w:ascii="Arial" w:hAnsi="Arial" w:cs="Arial"/>
                <w:sz w:val="16"/>
                <w:szCs w:val="16"/>
              </w:rPr>
              <w:fldChar w:fldCharType="separate"/>
            </w:r>
            <w:r w:rsidR="002C1B49" w:rsidRPr="00990ED0">
              <w:rPr>
                <w:rFonts w:ascii="Arial" w:hAnsi="Arial" w:cs="Arial"/>
                <w:sz w:val="16"/>
                <w:vertAlign w:val="superscript"/>
              </w:rPr>
              <w:t>84</w:t>
            </w:r>
            <w:r w:rsidR="00CD1DC7" w:rsidRPr="00990ED0">
              <w:rPr>
                <w:rFonts w:ascii="Arial" w:hAnsi="Arial" w:cs="Arial"/>
                <w:sz w:val="16"/>
                <w:szCs w:val="16"/>
              </w:rPr>
              <w:fldChar w:fldCharType="end"/>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March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168</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WHO interim guideline and Chinese guideline (3rd edition)/confirmed by RT-PCR on sputum and throat swab</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Total: 14/168 (8.3)</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Non-severe: 9/132 (6.8)</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Severe: 5/36 (13.9)</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Total: 12/168 (7.1)</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Non-severe: 8/132 (6.1)</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Severe: 4/36 (11.1)</w:t>
            </w: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1816B8" w:rsidP="0036129C">
            <w:pPr>
              <w:spacing w:after="180" w:line="480" w:lineRule="auto"/>
              <w:rPr>
                <w:rFonts w:ascii="Arial" w:hAnsi="Arial" w:cs="Arial"/>
                <w:sz w:val="16"/>
                <w:szCs w:val="16"/>
                <w:lang w:val="en-US"/>
              </w:rPr>
            </w:pPr>
            <w:r w:rsidRPr="00990ED0">
              <w:rPr>
                <w:rFonts w:ascii="Arial" w:hAnsi="Arial" w:cs="Arial"/>
                <w:sz w:val="16"/>
                <w:szCs w:val="16"/>
                <w:lang w:val="en-US"/>
              </w:rPr>
              <w:t>Data separated by severe and non-severe cases.</w:t>
            </w: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Yang et al.</w:t>
            </w:r>
            <w:r w:rsidR="00CD1DC7" w:rsidRPr="00990ED0">
              <w:rPr>
                <w:rFonts w:ascii="Arial" w:hAnsi="Arial" w:cs="Arial"/>
                <w:sz w:val="16"/>
                <w:szCs w:val="16"/>
              </w:rPr>
              <w:fldChar w:fldCharType="begin"/>
            </w:r>
            <w:r w:rsidR="002C1B49" w:rsidRPr="00990ED0">
              <w:rPr>
                <w:rFonts w:ascii="Arial" w:hAnsi="Arial" w:cs="Arial"/>
                <w:sz w:val="16"/>
                <w:szCs w:val="16"/>
              </w:rPr>
              <w:instrText xml:space="preserve"> ADDIN ZOTERO_ITEM CSL_CITATION {"citationID":"a2jgec5fn5h","properties":{"formattedCitation":"\\super 85\\nosupersub{}","plainCitation":"85","noteIndex":0},"citationItems":[{"id":488,"uris":["http://zotero.org/groups/2493360/items/I44LEU8U"],"uri":["http://zotero.org/groups/2493360/items/I44LEU8U"],"itemData":{"id":488,"type":"report","abstract":"With the capability of inducing elevated expression of ACE2, the cellular receptor for SARS-CoV-2, angiotensin II receptor blockers or angiotensin-converting enzyme inhibitors (ARBs/ACEIs) treatment may have a controversial role in both facilitating virus infection and reducing pathogenic inflammation. We aimed to evaluate the correlation of ARBs/ACEIs usage with the pathogenesis of COVID-19 in a retrospective, single-center study. 126 COVID-19 patients with preexisting hypertension at Hubei Provincial Hospital of Traditional Chinese Medicine (HPHTCM) in Wuhan from January 5 to February 22, 2020 were retrospectively allocated to ARBs/ACEIs group (n=43) and non-ARBs/ACEIs group (n=83) according to their antihypertensive medication. 125 age- and sex-matched COVID-19 patients without hypertension were randomly selected as non-hypertension controls. In addition, the medication history of 1942 hypertension patients that were admitted to HPHTCM from November 1 to December 31, 2019 before COVID-19 outbreak were also reviewed for external comparison. Epidemiological, demographic, clinical and laboratory data were collected, analyzed and compared between these groups. The frequency of ARBs/ACEIs usage in hypertension patients with or without COVID-19 were comparable. Among COVID-19 patients with hypertension, those received either ARBs/ACEIs or non-ARBs/ACEIs had comparable blood pressure. However, ARBs/ACEIs group had significantly lower concentrations of CRP (p=0.049) and procalcitonin (PCT, p=0.008). Furthermore, much lower proportion of critical patients (9.3% vs 22.9%; p=0.061), and a lower death rate (4.7% vs 13.3%; p=0.216) were observed in ARBs/ACEIs group than non-ARBs/ACEIs group, although these differences failed to reach statistical significance. Our findings thus support the use of ARBs/ACEIs in COVID-19 patients with preexisting hypertension.","genre":"preprint","language":"en","note":"DOI: 10.1101/2020.03.31.20038935","publisher":"Infectious Diseases (except HIV/AIDS)","source":"DOI.org (Crossref)","title":"Angiotensin II Receptor Blockers and Angiotensin-Converting Enzyme Inhibitors Usage is Associated with Improved Inflammatory Status and Clinical Outcomes in COVID-19 Patients With Hypertension","URL":"http://medrxiv.org/lookup/doi/10.1101/2020.03.31.20038935","author":[{"family":"Yang","given":"Guang"},{"family":"Tan","given":"Zihu"},{"family":"Zhou","given":"Ling"},{"family":"Yang","given":"Min"},{"family":"Peng","given":"Lang"},{"family":"Liu","given":"Jinjin"},{"family":"Cai","given":"Jingling"},{"family":"Yang","given":"Ru"},{"family":"Han","given":"Junyan"},{"family":"Huang","given":"Yafei"},{"family":"He","given":"Shaobin"}],"accessed":{"date-parts":[["2020",5,1]]},"issued":{"date-parts":[["2020",4,4]]}}}],"schema":"https://github.com/citation-style-language/schema/raw/master/csl-citation.json"} </w:instrText>
            </w:r>
            <w:r w:rsidR="00CD1DC7" w:rsidRPr="00990ED0">
              <w:rPr>
                <w:rFonts w:ascii="Arial" w:hAnsi="Arial" w:cs="Arial"/>
                <w:sz w:val="16"/>
                <w:szCs w:val="16"/>
              </w:rPr>
              <w:fldChar w:fldCharType="separate"/>
            </w:r>
            <w:r w:rsidR="002C1B49" w:rsidRPr="00990ED0">
              <w:rPr>
                <w:rFonts w:ascii="Arial" w:hAnsi="Arial" w:cs="Arial"/>
                <w:sz w:val="16"/>
                <w:vertAlign w:val="superscript"/>
              </w:rPr>
              <w:t>85</w:t>
            </w:r>
            <w:r w:rsidR="00CD1DC7" w:rsidRPr="00990ED0">
              <w:rPr>
                <w:rFonts w:ascii="Arial" w:hAnsi="Arial" w:cs="Arial"/>
                <w:sz w:val="16"/>
                <w:szCs w:val="16"/>
              </w:rPr>
              <w:fldChar w:fldCharType="end"/>
            </w:r>
            <w:r w:rsidRPr="00990ED0">
              <w:rPr>
                <w:rFonts w:ascii="Arial" w:hAnsi="Arial" w:cs="Arial"/>
                <w:sz w:val="16"/>
                <w:szCs w:val="16"/>
              </w:rPr>
              <w:t xml:space="preserve"> April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case-control study</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126 confirmed patients with hyperten</w:t>
            </w:r>
            <w:r w:rsidR="00002EC3" w:rsidRPr="00990ED0">
              <w:rPr>
                <w:rFonts w:ascii="Arial" w:hAnsi="Arial" w:cs="Arial"/>
                <w:sz w:val="16"/>
                <w:szCs w:val="16"/>
              </w:rPr>
              <w:t>s</w:t>
            </w:r>
            <w:r w:rsidRPr="00990ED0">
              <w:rPr>
                <w:rFonts w:ascii="Arial" w:hAnsi="Arial" w:cs="Arial"/>
                <w:sz w:val="16"/>
                <w:szCs w:val="16"/>
              </w:rPr>
              <w:t>ion, 125 non-</w:t>
            </w:r>
            <w:r w:rsidRPr="00990ED0">
              <w:rPr>
                <w:rFonts w:ascii="Arial" w:hAnsi="Arial" w:cs="Arial"/>
                <w:sz w:val="16"/>
                <w:szCs w:val="16"/>
              </w:rPr>
              <w:lastRenderedPageBreak/>
              <w:t>hypertension</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lastRenderedPageBreak/>
              <w:t>Chinese guideline (5th edition)/confirmed method not specified</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Hypertension: 20/126 (15.9)</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Non-hypertension: 15/125 (12.1)</w:t>
            </w: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EE0CFE" w:rsidP="0036129C">
            <w:pPr>
              <w:spacing w:after="180" w:line="480" w:lineRule="auto"/>
              <w:rPr>
                <w:rFonts w:ascii="Arial" w:hAnsi="Arial" w:cs="Arial"/>
                <w:sz w:val="16"/>
                <w:szCs w:val="16"/>
                <w:lang w:val="en-US"/>
              </w:rPr>
            </w:pPr>
            <w:r w:rsidRPr="00990ED0">
              <w:rPr>
                <w:rFonts w:ascii="Arial" w:hAnsi="Arial" w:cs="Arial"/>
                <w:sz w:val="16"/>
                <w:szCs w:val="16"/>
                <w:lang w:val="en-US"/>
              </w:rPr>
              <w:t>Data of</w:t>
            </w:r>
            <w:r w:rsidR="003526EA" w:rsidRPr="00990ED0">
              <w:rPr>
                <w:rFonts w:ascii="Arial" w:hAnsi="Arial" w:cs="Arial"/>
                <w:sz w:val="16"/>
                <w:szCs w:val="16"/>
                <w:lang w:val="en-US"/>
              </w:rPr>
              <w:t xml:space="preserve"> pat</w:t>
            </w:r>
            <w:r w:rsidR="00002EC3" w:rsidRPr="00990ED0">
              <w:rPr>
                <w:rFonts w:ascii="Arial" w:hAnsi="Arial" w:cs="Arial"/>
                <w:sz w:val="16"/>
                <w:szCs w:val="16"/>
                <w:lang w:val="en-US"/>
              </w:rPr>
              <w:t>ients with and without hypertens</w:t>
            </w:r>
            <w:r w:rsidR="003526EA" w:rsidRPr="00990ED0">
              <w:rPr>
                <w:rFonts w:ascii="Arial" w:hAnsi="Arial" w:cs="Arial"/>
                <w:sz w:val="16"/>
                <w:szCs w:val="16"/>
                <w:lang w:val="en-US"/>
              </w:rPr>
              <w:t>ion</w:t>
            </w:r>
            <w:r w:rsidR="001816B8" w:rsidRPr="00990ED0">
              <w:rPr>
                <w:rFonts w:ascii="Arial" w:hAnsi="Arial" w:cs="Arial"/>
                <w:sz w:val="16"/>
                <w:szCs w:val="16"/>
                <w:lang w:val="en-US"/>
              </w:rPr>
              <w:t>.</w:t>
            </w: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lastRenderedPageBreak/>
              <w:t>Yang et al.</w:t>
            </w:r>
            <w:r w:rsidR="00CD1DC7" w:rsidRPr="00990ED0">
              <w:rPr>
                <w:rFonts w:ascii="Arial" w:hAnsi="Arial" w:cs="Arial"/>
                <w:sz w:val="16"/>
                <w:szCs w:val="16"/>
              </w:rPr>
              <w:fldChar w:fldCharType="begin"/>
            </w:r>
            <w:r w:rsidR="002C1B49" w:rsidRPr="00990ED0">
              <w:rPr>
                <w:rFonts w:ascii="Arial" w:hAnsi="Arial" w:cs="Arial"/>
                <w:sz w:val="16"/>
                <w:szCs w:val="16"/>
              </w:rPr>
              <w:instrText xml:space="preserve"> ADDIN ZOTERO_ITEM CSL_CITATION {"citationID":"N0Jfz5D3","properties":{"formattedCitation":"\\super 86\\nosupersub{}","plainCitation":"86","noteIndex":0},"citationItems":[{"id":95,"uris":["http://zotero.org/groups/2493360/items/UXMPGHH8"],"uri":["http://zotero.org/groups/2493360/items/UXMPGHH8"],"itemData":{"id":95,"type":"report","abstract":"Background: SARS-CoV-2-caused coronavirus disease (COVID-19) is posing a large casualty. The features of COVID-19 patients with and without pneumonia, SARS-CoV-2 transmissibility in asymptomatic carriers, and factors predicting disease progression remain unknown.","genre":"preprint","language":"en","note":"DOI: 10.1101/2020.02.28.20028068","publisher":"Epidemiology","source":"DOI.org (Crossref)","title":"Epidemiological and clinical features of COVID-19 patients with and without pneumonia in Beijing, China","URL":"http://medrxiv.org/lookup/doi/10.1101/2020.02.28.20028068","author":[{"family":"Yang","given":"Penghui"},{"family":"Ding","given":"Yibo"},{"family":"Xu","given":"Zhe"},{"family":"Pu","given":"Rui"},{"family":"Li","given":"Ping"},{"family":"Yan","given":"Jin"},{"family":"Liu","given":"Jiluo"},{"family":"Meng","given":"Fanping"},{"family":"Huang","given":"Lei"},{"family":"Shi","given":"Lei"},{"family":"Jiang","given":"Tianjun"},{"family":"Qin","given":"Enqiang"},{"family":"Zhao","given":"Min"},{"family":"Zhang","given":"Dawei"},{"family":"Zhao","given":"Peng"},{"family":"Yu","given":"Lingxiang"},{"family":"Wang","given":"Zhaohai"},{"family":"Hong","given":"Zhixian"},{"family":"Xiao","given":"Zhaohui"},{"family":"Xi","given":"Qing"},{"family":"Zhao","given":"Dexi"},{"family":"Yu","given":"Peng"},{"family":"Zhu","given":"Caizhong"},{"family":"Chen","given":"Zhu"},{"family":"Zhang","given":"Shaogeng"},{"family":"Ji","given":"Junsheng"},{"family":"Cao","given":"Guangwen"},{"family":"Wang","given":"Fusheng"}],"accessed":{"date-parts":[["2020",3,27]]},"issued":{"date-parts":[["2020",3,3]]}}}],"schema":"https://github.com/citation-style-language/schema/raw/master/csl-citation.json"} </w:instrText>
            </w:r>
            <w:r w:rsidR="00CD1DC7" w:rsidRPr="00990ED0">
              <w:rPr>
                <w:rFonts w:ascii="Arial" w:hAnsi="Arial" w:cs="Arial"/>
                <w:sz w:val="16"/>
                <w:szCs w:val="16"/>
              </w:rPr>
              <w:fldChar w:fldCharType="separate"/>
            </w:r>
            <w:r w:rsidR="002C1B49" w:rsidRPr="00990ED0">
              <w:rPr>
                <w:rFonts w:ascii="Arial" w:hAnsi="Arial" w:cs="Arial"/>
                <w:sz w:val="16"/>
                <w:vertAlign w:val="superscript"/>
              </w:rPr>
              <w:t>86</w:t>
            </w:r>
            <w:r w:rsidR="00CD1DC7" w:rsidRPr="00990ED0">
              <w:rPr>
                <w:rFonts w:ascii="Arial" w:hAnsi="Arial" w:cs="Arial"/>
                <w:sz w:val="16"/>
                <w:szCs w:val="16"/>
              </w:rPr>
              <w:fldChar w:fldCharType="end"/>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March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55</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Chinese guideline (6th edition)/confirmed by RT-PCR on respiratory sample</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Total: 6/55 (10.9)</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With pneumonia: 2/21 (9.5)</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Without pneumonia: 4/34 (11.8)</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Total: 9/55 (16.4)</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With pneumonia: 6/ 21 (28.6)</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Without pneumonia: 3/34 (8.8)</w:t>
            </w: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EE0CFE" w:rsidP="0036129C">
            <w:pPr>
              <w:spacing w:after="180" w:line="480" w:lineRule="auto"/>
              <w:rPr>
                <w:rFonts w:ascii="Arial" w:hAnsi="Arial" w:cs="Arial"/>
                <w:sz w:val="16"/>
                <w:szCs w:val="16"/>
                <w:lang w:val="en-US"/>
              </w:rPr>
            </w:pPr>
            <w:r w:rsidRPr="00990ED0">
              <w:rPr>
                <w:rFonts w:ascii="Arial" w:hAnsi="Arial" w:cs="Arial"/>
                <w:sz w:val="16"/>
                <w:szCs w:val="16"/>
                <w:lang w:val="en-US"/>
              </w:rPr>
              <w:t>Data of</w:t>
            </w:r>
            <w:r w:rsidR="003526EA" w:rsidRPr="00990ED0">
              <w:rPr>
                <w:rFonts w:ascii="Arial" w:hAnsi="Arial" w:cs="Arial"/>
                <w:sz w:val="16"/>
                <w:szCs w:val="16"/>
                <w:lang w:val="en-US"/>
              </w:rPr>
              <w:t xml:space="preserve"> patients with and without </w:t>
            </w:r>
            <w:r w:rsidR="003526EA" w:rsidRPr="00990ED0">
              <w:rPr>
                <w:rFonts w:ascii="Arial" w:hAnsi="Arial" w:cs="Arial"/>
                <w:sz w:val="16"/>
                <w:szCs w:val="16"/>
              </w:rPr>
              <w:t>pneumonia</w:t>
            </w:r>
            <w:r w:rsidR="001816B8" w:rsidRPr="00990ED0">
              <w:rPr>
                <w:rFonts w:ascii="Arial" w:hAnsi="Arial" w:cs="Arial"/>
                <w:sz w:val="16"/>
                <w:szCs w:val="16"/>
                <w:lang w:val="en-US"/>
              </w:rPr>
              <w:t>.</w:t>
            </w: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Zeng et al.</w:t>
            </w:r>
            <w:r w:rsidR="00CD1DC7" w:rsidRPr="00990ED0">
              <w:rPr>
                <w:rFonts w:ascii="Arial" w:hAnsi="Arial" w:cs="Arial"/>
                <w:sz w:val="16"/>
                <w:szCs w:val="16"/>
              </w:rPr>
              <w:fldChar w:fldCharType="begin"/>
            </w:r>
            <w:r w:rsidR="002C1B49" w:rsidRPr="00990ED0">
              <w:rPr>
                <w:rFonts w:ascii="Arial" w:hAnsi="Arial" w:cs="Arial"/>
                <w:sz w:val="16"/>
                <w:szCs w:val="16"/>
              </w:rPr>
              <w:instrText xml:space="preserve"> ADDIN ZOTERO_ITEM CSL_CITATION {"citationID":"PoUsOgDa","properties":{"formattedCitation":"\\super 87\\nosupersub{}","plainCitation":"87","noteIndex":0},"citationItems":[{"id":12,"uris":["http://zotero.org/groups/2493360/items/4ZLX2FYT"],"uri":["http://zotero.org/groups/2493360/items/4ZLX2FYT"],"itemData":{"id":12,"type":"report","abstract":"In December 2019, novel coronavirus (SARS-CoV-2) infected pneumonia occurred in Wuhan, China. The number of cases has increased rapidly but information on the clinical characteristics of SARS-CoV-2 pneumonia compared to normal controls in Chinese Han population is limited. Our objective is to describe the clinical characteristics of SARS-CoV-2 pneumonia compared to normal controls in the Chinese Han population. In this case series of 752 patients, the full spectrum of cases is described. Fever was present in 86-90% of the patients. The second most common symptom was cough (49.1-51.0%), fatigue (25.2-27.1%), sputum (20.0-23.1%), and headache (9.8-11.1%). the mortality rate is 4.6% in Wuhan, 1.9% in Beijing, and 0.9% in Shanghai. Our findings showed that the levels of lymphocytes were 0.8</w:instrText>
            </w:r>
            <w:r w:rsidR="002C1B49" w:rsidRPr="00990ED0">
              <w:rPr>
                <w:rFonts w:ascii="Arial" w:eastAsia="宋体" w:hAnsi="Arial" w:cs="Arial"/>
                <w:sz w:val="16"/>
                <w:szCs w:val="16"/>
              </w:rPr>
              <w:instrText>（</w:instrText>
            </w:r>
            <w:r w:rsidR="002C1B49" w:rsidRPr="00990ED0">
              <w:rPr>
                <w:rFonts w:ascii="Arial" w:hAnsi="Arial" w:cs="Arial"/>
                <w:sz w:val="16"/>
                <w:szCs w:val="16"/>
              </w:rPr>
              <w:instrText>IQR, 0.6-1.1</w:instrText>
            </w:r>
            <w:r w:rsidR="002C1B49" w:rsidRPr="00990ED0">
              <w:rPr>
                <w:rFonts w:ascii="Arial" w:eastAsia="宋体" w:hAnsi="Arial" w:cs="Arial"/>
                <w:sz w:val="16"/>
                <w:szCs w:val="16"/>
              </w:rPr>
              <w:instrText>）</w:instrText>
            </w:r>
            <w:r w:rsidR="002C1B49" w:rsidRPr="00990ED0">
              <w:rPr>
                <w:rFonts w:ascii="Arial" w:hAnsi="Arial" w:cs="Arial"/>
                <w:sz w:val="16"/>
                <w:szCs w:val="16"/>
              </w:rPr>
              <w:instrText>109/L in Wuhan, 1.0</w:instrText>
            </w:r>
            <w:r w:rsidR="002C1B49" w:rsidRPr="00990ED0">
              <w:rPr>
                <w:rFonts w:ascii="Arial" w:eastAsia="宋体" w:hAnsi="Arial" w:cs="Arial"/>
                <w:sz w:val="16"/>
                <w:szCs w:val="16"/>
              </w:rPr>
              <w:instrText>（</w:instrText>
            </w:r>
            <w:r w:rsidR="002C1B49" w:rsidRPr="00990ED0">
              <w:rPr>
                <w:rFonts w:ascii="Arial" w:hAnsi="Arial" w:cs="Arial"/>
                <w:sz w:val="16"/>
                <w:szCs w:val="16"/>
              </w:rPr>
              <w:instrText>IQR, 0.7-1.4</w:instrText>
            </w:r>
            <w:r w:rsidR="002C1B49" w:rsidRPr="00990ED0">
              <w:rPr>
                <w:rFonts w:ascii="Arial" w:eastAsia="宋体" w:hAnsi="Arial" w:cs="Arial"/>
                <w:sz w:val="16"/>
                <w:szCs w:val="16"/>
              </w:rPr>
              <w:instrText>）</w:instrText>
            </w:r>
            <w:r w:rsidR="002C1B49" w:rsidRPr="00990ED0">
              <w:rPr>
                <w:rFonts w:ascii="Arial" w:hAnsi="Arial" w:cs="Arial"/>
                <w:sz w:val="16"/>
                <w:szCs w:val="16"/>
              </w:rPr>
              <w:instrText xml:space="preserve">109/L in Beijing, and 1.1 (IQR, 0.8-1.5) 109/L in Shanghai before admission to hospitals, respectively, indicating that cellular immune function might relate to the mortality. Based on the reference ranges of normal Chinese Han population and the data of the critically ill patients we have observed, it is recommended that reference ranges of people at high risk of COVID-19 infection are CD3+ lymphocytes below 900 cells/mm3, CD4+ lymphocytes below 500 cells/mm3, and CD8+ lymphocytes below 300 cells/mm3.","genre":"preprint","language":"en","note":"DOI: 10.1101/2020.03.08.20031229","publisher":"Infectious Diseases (except HIV/AIDS)","source":"DOI.org (Crossref)","title":"Mortality of COVID-19 is Associated with Cellular Immune Function Compared to Immune Function in Chinese Han Population","URL":"http://medrxiv.org/lookup/doi/10.1101/2020.03.08.20031229","author":[{"family":"Zeng","given":"Qiang"},{"family":"Li","given":"Yong-zhe"},{"family":"Huang","given":"Gang"},{"family":"Wu","given":"Wei"},{"family":"Dong","given":"Sheng-yong"},{"family":"Xu","given":"Yang"}],"accessed":{"date-parts":[["2020",3,27]]},"issued":{"date-parts":[["2020",3,10]]}}}],"schema":"https://github.com/citation-style-language/schema/raw/master/csl-citation.json"} </w:instrText>
            </w:r>
            <w:r w:rsidR="00CD1DC7" w:rsidRPr="00990ED0">
              <w:rPr>
                <w:rFonts w:ascii="Arial" w:hAnsi="Arial" w:cs="Arial"/>
                <w:sz w:val="16"/>
                <w:szCs w:val="16"/>
              </w:rPr>
              <w:fldChar w:fldCharType="separate"/>
            </w:r>
            <w:r w:rsidR="002C1B49" w:rsidRPr="00990ED0">
              <w:rPr>
                <w:rFonts w:ascii="Arial" w:hAnsi="Arial" w:cs="Arial"/>
                <w:sz w:val="16"/>
                <w:vertAlign w:val="superscript"/>
              </w:rPr>
              <w:t>87</w:t>
            </w:r>
            <w:r w:rsidR="00CD1DC7" w:rsidRPr="00990ED0">
              <w:rPr>
                <w:rFonts w:ascii="Arial" w:hAnsi="Arial" w:cs="Arial"/>
                <w:sz w:val="16"/>
                <w:szCs w:val="16"/>
              </w:rPr>
              <w:fldChar w:fldCharType="end"/>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March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multi</w:t>
            </w:r>
            <w:r w:rsidRPr="00990ED0">
              <w:rPr>
                <w:rFonts w:ascii="Arial" w:hAnsi="Arial" w:cs="Arial"/>
                <w:sz w:val="16"/>
                <w:szCs w:val="16"/>
                <w:lang w:val="en-US"/>
              </w:rPr>
              <w:t>-center case series</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752</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Confirmed by RT-PCR on pharyngeal swab</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Shanghai: 33/338 (9.8)</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Bejing: 46/414 (11.1)</w:t>
            </w:r>
          </w:p>
        </w:tc>
        <w:tc>
          <w:tcPr>
            <w:tcW w:w="0" w:type="auto"/>
          </w:tcPr>
          <w:p w:rsidR="003526EA" w:rsidRPr="00990ED0" w:rsidRDefault="003526EA" w:rsidP="0036129C">
            <w:pPr>
              <w:spacing w:after="180"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Zhang et al.</w:t>
            </w:r>
            <w:r w:rsidR="00CD1DC7" w:rsidRPr="00990ED0">
              <w:rPr>
                <w:rFonts w:ascii="Arial" w:hAnsi="Arial" w:cs="Arial"/>
                <w:sz w:val="16"/>
                <w:szCs w:val="16"/>
              </w:rPr>
              <w:fldChar w:fldCharType="begin"/>
            </w:r>
            <w:r w:rsidR="002C1B49" w:rsidRPr="00990ED0">
              <w:rPr>
                <w:rFonts w:ascii="Arial" w:hAnsi="Arial" w:cs="Arial"/>
                <w:sz w:val="16"/>
                <w:szCs w:val="16"/>
              </w:rPr>
              <w:instrText xml:space="preserve"> ADDIN ZOTERO_ITEM CSL_CITATION {"citationID":"A7yPQse2","properties":{"formattedCitation":"\\super 88\\nosupersub{}","plainCitation":"88","noteIndex":0},"citationItems":[{"id":74,"uris":["http://zotero.org/groups/2493360/items/SPVVPGAM"],"uri":["http://zotero.org/groups/2493360/items/SPVVPGAM"],"itemData":{"id":74,"type":"report","abstract":"Background: A recently developing pneumonia caused by SARS-CoV-2 was originated in Wuhan, China, and has quickly spread across the world. We reported the clinical characteristics of 82 death cases with COVID-19 in a single center.","genre":"preprint","language":"en","note":"DOI: 10.1101/2020.02.26.20028191","publisher":"Infectious Diseases (except HIV/AIDS)","source":"DOI.org (Crossref)","title":"Clinical characteristics of 82 death cases with COVID-19","URL":"http://medrxiv.org/lookup/doi/10.1101/2020.02.26.20028191","author":[{"family":"Zhang","given":"Bicheng"},{"family":"Zhou","given":"Xiaoyang"},{"family":"Qiu","given":"Yanru"},{"family":"Feng","given":"Fan"},{"family":"Feng","given":"Jia"},{"family":"Jia","given":"Yifan"},{"family":"Zhu","given":"Hengcheng"},{"family":"Hu","given":"Ke"},{"family":"Liu","given":"Jiasheng"},{"family":"Liu","given":"Zaiming"},{"family":"Wang","given":"Shihong"},{"family":"Gong","given":"Yiping"},{"family":"Zhou","given":"Chenliang"},{"family":"Zhu","given":"Ting"},{"family":"Cheng","given":"Yanxiang"},{"family":"Liu","given":"Zhichao"},{"family":"Deng","given":"Hongping"},{"family":"Tao","given":"Fenghua"},{"family":"Ren","given":"Yijun"},{"family":"Cheng","given":"Biheng"},{"family":"Gao","given":"Ling"},{"family":"Wu","given":"Xiongfei"},{"family":"Yu","given":"Lilei"},{"family":"Huang","given":"Zhixin"},{"family":"Mao","given":"Zhangfan"},{"family":"Song","given":"Qibin"},{"family":"Zhu","given":"Bo"},{"family":"Wang","given":"Jun"}],"accessed":{"date-parts":[["2020",4,29]]},"issued":{"date-parts":[["2020",2,27]]}}}],"schema":"https://github.com/citation-style-language/schema/raw/master/csl-citation.json"} </w:instrText>
            </w:r>
            <w:r w:rsidR="00CD1DC7" w:rsidRPr="00990ED0">
              <w:rPr>
                <w:rFonts w:ascii="Arial" w:hAnsi="Arial" w:cs="Arial"/>
                <w:sz w:val="16"/>
                <w:szCs w:val="16"/>
              </w:rPr>
              <w:fldChar w:fldCharType="separate"/>
            </w:r>
            <w:r w:rsidR="002C1B49" w:rsidRPr="00990ED0">
              <w:rPr>
                <w:rFonts w:ascii="Arial" w:hAnsi="Arial" w:cs="Arial"/>
                <w:sz w:val="16"/>
                <w:vertAlign w:val="superscript"/>
              </w:rPr>
              <w:t>88</w:t>
            </w:r>
            <w:r w:rsidR="00CD1DC7" w:rsidRPr="00990ED0">
              <w:rPr>
                <w:rFonts w:ascii="Arial" w:hAnsi="Arial" w:cs="Arial"/>
                <w:sz w:val="16"/>
                <w:szCs w:val="16"/>
              </w:rPr>
              <w:fldChar w:fldCharType="end"/>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Feb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82</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Confirmed by RT-PCR on nasal and pharyngeal swab</w:t>
            </w:r>
          </w:p>
        </w:tc>
        <w:tc>
          <w:tcPr>
            <w:tcW w:w="0" w:type="auto"/>
          </w:tcPr>
          <w:p w:rsidR="003526EA" w:rsidRPr="00990ED0" w:rsidRDefault="003526EA" w:rsidP="0036129C">
            <w:pPr>
              <w:spacing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17/82 (20.7)</w:t>
            </w: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 xml:space="preserve">Data </w:t>
            </w:r>
            <w:r w:rsidR="008D4974" w:rsidRPr="00990ED0">
              <w:rPr>
                <w:rFonts w:ascii="Arial" w:hAnsi="Arial" w:cs="Arial"/>
                <w:sz w:val="16"/>
                <w:szCs w:val="16"/>
                <w:lang w:val="en-US"/>
              </w:rPr>
              <w:t>of non-survivors</w:t>
            </w:r>
            <w:r w:rsidR="001816B8" w:rsidRPr="00990ED0">
              <w:rPr>
                <w:rFonts w:ascii="Arial" w:hAnsi="Arial" w:cs="Arial"/>
                <w:sz w:val="16"/>
                <w:szCs w:val="16"/>
                <w:lang w:val="en-US"/>
              </w:rPr>
              <w:t>.</w:t>
            </w:r>
          </w:p>
        </w:tc>
      </w:tr>
      <w:tr w:rsidR="002815E9" w:rsidRPr="00990ED0" w:rsidTr="00D53AE7">
        <w:trPr>
          <w:trHeight w:val="856"/>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Zhang et al.</w:t>
            </w:r>
            <w:r w:rsidR="00CD1DC7" w:rsidRPr="00990ED0">
              <w:rPr>
                <w:rFonts w:ascii="Arial" w:hAnsi="Arial" w:cs="Arial"/>
                <w:sz w:val="16"/>
                <w:szCs w:val="16"/>
              </w:rPr>
              <w:fldChar w:fldCharType="begin"/>
            </w:r>
            <w:r w:rsidR="002C1B49" w:rsidRPr="00990ED0">
              <w:rPr>
                <w:rFonts w:ascii="Arial" w:hAnsi="Arial" w:cs="Arial"/>
                <w:sz w:val="16"/>
                <w:szCs w:val="16"/>
              </w:rPr>
              <w:instrText xml:space="preserve"> ADDIN ZOTERO_ITEM CSL_CITATION {"citationID":"XF98Hpf0","properties":{"formattedCitation":"\\super 89\\nosupersub{}","plainCitation":"89","noteIndex":0},"citationItems":[{"id":94,"uris":["http://zotero.org/groups/2493360/items/IRXJKWIJ"],"uri":["http://zotero.org/groups/2493360/items/IRXJKWIJ"],"itemData":{"id":94,"type":"report","abstract":"Rationale: In late December 2019, an outbreak of acute respiratory illness, now officially named as COVID-19, or coronavirus disease 2019, emerged in Wuhan, China, now spreading across the whole country and world. More data were needed to understand the clinical characteristics of the disease.","genre":"preprint","language":"en","note":"DOI: 10.1101/2020.03.02.20030452","publisher":"Respiratory Medicine","source":"DOI.org (Crossref)","title":"Clinical features and outcomes of 221 patients with COVID-19 in Wuhan, China","URL":"http://medrxiv.org/lookup/doi/10.1101/2020.03.02.20030452","author":[{"family":"Zhang","given":"Guqin"},{"family":"Hu","given":"Chang"},{"family":"Luo","given":"Linjie"},{"family":"Fang","given":"Fang"},{"family":"Chen","given":"Yongfeng"},{"family":"Li","given":"Jianguo"},{"family":"Peng","given":"Zhiyong"},{"family":"Pan","given":"Huaqin"}],"accessed":{"date-parts":[["2020",3,27]]},"issued":{"date-parts":[["2020",3,6]]}}}],"schema":"https://github.com/citation-style-language/schema/raw/master/csl-citation.json"} </w:instrText>
            </w:r>
            <w:r w:rsidR="00CD1DC7" w:rsidRPr="00990ED0">
              <w:rPr>
                <w:rFonts w:ascii="Arial" w:hAnsi="Arial" w:cs="Arial"/>
                <w:sz w:val="16"/>
                <w:szCs w:val="16"/>
              </w:rPr>
              <w:fldChar w:fldCharType="separate"/>
            </w:r>
            <w:r w:rsidR="002C1B49" w:rsidRPr="00990ED0">
              <w:rPr>
                <w:rFonts w:ascii="Arial" w:hAnsi="Arial" w:cs="Arial"/>
                <w:sz w:val="16"/>
                <w:vertAlign w:val="superscript"/>
              </w:rPr>
              <w:t>89</w:t>
            </w:r>
            <w:r w:rsidR="00CD1DC7" w:rsidRPr="00990ED0">
              <w:rPr>
                <w:rFonts w:ascii="Arial" w:hAnsi="Arial" w:cs="Arial"/>
                <w:sz w:val="16"/>
                <w:szCs w:val="16"/>
              </w:rPr>
              <w:fldChar w:fldCharType="end"/>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March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 xml:space="preserve">-center case </w:t>
            </w:r>
            <w:r w:rsidRPr="00990ED0">
              <w:rPr>
                <w:rFonts w:ascii="Arial" w:hAnsi="Arial" w:cs="Arial"/>
                <w:sz w:val="16"/>
                <w:szCs w:val="16"/>
                <w:lang w:val="en-US"/>
              </w:rPr>
              <w:lastRenderedPageBreak/>
              <w:t>series</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lastRenderedPageBreak/>
              <w:t>221</w:t>
            </w:r>
          </w:p>
        </w:tc>
        <w:tc>
          <w:tcPr>
            <w:tcW w:w="0" w:type="auto"/>
          </w:tcPr>
          <w:p w:rsidR="003526EA" w:rsidRPr="00990ED0" w:rsidRDefault="003526EA" w:rsidP="0036129C">
            <w:pPr>
              <w:spacing w:after="180" w:line="480" w:lineRule="auto"/>
              <w:rPr>
                <w:rFonts w:ascii="Arial" w:hAnsi="Arial" w:cs="Arial"/>
                <w:sz w:val="16"/>
                <w:szCs w:val="16"/>
              </w:rPr>
            </w:pPr>
            <w:r w:rsidRPr="00990ED0">
              <w:rPr>
                <w:rFonts w:ascii="Arial" w:hAnsi="Arial" w:cs="Arial"/>
                <w:sz w:val="16"/>
                <w:szCs w:val="16"/>
              </w:rPr>
              <w:t xml:space="preserve">WHO interim guideline/confirmed by RT-PCR on </w:t>
            </w:r>
            <w:r w:rsidRPr="00990ED0">
              <w:rPr>
                <w:rFonts w:ascii="Arial" w:hAnsi="Arial" w:cs="Arial"/>
                <w:sz w:val="16"/>
                <w:szCs w:val="16"/>
              </w:rPr>
              <w:lastRenderedPageBreak/>
              <w:t>pharyngeal swab</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lastRenderedPageBreak/>
              <w:t>Total: 17/221 (7.7)</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Non-severe: 13/166 (7.8)</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lastRenderedPageBreak/>
              <w:t>Severe: 4/55 (7.3)</w:t>
            </w: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1816B8" w:rsidP="0036129C">
            <w:pPr>
              <w:spacing w:after="180" w:line="480" w:lineRule="auto"/>
              <w:rPr>
                <w:rFonts w:ascii="Arial" w:hAnsi="Arial" w:cs="Arial"/>
                <w:sz w:val="16"/>
                <w:szCs w:val="16"/>
                <w:lang w:val="en-US"/>
              </w:rPr>
            </w:pPr>
            <w:r w:rsidRPr="00990ED0">
              <w:rPr>
                <w:rFonts w:ascii="Arial" w:hAnsi="Arial" w:cs="Arial"/>
                <w:sz w:val="16"/>
                <w:szCs w:val="16"/>
                <w:lang w:val="en-US"/>
              </w:rPr>
              <w:t xml:space="preserve">Data separated by severe and non-severe </w:t>
            </w:r>
            <w:r w:rsidRPr="00990ED0">
              <w:rPr>
                <w:rFonts w:ascii="Arial" w:hAnsi="Arial" w:cs="Arial"/>
                <w:sz w:val="16"/>
                <w:szCs w:val="16"/>
                <w:lang w:val="en-US"/>
              </w:rPr>
              <w:lastRenderedPageBreak/>
              <w:t>cases.</w:t>
            </w:r>
          </w:p>
        </w:tc>
      </w:tr>
      <w:tr w:rsidR="002815E9" w:rsidRPr="00990ED0" w:rsidTr="00D53AE7">
        <w:trPr>
          <w:trHeight w:val="800"/>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lastRenderedPageBreak/>
              <w:t>Zhao et al.</w:t>
            </w:r>
            <w:r w:rsidR="00CD1DC7" w:rsidRPr="00990ED0">
              <w:rPr>
                <w:rFonts w:ascii="Arial" w:hAnsi="Arial" w:cs="Arial"/>
                <w:sz w:val="16"/>
                <w:szCs w:val="16"/>
              </w:rPr>
              <w:fldChar w:fldCharType="begin"/>
            </w:r>
            <w:r w:rsidR="00CA0FCF" w:rsidRPr="00990ED0">
              <w:rPr>
                <w:rFonts w:ascii="Arial" w:hAnsi="Arial" w:cs="Arial"/>
                <w:sz w:val="16"/>
                <w:szCs w:val="16"/>
              </w:rPr>
              <w:instrText xml:space="preserve"> ADDIN ZOTERO_ITEM CSL_CITATION {"citationID":"a1fv61eubrr","properties":{"formattedCitation":"\\super 90\\nosupersub{}","plainCitation":"90","noteIndex":0},"citationItems":[{"id":"qLYLKBSV/VUqVMT0Q","uris":["http://zotero.org/users/6482956/items/L86WGKYN"],"uri":["http://zotero.org/users/6482956/items/L86WGKYN"],"itemData":{"id":173,"type":"report","abstract":"We firstly reported a case of acute myelitis in a SARS-CoV-2-infected patient. A 66-year-old man with COVID-19 was admitted with acute flaccid paralysis of bilateral lower limbs and urinary and bowel incontinence. All serum microbiological studies were negative except for SARS-CoV-2 nucleic acid testing. Clinical findings could be ascribed to a post-infectious acute myelitis. He was receiving treatment with ganciclovir, lopinavir/ritonavir, moxifloxacin, dexamethasone, human immunoglobulin and mecobalamin. With a diagnosis of post-infectious acute myelitis and comprehensive treatment, paralysis of bilateral lower extremities ameliorated. After two times negative novel coronavirus RNA nasopharyngeal swabs tests, he was discharged and transferred to a designated hospital for isolation treatment and rehabilitation therapy.","genre":"preprint","language":"en","note":"DOI: 10.1101/2020.03.16.20035105","publisher":"Neurology","source":"DOI.org (Crossref)","title":"Acute myelitis after SARS-CoV-2 infection: a case report.","title-short":"Acute myelitis after SARS-CoV-2 infection","URL":"http://medrxiv.org/lookup/doi/10.1101/2020.03.16.20035105","author":[{"family":"Zhao","given":"Kang"},{"family":"Huang","given":"Jucun"},{"family":"Dai","given":"Dan"},{"family":"Feng","given":"Yuwei"},{"family":"Liu","given":"Liming"},{"family":"Nie","given":"Shuke"}],"accessed":{"date-parts":[["2020",3,27]]},"issued":{"date-parts":[["2020",3,18]]}}}],"schema":"https://github.com/citation-style-language/schema/raw/master/csl-citation.json"} </w:instrText>
            </w:r>
            <w:r w:rsidR="00CD1DC7" w:rsidRPr="00990ED0">
              <w:rPr>
                <w:rFonts w:ascii="Arial" w:hAnsi="Arial" w:cs="Arial"/>
                <w:sz w:val="16"/>
                <w:szCs w:val="16"/>
              </w:rPr>
              <w:fldChar w:fldCharType="separate"/>
            </w:r>
            <w:r w:rsidR="002C1B49" w:rsidRPr="00990ED0">
              <w:rPr>
                <w:rFonts w:ascii="Arial" w:hAnsi="Arial" w:cs="Arial"/>
                <w:sz w:val="16"/>
                <w:vertAlign w:val="superscript"/>
              </w:rPr>
              <w:t>90</w:t>
            </w:r>
            <w:r w:rsidR="00CD1DC7" w:rsidRPr="00990ED0">
              <w:rPr>
                <w:rFonts w:ascii="Arial" w:hAnsi="Arial" w:cs="Arial"/>
                <w:sz w:val="16"/>
                <w:szCs w:val="16"/>
              </w:rPr>
              <w:fldChar w:fldCharType="end"/>
            </w:r>
          </w:p>
          <w:p w:rsidR="003526EA" w:rsidRPr="00990ED0" w:rsidRDefault="003526EA" w:rsidP="00A319F7">
            <w:pPr>
              <w:spacing w:line="480" w:lineRule="auto"/>
              <w:rPr>
                <w:rFonts w:ascii="Arial" w:hAnsi="Arial" w:cs="Arial"/>
                <w:sz w:val="16"/>
                <w:szCs w:val="16"/>
              </w:rPr>
            </w:pPr>
            <w:r w:rsidRPr="00990ED0">
              <w:rPr>
                <w:rFonts w:ascii="Arial" w:hAnsi="Arial" w:cs="Arial"/>
                <w:sz w:val="16"/>
                <w:szCs w:val="16"/>
              </w:rPr>
              <w:t>April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Case report</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1</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Confirmed by RT-PCR on nasopharyngeal swab</w:t>
            </w:r>
          </w:p>
        </w:tc>
        <w:tc>
          <w:tcPr>
            <w:tcW w:w="0" w:type="auto"/>
          </w:tcPr>
          <w:p w:rsidR="003526EA" w:rsidRPr="00990ED0" w:rsidRDefault="003526EA" w:rsidP="0036129C">
            <w:pPr>
              <w:spacing w:line="480" w:lineRule="auto"/>
              <w:rPr>
                <w:rFonts w:ascii="Arial" w:hAnsi="Arial" w:cs="Arial"/>
                <w:sz w:val="16"/>
                <w:szCs w:val="16"/>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Acute myelitis presented with weakness of both lower limbs with urinary and bowel incontinence, culminating in flaccid lower extremity paralysis. CSF and MRI analysis were not performed</w:t>
            </w:r>
            <w:r w:rsidR="002815E9" w:rsidRPr="00990ED0">
              <w:rPr>
                <w:rFonts w:ascii="Arial" w:hAnsi="Arial" w:cs="Arial"/>
                <w:sz w:val="16"/>
                <w:szCs w:val="16"/>
                <w:lang w:val="en-US"/>
              </w:rPr>
              <w:t>.</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Rare neurological manifestation</w:t>
            </w:r>
            <w:r w:rsidRPr="00990ED0">
              <w:rPr>
                <w:rFonts w:ascii="Arial" w:eastAsiaTheme="minorEastAsia" w:hAnsi="Arial" w:cs="Arial"/>
                <w:sz w:val="16"/>
                <w:szCs w:val="16"/>
                <w:lang w:val="en-US" w:eastAsia="zh-CN"/>
              </w:rPr>
              <w:t>.</w:t>
            </w:r>
            <w:r w:rsidRPr="00990ED0">
              <w:rPr>
                <w:rFonts w:ascii="Arial" w:hAnsi="Arial" w:cs="Arial"/>
                <w:sz w:val="16"/>
                <w:szCs w:val="16"/>
                <w:lang w:val="en-US"/>
              </w:rPr>
              <w:t xml:space="preserve"> CSF</w:t>
            </w:r>
            <w:r w:rsidR="002815E9" w:rsidRPr="00990ED0">
              <w:rPr>
                <w:rFonts w:ascii="Arial" w:hAnsi="Arial" w:cs="Arial"/>
                <w:sz w:val="16"/>
                <w:szCs w:val="16"/>
                <w:lang w:val="en-US"/>
              </w:rPr>
              <w:t>:</w:t>
            </w:r>
            <w:r w:rsidRPr="00990ED0">
              <w:rPr>
                <w:rFonts w:ascii="Arial" w:hAnsi="Arial" w:cs="Arial"/>
                <w:sz w:val="16"/>
                <w:szCs w:val="16"/>
                <w:lang w:val="en-US"/>
              </w:rPr>
              <w:t xml:space="preserve"> </w:t>
            </w:r>
            <w:r w:rsidR="002815E9" w:rsidRPr="00990ED0">
              <w:rPr>
                <w:rFonts w:ascii="Arial" w:hAnsi="Arial" w:cs="Arial"/>
                <w:sz w:val="16"/>
                <w:szCs w:val="16"/>
                <w:lang w:val="en-US"/>
              </w:rPr>
              <w:t>SARS-CoV-2</w:t>
            </w:r>
            <w:r w:rsidRPr="00990ED0">
              <w:rPr>
                <w:rFonts w:ascii="Arial" w:hAnsi="Arial" w:cs="Arial"/>
                <w:sz w:val="16"/>
                <w:szCs w:val="16"/>
                <w:lang w:val="en-US"/>
              </w:rPr>
              <w:t xml:space="preserve"> not </w:t>
            </w:r>
            <w:r w:rsidR="002815E9" w:rsidRPr="00990ED0">
              <w:rPr>
                <w:rFonts w:ascii="Arial" w:hAnsi="Arial" w:cs="Arial"/>
                <w:sz w:val="16"/>
                <w:szCs w:val="16"/>
                <w:lang w:val="en-US"/>
              </w:rPr>
              <w:t>tested</w:t>
            </w:r>
            <w:r w:rsidR="001816B8" w:rsidRPr="00990ED0">
              <w:rPr>
                <w:rFonts w:ascii="Arial" w:hAnsi="Arial" w:cs="Arial"/>
                <w:sz w:val="16"/>
                <w:szCs w:val="16"/>
                <w:lang w:val="en-US"/>
              </w:rPr>
              <w:t>.</w:t>
            </w:r>
            <w:r w:rsidRPr="00990ED0">
              <w:rPr>
                <w:rFonts w:ascii="Arial" w:hAnsi="Arial" w:cs="Arial"/>
                <w:sz w:val="16"/>
                <w:szCs w:val="16"/>
                <w:lang w:val="en-US"/>
              </w:rPr>
              <w:t xml:space="preserve"> </w:t>
            </w:r>
          </w:p>
        </w:tc>
      </w:tr>
      <w:tr w:rsidR="002815E9" w:rsidRPr="00990ED0" w:rsidTr="00D53AE7">
        <w:trPr>
          <w:trHeight w:val="800"/>
        </w:trPr>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rPr>
              <w:t>Zhao et al.</w:t>
            </w:r>
            <w:r w:rsidR="00CD1DC7" w:rsidRPr="00990ED0">
              <w:rPr>
                <w:rFonts w:ascii="Arial" w:hAnsi="Arial" w:cs="Arial"/>
                <w:sz w:val="16"/>
                <w:szCs w:val="16"/>
              </w:rPr>
              <w:fldChar w:fldCharType="begin"/>
            </w:r>
            <w:r w:rsidR="002C1B49" w:rsidRPr="00990ED0">
              <w:rPr>
                <w:rFonts w:ascii="Arial" w:hAnsi="Arial" w:cs="Arial"/>
                <w:sz w:val="16"/>
                <w:szCs w:val="16"/>
              </w:rPr>
              <w:instrText xml:space="preserve"> ADDIN ZOTERO_ITEM CSL_CITATION {"citationID":"81tjURKQ","properties":{"formattedCitation":"\\super 91\\nosupersub{}","plainCitation":"91","noteIndex":0},"citationItems":[{"id":97,"uris":["http://zotero.org/groups/2493360/items/V9W6WDL5"],"uri":["http://zotero.org/groups/2493360/items/V9W6WDL5"],"itemData":{"id":97,"type":"report","abstract":"Background: SARS-Cov-2 is still a critical threat to global health. More detailed and specific characteristics of COVID-19 are needed to better understand this disease. Additionally, durations of COVID-19, e.g., the average time from exposure to recovery, has not been reported by far. Aims: To give the information on clinical characteristics and different durations of COVID-19 and identify the potential risk factors for longer hospitalization duration.\nMethods: In this retrospective study, we enrolled 77 patients (mean age: 52±20 years; 44.2% males) with laboratory-confirmed COVID-2019 admitted to Beijing YouAn Hospital during 21st Jan and 8th Feb 2020. Epidemiological, clinical and radiological data on admission were collected; complications and outcomes were followed up until 26th Feb. 2020. The study endpoint was the discharge within two weeks. Cox proportionalhazards regression was performed to identify risk factors for longer hospitalization duration.\nResults: Of 77 patients, there 34 (44.2%) males, 24 (31.2%) with comorbidities, 22 (28.6%) lymphopenia, 20 (26.0%) categorized as severe patients, and 28 (36.4%) occurred complications. By the end of follow-up, 64 (83.1%) patients were discharged home alive, 8 remained in hospital and 5 died. 36 (46.8%) patients were discharged within 14 days and thus reached the study endpoint, including 34 (59.6%) of 57 nonsevere patients and 2 (10%) of 20 severe patients. The overall cumulative probability of the endpoint was 48.3%. Hospital length of stay and duration of exposure to discharge for 64 discharged patients were 13 (10-16.5) and 23 (18-24.5) days, respectively. Multivariable stepwise Cox regression model showed bilateral pneumonia on CT scan, shorter time from the illness onset to admission, severity of disease and lymphopenia were independently associated with longer hospitalized duration.\nConclusions: COVID-10 has significantly shorter duration of disease and hospital length of stay than SARS. Bilateral pneumonia on CT scan, shorter period of illness onset to admission, lymphopenia, severity of disease are the risk factors for longer hospitalization duration of COVID-19.","genre":"preprint","language":"en","note":"DOI: 10.1101/2020.03.13.20035436","publisher":"Infectious Diseases (except HIV/AIDS)","source":"DOI.org (Crossref)","title":"Clinical characteristics and durations of hospitalized patients with COVID-19 in Beijing: a retrospective cohort study","title-short":"Clinical characteristics and durations of hospitalized patients with COVID-19 in Beijing","URL":"http://medrxiv.org/lookup/doi/10.1101/2020.03.13.20035436","author":[{"family":"Zhao","given":"Wen"},{"family":"Yu","given":"Shikai"},{"family":"Zha","given":"Xiangyi"},{"family":"Wang","given":"Ning"},{"family":"Pang","given":"Qiumei"},{"family":"Li","given":"Tongzeng"},{"family":"Li","given":"Aixin"}],"accessed":{"date-parts":[["2020",3,27]]},"issued":{"date-parts":[["2020",3,17]]}}}],"schema":"https://github.com/citation-style-language/schema/raw/master/csl-citation.json"} </w:instrText>
            </w:r>
            <w:r w:rsidR="00CD1DC7" w:rsidRPr="00990ED0">
              <w:rPr>
                <w:rFonts w:ascii="Arial" w:hAnsi="Arial" w:cs="Arial"/>
                <w:sz w:val="16"/>
                <w:szCs w:val="16"/>
              </w:rPr>
              <w:fldChar w:fldCharType="separate"/>
            </w:r>
            <w:r w:rsidR="002C1B49" w:rsidRPr="00990ED0">
              <w:rPr>
                <w:rFonts w:ascii="Arial" w:hAnsi="Arial" w:cs="Arial"/>
                <w:sz w:val="16"/>
                <w:vertAlign w:val="superscript"/>
              </w:rPr>
              <w:t>91</w:t>
            </w:r>
            <w:r w:rsidR="00CD1DC7" w:rsidRPr="00990ED0">
              <w:rPr>
                <w:rFonts w:ascii="Arial" w:hAnsi="Arial" w:cs="Arial"/>
                <w:sz w:val="16"/>
                <w:szCs w:val="16"/>
              </w:rPr>
              <w:fldChar w:fldCharType="end"/>
            </w:r>
          </w:p>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March 2020</w:t>
            </w:r>
            <w:r w:rsidR="00A319F7" w:rsidRPr="00990ED0">
              <w:rPr>
                <w:rFonts w:ascii="Arial" w:hAnsi="Arial" w:cs="Arial"/>
                <w:sz w:val="16"/>
                <w:szCs w:val="16"/>
                <w:vertAlign w:val="superscript"/>
                <w:lang w:val="en-US"/>
              </w:rPr>
              <w:t>d</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77</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WHO interim guideline/confirmed by RT-PCR on</w:t>
            </w:r>
            <w:r w:rsidRPr="00990ED0">
              <w:rPr>
                <w:rFonts w:ascii="Arial" w:hAnsi="Arial" w:cs="Arial"/>
              </w:rPr>
              <w:t xml:space="preserve"> </w:t>
            </w:r>
            <w:r w:rsidRPr="00990ED0">
              <w:rPr>
                <w:rFonts w:ascii="Arial" w:hAnsi="Arial" w:cs="Arial"/>
                <w:sz w:val="16"/>
                <w:szCs w:val="16"/>
                <w:lang w:val="en-US"/>
              </w:rPr>
              <w:t>nasopharyngeal swab</w:t>
            </w:r>
          </w:p>
        </w:tc>
        <w:tc>
          <w:tcPr>
            <w:tcW w:w="0" w:type="auto"/>
            <w:gridSpan w:val="2"/>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Total: 10/77 (13)</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Non-severe: 10/57 (17.5)</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Severe: 0/20</w:t>
            </w:r>
            <w:r w:rsidR="00811A93" w:rsidRPr="00990ED0">
              <w:rPr>
                <w:rFonts w:ascii="Arial" w:hAnsi="Arial" w:cs="Arial"/>
                <w:sz w:val="16"/>
                <w:szCs w:val="16"/>
              </w:rPr>
              <w:t>, no separate data for headache and dizziness</w:t>
            </w: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EE0CFE" w:rsidP="0036129C">
            <w:pPr>
              <w:spacing w:after="180" w:line="480" w:lineRule="auto"/>
              <w:rPr>
                <w:rFonts w:ascii="Arial" w:hAnsi="Arial" w:cs="Arial"/>
                <w:sz w:val="16"/>
                <w:szCs w:val="16"/>
                <w:lang w:val="en-US"/>
              </w:rPr>
            </w:pPr>
            <w:r w:rsidRPr="00990ED0">
              <w:rPr>
                <w:rFonts w:ascii="Arial" w:hAnsi="Arial" w:cs="Arial"/>
                <w:sz w:val="16"/>
                <w:szCs w:val="16"/>
                <w:lang w:val="en-US"/>
              </w:rPr>
              <w:t xml:space="preserve">Data </w:t>
            </w:r>
            <w:r w:rsidR="001816B8" w:rsidRPr="00990ED0">
              <w:rPr>
                <w:rFonts w:ascii="Arial" w:hAnsi="Arial" w:cs="Arial"/>
                <w:sz w:val="16"/>
                <w:szCs w:val="16"/>
                <w:lang w:val="en-US"/>
              </w:rPr>
              <w:t>separated by</w:t>
            </w:r>
            <w:r w:rsidR="003526EA" w:rsidRPr="00990ED0">
              <w:rPr>
                <w:rFonts w:ascii="Arial" w:hAnsi="Arial" w:cs="Arial"/>
                <w:sz w:val="16"/>
                <w:szCs w:val="16"/>
                <w:lang w:val="en-US"/>
              </w:rPr>
              <w:t xml:space="preserve"> severe</w:t>
            </w:r>
            <w:r w:rsidR="001816B8" w:rsidRPr="00990ED0">
              <w:rPr>
                <w:rFonts w:ascii="Arial" w:hAnsi="Arial" w:cs="Arial"/>
                <w:sz w:val="16"/>
                <w:szCs w:val="16"/>
                <w:lang w:val="en-US"/>
              </w:rPr>
              <w:t xml:space="preserve"> and </w:t>
            </w:r>
            <w:r w:rsidR="003526EA" w:rsidRPr="00990ED0">
              <w:rPr>
                <w:rFonts w:ascii="Arial" w:hAnsi="Arial" w:cs="Arial"/>
                <w:sz w:val="16"/>
                <w:szCs w:val="16"/>
                <w:lang w:val="en-US"/>
              </w:rPr>
              <w:t>non-severe cases</w:t>
            </w:r>
            <w:r w:rsidR="001816B8" w:rsidRPr="00990ED0">
              <w:rPr>
                <w:rFonts w:ascii="Arial" w:hAnsi="Arial" w:cs="Arial"/>
                <w:sz w:val="16"/>
                <w:szCs w:val="16"/>
                <w:lang w:val="en-US"/>
              </w:rPr>
              <w:t>.</w:t>
            </w:r>
            <w:r w:rsidR="003526EA" w:rsidRPr="00990ED0">
              <w:rPr>
                <w:rFonts w:ascii="Arial" w:hAnsi="Arial" w:cs="Arial"/>
                <w:sz w:val="16"/>
                <w:szCs w:val="16"/>
                <w:lang w:val="en-US"/>
              </w:rPr>
              <w:t xml:space="preserve"> </w:t>
            </w:r>
          </w:p>
        </w:tc>
      </w:tr>
      <w:tr w:rsidR="002815E9" w:rsidRPr="00990ED0" w:rsidTr="00D53AE7">
        <w:trPr>
          <w:trHeight w:val="800"/>
        </w:trPr>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Zheng et al.</w:t>
            </w:r>
            <w:r w:rsidR="00CD1DC7" w:rsidRPr="00990ED0">
              <w:rPr>
                <w:rFonts w:ascii="Arial" w:hAnsi="Arial" w:cs="Arial"/>
                <w:sz w:val="16"/>
                <w:szCs w:val="16"/>
              </w:rPr>
              <w:fldChar w:fldCharType="begin"/>
            </w:r>
            <w:r w:rsidR="002C1B49" w:rsidRPr="00990ED0">
              <w:rPr>
                <w:rFonts w:ascii="Arial" w:hAnsi="Arial" w:cs="Arial"/>
                <w:sz w:val="16"/>
                <w:szCs w:val="16"/>
              </w:rPr>
              <w:instrText xml:space="preserve"> ADDIN ZOTERO_ITEM CSL_CITATION {"citationID":"atcg97go97","properties":{"formattedCitation":"\\super 92\\nosupersub{}","plainCitation":"92","noteIndex":0},"citationItems":[{"id":463,"uris":["http://zotero.org/groups/2493360/items/BCM6BWKF"],"uri":["http://zotero.org/groups/2493360/items/BCM6BWKF"],"itemData":{"id":463,"type":"report","abstract":"Introduction: The purpose of the study was to summarize the clinical and laboratory characteristics of the coronavirus disease 2019 patients admitted to intensive care unit.\nMethods: We tracked the data until March 5, 2020. The cases in our cohort were divided into cases only received noninvasive ventilation (NIV) and cases required invasive mechanical ventilation (IMV). The characteristics between the two groups were compared.\nResults: 34 cases were included in the study. The complications rate (including, acute liver injury, acute cardiac injury and acute kidney injury) were higher in IMV cases. Lymphocytopenia and neutrophilia occurred in most cases in both groups on the admission day, however, lymphocyte levels dropped progressively and more severe lymphopenia occurred in IMV group. Increased amounts of plasma IL-6 and IL-10 were found in both groups on the admission day, the progressive decrease of which occurred in NIV cases rather than IMV cases, and the levels were higher in IMV cases during hospitalization.\nConclusions: Lymphocytopenia, neutrophilia, and increase of IL-6 and IL-10 occurred in SARS-CoV-2 infected patients in ICU, however, the dynamics of those were significantly different in IMV cases and NIV cases during hospitalization.","genre":"preprint","language":"en","note":"DOI: 10.1101/2020.04.12.20062604","publisher":"Infectious Diseases (except HIV/AIDS)","source":"DOI.org (Crossref)","title":"Clinical characteristics of 34 COVID-19 patients admitted to ICU in Hangzhou, China","URL":"http://medrxiv.org/lookup/doi/10.1101/2020.04.12.20062604","author":[{"family":"Zheng","given":"Yi"},{"family":"Sun","given":"Lijun"},{"family":"Xu","given":"Mi"},{"family":"Pan","given":"Jian"},{"family":"Zhang","given":"Yuntao"},{"family":"Fang","given":"Xueling"},{"family":"Fang","given":"Qiang"},{"family":"Cai","given":"Hongliu"}],"accessed":{"date-parts":[["2020",4,30]]},"issued":{"date-parts":[["2020",4,15]]}}}],"schema":"https://github.com/citation-style-language/schema/raw/master/csl-citation.json"} </w:instrText>
            </w:r>
            <w:r w:rsidR="00CD1DC7" w:rsidRPr="00990ED0">
              <w:rPr>
                <w:rFonts w:ascii="Arial" w:hAnsi="Arial" w:cs="Arial"/>
                <w:sz w:val="16"/>
                <w:szCs w:val="16"/>
              </w:rPr>
              <w:fldChar w:fldCharType="separate"/>
            </w:r>
            <w:r w:rsidR="002C1B49" w:rsidRPr="00990ED0">
              <w:rPr>
                <w:rFonts w:ascii="Arial" w:hAnsi="Arial" w:cs="Arial"/>
                <w:sz w:val="16"/>
                <w:vertAlign w:val="superscript"/>
              </w:rPr>
              <w:t>92</w:t>
            </w:r>
            <w:r w:rsidR="00CD1DC7" w:rsidRPr="00990ED0">
              <w:rPr>
                <w:rFonts w:ascii="Arial" w:hAnsi="Arial" w:cs="Arial"/>
                <w:sz w:val="16"/>
                <w:szCs w:val="16"/>
              </w:rPr>
              <w:fldChar w:fldCharType="end"/>
            </w:r>
            <w:r w:rsidRPr="00990ED0">
              <w:rPr>
                <w:rFonts w:ascii="Arial" w:hAnsi="Arial" w:cs="Arial"/>
                <w:sz w:val="16"/>
                <w:szCs w:val="16"/>
              </w:rPr>
              <w:t xml:space="preserve"> April 2020</w:t>
            </w:r>
            <w:r w:rsidR="00A319F7" w:rsidRPr="00990ED0">
              <w:rPr>
                <w:rFonts w:ascii="Arial" w:hAnsi="Arial" w:cs="Arial"/>
                <w:sz w:val="16"/>
                <w:szCs w:val="16"/>
                <w:vertAlign w:val="superscript"/>
              </w:rPr>
              <w:t>d</w:t>
            </w:r>
          </w:p>
        </w:tc>
        <w:tc>
          <w:tcPr>
            <w:tcW w:w="0" w:type="auto"/>
          </w:tcPr>
          <w:p w:rsidR="003526EA" w:rsidRPr="00990ED0" w:rsidRDefault="003526EA" w:rsidP="0036129C">
            <w:pPr>
              <w:spacing w:line="480" w:lineRule="auto"/>
              <w:rPr>
                <w:rFonts w:ascii="Arial" w:hAnsi="Arial" w:cs="Arial"/>
                <w:sz w:val="16"/>
                <w:szCs w:val="16"/>
                <w:lang w:val="en-US"/>
              </w:rPr>
            </w:pPr>
            <w:r w:rsidRPr="00990ED0">
              <w:rPr>
                <w:rFonts w:ascii="Arial" w:hAnsi="Arial" w:cs="Arial"/>
                <w:sz w:val="16"/>
                <w:szCs w:val="16"/>
                <w:lang w:val="en-US"/>
              </w:rPr>
              <w:t xml:space="preserve">Retrospective hospital-based </w:t>
            </w:r>
            <w:r w:rsidRPr="00990ED0">
              <w:rPr>
                <w:rFonts w:ascii="Arial" w:eastAsiaTheme="minorEastAsia" w:hAnsi="Arial" w:cs="Arial"/>
                <w:sz w:val="16"/>
                <w:szCs w:val="16"/>
                <w:lang w:val="en-US" w:eastAsia="zh-CN"/>
              </w:rPr>
              <w:t>single</w:t>
            </w:r>
            <w:r w:rsidRPr="00990ED0">
              <w:rPr>
                <w:rFonts w:ascii="Arial" w:hAnsi="Arial" w:cs="Arial"/>
                <w:sz w:val="16"/>
                <w:szCs w:val="16"/>
                <w:lang w:val="en-US"/>
              </w:rPr>
              <w:t>-center case series</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34</w:t>
            </w:r>
          </w:p>
        </w:tc>
        <w:tc>
          <w:tcPr>
            <w:tcW w:w="0" w:type="auto"/>
          </w:tcPr>
          <w:p w:rsidR="003526EA" w:rsidRPr="00990ED0" w:rsidRDefault="003526EA" w:rsidP="0036129C">
            <w:pPr>
              <w:spacing w:after="180" w:line="480" w:lineRule="auto"/>
              <w:rPr>
                <w:rFonts w:ascii="Arial" w:hAnsi="Arial" w:cs="Arial"/>
                <w:sz w:val="16"/>
                <w:szCs w:val="16"/>
                <w:lang w:val="en-US"/>
              </w:rPr>
            </w:pPr>
            <w:r w:rsidRPr="00990ED0">
              <w:rPr>
                <w:rFonts w:ascii="Arial" w:hAnsi="Arial" w:cs="Arial"/>
                <w:sz w:val="16"/>
                <w:szCs w:val="16"/>
                <w:lang w:val="en-US"/>
              </w:rPr>
              <w:t>WHO interim guideline/confirmed by RT-PCR on respiratory specimen,</w:t>
            </w:r>
          </w:p>
        </w:tc>
        <w:tc>
          <w:tcPr>
            <w:tcW w:w="0" w:type="auto"/>
          </w:tcPr>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Total: 2/34 (5.9)</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 xml:space="preserve"> IMV: 2/15 (13.3)</w:t>
            </w:r>
          </w:p>
          <w:p w:rsidR="003526EA" w:rsidRPr="00990ED0" w:rsidRDefault="003526EA" w:rsidP="0036129C">
            <w:pPr>
              <w:spacing w:line="480" w:lineRule="auto"/>
              <w:rPr>
                <w:rFonts w:ascii="Arial" w:hAnsi="Arial" w:cs="Arial"/>
                <w:sz w:val="16"/>
                <w:szCs w:val="16"/>
              </w:rPr>
            </w:pPr>
            <w:r w:rsidRPr="00990ED0">
              <w:rPr>
                <w:rFonts w:ascii="Arial" w:hAnsi="Arial" w:cs="Arial"/>
                <w:sz w:val="16"/>
                <w:szCs w:val="16"/>
              </w:rPr>
              <w:t>NIV: 0/19</w:t>
            </w: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3526EA" w:rsidP="0036129C">
            <w:pPr>
              <w:spacing w:after="180" w:line="480" w:lineRule="auto"/>
              <w:rPr>
                <w:rFonts w:ascii="Arial" w:hAnsi="Arial" w:cs="Arial"/>
                <w:sz w:val="16"/>
                <w:szCs w:val="16"/>
                <w:lang w:val="en-US"/>
              </w:rPr>
            </w:pPr>
          </w:p>
        </w:tc>
        <w:tc>
          <w:tcPr>
            <w:tcW w:w="0" w:type="auto"/>
          </w:tcPr>
          <w:p w:rsidR="003526EA" w:rsidRPr="00990ED0" w:rsidRDefault="00EE0CFE" w:rsidP="0036129C">
            <w:pPr>
              <w:spacing w:after="180" w:line="480" w:lineRule="auto"/>
              <w:rPr>
                <w:rFonts w:ascii="Arial" w:hAnsi="Arial" w:cs="Arial"/>
                <w:sz w:val="16"/>
                <w:szCs w:val="16"/>
                <w:lang w:val="en-US"/>
              </w:rPr>
            </w:pPr>
            <w:r w:rsidRPr="00990ED0">
              <w:rPr>
                <w:rFonts w:ascii="Arial" w:hAnsi="Arial" w:cs="Arial"/>
                <w:sz w:val="16"/>
                <w:szCs w:val="16"/>
                <w:lang w:val="en-US"/>
              </w:rPr>
              <w:t>Data of</w:t>
            </w:r>
            <w:r w:rsidR="003526EA" w:rsidRPr="00990ED0">
              <w:rPr>
                <w:rFonts w:ascii="Arial" w:hAnsi="Arial" w:cs="Arial"/>
                <w:sz w:val="16"/>
                <w:szCs w:val="16"/>
                <w:lang w:val="en-US"/>
              </w:rPr>
              <w:t xml:space="preserve"> ICU cases</w:t>
            </w:r>
            <w:r w:rsidR="001816B8" w:rsidRPr="00990ED0">
              <w:rPr>
                <w:rFonts w:ascii="Arial" w:hAnsi="Arial" w:cs="Arial"/>
                <w:sz w:val="16"/>
                <w:szCs w:val="16"/>
                <w:lang w:val="en-US"/>
              </w:rPr>
              <w:t>.</w:t>
            </w:r>
          </w:p>
        </w:tc>
      </w:tr>
    </w:tbl>
    <w:p w:rsidR="00503CFC" w:rsidRPr="00990ED0" w:rsidRDefault="00A319F7" w:rsidP="0036129C">
      <w:pPr>
        <w:spacing w:after="180" w:line="480" w:lineRule="auto"/>
        <w:rPr>
          <w:rFonts w:ascii="Arial" w:eastAsiaTheme="minorEastAsia" w:hAnsi="Arial" w:cs="Arial"/>
          <w:lang w:val="en-US" w:eastAsia="zh-CN"/>
        </w:rPr>
      </w:pPr>
      <w:r w:rsidRPr="00990ED0">
        <w:rPr>
          <w:rFonts w:ascii="Arial" w:hAnsi="Arial" w:cs="Arial"/>
          <w:vertAlign w:val="superscript"/>
          <w:lang w:val="en-US"/>
        </w:rPr>
        <w:t>a</w:t>
      </w:r>
      <w:r w:rsidR="009570F7" w:rsidRPr="00990ED0">
        <w:rPr>
          <w:rFonts w:ascii="Arial" w:hAnsi="Arial" w:cs="Arial"/>
          <w:lang w:val="en-US"/>
        </w:rPr>
        <w:t>Data are n/N (%),where N is the total number of patients with available data.</w:t>
      </w:r>
      <w:r w:rsidR="00CA25ED" w:rsidRPr="00990ED0">
        <w:rPr>
          <w:rFonts w:ascii="Arial" w:eastAsiaTheme="minorEastAsia" w:hAnsi="Arial" w:cs="Arial"/>
          <w:lang w:val="en-US" w:eastAsia="zh-CN"/>
        </w:rPr>
        <w:t xml:space="preserve"> </w:t>
      </w:r>
      <w:r w:rsidR="00225A9C" w:rsidRPr="00990ED0">
        <w:rPr>
          <w:rFonts w:ascii="Arial" w:eastAsiaTheme="minorEastAsia" w:hAnsi="Arial" w:cs="Arial"/>
          <w:lang w:val="en-US" w:eastAsia="zh-CN"/>
        </w:rPr>
        <w:t>WHO interim guideline is the</w:t>
      </w:r>
      <w:r w:rsidR="00CA25ED" w:rsidRPr="00990ED0">
        <w:rPr>
          <w:rFonts w:ascii="Arial" w:eastAsiaTheme="minorEastAsia" w:hAnsi="Arial" w:cs="Arial"/>
          <w:lang w:val="en-US" w:eastAsia="zh-CN"/>
        </w:rPr>
        <w:t xml:space="preserve"> </w:t>
      </w:r>
      <w:r w:rsidR="00225A9C" w:rsidRPr="00990ED0">
        <w:rPr>
          <w:rFonts w:ascii="Arial" w:eastAsiaTheme="minorEastAsia" w:hAnsi="Arial" w:cs="Arial"/>
          <w:lang w:val="en-US" w:eastAsia="zh-CN"/>
        </w:rPr>
        <w:t xml:space="preserve">World Health Organization </w:t>
      </w:r>
      <w:r w:rsidR="00CA25ED" w:rsidRPr="00990ED0">
        <w:rPr>
          <w:rFonts w:ascii="Arial" w:eastAsiaTheme="minorEastAsia" w:hAnsi="Arial" w:cs="Arial"/>
          <w:lang w:val="en-US" w:eastAsia="zh-CN"/>
        </w:rPr>
        <w:t xml:space="preserve">interim </w:t>
      </w:r>
      <w:r w:rsidR="00225A9C" w:rsidRPr="00990ED0">
        <w:rPr>
          <w:rFonts w:ascii="Arial" w:eastAsiaTheme="minorEastAsia" w:hAnsi="Arial" w:cs="Arial"/>
          <w:lang w:val="en-US" w:eastAsia="zh-CN"/>
        </w:rPr>
        <w:t>guidance for clinical management when COVID-19 is suspected</w:t>
      </w:r>
      <w:r w:rsidR="008A1630" w:rsidRPr="00990ED0">
        <w:rPr>
          <w:rFonts w:ascii="Arial" w:eastAsiaTheme="minorEastAsia" w:hAnsi="Arial" w:cs="Arial"/>
          <w:lang w:val="en-US" w:eastAsia="zh-CN"/>
        </w:rPr>
        <w:t xml:space="preserve"> (https://www.who.int/publications-detail/clinical-management-</w:t>
      </w:r>
      <w:r w:rsidR="008A1630" w:rsidRPr="00990ED0">
        <w:rPr>
          <w:rFonts w:ascii="Arial" w:eastAsiaTheme="minorEastAsia" w:hAnsi="Arial" w:cs="Arial"/>
          <w:lang w:val="en-US" w:eastAsia="zh-CN"/>
        </w:rPr>
        <w:lastRenderedPageBreak/>
        <w:t>of-severe-acute-respiratory-infection-when-novel-coronavirus-(ncov)-infection-is-suspected)</w:t>
      </w:r>
      <w:r w:rsidR="00225A9C" w:rsidRPr="00990ED0">
        <w:rPr>
          <w:rFonts w:ascii="Arial" w:eastAsiaTheme="minorEastAsia" w:hAnsi="Arial" w:cs="Arial"/>
          <w:lang w:val="en-US" w:eastAsia="zh-CN"/>
        </w:rPr>
        <w:t xml:space="preserve">. </w:t>
      </w:r>
      <w:r w:rsidR="00CA25ED" w:rsidRPr="00990ED0">
        <w:rPr>
          <w:rFonts w:ascii="Arial" w:eastAsiaTheme="minorEastAsia" w:hAnsi="Arial" w:cs="Arial"/>
          <w:lang w:val="en-US" w:eastAsia="zh-CN"/>
        </w:rPr>
        <w:t xml:space="preserve">Chinese guidelines </w:t>
      </w:r>
      <w:r w:rsidR="00225A9C" w:rsidRPr="00990ED0">
        <w:rPr>
          <w:rFonts w:ascii="Arial" w:eastAsiaTheme="minorEastAsia" w:hAnsi="Arial" w:cs="Arial"/>
          <w:lang w:val="en-US" w:eastAsia="zh-CN"/>
        </w:rPr>
        <w:t>are</w:t>
      </w:r>
      <w:r w:rsidR="00CA25ED" w:rsidRPr="00990ED0">
        <w:rPr>
          <w:rFonts w:ascii="Arial" w:eastAsiaTheme="minorEastAsia" w:hAnsi="Arial" w:cs="Arial"/>
          <w:lang w:val="en-US" w:eastAsia="zh-CN"/>
        </w:rPr>
        <w:t xml:space="preserve"> developed by the National Health Committee of the People's Republic of China (http://www.nhc.gov.cn/). </w:t>
      </w:r>
      <w:r w:rsidR="00CA25ED" w:rsidRPr="00990ED0">
        <w:rPr>
          <w:rFonts w:ascii="Arial" w:hAnsi="Arial" w:cs="Arial"/>
          <w:lang w:val="en-US"/>
        </w:rPr>
        <w:t>Literature is reported in alphabetical order of first author, organized by pubmed retrievals (</w:t>
      </w:r>
      <w:r w:rsidRPr="00990ED0">
        <w:rPr>
          <w:rFonts w:ascii="Arial" w:hAnsi="Arial" w:cs="Arial"/>
          <w:vertAlign w:val="superscript"/>
          <w:lang w:val="en-US"/>
        </w:rPr>
        <w:t>b</w:t>
      </w:r>
      <w:r w:rsidR="00CA25ED" w:rsidRPr="00990ED0">
        <w:rPr>
          <w:rFonts w:ascii="Arial" w:hAnsi="Arial" w:cs="Arial"/>
          <w:lang w:val="en-US"/>
        </w:rPr>
        <w:t>), other sources (</w:t>
      </w:r>
      <w:r w:rsidRPr="00990ED0">
        <w:rPr>
          <w:rFonts w:ascii="Arial" w:hAnsi="Arial" w:cs="Arial"/>
          <w:vertAlign w:val="superscript"/>
          <w:lang w:val="en-US"/>
        </w:rPr>
        <w:t>c</w:t>
      </w:r>
      <w:r w:rsidR="00CA25ED" w:rsidRPr="00990ED0">
        <w:rPr>
          <w:rFonts w:ascii="Arial" w:hAnsi="Arial" w:cs="Arial"/>
          <w:lang w:val="en-US"/>
        </w:rPr>
        <w:t>) and preprints (</w:t>
      </w:r>
      <w:r w:rsidRPr="00990ED0">
        <w:rPr>
          <w:rFonts w:ascii="Arial" w:hAnsi="Arial" w:cs="Arial"/>
          <w:vertAlign w:val="superscript"/>
          <w:lang w:val="en-US"/>
        </w:rPr>
        <w:t>d</w:t>
      </w:r>
      <w:r w:rsidR="00CA25ED" w:rsidRPr="00990ED0">
        <w:rPr>
          <w:rFonts w:ascii="Arial" w:hAnsi="Arial" w:cs="Arial"/>
          <w:lang w:val="en-US"/>
        </w:rPr>
        <w:t>).</w:t>
      </w:r>
    </w:p>
    <w:p w:rsidR="00CA25ED" w:rsidRPr="00990ED0" w:rsidRDefault="00CA25ED" w:rsidP="0036129C">
      <w:pPr>
        <w:spacing w:after="180" w:line="480" w:lineRule="auto"/>
        <w:rPr>
          <w:rFonts w:ascii="Arial" w:eastAsiaTheme="minorEastAsia" w:hAnsi="Arial" w:cs="Arial"/>
          <w:lang w:val="en-US" w:eastAsia="zh-CN"/>
        </w:rPr>
      </w:pPr>
      <w:r w:rsidRPr="00990ED0">
        <w:rPr>
          <w:rFonts w:ascii="Arial" w:hAnsi="Arial" w:cs="Arial"/>
        </w:rPr>
        <w:t>A</w:t>
      </w:r>
      <w:r w:rsidRPr="00990ED0">
        <w:rPr>
          <w:rFonts w:ascii="Arial" w:hAnsi="Arial" w:cs="Arial"/>
          <w:lang w:val="en-US"/>
        </w:rPr>
        <w:t>bbreviations: CVM, cardiovascular manifestation; NIV, non-invasive ventilation; IMV, invasive mechanical ventilation</w:t>
      </w:r>
    </w:p>
    <w:p w:rsidR="00C7470D" w:rsidRPr="00990ED0" w:rsidRDefault="00C7470D" w:rsidP="0036129C">
      <w:pPr>
        <w:spacing w:after="180" w:line="480" w:lineRule="auto"/>
        <w:rPr>
          <w:rFonts w:ascii="Arial" w:eastAsiaTheme="minorEastAsia" w:hAnsi="Arial" w:cs="Arial"/>
          <w:lang w:eastAsia="zh-CN"/>
        </w:rPr>
      </w:pPr>
    </w:p>
    <w:p w:rsidR="00CA25ED" w:rsidRPr="00990ED0" w:rsidRDefault="00CA25ED" w:rsidP="0036129C">
      <w:pPr>
        <w:pStyle w:val="a4"/>
        <w:rPr>
          <w:rFonts w:ascii="Arial" w:hAnsi="Arial" w:cs="Arial"/>
          <w:b/>
        </w:rPr>
      </w:pPr>
      <w:r w:rsidRPr="00990ED0">
        <w:rPr>
          <w:rFonts w:ascii="Arial" w:hAnsi="Arial" w:cs="Arial"/>
          <w:b/>
        </w:rPr>
        <w:t>References:</w:t>
      </w:r>
    </w:p>
    <w:p w:rsidR="00CA0FCF" w:rsidRPr="00990ED0" w:rsidRDefault="00CD1DC7" w:rsidP="00CA0FCF">
      <w:pPr>
        <w:pStyle w:val="a4"/>
        <w:rPr>
          <w:rFonts w:ascii="Arial" w:hAnsi="Arial" w:cs="Arial"/>
        </w:rPr>
      </w:pPr>
      <w:r w:rsidRPr="00990ED0">
        <w:rPr>
          <w:rFonts w:ascii="Arial" w:hAnsi="Arial" w:cs="Arial"/>
        </w:rPr>
        <w:fldChar w:fldCharType="begin"/>
      </w:r>
      <w:r w:rsidR="00CA0FCF" w:rsidRPr="00990ED0">
        <w:rPr>
          <w:rFonts w:ascii="Arial" w:hAnsi="Arial" w:cs="Arial"/>
          <w:lang w:val="en-US" w:eastAsia="zh-CN"/>
        </w:rPr>
        <w:instrText xml:space="preserve"> ADDIN ZOTERO_BIBL {"uncited":[],"omitted":[],"custom":[]} CSL_BIBLIOGRAPHY </w:instrText>
      </w:r>
      <w:r w:rsidRPr="00990ED0">
        <w:rPr>
          <w:rFonts w:ascii="Arial" w:hAnsi="Arial" w:cs="Arial"/>
        </w:rPr>
        <w:fldChar w:fldCharType="separate"/>
      </w:r>
      <w:r w:rsidR="00CA0FCF" w:rsidRPr="00990ED0">
        <w:rPr>
          <w:rFonts w:ascii="Arial" w:hAnsi="Arial" w:cs="Arial"/>
        </w:rPr>
        <w:t xml:space="preserve">1. </w:t>
      </w:r>
      <w:r w:rsidR="00CA0FCF" w:rsidRPr="00990ED0">
        <w:rPr>
          <w:rFonts w:ascii="Arial" w:hAnsi="Arial" w:cs="Arial"/>
        </w:rPr>
        <w:tab/>
        <w:t xml:space="preserve">Chen N, Zhou M, Dong X, et al. Epidemiological and clinical characteristics of 99 cases of 2019 novel coronavirus pneumonia in Wuhan, China: a descriptive study. The Lancet. 2020;395:507–513. </w:t>
      </w:r>
    </w:p>
    <w:p w:rsidR="00CA0FCF" w:rsidRPr="00990ED0" w:rsidRDefault="00CA0FCF" w:rsidP="00CA0FCF">
      <w:pPr>
        <w:pStyle w:val="a4"/>
        <w:rPr>
          <w:rFonts w:ascii="Arial" w:hAnsi="Arial" w:cs="Arial"/>
        </w:rPr>
      </w:pPr>
      <w:r w:rsidRPr="00990ED0">
        <w:rPr>
          <w:rFonts w:ascii="Arial" w:hAnsi="Arial" w:cs="Arial"/>
        </w:rPr>
        <w:t xml:space="preserve">2. </w:t>
      </w:r>
      <w:r w:rsidRPr="00990ED0">
        <w:rPr>
          <w:rFonts w:ascii="Arial" w:hAnsi="Arial" w:cs="Arial"/>
        </w:rPr>
        <w:tab/>
        <w:t xml:space="preserve">Chen T, Wu D, Chen H, et al. Clinical characteristics of 113 deceased patients with coronavirus disease 2019: retrospective study. BMJ. Epub 2020 Mar 26.:m1091. </w:t>
      </w:r>
    </w:p>
    <w:p w:rsidR="00CA0FCF" w:rsidRPr="00990ED0" w:rsidRDefault="00CA0FCF" w:rsidP="00CA0FCF">
      <w:pPr>
        <w:pStyle w:val="a4"/>
        <w:rPr>
          <w:rFonts w:ascii="Arial" w:hAnsi="Arial" w:cs="Arial"/>
        </w:rPr>
      </w:pPr>
      <w:r w:rsidRPr="00990ED0">
        <w:rPr>
          <w:rFonts w:ascii="Arial" w:hAnsi="Arial" w:cs="Arial"/>
        </w:rPr>
        <w:t xml:space="preserve">3. </w:t>
      </w:r>
      <w:r w:rsidRPr="00990ED0">
        <w:rPr>
          <w:rFonts w:ascii="Arial" w:hAnsi="Arial" w:cs="Arial"/>
        </w:rPr>
        <w:tab/>
        <w:t xml:space="preserve">Deng S-Q, Peng H-J. Characteristics of and Public Health Responses to the Coronavirus Disease 2019 Outbreak in China. J Clin Med. 2020;9:575. </w:t>
      </w:r>
    </w:p>
    <w:p w:rsidR="00CA0FCF" w:rsidRPr="00990ED0" w:rsidRDefault="00CA0FCF" w:rsidP="00CA0FCF">
      <w:pPr>
        <w:pStyle w:val="a4"/>
        <w:rPr>
          <w:rFonts w:ascii="Arial" w:hAnsi="Arial" w:cs="Arial"/>
        </w:rPr>
      </w:pPr>
      <w:r w:rsidRPr="00990ED0">
        <w:rPr>
          <w:rFonts w:ascii="Arial" w:hAnsi="Arial" w:cs="Arial"/>
        </w:rPr>
        <w:t xml:space="preserve">4. </w:t>
      </w:r>
      <w:r w:rsidRPr="00990ED0">
        <w:rPr>
          <w:rFonts w:ascii="Arial" w:hAnsi="Arial" w:cs="Arial"/>
        </w:rPr>
        <w:tab/>
        <w:t xml:space="preserve">Duong L, Xu P, Liu A. Meningoencephalitis without Respiratory Failure in a Young Female Patient with COVID-19 Infection in Downtown Los Angeles, Early April 2020. Brain Behav Immun. Epub 2020 Apr.:S0889159120305092. </w:t>
      </w:r>
    </w:p>
    <w:p w:rsidR="00CA0FCF" w:rsidRPr="00990ED0" w:rsidRDefault="00CA0FCF" w:rsidP="00CA0FCF">
      <w:pPr>
        <w:pStyle w:val="a4"/>
        <w:rPr>
          <w:rFonts w:ascii="Arial" w:hAnsi="Arial" w:cs="Arial"/>
        </w:rPr>
      </w:pPr>
      <w:r w:rsidRPr="00990ED0">
        <w:rPr>
          <w:rFonts w:ascii="Arial" w:hAnsi="Arial" w:cs="Arial"/>
        </w:rPr>
        <w:t xml:space="preserve">5. </w:t>
      </w:r>
      <w:r w:rsidRPr="00990ED0">
        <w:rPr>
          <w:rFonts w:ascii="Arial" w:hAnsi="Arial" w:cs="Arial"/>
        </w:rPr>
        <w:tab/>
        <w:t>Gutiérrez-Ortiz C, Méndez A, Rodrigo-Rey S, et al. Miller Fisher Syndrome and polyneuritis cranialis in COVID-19. Neurology [online serial]. Wolters Kluwer Health, Inc. on behalf of the American Academy of Neurology; Epub 2020 Apr 16. Accessed at: https://n.neurology.org/content/early/2020/04/17/WNL.0000000000009619. Accessed April 27, 2020.</w:t>
      </w:r>
    </w:p>
    <w:p w:rsidR="00CA0FCF" w:rsidRPr="00990ED0" w:rsidRDefault="00CA0FCF" w:rsidP="00CA0FCF">
      <w:pPr>
        <w:pStyle w:val="a4"/>
        <w:rPr>
          <w:rFonts w:ascii="Arial" w:hAnsi="Arial" w:cs="Arial"/>
        </w:rPr>
      </w:pPr>
      <w:r w:rsidRPr="00990ED0">
        <w:rPr>
          <w:rFonts w:ascii="Arial" w:hAnsi="Arial" w:cs="Arial"/>
        </w:rPr>
        <w:t xml:space="preserve">6. </w:t>
      </w:r>
      <w:r w:rsidRPr="00990ED0">
        <w:rPr>
          <w:rFonts w:ascii="Arial" w:hAnsi="Arial" w:cs="Arial"/>
        </w:rPr>
        <w:tab/>
        <w:t>Helms J, Kremer S, Merdji H, et al. Neurologic Features in Severe SARS-CoV-2 Infection [online]. N. Engl. J. Med. Massachusetts Medical Society; 2020. Accessed at: https://www.nejm.org/doi/full/10.1056/NEJMc2008597. Accessed April 27, 2020.</w:t>
      </w:r>
    </w:p>
    <w:p w:rsidR="00CA0FCF" w:rsidRPr="00990ED0" w:rsidRDefault="00CA0FCF" w:rsidP="00CA0FCF">
      <w:pPr>
        <w:pStyle w:val="a4"/>
        <w:rPr>
          <w:rFonts w:ascii="Arial" w:hAnsi="Arial" w:cs="Arial"/>
        </w:rPr>
      </w:pPr>
      <w:r w:rsidRPr="00990ED0">
        <w:rPr>
          <w:rFonts w:ascii="Arial" w:hAnsi="Arial" w:cs="Arial"/>
        </w:rPr>
        <w:lastRenderedPageBreak/>
        <w:t xml:space="preserve">7. </w:t>
      </w:r>
      <w:r w:rsidRPr="00990ED0">
        <w:rPr>
          <w:rFonts w:ascii="Arial" w:hAnsi="Arial" w:cs="Arial"/>
        </w:rPr>
        <w:tab/>
        <w:t xml:space="preserve">Huang C, Wang Y, Li X, et al. Clinical features of patients infected with 2019 novel coronavirus in Wuhan, China. Lancet Lond Engl. 2020;395:497–506. </w:t>
      </w:r>
    </w:p>
    <w:p w:rsidR="00CA0FCF" w:rsidRPr="00990ED0" w:rsidRDefault="00CA0FCF" w:rsidP="00CA0FCF">
      <w:pPr>
        <w:pStyle w:val="a4"/>
        <w:rPr>
          <w:rFonts w:ascii="Arial" w:hAnsi="Arial" w:cs="Arial"/>
        </w:rPr>
      </w:pPr>
      <w:r w:rsidRPr="00990ED0">
        <w:rPr>
          <w:rFonts w:ascii="Arial" w:hAnsi="Arial" w:cs="Arial"/>
        </w:rPr>
        <w:t xml:space="preserve">8. </w:t>
      </w:r>
      <w:r w:rsidRPr="00990ED0">
        <w:rPr>
          <w:rFonts w:ascii="Arial" w:hAnsi="Arial" w:cs="Arial"/>
        </w:rPr>
        <w:tab/>
        <w:t xml:space="preserve">Klopfenstein T, Kadiane-Oussou NJ, Toko L, et al. Features of anosmia in COVID-19. Médecine Mal Infect. Epub 2020 Apr.:S0399077X20301104. </w:t>
      </w:r>
    </w:p>
    <w:p w:rsidR="00CA0FCF" w:rsidRPr="00990ED0" w:rsidRDefault="00CA0FCF" w:rsidP="00CA0FCF">
      <w:pPr>
        <w:pStyle w:val="a4"/>
        <w:rPr>
          <w:rFonts w:ascii="Arial" w:hAnsi="Arial" w:cs="Arial"/>
        </w:rPr>
      </w:pPr>
      <w:r w:rsidRPr="00990ED0">
        <w:rPr>
          <w:rFonts w:ascii="Arial" w:hAnsi="Arial" w:cs="Arial"/>
        </w:rPr>
        <w:t xml:space="preserve">9. </w:t>
      </w:r>
      <w:r w:rsidRPr="00990ED0">
        <w:rPr>
          <w:rFonts w:ascii="Arial" w:hAnsi="Arial" w:cs="Arial"/>
        </w:rPr>
        <w:tab/>
        <w:t>Jr L, Cm C-E, Dr DS, et al. Olfactory and Gustatory Dysfunctions as a Clinical Presentation of Mild-To-Moderate Forms of the Coronavirus Disease (COVID-19): A Multicenter European Study [online]. Eur. Arch. Oto-Rhino-Laryngol. Off. J. Eur. Fed. Oto-Rhino-Laryngol. Soc. EUFOS Affil. Ger. Soc. Oto-Rhino-Laryngol. - Head Neck Surg. Eur Arch Otorhinolaryngol; 2020. Accessed at: https://pubmed.ncbi.nlm.nih.gov/32253535/. Accessed April 27, 2020.</w:t>
      </w:r>
    </w:p>
    <w:p w:rsidR="00CA0FCF" w:rsidRPr="00990ED0" w:rsidRDefault="00CA0FCF" w:rsidP="00CA0FCF">
      <w:pPr>
        <w:pStyle w:val="a4"/>
        <w:rPr>
          <w:rFonts w:ascii="Arial" w:hAnsi="Arial" w:cs="Arial"/>
        </w:rPr>
      </w:pPr>
      <w:r w:rsidRPr="00990ED0">
        <w:rPr>
          <w:rFonts w:ascii="Arial" w:hAnsi="Arial" w:cs="Arial"/>
        </w:rPr>
        <w:t xml:space="preserve">10. </w:t>
      </w:r>
      <w:r w:rsidRPr="00990ED0">
        <w:rPr>
          <w:rFonts w:ascii="Arial" w:hAnsi="Arial" w:cs="Arial"/>
        </w:rPr>
        <w:tab/>
        <w:t xml:space="preserve">Liu K, Fang Y-Y, Deng Y, et al. Clinical characteristics of novel coronavirus cases in tertiary hospitals in Hubei Province: Chin Med J (Engl). Epub 2020 Feb.:1. </w:t>
      </w:r>
    </w:p>
    <w:p w:rsidR="00CA0FCF" w:rsidRPr="00990ED0" w:rsidRDefault="00CA0FCF" w:rsidP="00CA0FCF">
      <w:pPr>
        <w:pStyle w:val="a4"/>
        <w:rPr>
          <w:rFonts w:ascii="Arial" w:hAnsi="Arial" w:cs="Arial"/>
        </w:rPr>
      </w:pPr>
      <w:r w:rsidRPr="00990ED0">
        <w:rPr>
          <w:rFonts w:ascii="Arial" w:hAnsi="Arial" w:cs="Arial"/>
        </w:rPr>
        <w:t xml:space="preserve">11. </w:t>
      </w:r>
      <w:r w:rsidRPr="00990ED0">
        <w:rPr>
          <w:rFonts w:ascii="Arial" w:hAnsi="Arial" w:cs="Arial"/>
        </w:rPr>
        <w:tab/>
        <w:t>Lu L, Xiong W, Liu D, et al. New</w:t>
      </w:r>
      <w:r w:rsidRPr="00990ED0">
        <w:rPr>
          <w:rFonts w:ascii="宋体" w:eastAsia="宋体" w:hAnsi="宋体" w:cs="宋体" w:hint="eastAsia"/>
        </w:rPr>
        <w:t>‐</w:t>
      </w:r>
      <w:r w:rsidRPr="00990ED0">
        <w:rPr>
          <w:rFonts w:ascii="Arial" w:hAnsi="Arial" w:cs="Arial"/>
        </w:rPr>
        <w:t xml:space="preserve">onset acute symptomatic seizure and risk factors in Corona Virus Disease 2019: A Retrospective Multicenter Study. Epilepsia. Epub 2020 Apr 18.:epi.16524. </w:t>
      </w:r>
    </w:p>
    <w:p w:rsidR="00CA0FCF" w:rsidRPr="00990ED0" w:rsidRDefault="00CA0FCF" w:rsidP="00CA0FCF">
      <w:pPr>
        <w:pStyle w:val="a4"/>
        <w:rPr>
          <w:rFonts w:ascii="Arial" w:hAnsi="Arial" w:cs="Arial"/>
        </w:rPr>
      </w:pPr>
      <w:r w:rsidRPr="00990ED0">
        <w:rPr>
          <w:rFonts w:ascii="Arial" w:hAnsi="Arial" w:cs="Arial"/>
        </w:rPr>
        <w:t xml:space="preserve">12. </w:t>
      </w:r>
      <w:r w:rsidRPr="00990ED0">
        <w:rPr>
          <w:rFonts w:ascii="Arial" w:hAnsi="Arial" w:cs="Arial"/>
        </w:rPr>
        <w:tab/>
        <w:t>Mao L, Wang M, Chen S, et al. Neurological Manifestations of Hospitalized Patients with COVID-19 in Wuhan, China: a retrospective case series study [online]. Infectious Diseases (except HIV/AIDS); 2020 Feb. Accessed at: http://medrxiv.org/lookup/doi/10.1101/2020.02.22.20026500. Accessed March 27, 2020.</w:t>
      </w:r>
    </w:p>
    <w:p w:rsidR="00CA0FCF" w:rsidRPr="00990ED0" w:rsidRDefault="00CA0FCF" w:rsidP="00CA0FCF">
      <w:pPr>
        <w:pStyle w:val="a4"/>
        <w:rPr>
          <w:rFonts w:ascii="Arial" w:hAnsi="Arial" w:cs="Arial"/>
        </w:rPr>
      </w:pPr>
      <w:r w:rsidRPr="00990ED0">
        <w:rPr>
          <w:rFonts w:ascii="Arial" w:hAnsi="Arial" w:cs="Arial"/>
        </w:rPr>
        <w:t xml:space="preserve">13. </w:t>
      </w:r>
      <w:r w:rsidRPr="00990ED0">
        <w:rPr>
          <w:rFonts w:ascii="Arial" w:hAnsi="Arial" w:cs="Arial"/>
        </w:rPr>
        <w:tab/>
        <w:t>Moein ST, Hashemian SMR, Mansourafshar B, Khorram</w:t>
      </w:r>
      <w:r w:rsidRPr="00990ED0">
        <w:rPr>
          <w:rFonts w:ascii="宋体" w:eastAsia="宋体" w:hAnsi="宋体" w:cs="宋体" w:hint="eastAsia"/>
        </w:rPr>
        <w:t>‐</w:t>
      </w:r>
      <w:r w:rsidRPr="00990ED0">
        <w:rPr>
          <w:rFonts w:ascii="Arial" w:hAnsi="Arial" w:cs="Arial"/>
        </w:rPr>
        <w:t>Tousi A, Tabarsi P, Doty RL. Smell dysfunction: a biomarker for COVID</w:t>
      </w:r>
      <w:r w:rsidRPr="00990ED0">
        <w:rPr>
          <w:rFonts w:ascii="宋体" w:eastAsia="宋体" w:hAnsi="宋体" w:cs="宋体" w:hint="eastAsia"/>
        </w:rPr>
        <w:t>‐</w:t>
      </w:r>
      <w:r w:rsidRPr="00990ED0">
        <w:rPr>
          <w:rFonts w:ascii="Arial" w:hAnsi="Arial" w:cs="Arial"/>
        </w:rPr>
        <w:t xml:space="preserve">19. Int Forum Allergy Rhinol. Epub 2020 Apr 17.:alr.22587. </w:t>
      </w:r>
    </w:p>
    <w:p w:rsidR="00CA0FCF" w:rsidRPr="00990ED0" w:rsidRDefault="00CA0FCF" w:rsidP="00CA0FCF">
      <w:pPr>
        <w:pStyle w:val="a4"/>
        <w:rPr>
          <w:rFonts w:ascii="Arial" w:hAnsi="Arial" w:cs="Arial"/>
        </w:rPr>
      </w:pPr>
      <w:r w:rsidRPr="00990ED0">
        <w:rPr>
          <w:rFonts w:ascii="Arial" w:hAnsi="Arial" w:cs="Arial"/>
        </w:rPr>
        <w:t xml:space="preserve">14. </w:t>
      </w:r>
      <w:r w:rsidRPr="00990ED0">
        <w:rPr>
          <w:rFonts w:ascii="Arial" w:hAnsi="Arial" w:cs="Arial"/>
        </w:rPr>
        <w:tab/>
        <w:t xml:space="preserve">Moriguchi T, Harii N, Goto J, et al. A first case of meningitis/encephalitis associated with SARS-Coronavirus-2. Int J Infect Dis IJID Off Publ Int Soc Infect Dis. 2020;94:55–58. </w:t>
      </w:r>
    </w:p>
    <w:p w:rsidR="00CA0FCF" w:rsidRPr="00990ED0" w:rsidRDefault="00CA0FCF" w:rsidP="00CA0FCF">
      <w:pPr>
        <w:pStyle w:val="a4"/>
        <w:rPr>
          <w:rFonts w:ascii="Arial" w:hAnsi="Arial" w:cs="Arial"/>
        </w:rPr>
      </w:pPr>
      <w:r w:rsidRPr="00990ED0">
        <w:rPr>
          <w:rFonts w:ascii="Arial" w:hAnsi="Arial" w:cs="Arial"/>
        </w:rPr>
        <w:t xml:space="preserve">15. </w:t>
      </w:r>
      <w:r w:rsidRPr="00990ED0">
        <w:rPr>
          <w:rFonts w:ascii="Arial" w:hAnsi="Arial" w:cs="Arial"/>
        </w:rPr>
        <w:tab/>
        <w:t>Qin C, Zhou L, Hu Z, et al. Dysregulation of immune response in patients with COVID-19 in Wuhan, China. Clin Infect Dis [online serial]. Epub 2020 Mar 12. Accessed at: https://academic.oup.com/cid/article/doi/10.1093/cid/ciaa248/5803306. Accessed April 19, 2020.</w:t>
      </w:r>
    </w:p>
    <w:p w:rsidR="00CA0FCF" w:rsidRPr="00990ED0" w:rsidRDefault="00CA0FCF" w:rsidP="00CA0FCF">
      <w:pPr>
        <w:pStyle w:val="a4"/>
        <w:rPr>
          <w:rFonts w:ascii="Arial" w:hAnsi="Arial" w:cs="Arial"/>
        </w:rPr>
      </w:pPr>
      <w:r w:rsidRPr="00990ED0">
        <w:rPr>
          <w:rFonts w:ascii="Arial" w:hAnsi="Arial" w:cs="Arial"/>
        </w:rPr>
        <w:t xml:space="preserve">16. </w:t>
      </w:r>
      <w:r w:rsidRPr="00990ED0">
        <w:rPr>
          <w:rFonts w:ascii="Arial" w:hAnsi="Arial" w:cs="Arial"/>
        </w:rPr>
        <w:tab/>
        <w:t xml:space="preserve">Tian S, Hu N, Lou J, et al. Characteristics of COVID-19 infection in Beijing. J Infect. 2020;80:401–406. </w:t>
      </w:r>
    </w:p>
    <w:p w:rsidR="00CA0FCF" w:rsidRPr="00990ED0" w:rsidRDefault="00CA0FCF" w:rsidP="00CA0FCF">
      <w:pPr>
        <w:pStyle w:val="a4"/>
        <w:rPr>
          <w:rFonts w:ascii="Arial" w:hAnsi="Arial" w:cs="Arial"/>
        </w:rPr>
      </w:pPr>
      <w:r w:rsidRPr="00990ED0">
        <w:rPr>
          <w:rFonts w:ascii="Arial" w:hAnsi="Arial" w:cs="Arial"/>
        </w:rPr>
        <w:lastRenderedPageBreak/>
        <w:t xml:space="preserve">17. </w:t>
      </w:r>
      <w:r w:rsidRPr="00990ED0">
        <w:rPr>
          <w:rFonts w:ascii="Arial" w:hAnsi="Arial" w:cs="Arial"/>
        </w:rPr>
        <w:tab/>
        <w:t>Yan CH, Faraji F, Prajapati DP, Boone CE, DeConde AS. Association of chemosensory dysfunction and Covid</w:t>
      </w:r>
      <w:r w:rsidRPr="00990ED0">
        <w:rPr>
          <w:rFonts w:ascii="宋体" w:eastAsia="宋体" w:hAnsi="宋体" w:cs="宋体" w:hint="eastAsia"/>
        </w:rPr>
        <w:t>‐</w:t>
      </w:r>
      <w:r w:rsidRPr="00990ED0">
        <w:rPr>
          <w:rFonts w:ascii="Arial" w:hAnsi="Arial" w:cs="Arial"/>
        </w:rPr>
        <w:t>19 in patients presenting with influenza</w:t>
      </w:r>
      <w:r w:rsidRPr="00990ED0">
        <w:rPr>
          <w:rFonts w:ascii="宋体" w:eastAsia="宋体" w:hAnsi="宋体" w:cs="宋体" w:hint="eastAsia"/>
        </w:rPr>
        <w:t>‐</w:t>
      </w:r>
      <w:r w:rsidRPr="00990ED0">
        <w:rPr>
          <w:rFonts w:ascii="Arial" w:hAnsi="Arial" w:cs="Arial"/>
        </w:rPr>
        <w:t>like symptoms. Int Forum Allergy Rhinol [online serial]. John Wiley &amp; Sons, Ltd; Epub 2020 Apr 12. Accessed at: https://onlinelibrary.wiley.com/doi/10.1002/alr.22579. Accessed April 23, 2020.</w:t>
      </w:r>
    </w:p>
    <w:p w:rsidR="00CA0FCF" w:rsidRPr="00990ED0" w:rsidRDefault="00CA0FCF" w:rsidP="00CA0FCF">
      <w:pPr>
        <w:pStyle w:val="a4"/>
        <w:rPr>
          <w:rFonts w:ascii="Arial" w:hAnsi="Arial" w:cs="Arial"/>
        </w:rPr>
      </w:pPr>
      <w:r w:rsidRPr="00990ED0">
        <w:rPr>
          <w:rFonts w:ascii="Arial" w:hAnsi="Arial" w:cs="Arial"/>
        </w:rPr>
        <w:t xml:space="preserve">18. </w:t>
      </w:r>
      <w:r w:rsidRPr="00990ED0">
        <w:rPr>
          <w:rFonts w:ascii="Arial" w:hAnsi="Arial" w:cs="Arial"/>
        </w:rPr>
        <w:tab/>
        <w:t>M Y, Y R, T L. Encephalitis as a Clinical Manifestation of COVID-19 [online]. Brain. Behav. Immun. Brain Behav Immun; 2020. Accessed at: https://pubmed.ncbi.nlm.nih.gov/32283294/. Accessed April 27, 2020.</w:t>
      </w:r>
    </w:p>
    <w:p w:rsidR="00CA0FCF" w:rsidRPr="00990ED0" w:rsidRDefault="00CA0FCF" w:rsidP="00CA0FCF">
      <w:pPr>
        <w:pStyle w:val="a4"/>
        <w:rPr>
          <w:rFonts w:ascii="Arial" w:hAnsi="Arial" w:cs="Arial"/>
        </w:rPr>
      </w:pPr>
      <w:r w:rsidRPr="00990ED0">
        <w:rPr>
          <w:rFonts w:ascii="Arial" w:hAnsi="Arial" w:cs="Arial"/>
        </w:rPr>
        <w:t xml:space="preserve">19. </w:t>
      </w:r>
      <w:r w:rsidRPr="00990ED0">
        <w:rPr>
          <w:rFonts w:ascii="Arial" w:hAnsi="Arial" w:cs="Arial"/>
        </w:rPr>
        <w:tab/>
        <w:t xml:space="preserve">Zhang J, Wang X, Jia X, et al. Risk factors for disease severity, unimprovement, and mortality of COVID-19 patients in Wuhan, China. Clin Microbiol Infect. Epub 2020 Apr.:S1198743X20302172. </w:t>
      </w:r>
    </w:p>
    <w:p w:rsidR="00CA0FCF" w:rsidRPr="00990ED0" w:rsidRDefault="00CA0FCF" w:rsidP="00CA0FCF">
      <w:pPr>
        <w:pStyle w:val="a4"/>
        <w:rPr>
          <w:rFonts w:ascii="Arial" w:hAnsi="Arial" w:cs="Arial"/>
        </w:rPr>
      </w:pPr>
      <w:r w:rsidRPr="00990ED0">
        <w:rPr>
          <w:rFonts w:ascii="Arial" w:hAnsi="Arial" w:cs="Arial"/>
        </w:rPr>
        <w:t xml:space="preserve">20. </w:t>
      </w:r>
      <w:r w:rsidRPr="00990ED0">
        <w:rPr>
          <w:rFonts w:ascii="Arial" w:hAnsi="Arial" w:cs="Arial"/>
        </w:rPr>
        <w:tab/>
        <w:t xml:space="preserve">Zhao H, Shen D, Zhou H, Liu J, Chen S. Guillain-Barré syndrome associated with SARS-CoV-2 infection: causality or coincidence? Lancet Neurol. 2020;19:383–384. </w:t>
      </w:r>
    </w:p>
    <w:p w:rsidR="00CA0FCF" w:rsidRPr="00990ED0" w:rsidRDefault="00CA0FCF" w:rsidP="00CA0FCF">
      <w:pPr>
        <w:pStyle w:val="a4"/>
        <w:rPr>
          <w:rFonts w:ascii="Arial" w:hAnsi="Arial" w:cs="Arial"/>
        </w:rPr>
      </w:pPr>
      <w:r w:rsidRPr="00990ED0">
        <w:rPr>
          <w:rFonts w:ascii="Arial" w:hAnsi="Arial" w:cs="Arial"/>
        </w:rPr>
        <w:t xml:space="preserve">21. </w:t>
      </w:r>
      <w:r w:rsidRPr="00990ED0">
        <w:rPr>
          <w:rFonts w:ascii="Arial" w:hAnsi="Arial" w:cs="Arial"/>
        </w:rPr>
        <w:tab/>
        <w:t xml:space="preserve">Chen Y, Shui L, Pang X, et al. Clinical features of coronavirus disease 2019 in Northeast area of Chongqing: analysis of 143 cases. Chunhui. 2020;42:549–554. </w:t>
      </w:r>
    </w:p>
    <w:p w:rsidR="00CA0FCF" w:rsidRPr="00990ED0" w:rsidRDefault="00CA0FCF" w:rsidP="00CA0FCF">
      <w:pPr>
        <w:pStyle w:val="a4"/>
        <w:rPr>
          <w:rFonts w:ascii="Arial" w:hAnsi="Arial" w:cs="Arial"/>
        </w:rPr>
      </w:pPr>
      <w:r w:rsidRPr="00990ED0">
        <w:rPr>
          <w:rFonts w:ascii="Arial" w:hAnsi="Arial" w:cs="Arial"/>
        </w:rPr>
        <w:t xml:space="preserve">22. </w:t>
      </w:r>
      <w:r w:rsidRPr="00990ED0">
        <w:rPr>
          <w:rFonts w:ascii="Arial" w:hAnsi="Arial" w:cs="Arial"/>
        </w:rPr>
        <w:tab/>
        <w:t>COVID-19 National Incident Room Surveillance Team. COVID-19, Australia: Epidemiology Report 12: Reporting week ending 23:59 AEST 19 April 2020. Commun Dis Intell [online serial]. 2020;44. Accessed at: https://www1.health.gov.au/internet/main/publishing.nsf/Content/1D03BCB527F40C8BCA258503000302EB/$File/covid_19_australia_epidemiology_report_12_reporting_week_ending_23_59_aest_19_april_2020.pdf. Accessed April 28, 2020.</w:t>
      </w:r>
    </w:p>
    <w:p w:rsidR="00CA0FCF" w:rsidRPr="00990ED0" w:rsidRDefault="00CA0FCF" w:rsidP="00CA0FCF">
      <w:pPr>
        <w:pStyle w:val="a4"/>
        <w:rPr>
          <w:rFonts w:ascii="Arial" w:hAnsi="Arial" w:cs="Arial"/>
        </w:rPr>
      </w:pPr>
      <w:r w:rsidRPr="00990ED0">
        <w:rPr>
          <w:rFonts w:ascii="Arial" w:hAnsi="Arial" w:cs="Arial"/>
        </w:rPr>
        <w:t xml:space="preserve">23. </w:t>
      </w:r>
      <w:r w:rsidRPr="00990ED0">
        <w:rPr>
          <w:rFonts w:ascii="Arial" w:hAnsi="Arial" w:cs="Arial"/>
        </w:rPr>
        <w:tab/>
        <w:t>Dai Z, Gao L, Luo K, et al. Clinical characteristics analysis of novel coronavirus pneumonia in Hunan province. Pract Prev Med [online serial]. 2020;27. Accessed at: https://kns.cnki.net/KCMS/detail/43.1223.R.20200305.1537.005.html?uid=WEEvREcwSlJHSldRa1FhdkJtNEYwbVZYZDdmWWpDNXJzZHlyMXU3RlhYVT0=$9A4hF_YAuvQ5obgVAqNKPCYcEjKensW4ggI8Fm4gTkoUKaID8j8gFw!!&amp;v=MDA5MTA5QlpPc0xZdzlNem1SbjZqNTdUM2ZscVdNMENMTDdSN3FkWitacUZpM2xXN3pNSUZjPU5qVFNkN0c0SE5ITXJJ. Accessed May 5, 2020.</w:t>
      </w:r>
    </w:p>
    <w:p w:rsidR="00CA0FCF" w:rsidRPr="00990ED0" w:rsidRDefault="00CA0FCF" w:rsidP="00CA0FCF">
      <w:pPr>
        <w:pStyle w:val="a4"/>
        <w:rPr>
          <w:rFonts w:ascii="Arial" w:hAnsi="Arial" w:cs="Arial"/>
        </w:rPr>
      </w:pPr>
      <w:r w:rsidRPr="00990ED0">
        <w:rPr>
          <w:rFonts w:ascii="Arial" w:hAnsi="Arial" w:cs="Arial"/>
        </w:rPr>
        <w:t xml:space="preserve">24. </w:t>
      </w:r>
      <w:r w:rsidRPr="00990ED0">
        <w:rPr>
          <w:rFonts w:ascii="Arial" w:hAnsi="Arial" w:cs="Arial"/>
        </w:rPr>
        <w:tab/>
        <w:t xml:space="preserve">Fang X, Mei Q, Yang T, et al. Clinical characteristics and treatment strategies of 79 patients with COVID-19. Chin Pharmacol Bull. 2020;36:453–459. </w:t>
      </w:r>
    </w:p>
    <w:p w:rsidR="00CA0FCF" w:rsidRPr="00990ED0" w:rsidRDefault="00CA0FCF" w:rsidP="00CA0FCF">
      <w:pPr>
        <w:pStyle w:val="a4"/>
        <w:rPr>
          <w:rFonts w:ascii="Arial" w:hAnsi="Arial" w:cs="Arial"/>
        </w:rPr>
      </w:pPr>
      <w:r w:rsidRPr="00990ED0">
        <w:rPr>
          <w:rFonts w:ascii="Arial" w:hAnsi="Arial" w:cs="Arial"/>
        </w:rPr>
        <w:t xml:space="preserve">25. </w:t>
      </w:r>
      <w:r w:rsidRPr="00990ED0">
        <w:rPr>
          <w:rFonts w:ascii="Arial" w:hAnsi="Arial" w:cs="Arial"/>
        </w:rPr>
        <w:tab/>
        <w:t xml:space="preserve">Han R, Huang L, Jiang H, Dong J, Peng H, Zhang D. Early Clinical and CT Manifestations of Coronavirus Disease 2019 (COVID-19) Pneumonia. Am J Roentgenol. Epub 2020 Mar 17.:1–6. </w:t>
      </w:r>
    </w:p>
    <w:p w:rsidR="00CA0FCF" w:rsidRPr="00990ED0" w:rsidRDefault="00CA0FCF" w:rsidP="00CA0FCF">
      <w:pPr>
        <w:pStyle w:val="a4"/>
        <w:rPr>
          <w:rFonts w:ascii="Arial" w:hAnsi="Arial" w:cs="Arial"/>
        </w:rPr>
      </w:pPr>
      <w:r w:rsidRPr="00990ED0">
        <w:rPr>
          <w:rFonts w:ascii="Arial" w:hAnsi="Arial" w:cs="Arial"/>
        </w:rPr>
        <w:lastRenderedPageBreak/>
        <w:t xml:space="preserve">26. </w:t>
      </w:r>
      <w:r w:rsidRPr="00990ED0">
        <w:rPr>
          <w:rFonts w:ascii="Arial" w:hAnsi="Arial" w:cs="Arial"/>
        </w:rPr>
        <w:tab/>
        <w:t xml:space="preserve">He J, Cheng G, Xu W, Zhang L, Zeng Z. Diagnosis and treatment of an elderly patient with secondary cerebral infarction caused by COVID-19. J South Med Univ. 2020;40:351–352. </w:t>
      </w:r>
    </w:p>
    <w:p w:rsidR="00CA0FCF" w:rsidRPr="00990ED0" w:rsidRDefault="00CA0FCF" w:rsidP="00CA0FCF">
      <w:pPr>
        <w:pStyle w:val="a4"/>
        <w:rPr>
          <w:rFonts w:ascii="Arial" w:hAnsi="Arial" w:cs="Arial"/>
        </w:rPr>
      </w:pPr>
      <w:r w:rsidRPr="00990ED0">
        <w:rPr>
          <w:rFonts w:ascii="Arial" w:hAnsi="Arial" w:cs="Arial"/>
        </w:rPr>
        <w:t xml:space="preserve">27. </w:t>
      </w:r>
      <w:r w:rsidRPr="00990ED0">
        <w:rPr>
          <w:rFonts w:ascii="Arial" w:hAnsi="Arial" w:cs="Arial"/>
        </w:rPr>
        <w:tab/>
        <w:t>Li Y, Wang M, Zhou Y, et al. Acute Cerebrovascular Disease Following COVID-19: A Single Center, Retrospective, Observational Study. Epub 2020 Mar 3. Accessed at: https://papers.ssrn.com/abstract=3550025. Accessed April 28, 2020.</w:t>
      </w:r>
    </w:p>
    <w:p w:rsidR="00CA0FCF" w:rsidRPr="00990ED0" w:rsidRDefault="00CA0FCF" w:rsidP="00CA0FCF">
      <w:pPr>
        <w:pStyle w:val="a4"/>
        <w:rPr>
          <w:rFonts w:ascii="Arial" w:hAnsi="Arial" w:cs="Arial"/>
        </w:rPr>
      </w:pPr>
      <w:r w:rsidRPr="00990ED0">
        <w:rPr>
          <w:rFonts w:ascii="Arial" w:hAnsi="Arial" w:cs="Arial"/>
        </w:rPr>
        <w:t xml:space="preserve">28. </w:t>
      </w:r>
      <w:r w:rsidRPr="00990ED0">
        <w:rPr>
          <w:rFonts w:ascii="Arial" w:hAnsi="Arial" w:cs="Arial"/>
        </w:rPr>
        <w:tab/>
        <w:t xml:space="preserve">Liu J, Liu Y, Xiang P, et al. Neutrophil-to-Lymphocyte Ratio Predicts Severe Illness Patients with 2019 Novel Coronavirus in the Early Stage. medRxiv. Cold Spring Harbor Laboratory Press; Epub 2020 Feb 12.:2020.02.10.20021584. </w:t>
      </w:r>
    </w:p>
    <w:p w:rsidR="00CA0FCF" w:rsidRPr="00990ED0" w:rsidRDefault="00CA0FCF" w:rsidP="00CA0FCF">
      <w:pPr>
        <w:pStyle w:val="a4"/>
        <w:rPr>
          <w:rFonts w:ascii="Arial" w:hAnsi="Arial" w:cs="Arial"/>
        </w:rPr>
      </w:pPr>
      <w:r w:rsidRPr="00990ED0">
        <w:rPr>
          <w:rFonts w:ascii="Arial" w:hAnsi="Arial" w:cs="Arial"/>
        </w:rPr>
        <w:t xml:space="preserve">29. </w:t>
      </w:r>
      <w:r w:rsidRPr="00990ED0">
        <w:rPr>
          <w:rFonts w:ascii="Arial" w:hAnsi="Arial" w:cs="Arial"/>
        </w:rPr>
        <w:tab/>
      </w:r>
      <w:r w:rsidRPr="00990ED0">
        <w:rPr>
          <w:rFonts w:ascii="Arial" w:eastAsia="宋体" w:hAnsi="Arial" w:cs="Arial"/>
        </w:rPr>
        <w:t>刘茜</w:t>
      </w:r>
      <w:r w:rsidRPr="00990ED0">
        <w:rPr>
          <w:rFonts w:ascii="Arial" w:hAnsi="Arial" w:cs="Arial"/>
        </w:rPr>
        <w:t xml:space="preserve">, </w:t>
      </w:r>
      <w:r w:rsidRPr="00990ED0">
        <w:rPr>
          <w:rFonts w:ascii="Arial" w:eastAsia="宋体" w:hAnsi="Arial" w:cs="Arial"/>
        </w:rPr>
        <w:t>王荣帅</w:t>
      </w:r>
      <w:r w:rsidRPr="00990ED0">
        <w:rPr>
          <w:rFonts w:ascii="Arial" w:hAnsi="Arial" w:cs="Arial"/>
        </w:rPr>
        <w:t xml:space="preserve">, </w:t>
      </w:r>
      <w:r w:rsidRPr="00990ED0">
        <w:rPr>
          <w:rFonts w:ascii="Arial" w:eastAsia="宋体" w:hAnsi="Arial" w:cs="Arial"/>
        </w:rPr>
        <w:t>屈国强</w:t>
      </w:r>
      <w:r w:rsidRPr="00990ED0">
        <w:rPr>
          <w:rFonts w:ascii="Arial" w:hAnsi="Arial" w:cs="Arial"/>
        </w:rPr>
        <w:t xml:space="preserve">, et al. </w:t>
      </w:r>
      <w:r w:rsidRPr="00990ED0">
        <w:rPr>
          <w:rFonts w:ascii="Arial" w:eastAsia="宋体" w:hAnsi="Arial" w:cs="Arial"/>
        </w:rPr>
        <w:t>新型冠状病毒肺炎死亡尸体系统解剖大体观察报告</w:t>
      </w:r>
      <w:r w:rsidRPr="00990ED0">
        <w:rPr>
          <w:rFonts w:ascii="Arial" w:hAnsi="Arial" w:cs="Arial"/>
        </w:rPr>
        <w:t xml:space="preserve"> - </w:t>
      </w:r>
      <w:r w:rsidRPr="00990ED0">
        <w:rPr>
          <w:rFonts w:ascii="Arial" w:eastAsia="宋体" w:hAnsi="Arial" w:cs="Arial"/>
        </w:rPr>
        <w:t>临床指南汇编数据库</w:t>
      </w:r>
      <w:r w:rsidRPr="00990ED0">
        <w:rPr>
          <w:rFonts w:ascii="Arial" w:hAnsi="Arial" w:cs="Arial"/>
        </w:rPr>
        <w:t xml:space="preserve">. </w:t>
      </w:r>
      <w:r w:rsidRPr="00990ED0">
        <w:rPr>
          <w:rFonts w:ascii="Arial" w:eastAsia="宋体" w:hAnsi="Arial" w:cs="Arial"/>
        </w:rPr>
        <w:t>法医学杂志</w:t>
      </w:r>
      <w:r w:rsidRPr="00990ED0">
        <w:rPr>
          <w:rFonts w:ascii="Arial" w:hAnsi="Arial" w:cs="Arial"/>
        </w:rPr>
        <w:t xml:space="preserve">. Chinese Medical Journals Publishing House Co., Ltd.; 2020;36:E034–E034. </w:t>
      </w:r>
    </w:p>
    <w:p w:rsidR="00CA0FCF" w:rsidRPr="00990ED0" w:rsidRDefault="00CA0FCF" w:rsidP="00CA0FCF">
      <w:pPr>
        <w:pStyle w:val="a4"/>
        <w:rPr>
          <w:rFonts w:ascii="Arial" w:hAnsi="Arial" w:cs="Arial"/>
        </w:rPr>
      </w:pPr>
      <w:r w:rsidRPr="00990ED0">
        <w:rPr>
          <w:rFonts w:ascii="Arial" w:hAnsi="Arial" w:cs="Arial"/>
        </w:rPr>
        <w:t xml:space="preserve">30. </w:t>
      </w:r>
      <w:r w:rsidRPr="00990ED0">
        <w:rPr>
          <w:rFonts w:ascii="Arial" w:hAnsi="Arial" w:cs="Arial"/>
        </w:rPr>
        <w:tab/>
        <w:t xml:space="preserve">Lu J, Hu S, Fan R, et al. ACP risk grade: a simple mortality index for patients with confirmed or suspected severe acute respiratory syndrome coronavirus 2 disease (COVID-19) during the early stage of outbreak in Wuhan, China. medRxiv. Cold Spring Harbor Laboratory Press; Epub 2020 Feb 23.:2020.02.20.20025510. </w:t>
      </w:r>
    </w:p>
    <w:p w:rsidR="00CA0FCF" w:rsidRPr="00990ED0" w:rsidRDefault="00CA0FCF" w:rsidP="00CA0FCF">
      <w:pPr>
        <w:pStyle w:val="a4"/>
        <w:rPr>
          <w:rFonts w:ascii="Arial" w:hAnsi="Arial" w:cs="Arial"/>
        </w:rPr>
      </w:pPr>
      <w:r w:rsidRPr="00990ED0">
        <w:rPr>
          <w:rFonts w:ascii="Arial" w:hAnsi="Arial" w:cs="Arial"/>
        </w:rPr>
        <w:t xml:space="preserve">31. </w:t>
      </w:r>
      <w:r w:rsidRPr="00990ED0">
        <w:rPr>
          <w:rFonts w:ascii="Arial" w:hAnsi="Arial" w:cs="Arial"/>
        </w:rPr>
        <w:tab/>
        <w:t xml:space="preserve">Qiu H, Wu J, Hong L, Luo Y, Song Q, Chen D. Clinical and epidemiological features of 36 children with coronavirus disease 2019 (COVID-19) in Zhejiang, China: an observational cohort study. Lancet Infect Dis. Epub 2020 Mar.:S1473309920301985. </w:t>
      </w:r>
    </w:p>
    <w:p w:rsidR="00CA0FCF" w:rsidRPr="00990ED0" w:rsidRDefault="00CA0FCF" w:rsidP="00CA0FCF">
      <w:pPr>
        <w:pStyle w:val="a4"/>
        <w:rPr>
          <w:rFonts w:ascii="Arial" w:hAnsi="Arial" w:cs="Arial"/>
        </w:rPr>
      </w:pPr>
      <w:r w:rsidRPr="00990ED0">
        <w:rPr>
          <w:rFonts w:ascii="Arial" w:hAnsi="Arial" w:cs="Arial"/>
        </w:rPr>
        <w:t xml:space="preserve">32. </w:t>
      </w:r>
      <w:r w:rsidRPr="00990ED0">
        <w:rPr>
          <w:rFonts w:ascii="Arial" w:hAnsi="Arial" w:cs="Arial"/>
        </w:rPr>
        <w:tab/>
        <w:t xml:space="preserve">Shi H, Han X, Jiang N, et al. Radiological findings from 81 patients with COVID-19 pneumonia in Wuhan, China: a descriptive study. Lancet Infect Dis. Elsevier; 2020;20:425–434. </w:t>
      </w:r>
    </w:p>
    <w:p w:rsidR="00CA0FCF" w:rsidRPr="00990ED0" w:rsidRDefault="00CA0FCF" w:rsidP="00CA0FCF">
      <w:pPr>
        <w:pStyle w:val="a4"/>
        <w:rPr>
          <w:rFonts w:ascii="Arial" w:hAnsi="Arial" w:cs="Arial"/>
        </w:rPr>
      </w:pPr>
      <w:r w:rsidRPr="00990ED0">
        <w:rPr>
          <w:rFonts w:ascii="Arial" w:hAnsi="Arial" w:cs="Arial"/>
        </w:rPr>
        <w:t xml:space="preserve">33. </w:t>
      </w:r>
      <w:r w:rsidRPr="00990ED0">
        <w:rPr>
          <w:rFonts w:ascii="Arial" w:hAnsi="Arial" w:cs="Arial"/>
        </w:rPr>
        <w:tab/>
        <w:t>Spiteri G, Fielding J, Diercke M, et al. First cases of coronavirus disease 2019 (COVID-19) in the WHO European Region, 24 January to 21 February 2020. Eurosurveillance [online serial]. 2020;25. Accessed at: https://www.eurosurveillance.org/content/10.2807/1560-7917.ES.2020.25.9.2000178. Accessed May 5, 2020.</w:t>
      </w:r>
    </w:p>
    <w:p w:rsidR="00CA0FCF" w:rsidRPr="00990ED0" w:rsidRDefault="00CA0FCF" w:rsidP="00CA0FCF">
      <w:pPr>
        <w:pStyle w:val="a4"/>
        <w:rPr>
          <w:rFonts w:ascii="Arial" w:hAnsi="Arial" w:cs="Arial"/>
        </w:rPr>
      </w:pPr>
      <w:r w:rsidRPr="00990ED0">
        <w:rPr>
          <w:rFonts w:ascii="Arial" w:hAnsi="Arial" w:cs="Arial"/>
        </w:rPr>
        <w:t xml:space="preserve">34. </w:t>
      </w:r>
      <w:r w:rsidRPr="00990ED0">
        <w:rPr>
          <w:rFonts w:ascii="Arial" w:hAnsi="Arial" w:cs="Arial"/>
        </w:rPr>
        <w:tab/>
        <w:t xml:space="preserve">Sun C, Zhang XB, Dai Y, Xu XZ, Zhao J. Clinical analysis of 150 cases of 2019 novel coronavirus infection in Nanyang City, Henan Province. Chin J Tuberc Respir Dis. 2020;43:E042. </w:t>
      </w:r>
    </w:p>
    <w:p w:rsidR="00CA0FCF" w:rsidRPr="00990ED0" w:rsidRDefault="00CA0FCF" w:rsidP="00CA0FCF">
      <w:pPr>
        <w:pStyle w:val="a4"/>
        <w:rPr>
          <w:rFonts w:ascii="Arial" w:hAnsi="Arial" w:cs="Arial"/>
        </w:rPr>
      </w:pPr>
      <w:r w:rsidRPr="00990ED0">
        <w:rPr>
          <w:rFonts w:ascii="Arial" w:hAnsi="Arial" w:cs="Arial"/>
        </w:rPr>
        <w:t xml:space="preserve">35. </w:t>
      </w:r>
      <w:r w:rsidRPr="00990ED0">
        <w:rPr>
          <w:rFonts w:ascii="Arial" w:hAnsi="Arial" w:cs="Arial"/>
        </w:rPr>
        <w:tab/>
        <w:t xml:space="preserve">Wang L, Cai J, Luo H, et al. A case of coronavirus disease 2019 with tuberculous meningitis. Chin J Neurol. Chinese Medical Journals Publishing House Co., Ltd.; 2020;53:361–364. </w:t>
      </w:r>
    </w:p>
    <w:p w:rsidR="00CA0FCF" w:rsidRPr="00990ED0" w:rsidRDefault="00CA0FCF" w:rsidP="00CA0FCF">
      <w:pPr>
        <w:pStyle w:val="a4"/>
        <w:rPr>
          <w:rFonts w:ascii="Arial" w:hAnsi="Arial" w:cs="Arial"/>
        </w:rPr>
      </w:pPr>
      <w:r w:rsidRPr="00990ED0">
        <w:rPr>
          <w:rFonts w:ascii="Arial" w:hAnsi="Arial" w:cs="Arial"/>
        </w:rPr>
        <w:t xml:space="preserve">36. </w:t>
      </w:r>
      <w:r w:rsidRPr="00990ED0">
        <w:rPr>
          <w:rFonts w:ascii="Arial" w:hAnsi="Arial" w:cs="Arial"/>
        </w:rPr>
        <w:tab/>
        <w:t xml:space="preserve">Wei H, Yin H, Huang M, Guo Z. The 2019 novel cornoavirus pneumonia with onset of oculomotor nerve palsy: a case study. J Neurol. 2020;267:1550–1553. </w:t>
      </w:r>
    </w:p>
    <w:p w:rsidR="00CA0FCF" w:rsidRPr="00990ED0" w:rsidRDefault="00CA0FCF" w:rsidP="00CA0FCF">
      <w:pPr>
        <w:pStyle w:val="a4"/>
        <w:rPr>
          <w:rFonts w:ascii="Arial" w:hAnsi="Arial" w:cs="Arial"/>
        </w:rPr>
      </w:pPr>
      <w:r w:rsidRPr="00990ED0">
        <w:rPr>
          <w:rFonts w:ascii="Arial" w:hAnsi="Arial" w:cs="Arial"/>
        </w:rPr>
        <w:lastRenderedPageBreak/>
        <w:t xml:space="preserve">37. </w:t>
      </w:r>
      <w:r w:rsidRPr="00990ED0">
        <w:rPr>
          <w:rFonts w:ascii="Arial" w:hAnsi="Arial" w:cs="Arial"/>
        </w:rPr>
        <w:tab/>
        <w:t>Wen K, Li W, Zhang D, et al. Epidemiological and clinical characteristics of 46 newly-admitted coronavirus disease 2019 cases in Beijing. Chin J Infect Dis [online serial]. 2020;38. Accessed at: http://rs.yiigle.com/yufabiao/1182702.htm. Accessed April 29, 2020.</w:t>
      </w:r>
    </w:p>
    <w:p w:rsidR="00CA0FCF" w:rsidRPr="00990ED0" w:rsidRDefault="00CA0FCF" w:rsidP="00CA0FCF">
      <w:pPr>
        <w:pStyle w:val="a4"/>
        <w:rPr>
          <w:rFonts w:ascii="Arial" w:hAnsi="Arial" w:cs="Arial"/>
        </w:rPr>
      </w:pPr>
      <w:r w:rsidRPr="00990ED0">
        <w:rPr>
          <w:rFonts w:ascii="Arial" w:hAnsi="Arial" w:cs="Arial"/>
        </w:rPr>
        <w:t xml:space="preserve">38. </w:t>
      </w:r>
      <w:r w:rsidRPr="00990ED0">
        <w:rPr>
          <w:rFonts w:ascii="Arial" w:hAnsi="Arial" w:cs="Arial"/>
        </w:rPr>
        <w:tab/>
        <w:t>Wu J, Liu J, Zhao X, et al. Clinical Characteristics of Imported Cases of COVID-19 in Jiangsu Province: A Multicenter Descriptive Study. Clin Infect Dis Off Publ Infect Dis Soc Am [online serial]. Oxford University Press; Accessed at: https://www.ncbi.nlm.nih.gov/pmc/articles/PMC7108195/. Accessed April 28, 2020.</w:t>
      </w:r>
    </w:p>
    <w:p w:rsidR="00CA0FCF" w:rsidRPr="00990ED0" w:rsidRDefault="00CA0FCF" w:rsidP="00CA0FCF">
      <w:pPr>
        <w:pStyle w:val="a4"/>
        <w:rPr>
          <w:rFonts w:ascii="Arial" w:hAnsi="Arial" w:cs="Arial"/>
        </w:rPr>
      </w:pPr>
      <w:r w:rsidRPr="00990ED0">
        <w:rPr>
          <w:rFonts w:ascii="Arial" w:hAnsi="Arial" w:cs="Arial"/>
        </w:rPr>
        <w:t xml:space="preserve">39. </w:t>
      </w:r>
      <w:r w:rsidRPr="00990ED0">
        <w:rPr>
          <w:rFonts w:ascii="Arial" w:hAnsi="Arial" w:cs="Arial"/>
        </w:rPr>
        <w:tab/>
        <w:t>Wu Q, Xing Y, Shi L, et al. Epidemiological and Clinical Characteristics of Children with Coronavirus Disease 2019 [online]. Epidemiology; 2020 Mar. Accessed at: http://medrxiv.org/lookup/doi/10.1101/2020.03.19.20027078. Accessed May 5, 2020.</w:t>
      </w:r>
    </w:p>
    <w:p w:rsidR="00CA0FCF" w:rsidRPr="00990ED0" w:rsidRDefault="00CA0FCF" w:rsidP="00CA0FCF">
      <w:pPr>
        <w:pStyle w:val="a4"/>
        <w:rPr>
          <w:rFonts w:ascii="Arial" w:hAnsi="Arial" w:cs="Arial"/>
        </w:rPr>
      </w:pPr>
      <w:r w:rsidRPr="00990ED0">
        <w:rPr>
          <w:rFonts w:ascii="Arial" w:hAnsi="Arial" w:cs="Arial"/>
        </w:rPr>
        <w:t xml:space="preserve">40. </w:t>
      </w:r>
      <w:r w:rsidRPr="00990ED0">
        <w:rPr>
          <w:rFonts w:ascii="Arial" w:hAnsi="Arial" w:cs="Arial"/>
        </w:rPr>
        <w:tab/>
        <w:t xml:space="preserve">Xiang F, Xu X, Gao L, et al. First case of 2019 coronavirus disease with encephalitis. ChinaXiv. T202003.00015. </w:t>
      </w:r>
    </w:p>
    <w:p w:rsidR="00CA0FCF" w:rsidRPr="00990ED0" w:rsidRDefault="00CA0FCF" w:rsidP="00CA0FCF">
      <w:pPr>
        <w:pStyle w:val="a4"/>
        <w:rPr>
          <w:rFonts w:ascii="Arial" w:hAnsi="Arial" w:cs="Arial"/>
        </w:rPr>
      </w:pPr>
      <w:r w:rsidRPr="00990ED0">
        <w:rPr>
          <w:rFonts w:ascii="Arial" w:hAnsi="Arial" w:cs="Arial"/>
        </w:rPr>
        <w:t xml:space="preserve">41. </w:t>
      </w:r>
      <w:r w:rsidRPr="00990ED0">
        <w:rPr>
          <w:rFonts w:ascii="Arial" w:hAnsi="Arial" w:cs="Arial"/>
        </w:rPr>
        <w:tab/>
        <w:t xml:space="preserve">Xiang T, Liu J, Xu F, et al. Analysis of clinical characteristics of 49 patients with coronavirus disease 2019 in Jiangxi. Chin J Respir Crit Care Med. </w:t>
      </w:r>
      <w:r w:rsidRPr="00990ED0">
        <w:rPr>
          <w:rFonts w:ascii="Arial" w:eastAsia="宋体" w:hAnsi="Arial" w:cs="Arial"/>
        </w:rPr>
        <w:t>华西期刊社</w:t>
      </w:r>
      <w:r w:rsidRPr="00990ED0">
        <w:rPr>
          <w:rFonts w:ascii="Arial" w:hAnsi="Arial" w:cs="Arial"/>
        </w:rPr>
        <w:t xml:space="preserve">; 2020;19:154–160. </w:t>
      </w:r>
    </w:p>
    <w:p w:rsidR="00CA0FCF" w:rsidRPr="00990ED0" w:rsidRDefault="00CA0FCF" w:rsidP="00CA0FCF">
      <w:pPr>
        <w:pStyle w:val="a4"/>
        <w:rPr>
          <w:rFonts w:ascii="Arial" w:hAnsi="Arial" w:cs="Arial"/>
        </w:rPr>
      </w:pPr>
      <w:r w:rsidRPr="00990ED0">
        <w:rPr>
          <w:rFonts w:ascii="Arial" w:hAnsi="Arial" w:cs="Arial"/>
        </w:rPr>
        <w:t xml:space="preserve">42. </w:t>
      </w:r>
      <w:r w:rsidRPr="00990ED0">
        <w:rPr>
          <w:rFonts w:ascii="Arial" w:hAnsi="Arial" w:cs="Arial"/>
        </w:rPr>
        <w:tab/>
        <w:t>Xu H, Liu E, Xie J, et al. A follow-up study of children infected with SARS-CoV-2 from Western China [online]. Infectious Diseases (except HIV/AIDS); 2020 Apr. Accessed at: http://medrxiv.org/lookup/doi/10.1101/2020.04.20.20073288. Accessed May 5, 2020.</w:t>
      </w:r>
    </w:p>
    <w:p w:rsidR="00CA0FCF" w:rsidRPr="00990ED0" w:rsidRDefault="00CA0FCF" w:rsidP="00CA0FCF">
      <w:pPr>
        <w:pStyle w:val="a4"/>
        <w:rPr>
          <w:rFonts w:ascii="Arial" w:hAnsi="Arial" w:cs="Arial"/>
        </w:rPr>
      </w:pPr>
      <w:r w:rsidRPr="00990ED0">
        <w:rPr>
          <w:rFonts w:ascii="Arial" w:hAnsi="Arial" w:cs="Arial"/>
        </w:rPr>
        <w:t xml:space="preserve">43. </w:t>
      </w:r>
      <w:r w:rsidRPr="00990ED0">
        <w:rPr>
          <w:rFonts w:ascii="Arial" w:hAnsi="Arial" w:cs="Arial"/>
        </w:rPr>
        <w:tab/>
        <w:t>Yang X, Yu Y, Xu J, et al. Clinical course and outcomes of critically ill patients with SARS-CoV-2 pneumonia in Wuhan, China: a single-centered, retrospective, observational study. Lancet Respir Med [online serial]. Elsevier; Accessed at: https://www.ncbi.nlm.nih.gov/pmc/articles/PMC7102538/. Accessed April 28, 2020.</w:t>
      </w:r>
    </w:p>
    <w:p w:rsidR="00CA0FCF" w:rsidRPr="00990ED0" w:rsidRDefault="00CA0FCF" w:rsidP="00CA0FCF">
      <w:pPr>
        <w:pStyle w:val="a4"/>
        <w:rPr>
          <w:rFonts w:ascii="Arial" w:hAnsi="Arial" w:cs="Arial"/>
        </w:rPr>
      </w:pPr>
      <w:r w:rsidRPr="00990ED0">
        <w:rPr>
          <w:rFonts w:ascii="Arial" w:hAnsi="Arial" w:cs="Arial"/>
        </w:rPr>
        <w:t xml:space="preserve">44. </w:t>
      </w:r>
      <w:r w:rsidRPr="00990ED0">
        <w:rPr>
          <w:rFonts w:ascii="Arial" w:hAnsi="Arial" w:cs="Arial"/>
        </w:rPr>
        <w:tab/>
      </w:r>
      <w:r w:rsidRPr="00990ED0">
        <w:rPr>
          <w:rFonts w:ascii="Arial" w:eastAsia="宋体" w:hAnsi="Arial" w:cs="Arial"/>
        </w:rPr>
        <w:t>袁婧</w:t>
      </w:r>
      <w:r w:rsidRPr="00990ED0">
        <w:rPr>
          <w:rFonts w:ascii="Arial" w:hAnsi="Arial" w:cs="Arial"/>
        </w:rPr>
        <w:t xml:space="preserve">, </w:t>
      </w:r>
      <w:r w:rsidRPr="00990ED0">
        <w:rPr>
          <w:rFonts w:ascii="Arial" w:eastAsia="宋体" w:hAnsi="Arial" w:cs="Arial"/>
        </w:rPr>
        <w:t>孙艳雨</w:t>
      </w:r>
      <w:r w:rsidRPr="00990ED0">
        <w:rPr>
          <w:rFonts w:ascii="Arial" w:hAnsi="Arial" w:cs="Arial"/>
        </w:rPr>
        <w:t xml:space="preserve">, </w:t>
      </w:r>
      <w:r w:rsidRPr="00990ED0">
        <w:rPr>
          <w:rFonts w:ascii="Arial" w:eastAsia="宋体" w:hAnsi="Arial" w:cs="Arial"/>
        </w:rPr>
        <w:t>左玉洁</w:t>
      </w:r>
      <w:r w:rsidRPr="00990ED0">
        <w:rPr>
          <w:rFonts w:ascii="Arial" w:hAnsi="Arial" w:cs="Arial"/>
        </w:rPr>
        <w:t xml:space="preserve">, et al. </w:t>
      </w:r>
      <w:r w:rsidRPr="00990ED0">
        <w:rPr>
          <w:rFonts w:ascii="Arial" w:eastAsia="宋体" w:hAnsi="Arial" w:cs="Arial"/>
        </w:rPr>
        <w:t>重庆市</w:t>
      </w:r>
      <w:r w:rsidRPr="00990ED0">
        <w:rPr>
          <w:rFonts w:ascii="Arial" w:hAnsi="Arial" w:cs="Arial"/>
        </w:rPr>
        <w:t>223</w:t>
      </w:r>
      <w:r w:rsidRPr="00990ED0">
        <w:rPr>
          <w:rFonts w:ascii="Arial" w:eastAsia="宋体" w:hAnsi="Arial" w:cs="Arial"/>
        </w:rPr>
        <w:t>例新型冠状病毒肺炎患者的临床特征分析</w:t>
      </w:r>
      <w:r w:rsidRPr="00990ED0">
        <w:rPr>
          <w:rFonts w:ascii="Arial" w:hAnsi="Arial" w:cs="Arial"/>
        </w:rPr>
        <w:t xml:space="preserve">. </w:t>
      </w:r>
      <w:r w:rsidRPr="00990ED0">
        <w:rPr>
          <w:rFonts w:ascii="Arial" w:eastAsia="宋体" w:hAnsi="Arial" w:cs="Arial"/>
        </w:rPr>
        <w:t>西南大学学报</w:t>
      </w:r>
      <w:r w:rsidRPr="00990ED0">
        <w:rPr>
          <w:rFonts w:ascii="Arial" w:hAnsi="Arial" w:cs="Arial"/>
        </w:rPr>
        <w:t>(</w:t>
      </w:r>
      <w:r w:rsidRPr="00990ED0">
        <w:rPr>
          <w:rFonts w:ascii="Arial" w:eastAsia="宋体" w:hAnsi="Arial" w:cs="Arial"/>
        </w:rPr>
        <w:t>自然科学版</w:t>
      </w:r>
      <w:r w:rsidRPr="00990ED0">
        <w:rPr>
          <w:rFonts w:ascii="Arial" w:hAnsi="Arial" w:cs="Arial"/>
        </w:rPr>
        <w:t xml:space="preserve">). 2020;42:17–24. </w:t>
      </w:r>
    </w:p>
    <w:p w:rsidR="00CA0FCF" w:rsidRPr="00990ED0" w:rsidRDefault="00CA0FCF" w:rsidP="00CA0FCF">
      <w:pPr>
        <w:pStyle w:val="a4"/>
        <w:rPr>
          <w:rFonts w:ascii="Arial" w:hAnsi="Arial" w:cs="Arial"/>
        </w:rPr>
      </w:pPr>
      <w:r w:rsidRPr="00990ED0">
        <w:rPr>
          <w:rFonts w:ascii="Arial" w:hAnsi="Arial" w:cs="Arial"/>
        </w:rPr>
        <w:t xml:space="preserve">45. </w:t>
      </w:r>
      <w:r w:rsidRPr="00990ED0">
        <w:rPr>
          <w:rFonts w:ascii="Arial" w:hAnsi="Arial" w:cs="Arial"/>
        </w:rPr>
        <w:tab/>
        <w:t>Ai J, Chen J, Wang Y, et al. The cross-sectional study of hospitalized coronavirus disease 2019 patients in Xiangyang, Hubei province [online]. Infectious Diseases (except HIV/AIDS); 2020 Feb. Accessed at: http://medrxiv.org/lookup/doi/10.1101/2020.02.19.20025023. Accessed April 29, 2020.</w:t>
      </w:r>
    </w:p>
    <w:p w:rsidR="00CA0FCF" w:rsidRPr="00990ED0" w:rsidRDefault="00CA0FCF" w:rsidP="00CA0FCF">
      <w:pPr>
        <w:pStyle w:val="a4"/>
        <w:rPr>
          <w:rFonts w:ascii="Arial" w:hAnsi="Arial" w:cs="Arial"/>
        </w:rPr>
      </w:pPr>
      <w:r w:rsidRPr="00990ED0">
        <w:rPr>
          <w:rFonts w:ascii="Arial" w:hAnsi="Arial" w:cs="Arial"/>
        </w:rPr>
        <w:t xml:space="preserve">46. </w:t>
      </w:r>
      <w:r w:rsidRPr="00990ED0">
        <w:rPr>
          <w:rFonts w:ascii="Arial" w:hAnsi="Arial" w:cs="Arial"/>
        </w:rPr>
        <w:tab/>
        <w:t>Cao M, Zhang D, Wang Y, et al. Clinical Features of Patients Infected with the 2019 Novel Coronavirus (COVID-19) in Shanghai, China [online]. Respiratory Medicine; 2020 Mar. Accessed at: http://medrxiv.org/lookup/doi/10.1101/2020.03.04.20030395. Accessed March 27, 2020.</w:t>
      </w:r>
    </w:p>
    <w:p w:rsidR="00CA0FCF" w:rsidRPr="00990ED0" w:rsidRDefault="00CA0FCF" w:rsidP="00CA0FCF">
      <w:pPr>
        <w:pStyle w:val="a4"/>
        <w:rPr>
          <w:rFonts w:ascii="Arial" w:hAnsi="Arial" w:cs="Arial"/>
        </w:rPr>
      </w:pPr>
      <w:r w:rsidRPr="00990ED0">
        <w:rPr>
          <w:rFonts w:ascii="Arial" w:hAnsi="Arial" w:cs="Arial"/>
        </w:rPr>
        <w:lastRenderedPageBreak/>
        <w:t xml:space="preserve">47. </w:t>
      </w:r>
      <w:r w:rsidRPr="00990ED0">
        <w:rPr>
          <w:rFonts w:ascii="Arial" w:hAnsi="Arial" w:cs="Arial"/>
        </w:rPr>
        <w:tab/>
        <w:t>Chen Ji, Fan H, Zhang L, et al. Retrospective Analysis of Clinical Features in 101 Death Cases with COVID-19 [online]. Intensive Care and Critical Care Medicine; 2020 Mar. Accessed at: http://medrxiv.org/lookup/doi/10.1101/2020.03.09.20033068. Accessed March 27, 2020.</w:t>
      </w:r>
    </w:p>
    <w:p w:rsidR="00CA0FCF" w:rsidRPr="00990ED0" w:rsidRDefault="00CA0FCF" w:rsidP="00CA0FCF">
      <w:pPr>
        <w:pStyle w:val="a4"/>
        <w:rPr>
          <w:rFonts w:ascii="Arial" w:hAnsi="Arial" w:cs="Arial"/>
        </w:rPr>
      </w:pPr>
      <w:r w:rsidRPr="00990ED0">
        <w:rPr>
          <w:rFonts w:ascii="Arial" w:hAnsi="Arial" w:cs="Arial"/>
        </w:rPr>
        <w:t xml:space="preserve">48. </w:t>
      </w:r>
      <w:r w:rsidRPr="00990ED0">
        <w:rPr>
          <w:rFonts w:ascii="Arial" w:hAnsi="Arial" w:cs="Arial"/>
        </w:rPr>
        <w:tab/>
        <w:t>Chen L, Deng C, Chen X, et al. Ocular manifestations and clinical characteristics of 534 cases of COVID-19 in China: A cross-sectional study [online]. Ophthalmology; 2020 Mar. Accessed at: http://medrxiv.org/lookup/doi/10.1101/2020.03.12.20034678. Accessed March 27, 2020.</w:t>
      </w:r>
    </w:p>
    <w:p w:rsidR="00CA0FCF" w:rsidRPr="00990ED0" w:rsidRDefault="00CA0FCF" w:rsidP="00CA0FCF">
      <w:pPr>
        <w:pStyle w:val="a4"/>
        <w:rPr>
          <w:rFonts w:ascii="Arial" w:hAnsi="Arial" w:cs="Arial"/>
        </w:rPr>
      </w:pPr>
      <w:r w:rsidRPr="00990ED0">
        <w:rPr>
          <w:rFonts w:ascii="Arial" w:hAnsi="Arial" w:cs="Arial"/>
        </w:rPr>
        <w:t xml:space="preserve">49. </w:t>
      </w:r>
      <w:r w:rsidRPr="00990ED0">
        <w:rPr>
          <w:rFonts w:ascii="Arial" w:hAnsi="Arial" w:cs="Arial"/>
        </w:rPr>
        <w:tab/>
        <w:t xml:space="preserve">Chen X, Jiang Q, Ma Z, et al. Clinical Characteristics of Hospitalized Patients with SARS-CoV-2 and Hepatitis B virus Co-infection. medRxiv. Epub 2020.:2020.03.23.20040733. </w:t>
      </w:r>
    </w:p>
    <w:p w:rsidR="00CA0FCF" w:rsidRPr="00990ED0" w:rsidRDefault="00CA0FCF" w:rsidP="00CA0FCF">
      <w:pPr>
        <w:pStyle w:val="a4"/>
        <w:rPr>
          <w:rFonts w:ascii="Arial" w:hAnsi="Arial" w:cs="Arial"/>
        </w:rPr>
      </w:pPr>
      <w:r w:rsidRPr="00990ED0">
        <w:rPr>
          <w:rFonts w:ascii="Arial" w:hAnsi="Arial" w:cs="Arial"/>
        </w:rPr>
        <w:t xml:space="preserve">50. </w:t>
      </w:r>
      <w:r w:rsidRPr="00990ED0">
        <w:rPr>
          <w:rFonts w:ascii="Arial" w:hAnsi="Arial" w:cs="Arial"/>
        </w:rPr>
        <w:tab/>
        <w:t>Chen X, Zheng F, Qing Y, et al. Epidemiological and clinical features of 291 cases with coronavirus disease 2019 in areas adjacent to Hubei, China: a double-center observational study [online]. Respiratory Medicine; 2020 Mar. Accessed at: http://medrxiv.org/lookup/doi/10.1101/2020.03.03.20030353. Accessed March 27, 2020.</w:t>
      </w:r>
    </w:p>
    <w:p w:rsidR="00CA0FCF" w:rsidRPr="00990ED0" w:rsidRDefault="00CA0FCF" w:rsidP="00CA0FCF">
      <w:pPr>
        <w:pStyle w:val="a4"/>
        <w:rPr>
          <w:rFonts w:ascii="Arial" w:hAnsi="Arial" w:cs="Arial"/>
        </w:rPr>
      </w:pPr>
      <w:r w:rsidRPr="00990ED0">
        <w:rPr>
          <w:rFonts w:ascii="Arial" w:hAnsi="Arial" w:cs="Arial"/>
        </w:rPr>
        <w:t xml:space="preserve">51. </w:t>
      </w:r>
      <w:r w:rsidRPr="00990ED0">
        <w:rPr>
          <w:rFonts w:ascii="Arial" w:hAnsi="Arial" w:cs="Arial"/>
        </w:rPr>
        <w:tab/>
        <w:t>Chen X, Zhang Y, Zhu B, et al. Associations of clinical characteristics and antiviral drugs with viral RNA clearance in patients with COVID-19 in Guangzhou, China: a retrospective cohort study [online]. Infectious Diseases (except HIV/AIDS); 2020 Apr. Accessed at: http://medrxiv.org/lookup/doi/10.1101/2020.04.09.20058941. Accessed April 30, 2020.</w:t>
      </w:r>
    </w:p>
    <w:p w:rsidR="00CA0FCF" w:rsidRPr="00990ED0" w:rsidRDefault="00CA0FCF" w:rsidP="00CA0FCF">
      <w:pPr>
        <w:pStyle w:val="a4"/>
        <w:rPr>
          <w:rFonts w:ascii="Arial" w:hAnsi="Arial" w:cs="Arial"/>
        </w:rPr>
      </w:pPr>
      <w:r w:rsidRPr="00990ED0">
        <w:rPr>
          <w:rFonts w:ascii="Arial" w:hAnsi="Arial" w:cs="Arial"/>
        </w:rPr>
        <w:t xml:space="preserve">52. </w:t>
      </w:r>
      <w:r w:rsidRPr="00990ED0">
        <w:rPr>
          <w:rFonts w:ascii="Arial" w:hAnsi="Arial" w:cs="Arial"/>
        </w:rPr>
        <w:tab/>
        <w:t>Cummings MJ, Baldwin MR, Abrams D, et al. Epidemiology, clinical course, and outcomes of critically ill adults with COVID-19 in New York City: a prospective cohort study [online]. Intensive Care and Critical Care Medicine; 2020 Apr. Accessed at: http://medrxiv.org/lookup/doi/10.1101/2020.04.15.20067157. Accessed April 30, 2020.</w:t>
      </w:r>
    </w:p>
    <w:p w:rsidR="00CA0FCF" w:rsidRPr="00990ED0" w:rsidRDefault="00CA0FCF" w:rsidP="00CA0FCF">
      <w:pPr>
        <w:pStyle w:val="a4"/>
        <w:rPr>
          <w:rFonts w:ascii="Arial" w:hAnsi="Arial" w:cs="Arial"/>
        </w:rPr>
      </w:pPr>
      <w:r w:rsidRPr="00990ED0">
        <w:rPr>
          <w:rFonts w:ascii="Arial" w:hAnsi="Arial" w:cs="Arial"/>
        </w:rPr>
        <w:t xml:space="preserve">53. </w:t>
      </w:r>
      <w:r w:rsidRPr="00990ED0">
        <w:rPr>
          <w:rFonts w:ascii="Arial" w:hAnsi="Arial" w:cs="Arial"/>
        </w:rPr>
        <w:tab/>
        <w:t>Fan L, Liu C, Li N, et al. Medical treatment of 55 patients with COVID-19 from seven cities in northeast China who fully recovered: a single-center, retrospective, observational study [online]. Respiratory Medicine; 2020 Mar. Accessed at: http://medrxiv.org/lookup/doi/10.1101/2020.03.28.20045955. Accessed May 1, 2020.</w:t>
      </w:r>
    </w:p>
    <w:p w:rsidR="00CA0FCF" w:rsidRPr="00990ED0" w:rsidRDefault="00CA0FCF" w:rsidP="00CA0FCF">
      <w:pPr>
        <w:pStyle w:val="a4"/>
        <w:rPr>
          <w:rFonts w:ascii="Arial" w:hAnsi="Arial" w:cs="Arial"/>
        </w:rPr>
      </w:pPr>
      <w:r w:rsidRPr="00990ED0">
        <w:rPr>
          <w:rFonts w:ascii="Arial" w:hAnsi="Arial" w:cs="Arial"/>
        </w:rPr>
        <w:t xml:space="preserve">54. </w:t>
      </w:r>
      <w:r w:rsidRPr="00990ED0">
        <w:rPr>
          <w:rFonts w:ascii="Arial" w:hAnsi="Arial" w:cs="Arial"/>
        </w:rPr>
        <w:tab/>
        <w:t>Feng Z, Yu Q, Yao S, et al. Early Prediction of Disease Progression in 2019 Novel Coronavirus Pneumonia Patients Outside Wuhan with CT and Clinical Characteristics [online]. Infectious Diseases (except HIV/AIDS); 2020 Feb. Accessed at: http://medrxiv.org/lookup/doi/10.1101/2020.02.19.20025296. Accessed March 27, 2020.</w:t>
      </w:r>
    </w:p>
    <w:p w:rsidR="00CA0FCF" w:rsidRPr="00990ED0" w:rsidRDefault="00CA0FCF" w:rsidP="00CA0FCF">
      <w:pPr>
        <w:pStyle w:val="a4"/>
        <w:rPr>
          <w:rFonts w:ascii="Arial" w:hAnsi="Arial" w:cs="Arial"/>
        </w:rPr>
      </w:pPr>
      <w:r w:rsidRPr="00990ED0">
        <w:rPr>
          <w:rFonts w:ascii="Arial" w:hAnsi="Arial" w:cs="Arial"/>
        </w:rPr>
        <w:lastRenderedPageBreak/>
        <w:t xml:space="preserve">55. </w:t>
      </w:r>
      <w:r w:rsidRPr="00990ED0">
        <w:rPr>
          <w:rFonts w:ascii="Arial" w:hAnsi="Arial" w:cs="Arial"/>
        </w:rPr>
        <w:tab/>
        <w:t>Fu H, Li H, Tang X, et al. Analysis on the Clinical Characteristics of 36 Cases of Novel Coronavirus Pneumonia in Kunming [online]. Infectious Diseases (except HIV/AIDS); 2020 Mar. Accessed at: http://medrxiv.org/lookup/doi/10.1101/2020.02.28.20029173. Accessed March 27, 2020.</w:t>
      </w:r>
    </w:p>
    <w:p w:rsidR="00CA0FCF" w:rsidRPr="00990ED0" w:rsidRDefault="00CA0FCF" w:rsidP="00CA0FCF">
      <w:pPr>
        <w:pStyle w:val="a4"/>
        <w:rPr>
          <w:rFonts w:ascii="Arial" w:hAnsi="Arial" w:cs="Arial"/>
        </w:rPr>
      </w:pPr>
      <w:r w:rsidRPr="00990ED0">
        <w:rPr>
          <w:rFonts w:ascii="Arial" w:hAnsi="Arial" w:cs="Arial"/>
        </w:rPr>
        <w:t xml:space="preserve">56. </w:t>
      </w:r>
      <w:r w:rsidRPr="00990ED0">
        <w:rPr>
          <w:rFonts w:ascii="Arial" w:hAnsi="Arial" w:cs="Arial"/>
        </w:rPr>
        <w:tab/>
        <w:t>Guan W, Liang W, Zhao Y, et al. Comorbidity and its impact on 1,590 patients with COVID-19 in China: A Nationwide Analysis [online]. Respiratory Medicine; 2020 Feb. Accessed at: http://medrxiv.org/lookup/doi/10.1101/2020.02.25.20027664. Accessed March 27, 2020.</w:t>
      </w:r>
    </w:p>
    <w:p w:rsidR="00CA0FCF" w:rsidRPr="00990ED0" w:rsidRDefault="00CA0FCF" w:rsidP="00CA0FCF">
      <w:pPr>
        <w:pStyle w:val="a4"/>
        <w:rPr>
          <w:rFonts w:ascii="Arial" w:hAnsi="Arial" w:cs="Arial"/>
        </w:rPr>
      </w:pPr>
      <w:r w:rsidRPr="00990ED0">
        <w:rPr>
          <w:rFonts w:ascii="Arial" w:hAnsi="Arial" w:cs="Arial"/>
        </w:rPr>
        <w:t xml:space="preserve">57. </w:t>
      </w:r>
      <w:r w:rsidRPr="00990ED0">
        <w:rPr>
          <w:rFonts w:ascii="Arial" w:hAnsi="Arial" w:cs="Arial"/>
        </w:rPr>
        <w:tab/>
        <w:t>Guan W, Ni Z, Hu Y, et al. Clinical characteristics of 2019 novel coronavirus infection in China [online]. Respiratory Medicine; 2020 Feb. Accessed at: http://medrxiv.org/lookup/doi/10.1101/2020.02.06.20020974. Accessed March 27, 2020.</w:t>
      </w:r>
    </w:p>
    <w:p w:rsidR="00CA0FCF" w:rsidRPr="00990ED0" w:rsidRDefault="00CA0FCF" w:rsidP="00CA0FCF">
      <w:pPr>
        <w:pStyle w:val="a4"/>
        <w:rPr>
          <w:rFonts w:ascii="Arial" w:hAnsi="Arial" w:cs="Arial"/>
        </w:rPr>
      </w:pPr>
      <w:r w:rsidRPr="00990ED0">
        <w:rPr>
          <w:rFonts w:ascii="Arial" w:hAnsi="Arial" w:cs="Arial"/>
        </w:rPr>
        <w:t xml:space="preserve">58. </w:t>
      </w:r>
      <w:r w:rsidRPr="00990ED0">
        <w:rPr>
          <w:rFonts w:ascii="Arial" w:hAnsi="Arial" w:cs="Arial"/>
        </w:rPr>
        <w:tab/>
        <w:t>Guo A-X, Cui J-J, OuYang Q-Y, He L, Guo C-X, Yin J-Y. The clinical characteristics and mortal causes analysis of COVID-19 death patients [online]. Infectious Diseases (except HIV/AIDS); 2020 Apr. Accessed at: http://medrxiv.org/lookup/doi/10.1101/2020.04.12.20062380. Accessed April 30, 2020.</w:t>
      </w:r>
    </w:p>
    <w:p w:rsidR="00CA0FCF" w:rsidRPr="00990ED0" w:rsidRDefault="00CA0FCF" w:rsidP="00CA0FCF">
      <w:pPr>
        <w:pStyle w:val="a4"/>
        <w:rPr>
          <w:rFonts w:ascii="Arial" w:hAnsi="Arial" w:cs="Arial"/>
        </w:rPr>
      </w:pPr>
      <w:r w:rsidRPr="00990ED0">
        <w:rPr>
          <w:rFonts w:ascii="Arial" w:hAnsi="Arial" w:cs="Arial"/>
        </w:rPr>
        <w:t xml:space="preserve">59. </w:t>
      </w:r>
      <w:r w:rsidRPr="00990ED0">
        <w:rPr>
          <w:rFonts w:ascii="Arial" w:hAnsi="Arial" w:cs="Arial"/>
        </w:rPr>
        <w:tab/>
        <w:t>Hu L, Chen S, Fu Y, et al. Risk Factors Associated with Clinical Outcomes in 323 COVID-19 Patients in Wuhan, China [online]. Infectious Diseases (except HIV/AIDS); 2020 Mar. Accessed at: http://medrxiv.org/lookup/doi/10.1101/2020.03.25.20037721. Accessed March 27, 2020.</w:t>
      </w:r>
    </w:p>
    <w:p w:rsidR="00CA0FCF" w:rsidRPr="00990ED0" w:rsidRDefault="00CA0FCF" w:rsidP="00CA0FCF">
      <w:pPr>
        <w:pStyle w:val="a4"/>
        <w:rPr>
          <w:rFonts w:ascii="Arial" w:hAnsi="Arial" w:cs="Arial"/>
        </w:rPr>
      </w:pPr>
      <w:r w:rsidRPr="00990ED0">
        <w:rPr>
          <w:rFonts w:ascii="Arial" w:hAnsi="Arial" w:cs="Arial"/>
        </w:rPr>
        <w:t xml:space="preserve">60. </w:t>
      </w:r>
      <w:r w:rsidRPr="00990ED0">
        <w:rPr>
          <w:rFonts w:ascii="Arial" w:hAnsi="Arial" w:cs="Arial"/>
        </w:rPr>
        <w:tab/>
        <w:t>Huang H, Cai S, Li Y, et al. Prognostic factors for COVID-19 pneumonia progression to severe symptom based on the earlier clinical features: a retrospective analysis [online]. Infectious Diseases (except HIV/AIDS); 2020 Mar. Accessed at: http://medrxiv.org/lookup/doi/10.1101/2020.03.28.20045989. Accessed May 1, 2020.</w:t>
      </w:r>
    </w:p>
    <w:p w:rsidR="00CA0FCF" w:rsidRPr="00990ED0" w:rsidRDefault="00CA0FCF" w:rsidP="00CA0FCF">
      <w:pPr>
        <w:pStyle w:val="a4"/>
        <w:rPr>
          <w:rFonts w:ascii="Arial" w:hAnsi="Arial" w:cs="Arial"/>
        </w:rPr>
      </w:pPr>
      <w:r w:rsidRPr="00990ED0">
        <w:rPr>
          <w:rFonts w:ascii="Arial" w:hAnsi="Arial" w:cs="Arial"/>
        </w:rPr>
        <w:t xml:space="preserve">61. </w:t>
      </w:r>
      <w:r w:rsidRPr="00990ED0">
        <w:rPr>
          <w:rFonts w:ascii="Arial" w:hAnsi="Arial" w:cs="Arial"/>
        </w:rPr>
        <w:tab/>
        <w:t>Huang Y, Yang R, Xu Y, Gong P. Clinical characteristics of 36 non-survivors with COVID-19 in Wuhan, China [online]. Infectious Diseases (except HIV/AIDS); 2020 Feb. Accessed at: http://medrxiv.org/lookup/doi/10.1101/2020.02.27.20029009. Accessed April 29, 2020.</w:t>
      </w:r>
    </w:p>
    <w:p w:rsidR="00CA0FCF" w:rsidRPr="00990ED0" w:rsidRDefault="00CA0FCF" w:rsidP="00CA0FCF">
      <w:pPr>
        <w:pStyle w:val="a4"/>
        <w:rPr>
          <w:rFonts w:ascii="Arial" w:hAnsi="Arial" w:cs="Arial"/>
        </w:rPr>
      </w:pPr>
      <w:r w:rsidRPr="00990ED0">
        <w:rPr>
          <w:rFonts w:ascii="Arial" w:hAnsi="Arial" w:cs="Arial"/>
        </w:rPr>
        <w:t xml:space="preserve">62. </w:t>
      </w:r>
      <w:r w:rsidRPr="00990ED0">
        <w:rPr>
          <w:rFonts w:ascii="Arial" w:hAnsi="Arial" w:cs="Arial"/>
        </w:rPr>
        <w:tab/>
        <w:t>Jiang X, Tao J, Wu H, et al. Clinical features and management of severe COVID-19: A retrospective study in Wuxi, Jiangsu Province, China [online]. Infectious Diseases (except HIV/AIDS); 2020 Apr. Accessed at: http://medrxiv.org/lookup/doi/10.1101/2020.04.10.20060335. Accessed April 30, 2020.</w:t>
      </w:r>
    </w:p>
    <w:p w:rsidR="00CA0FCF" w:rsidRPr="00990ED0" w:rsidRDefault="00CA0FCF" w:rsidP="00CA0FCF">
      <w:pPr>
        <w:pStyle w:val="a4"/>
        <w:rPr>
          <w:rFonts w:ascii="Arial" w:hAnsi="Arial" w:cs="Arial"/>
        </w:rPr>
      </w:pPr>
      <w:r w:rsidRPr="00990ED0">
        <w:rPr>
          <w:rFonts w:ascii="Arial" w:hAnsi="Arial" w:cs="Arial"/>
        </w:rPr>
        <w:t xml:space="preserve">63. </w:t>
      </w:r>
      <w:r w:rsidRPr="00990ED0">
        <w:rPr>
          <w:rFonts w:ascii="Arial" w:hAnsi="Arial" w:cs="Arial"/>
        </w:rPr>
        <w:tab/>
        <w:t xml:space="preserve">Kluytmans M, Buiting A, Pas S, et al. SARS-CoV-2 infection in 86 healthcare workers in two Dutch hospitals in March 2020. medRxiv. Epub 2020.:2020.03.23.20041913. </w:t>
      </w:r>
    </w:p>
    <w:p w:rsidR="00CA0FCF" w:rsidRPr="00990ED0" w:rsidRDefault="00CA0FCF" w:rsidP="00CA0FCF">
      <w:pPr>
        <w:pStyle w:val="a4"/>
        <w:rPr>
          <w:rFonts w:ascii="Arial" w:hAnsi="Arial" w:cs="Arial"/>
        </w:rPr>
      </w:pPr>
      <w:r w:rsidRPr="00990ED0">
        <w:rPr>
          <w:rFonts w:ascii="Arial" w:hAnsi="Arial" w:cs="Arial"/>
        </w:rPr>
        <w:lastRenderedPageBreak/>
        <w:t xml:space="preserve">64. </w:t>
      </w:r>
      <w:r w:rsidRPr="00990ED0">
        <w:rPr>
          <w:rFonts w:ascii="Arial" w:hAnsi="Arial" w:cs="Arial"/>
        </w:rPr>
        <w:tab/>
        <w:t>Lei Y, lan  yunping, lu  jianli, huang  xiaobo, silang  bamu, zeng  fan. Clinical features of imported cases of coronavirus disease 2019 in Tibetan patients in the Plateau area [online]. Infectious Diseases (except HIV/AIDS); 2020 Mar. Accessed at: http://medrxiv.org/lookup/doi/10.1101/2020.03.09.20033126. Accessed March 27, 2020.</w:t>
      </w:r>
    </w:p>
    <w:p w:rsidR="00CA0FCF" w:rsidRPr="00990ED0" w:rsidRDefault="00CA0FCF" w:rsidP="00CA0FCF">
      <w:pPr>
        <w:pStyle w:val="a4"/>
        <w:rPr>
          <w:rFonts w:ascii="Arial" w:hAnsi="Arial" w:cs="Arial"/>
        </w:rPr>
      </w:pPr>
      <w:r w:rsidRPr="00990ED0">
        <w:rPr>
          <w:rFonts w:ascii="Arial" w:hAnsi="Arial" w:cs="Arial"/>
        </w:rPr>
        <w:t xml:space="preserve">65. </w:t>
      </w:r>
      <w:r w:rsidRPr="00990ED0">
        <w:rPr>
          <w:rFonts w:ascii="Arial" w:hAnsi="Arial" w:cs="Arial"/>
        </w:rPr>
        <w:tab/>
        <w:t>Leung KS-S, Ng TT-L, Wu AK-L, et al. A territory-wide study of early COVID-19 outbreak in Hong Kong community: A clinical, epidemiological and phylogenomic investigation [online]. Infectious Diseases (except HIV/AIDS); 2020 Mar. Accessed at: http://medrxiv.org/lookup/doi/10.1101/2020.03.30.20045740. Accessed May 1, 2020.</w:t>
      </w:r>
    </w:p>
    <w:p w:rsidR="00CA0FCF" w:rsidRPr="00990ED0" w:rsidRDefault="00CA0FCF" w:rsidP="00CA0FCF">
      <w:pPr>
        <w:pStyle w:val="a4"/>
        <w:rPr>
          <w:rFonts w:ascii="Arial" w:hAnsi="Arial" w:cs="Arial"/>
        </w:rPr>
      </w:pPr>
      <w:r w:rsidRPr="00990ED0">
        <w:rPr>
          <w:rFonts w:ascii="Arial" w:hAnsi="Arial" w:cs="Arial"/>
        </w:rPr>
        <w:t xml:space="preserve">66. </w:t>
      </w:r>
      <w:r w:rsidRPr="00990ED0">
        <w:rPr>
          <w:rFonts w:ascii="Arial" w:hAnsi="Arial" w:cs="Arial"/>
        </w:rPr>
        <w:tab/>
        <w:t>Levinson R, Elbaz M, Ben-Ami R, et al. Anosmia and dysgeusia in patients with mild SARS-CoV-2 infection [online]. Infectious Diseases (except HIV/AIDS); 2020 Apr. Accessed at: http://medrxiv.org/lookup/doi/10.1101/2020.04.11.20055483. Accessed April 30, 2020.</w:t>
      </w:r>
    </w:p>
    <w:p w:rsidR="00CA0FCF" w:rsidRPr="00990ED0" w:rsidRDefault="00CA0FCF" w:rsidP="00CA0FCF">
      <w:pPr>
        <w:pStyle w:val="a4"/>
        <w:rPr>
          <w:rFonts w:ascii="Arial" w:hAnsi="Arial" w:cs="Arial"/>
        </w:rPr>
      </w:pPr>
      <w:r w:rsidRPr="00990ED0">
        <w:rPr>
          <w:rFonts w:ascii="Arial" w:hAnsi="Arial" w:cs="Arial"/>
        </w:rPr>
        <w:t xml:space="preserve">67. </w:t>
      </w:r>
      <w:r w:rsidRPr="00990ED0">
        <w:rPr>
          <w:rFonts w:ascii="Arial" w:hAnsi="Arial" w:cs="Arial"/>
        </w:rPr>
        <w:tab/>
        <w:t>Li J, Zhang Y, Wang F, et al. Sex differences in clinical findings among patients with coronavirus disease 2019 (COVID-19) and severe condition [online]. Respiratory Medicine; 2020 Feb. Accessed at: http://medrxiv.org/lookup/doi/10.1101/2020.02.27.20027524. Accessed March 27, 2020.</w:t>
      </w:r>
    </w:p>
    <w:p w:rsidR="00CA0FCF" w:rsidRPr="00990ED0" w:rsidRDefault="00CA0FCF" w:rsidP="00CA0FCF">
      <w:pPr>
        <w:pStyle w:val="a4"/>
        <w:rPr>
          <w:rFonts w:ascii="Arial" w:hAnsi="Arial" w:cs="Arial"/>
        </w:rPr>
      </w:pPr>
      <w:r w:rsidRPr="00990ED0">
        <w:rPr>
          <w:rFonts w:ascii="Arial" w:hAnsi="Arial" w:cs="Arial"/>
        </w:rPr>
        <w:t xml:space="preserve">68. </w:t>
      </w:r>
      <w:r w:rsidRPr="00990ED0">
        <w:rPr>
          <w:rFonts w:ascii="Arial" w:hAnsi="Arial" w:cs="Arial"/>
        </w:rPr>
        <w:tab/>
        <w:t>lei  liu, Jian-ya G. Clinical characteristics of 51 patients discharged from hospital with COVID-19 in Chongqing</w:t>
      </w:r>
      <w:r w:rsidRPr="00990ED0">
        <w:rPr>
          <w:rFonts w:ascii="Arial" w:eastAsia="宋体" w:hAnsi="Arial" w:cs="Arial"/>
        </w:rPr>
        <w:t>，</w:t>
      </w:r>
      <w:r w:rsidRPr="00990ED0">
        <w:rPr>
          <w:rFonts w:ascii="Arial" w:hAnsi="Arial" w:cs="Arial"/>
        </w:rPr>
        <w:t>China [online]. Infectious Diseases (except HIV/AIDS); 2020 Feb. Accessed at: http://medrxiv.org/lookup/doi/10.1101/2020.02.20.20025536. Accessed March 27, 2020.</w:t>
      </w:r>
    </w:p>
    <w:p w:rsidR="00CA0FCF" w:rsidRPr="00990ED0" w:rsidRDefault="00CA0FCF" w:rsidP="00CA0FCF">
      <w:pPr>
        <w:pStyle w:val="a4"/>
        <w:rPr>
          <w:rFonts w:ascii="Arial" w:hAnsi="Arial" w:cs="Arial"/>
        </w:rPr>
      </w:pPr>
      <w:r w:rsidRPr="00990ED0">
        <w:rPr>
          <w:rFonts w:ascii="Arial" w:hAnsi="Arial" w:cs="Arial"/>
        </w:rPr>
        <w:t xml:space="preserve">69. </w:t>
      </w:r>
      <w:r w:rsidRPr="00990ED0">
        <w:rPr>
          <w:rFonts w:ascii="Arial" w:hAnsi="Arial" w:cs="Arial"/>
        </w:rPr>
        <w:tab/>
        <w:t>Liu L, Liu W, Wang S, Zheng S. A preliminary study on serological assay for severe acute respiratory syndrome coronavirus 2 (SARS-CoV-2) in 238 admitted hospital patients [online]. Infectious Diseases (except HIV/AIDS); 2020 Mar. Accessed at: http://medrxiv.org/lookup/doi/10.1101/2020.03.06.20031856. Accessed March 27, 2020.</w:t>
      </w:r>
    </w:p>
    <w:p w:rsidR="00CA0FCF" w:rsidRPr="00990ED0" w:rsidRDefault="00CA0FCF" w:rsidP="00CA0FCF">
      <w:pPr>
        <w:pStyle w:val="a4"/>
        <w:rPr>
          <w:rFonts w:ascii="Arial" w:hAnsi="Arial" w:cs="Arial"/>
        </w:rPr>
      </w:pPr>
      <w:r w:rsidRPr="00990ED0">
        <w:rPr>
          <w:rFonts w:ascii="Arial" w:hAnsi="Arial" w:cs="Arial"/>
        </w:rPr>
        <w:t xml:space="preserve">70. </w:t>
      </w:r>
      <w:r w:rsidRPr="00990ED0">
        <w:rPr>
          <w:rFonts w:ascii="Arial" w:hAnsi="Arial" w:cs="Arial"/>
        </w:rPr>
        <w:tab/>
        <w:t>Liu R, Ming X, Xu O, et al. Association of Cardiovascular Manifestations with In-hospital Outcomes in Patients with COVID-19: A Hospital Staff Data [online]. Infectious Diseases (except HIV/AIDS); 2020 Mar. Accessed at: http://medrxiv.org/lookup/doi/10.1101/2020.02.29.20029348. Accessed March 27, 2020.</w:t>
      </w:r>
    </w:p>
    <w:p w:rsidR="00CA0FCF" w:rsidRPr="00990ED0" w:rsidRDefault="00CA0FCF" w:rsidP="00CA0FCF">
      <w:pPr>
        <w:pStyle w:val="a4"/>
        <w:rPr>
          <w:rFonts w:ascii="Arial" w:hAnsi="Arial" w:cs="Arial"/>
        </w:rPr>
      </w:pPr>
      <w:r w:rsidRPr="00990ED0">
        <w:rPr>
          <w:rFonts w:ascii="Arial" w:hAnsi="Arial" w:cs="Arial"/>
        </w:rPr>
        <w:t xml:space="preserve">71. </w:t>
      </w:r>
      <w:r w:rsidRPr="00990ED0">
        <w:rPr>
          <w:rFonts w:ascii="Arial" w:hAnsi="Arial" w:cs="Arial"/>
        </w:rPr>
        <w:tab/>
        <w:t>Lu H, Ai J, Shen Y, et al. A descriptive study of the impact of diseases control and prevention on the epidemics dynamics and clinical features of SARS-CoV-2 outbreak in Shanghai, lessons learned for metropolis epidemics prevention [online]. Infectious Diseases (except HIV/AIDS); 2020 Feb. Accessed at: http://medrxiv.org/lookup/doi/10.1101/2020.02.19.20025031. Accessed March 27, 2020.</w:t>
      </w:r>
    </w:p>
    <w:p w:rsidR="00CA0FCF" w:rsidRPr="00990ED0" w:rsidRDefault="00CA0FCF" w:rsidP="00CA0FCF">
      <w:pPr>
        <w:pStyle w:val="a4"/>
        <w:rPr>
          <w:rFonts w:ascii="Arial" w:hAnsi="Arial" w:cs="Arial"/>
        </w:rPr>
      </w:pPr>
      <w:r w:rsidRPr="00990ED0">
        <w:rPr>
          <w:rFonts w:ascii="Arial" w:hAnsi="Arial" w:cs="Arial"/>
        </w:rPr>
        <w:lastRenderedPageBreak/>
        <w:t xml:space="preserve">72. </w:t>
      </w:r>
      <w:r w:rsidRPr="00990ED0">
        <w:rPr>
          <w:rFonts w:ascii="Arial" w:hAnsi="Arial" w:cs="Arial"/>
        </w:rPr>
        <w:tab/>
        <w:t>Nie S, Zhao X, Zhao K, Zhang Z, Zhang Z, Zhang Z. Metabolic disturbances and inflammatory dysfunction predict severity of coronavirus disease 2019 (COVID-19): a retrospective study [online]. Infectious Diseases (except HIV/AIDS); 2020 Mar. Accessed at: http://medrxiv.org/lookup/doi/10.1101/2020.03.24.20042283. Accessed March 27, 2020.</w:t>
      </w:r>
    </w:p>
    <w:p w:rsidR="00CA0FCF" w:rsidRPr="00990ED0" w:rsidRDefault="00CA0FCF" w:rsidP="00CA0FCF">
      <w:pPr>
        <w:pStyle w:val="a4"/>
        <w:rPr>
          <w:rFonts w:ascii="Arial" w:hAnsi="Arial" w:cs="Arial"/>
        </w:rPr>
      </w:pPr>
      <w:r w:rsidRPr="00990ED0">
        <w:rPr>
          <w:rFonts w:ascii="Arial" w:hAnsi="Arial" w:cs="Arial"/>
        </w:rPr>
        <w:t xml:space="preserve">73. </w:t>
      </w:r>
      <w:r w:rsidRPr="00990ED0">
        <w:rPr>
          <w:rFonts w:ascii="Arial" w:hAnsi="Arial" w:cs="Arial"/>
        </w:rPr>
        <w:tab/>
        <w:t>Pilotto A, Odolini Si, Masciocchi S, et al. Steroid-responsive severe encephalopathy in SARS-CoV-2 infection [online]. Neurology; 2020 Apr. Accessed at: http://medrxiv.org/lookup/doi/10.1101/2020.04.12.20062646. Accessed April 30, 2020.</w:t>
      </w:r>
    </w:p>
    <w:p w:rsidR="00CA0FCF" w:rsidRPr="00990ED0" w:rsidRDefault="00CA0FCF" w:rsidP="00CA0FCF">
      <w:pPr>
        <w:pStyle w:val="a4"/>
        <w:rPr>
          <w:rFonts w:ascii="Arial" w:hAnsi="Arial" w:cs="Arial"/>
        </w:rPr>
      </w:pPr>
      <w:r w:rsidRPr="00990ED0">
        <w:rPr>
          <w:rFonts w:ascii="Arial" w:hAnsi="Arial" w:cs="Arial"/>
        </w:rPr>
        <w:t xml:space="preserve">74. </w:t>
      </w:r>
      <w:r w:rsidRPr="00990ED0">
        <w:rPr>
          <w:rFonts w:ascii="Arial" w:hAnsi="Arial" w:cs="Arial"/>
        </w:rPr>
        <w:tab/>
        <w:t>Poyiadji N, Shahin G, Noujaim D, Stone M, Patel S, Griffith B. COVID-19–associated Acute Hemorrhagic Necrotizing Encephalopathy: CT and MRI Features. Radiology [online serial]. Radiological Society of North America; Epub 2020 Mar 31. Accessed at: https://pubs.rsna.org/doi/abs/10.1148/radiol.2020201187. Accessed April 28, 2020.</w:t>
      </w:r>
    </w:p>
    <w:p w:rsidR="00CA0FCF" w:rsidRPr="00990ED0" w:rsidRDefault="00CA0FCF" w:rsidP="00CA0FCF">
      <w:pPr>
        <w:pStyle w:val="a4"/>
        <w:rPr>
          <w:rFonts w:ascii="Arial" w:hAnsi="Arial" w:cs="Arial"/>
        </w:rPr>
      </w:pPr>
      <w:r w:rsidRPr="00990ED0">
        <w:rPr>
          <w:rFonts w:ascii="Arial" w:hAnsi="Arial" w:cs="Arial"/>
        </w:rPr>
        <w:t xml:space="preserve">75. </w:t>
      </w:r>
      <w:r w:rsidRPr="00990ED0">
        <w:rPr>
          <w:rFonts w:ascii="Arial" w:hAnsi="Arial" w:cs="Arial"/>
        </w:rPr>
        <w:tab/>
        <w:t>Qi D, Yan X, Tang X, et al. Epidemiological and clinical features of 2019-nCoV acute respiratory disease cases in Chongqing municipality, China: a retrospective, descriptive, multiple-center study [online]. Respiratory Medicine; 2020 Mar. Accessed at: http://medrxiv.org/lookup/doi/10.1101/2020.03.01.20029397. Accessed March 27, 2020.</w:t>
      </w:r>
    </w:p>
    <w:p w:rsidR="00CA0FCF" w:rsidRPr="00990ED0" w:rsidRDefault="00CA0FCF" w:rsidP="00CA0FCF">
      <w:pPr>
        <w:pStyle w:val="a4"/>
        <w:rPr>
          <w:rFonts w:ascii="Arial" w:hAnsi="Arial" w:cs="Arial"/>
        </w:rPr>
      </w:pPr>
      <w:r w:rsidRPr="00990ED0">
        <w:rPr>
          <w:rFonts w:ascii="Arial" w:hAnsi="Arial" w:cs="Arial"/>
        </w:rPr>
        <w:t xml:space="preserve">76. </w:t>
      </w:r>
      <w:r w:rsidRPr="00990ED0">
        <w:rPr>
          <w:rFonts w:ascii="Arial" w:hAnsi="Arial" w:cs="Arial"/>
        </w:rPr>
        <w:tab/>
        <w:t>Shi Q, Zhao K, Yu J, et al. Clinical characteristics of 101 non-surviving hospitalized patients with COVID-19: A single center, retrospective study [online]. Infectious Diseases (except HIV/AIDS); 2020 Mar. Accessed at: http://medrxiv.org/lookup/doi/10.1101/2020.03.04.20031039. Accessed March 27, 2020.</w:t>
      </w:r>
    </w:p>
    <w:p w:rsidR="00CA0FCF" w:rsidRPr="00990ED0" w:rsidRDefault="00CA0FCF" w:rsidP="00CA0FCF">
      <w:pPr>
        <w:pStyle w:val="a4"/>
        <w:rPr>
          <w:rFonts w:ascii="Arial" w:hAnsi="Arial" w:cs="Arial"/>
        </w:rPr>
      </w:pPr>
      <w:r w:rsidRPr="00990ED0">
        <w:rPr>
          <w:rFonts w:ascii="Arial" w:hAnsi="Arial" w:cs="Arial"/>
        </w:rPr>
        <w:t xml:space="preserve">77. </w:t>
      </w:r>
      <w:r w:rsidRPr="00990ED0">
        <w:rPr>
          <w:rFonts w:ascii="Arial" w:hAnsi="Arial" w:cs="Arial"/>
        </w:rPr>
        <w:tab/>
        <w:t>Tabata S, Imai K, Kawano S, et al. Non-severe vs severe symptomatic COVID-19: 104 cases from the outbreak on the cruise ship “Diamond Princess” in Japan [online]. Infectious Diseases (except HIV/AIDS); 2020 Mar. Accessed at: http://medrxiv.org/lookup/doi/10.1101/2020.03.18.20038125. Accessed March 27, 2020.</w:t>
      </w:r>
    </w:p>
    <w:p w:rsidR="00CA0FCF" w:rsidRPr="00990ED0" w:rsidRDefault="00CA0FCF" w:rsidP="00CA0FCF">
      <w:pPr>
        <w:pStyle w:val="a4"/>
        <w:rPr>
          <w:rFonts w:ascii="Arial" w:hAnsi="Arial" w:cs="Arial"/>
        </w:rPr>
      </w:pPr>
      <w:r w:rsidRPr="00990ED0">
        <w:rPr>
          <w:rFonts w:ascii="Arial" w:hAnsi="Arial" w:cs="Arial"/>
        </w:rPr>
        <w:t xml:space="preserve">78. </w:t>
      </w:r>
      <w:r w:rsidRPr="00990ED0">
        <w:rPr>
          <w:rFonts w:ascii="Arial" w:hAnsi="Arial" w:cs="Arial"/>
        </w:rPr>
        <w:tab/>
        <w:t>Tian S, Chang Z, Wang Y, et al. Clinical characteristics and reasons of different duration from onset to release from quarantine for patients with COVID-19 Outside Hubei province, China. [online]. Infectious Diseases (except HIV/AIDS); 2020 Mar. Accessed at: http://medrxiv.org/lookup/doi/10.1101/2020.03.21.20038778. Accessed March 27, 2020.</w:t>
      </w:r>
    </w:p>
    <w:p w:rsidR="00CA0FCF" w:rsidRPr="00990ED0" w:rsidRDefault="00CA0FCF" w:rsidP="00CA0FCF">
      <w:pPr>
        <w:pStyle w:val="a4"/>
        <w:rPr>
          <w:rFonts w:ascii="Arial" w:hAnsi="Arial" w:cs="Arial"/>
        </w:rPr>
      </w:pPr>
      <w:r w:rsidRPr="00990ED0">
        <w:rPr>
          <w:rFonts w:ascii="Arial" w:hAnsi="Arial" w:cs="Arial"/>
        </w:rPr>
        <w:t xml:space="preserve">79. </w:t>
      </w:r>
      <w:r w:rsidRPr="00990ED0">
        <w:rPr>
          <w:rFonts w:ascii="Arial" w:hAnsi="Arial" w:cs="Arial"/>
        </w:rPr>
        <w:tab/>
        <w:t>wang  changzheng, Li C. Preliminary study to identify severe from moderate cases of COVID-19 using NLR&amp;RDW-SD combination parameter [online]. Infectious Diseases (except HIV/AIDS); 2020 Apr. Accessed at: http://medrxiv.org/lookup/doi/10.1101/2020.04.09.20058594. Accessed April 30, 2020.</w:t>
      </w:r>
    </w:p>
    <w:p w:rsidR="00CA0FCF" w:rsidRPr="00990ED0" w:rsidRDefault="00CA0FCF" w:rsidP="00CA0FCF">
      <w:pPr>
        <w:pStyle w:val="a4"/>
        <w:rPr>
          <w:rFonts w:ascii="Arial" w:hAnsi="Arial" w:cs="Arial"/>
        </w:rPr>
      </w:pPr>
      <w:r w:rsidRPr="00990ED0">
        <w:rPr>
          <w:rFonts w:ascii="Arial" w:hAnsi="Arial" w:cs="Arial"/>
        </w:rPr>
        <w:lastRenderedPageBreak/>
        <w:t xml:space="preserve">80. </w:t>
      </w:r>
      <w:r w:rsidRPr="00990ED0">
        <w:rPr>
          <w:rFonts w:ascii="Arial" w:hAnsi="Arial" w:cs="Arial"/>
        </w:rPr>
        <w:tab/>
        <w:t>Wen Y, Wei L, Li Y, et al. Epidemiological and clinical characteristics of COVID-19 in Shenzhen, the largest migrant city of China [online]. Infectious Diseases (except HIV/AIDS); 2020 Mar. Accessed at: http://medrxiv.org/lookup/doi/10.1101/2020.03.22.20035246. Accessed March 27, 2020.</w:t>
      </w:r>
    </w:p>
    <w:p w:rsidR="00CA0FCF" w:rsidRPr="00990ED0" w:rsidRDefault="00CA0FCF" w:rsidP="00CA0FCF">
      <w:pPr>
        <w:pStyle w:val="a4"/>
        <w:rPr>
          <w:rFonts w:ascii="Arial" w:hAnsi="Arial" w:cs="Arial"/>
        </w:rPr>
      </w:pPr>
      <w:r w:rsidRPr="00990ED0">
        <w:rPr>
          <w:rFonts w:ascii="Arial" w:hAnsi="Arial" w:cs="Arial"/>
        </w:rPr>
        <w:t xml:space="preserve">81. </w:t>
      </w:r>
      <w:r w:rsidRPr="00990ED0">
        <w:rPr>
          <w:rFonts w:ascii="Arial" w:hAnsi="Arial" w:cs="Arial"/>
        </w:rPr>
        <w:tab/>
        <w:t>Xi J, Xu K, Jiang P, et al. Virus strain of a mild COVID-19 patient in Hangzhou representing a new trend in SARS-CoV-2 evolution related to Furin cleavage site [online]. Infectious Diseases (except HIV/AIDS); 2020 Mar. Accessed at: http://medrxiv.org/lookup/doi/10.1101/2020.03.10.20033944. Accessed March 27, 2020.</w:t>
      </w:r>
    </w:p>
    <w:p w:rsidR="00CA0FCF" w:rsidRPr="00990ED0" w:rsidRDefault="00CA0FCF" w:rsidP="00CA0FCF">
      <w:pPr>
        <w:pStyle w:val="a4"/>
        <w:rPr>
          <w:rFonts w:ascii="Arial" w:hAnsi="Arial" w:cs="Arial"/>
        </w:rPr>
      </w:pPr>
      <w:r w:rsidRPr="00990ED0">
        <w:rPr>
          <w:rFonts w:ascii="Arial" w:hAnsi="Arial" w:cs="Arial"/>
        </w:rPr>
        <w:t xml:space="preserve">82. </w:t>
      </w:r>
      <w:r w:rsidRPr="00990ED0">
        <w:rPr>
          <w:rFonts w:ascii="Arial" w:hAnsi="Arial" w:cs="Arial"/>
        </w:rPr>
        <w:tab/>
        <w:t>Xu L, Yuan J, Zhang Y, et al. Highland of COVID-19 outside Hubei: epidemic characteristics, control and projections of Wenzhou, China [online]. Epidemiology; 2020 Feb. Accessed at: http://medrxiv.org/lookup/doi/10.1101/2020.02.25.20024398. Accessed March 27, 2020.</w:t>
      </w:r>
    </w:p>
    <w:p w:rsidR="00CA0FCF" w:rsidRPr="00990ED0" w:rsidRDefault="00CA0FCF" w:rsidP="00CA0FCF">
      <w:pPr>
        <w:pStyle w:val="a4"/>
        <w:rPr>
          <w:rFonts w:ascii="Arial" w:hAnsi="Arial" w:cs="Arial"/>
        </w:rPr>
      </w:pPr>
      <w:r w:rsidRPr="00990ED0">
        <w:rPr>
          <w:rFonts w:ascii="Arial" w:hAnsi="Arial" w:cs="Arial"/>
        </w:rPr>
        <w:t xml:space="preserve">83. </w:t>
      </w:r>
      <w:r w:rsidRPr="00990ED0">
        <w:rPr>
          <w:rFonts w:ascii="Arial" w:hAnsi="Arial" w:cs="Arial"/>
        </w:rPr>
        <w:tab/>
        <w:t>Xu Y, Li Y, Zeng Q, et al. Clinical Characteristics of SARS-CoV-2 Pneumonia Compared to Controls in Chinese Han Population [online]. Infectious Diseases (except HIV/AIDS); 2020 Mar. Accessed at: http://medrxiv.org/lookup/doi/10.1101/2020.03.08.20031658. Accessed March 27, 2020.</w:t>
      </w:r>
    </w:p>
    <w:p w:rsidR="00CA0FCF" w:rsidRPr="00990ED0" w:rsidRDefault="00CA0FCF" w:rsidP="00CA0FCF">
      <w:pPr>
        <w:pStyle w:val="a4"/>
        <w:rPr>
          <w:rFonts w:ascii="Arial" w:hAnsi="Arial" w:cs="Arial"/>
        </w:rPr>
      </w:pPr>
      <w:r w:rsidRPr="00990ED0">
        <w:rPr>
          <w:rFonts w:ascii="Arial" w:hAnsi="Arial" w:cs="Arial"/>
        </w:rPr>
        <w:t xml:space="preserve">84. </w:t>
      </w:r>
      <w:r w:rsidRPr="00990ED0">
        <w:rPr>
          <w:rFonts w:ascii="Arial" w:hAnsi="Arial" w:cs="Arial"/>
        </w:rPr>
        <w:tab/>
        <w:t>Yan S, Song X, Lin F, et al. Clinical Characteristics of Coronavirus Disease 2019 in Hainan, China [online]. Infectious Diseases (except HIV/AIDS); 2020 Mar. Accessed at: http://medrxiv.org/lookup/doi/10.1101/2020.03.19.20038539. Accessed March 27, 2020.</w:t>
      </w:r>
    </w:p>
    <w:p w:rsidR="00CA0FCF" w:rsidRPr="00990ED0" w:rsidRDefault="00CA0FCF" w:rsidP="00CA0FCF">
      <w:pPr>
        <w:pStyle w:val="a4"/>
        <w:rPr>
          <w:rFonts w:ascii="Arial" w:hAnsi="Arial" w:cs="Arial"/>
        </w:rPr>
      </w:pPr>
      <w:r w:rsidRPr="00990ED0">
        <w:rPr>
          <w:rFonts w:ascii="Arial" w:hAnsi="Arial" w:cs="Arial"/>
        </w:rPr>
        <w:t xml:space="preserve">85. </w:t>
      </w:r>
      <w:r w:rsidRPr="00990ED0">
        <w:rPr>
          <w:rFonts w:ascii="Arial" w:hAnsi="Arial" w:cs="Arial"/>
        </w:rPr>
        <w:tab/>
        <w:t>Yang G, Tan Z, Zhou L, et al. Angiotensin II Receptor Blockers and Angiotensin-Converting Enzyme Inhibitors Usage is Associated with Improved Inflammatory Status and Clinical Outcomes in COVID-19 Patients With Hypertension [online]. Infectious Diseases (except HIV/AIDS); 2020 Apr. Accessed at: http://medrxiv.org/lookup/doi/10.1101/2020.03.31.20038935. Accessed May 1, 2020.</w:t>
      </w:r>
    </w:p>
    <w:p w:rsidR="00CA0FCF" w:rsidRPr="00990ED0" w:rsidRDefault="00CA0FCF" w:rsidP="00CA0FCF">
      <w:pPr>
        <w:pStyle w:val="a4"/>
        <w:rPr>
          <w:rFonts w:ascii="Arial" w:hAnsi="Arial" w:cs="Arial"/>
        </w:rPr>
      </w:pPr>
      <w:r w:rsidRPr="00990ED0">
        <w:rPr>
          <w:rFonts w:ascii="Arial" w:hAnsi="Arial" w:cs="Arial"/>
        </w:rPr>
        <w:t xml:space="preserve">86. </w:t>
      </w:r>
      <w:r w:rsidRPr="00990ED0">
        <w:rPr>
          <w:rFonts w:ascii="Arial" w:hAnsi="Arial" w:cs="Arial"/>
        </w:rPr>
        <w:tab/>
        <w:t>Yang P, Ding Y, Xu Z, et al. Epidemiological and clinical features of COVID-19 patients with and without pneumonia in Beijing, China [online]. Epidemiology; 2020 Mar. Accessed at: http://medrxiv.org/lookup/doi/10.1101/2020.02.28.20028068. Accessed March 27, 2020.</w:t>
      </w:r>
    </w:p>
    <w:p w:rsidR="00CA0FCF" w:rsidRPr="00990ED0" w:rsidRDefault="00CA0FCF" w:rsidP="00CA0FCF">
      <w:pPr>
        <w:pStyle w:val="a4"/>
        <w:rPr>
          <w:rFonts w:ascii="Arial" w:hAnsi="Arial" w:cs="Arial"/>
        </w:rPr>
      </w:pPr>
      <w:r w:rsidRPr="00990ED0">
        <w:rPr>
          <w:rFonts w:ascii="Arial" w:hAnsi="Arial" w:cs="Arial"/>
        </w:rPr>
        <w:t xml:space="preserve">87. </w:t>
      </w:r>
      <w:r w:rsidRPr="00990ED0">
        <w:rPr>
          <w:rFonts w:ascii="Arial" w:hAnsi="Arial" w:cs="Arial"/>
        </w:rPr>
        <w:tab/>
        <w:t>Zeng Q, Li Y, Huang G, Wu W, Dong S, Xu Y. Mortality of COVID-19 is Associated with Cellular Immune Function Compared to Immune Function in Chinese Han Population [online]. Infectious Diseases (except HIV/AIDS); 2020 Mar. Accessed at: http://medrxiv.org/lookup/doi/10.1101/2020.03.08.20031229. Accessed March 27, 2020.</w:t>
      </w:r>
    </w:p>
    <w:p w:rsidR="00CA0FCF" w:rsidRPr="00990ED0" w:rsidRDefault="00CA0FCF" w:rsidP="00CA0FCF">
      <w:pPr>
        <w:pStyle w:val="a4"/>
        <w:rPr>
          <w:rFonts w:ascii="Arial" w:hAnsi="Arial" w:cs="Arial"/>
        </w:rPr>
      </w:pPr>
      <w:r w:rsidRPr="00990ED0">
        <w:rPr>
          <w:rFonts w:ascii="Arial" w:hAnsi="Arial" w:cs="Arial"/>
        </w:rPr>
        <w:lastRenderedPageBreak/>
        <w:t xml:space="preserve">88. </w:t>
      </w:r>
      <w:r w:rsidRPr="00990ED0">
        <w:rPr>
          <w:rFonts w:ascii="Arial" w:hAnsi="Arial" w:cs="Arial"/>
        </w:rPr>
        <w:tab/>
        <w:t>Zhang B, Zhou X, Qiu Y, et al. Clinical characteristics of 82 death cases with COVID-19 [online]. Infectious Diseases (except HIV/AIDS); 2020 Feb. Accessed at: http://medrxiv.org/lookup/doi/10.1101/2020.02.26.20028191. Accessed April 29, 2020.</w:t>
      </w:r>
    </w:p>
    <w:p w:rsidR="00CA0FCF" w:rsidRPr="00990ED0" w:rsidRDefault="00CA0FCF" w:rsidP="00CA0FCF">
      <w:pPr>
        <w:pStyle w:val="a4"/>
        <w:rPr>
          <w:rFonts w:ascii="Arial" w:hAnsi="Arial" w:cs="Arial"/>
        </w:rPr>
      </w:pPr>
      <w:r w:rsidRPr="00990ED0">
        <w:rPr>
          <w:rFonts w:ascii="Arial" w:hAnsi="Arial" w:cs="Arial"/>
        </w:rPr>
        <w:t xml:space="preserve">89. </w:t>
      </w:r>
      <w:r w:rsidRPr="00990ED0">
        <w:rPr>
          <w:rFonts w:ascii="Arial" w:hAnsi="Arial" w:cs="Arial"/>
        </w:rPr>
        <w:tab/>
        <w:t>Zhang G, Hu C, Luo L, et al. Clinical features and outcomes of 221 patients with COVID-19 in Wuhan, China [online]. Respiratory Medicine; 2020 Mar. Accessed at: http://medrxiv.org/lookup/doi/10.1101/2020.03.02.20030452. Accessed March 27, 2020.</w:t>
      </w:r>
    </w:p>
    <w:p w:rsidR="00CA0FCF" w:rsidRPr="00990ED0" w:rsidRDefault="00CA0FCF" w:rsidP="00CA0FCF">
      <w:pPr>
        <w:pStyle w:val="a4"/>
        <w:rPr>
          <w:rFonts w:ascii="Arial" w:hAnsi="Arial" w:cs="Arial"/>
        </w:rPr>
      </w:pPr>
      <w:r w:rsidRPr="00990ED0">
        <w:rPr>
          <w:rFonts w:ascii="Arial" w:hAnsi="Arial" w:cs="Arial"/>
        </w:rPr>
        <w:t xml:space="preserve">90. </w:t>
      </w:r>
      <w:r w:rsidRPr="00990ED0">
        <w:rPr>
          <w:rFonts w:ascii="Arial" w:hAnsi="Arial" w:cs="Arial"/>
        </w:rPr>
        <w:tab/>
        <w:t>Zhao K, Huang J, Dai D, Feng Y, Liu L, Nie S. Acute myelitis after SARS-CoV-2 infection: a case report. [online]. Neurology; 2020 Mar. Accessed at: http://medrxiv.org/lookup/doi/10.1101/2020.03.16.20035105. Accessed March 27, 2020.</w:t>
      </w:r>
    </w:p>
    <w:p w:rsidR="00CA0FCF" w:rsidRPr="00990ED0" w:rsidRDefault="00CA0FCF" w:rsidP="00CA0FCF">
      <w:pPr>
        <w:pStyle w:val="a4"/>
        <w:rPr>
          <w:rFonts w:ascii="Arial" w:hAnsi="Arial" w:cs="Arial"/>
        </w:rPr>
      </w:pPr>
      <w:r w:rsidRPr="00990ED0">
        <w:rPr>
          <w:rFonts w:ascii="Arial" w:hAnsi="Arial" w:cs="Arial"/>
        </w:rPr>
        <w:t xml:space="preserve">91. </w:t>
      </w:r>
      <w:r w:rsidRPr="00990ED0">
        <w:rPr>
          <w:rFonts w:ascii="Arial" w:hAnsi="Arial" w:cs="Arial"/>
        </w:rPr>
        <w:tab/>
        <w:t>Zhao W, Yu S, Zha X, et al. Clinical characteristics and durations of hospitalized patients with COVID-19 in Beijing: a retrospective cohort study [online]. Infectious Diseases (except HIV/AIDS); 2020 Mar. Accessed at: http://medrxiv.org/lookup/doi/10.1101/2020.03.13.20035436. Accessed March 27, 2020.</w:t>
      </w:r>
    </w:p>
    <w:p w:rsidR="00CA0FCF" w:rsidRPr="00990ED0" w:rsidRDefault="00CA0FCF" w:rsidP="00CA0FCF">
      <w:pPr>
        <w:pStyle w:val="a4"/>
        <w:rPr>
          <w:rFonts w:ascii="Arial" w:hAnsi="Arial" w:cs="Arial"/>
        </w:rPr>
      </w:pPr>
      <w:r w:rsidRPr="00990ED0">
        <w:rPr>
          <w:rFonts w:ascii="Arial" w:hAnsi="Arial" w:cs="Arial"/>
        </w:rPr>
        <w:t xml:space="preserve">92. </w:t>
      </w:r>
      <w:r w:rsidRPr="00990ED0">
        <w:rPr>
          <w:rFonts w:ascii="Arial" w:hAnsi="Arial" w:cs="Arial"/>
        </w:rPr>
        <w:tab/>
        <w:t>Zheng Y, Sun L, Xu M, et al. Clinical characteristics of 34 COVID-19 patients admitted to ICU in Hangzhou, China [online]. Infectious Diseases (except HIV/AIDS); 2020 Apr. Accessed at: http://medrxiv.org/lookup/doi/10.1101/2020.04.12.20062604. Accessed April 30, 2020.</w:t>
      </w:r>
    </w:p>
    <w:p w:rsidR="009E6287" w:rsidRPr="00990ED0" w:rsidRDefault="00CD1DC7" w:rsidP="0036129C">
      <w:pPr>
        <w:pStyle w:val="a4"/>
        <w:rPr>
          <w:rFonts w:ascii="Arial" w:hAnsi="Arial" w:cs="Arial"/>
          <w:lang w:eastAsia="zh-CN"/>
        </w:rPr>
      </w:pPr>
      <w:r w:rsidRPr="00990ED0">
        <w:rPr>
          <w:rFonts w:ascii="Arial" w:hAnsi="Arial" w:cs="Arial"/>
        </w:rPr>
        <w:fldChar w:fldCharType="end"/>
      </w:r>
    </w:p>
    <w:sectPr w:rsidR="009E6287" w:rsidRPr="00990ED0" w:rsidSect="008A1630">
      <w:pgSz w:w="16840" w:h="11900"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BCF" w:rsidRDefault="005B7BCF" w:rsidP="000168CA">
      <w:r>
        <w:separator/>
      </w:r>
    </w:p>
  </w:endnote>
  <w:endnote w:type="continuationSeparator" w:id="0">
    <w:p w:rsidR="005B7BCF" w:rsidRDefault="005B7BCF" w:rsidP="000168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BCF" w:rsidRDefault="005B7BCF" w:rsidP="000168CA">
      <w:r>
        <w:separator/>
      </w:r>
    </w:p>
  </w:footnote>
  <w:footnote w:type="continuationSeparator" w:id="0">
    <w:p w:rsidR="005B7BCF" w:rsidRDefault="005B7BCF" w:rsidP="00016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954"/>
    <w:multiLevelType w:val="hybridMultilevel"/>
    <w:tmpl w:val="F53C8B12"/>
    <w:lvl w:ilvl="0" w:tplc="D14A95A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021BC"/>
    <w:multiLevelType w:val="hybridMultilevel"/>
    <w:tmpl w:val="BEBE0ED4"/>
    <w:lvl w:ilvl="0" w:tplc="72325922">
      <w:start w:val="1"/>
      <w:numFmt w:val="bullet"/>
      <w:lvlText w:val=""/>
      <w:lvlJc w:val="left"/>
      <w:pPr>
        <w:ind w:left="420" w:hanging="420"/>
      </w:pPr>
      <w:rPr>
        <w:rFonts w:ascii="Wingdings" w:hAnsi="Wingdings" w:hint="default"/>
      </w:rPr>
    </w:lvl>
    <w:lvl w:ilvl="1" w:tplc="B8FC1B4C">
      <w:start w:val="85"/>
      <w:numFmt w:val="bullet"/>
      <w:lvlText w:val="-"/>
      <w:lvlJc w:val="left"/>
      <w:pPr>
        <w:ind w:left="840" w:hanging="420"/>
      </w:pPr>
      <w:rPr>
        <w:rFonts w:ascii="Calibri" w:eastAsiaTheme="minorHAnsi" w:hAnsi="Calibri" w:cstheme="minorBid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52301C8"/>
    <w:multiLevelType w:val="hybridMultilevel"/>
    <w:tmpl w:val="0C6E5A7E"/>
    <w:lvl w:ilvl="0" w:tplc="86C46F5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32F50"/>
    <w:multiLevelType w:val="hybridMultilevel"/>
    <w:tmpl w:val="892843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E6F3FE5"/>
    <w:multiLevelType w:val="hybridMultilevel"/>
    <w:tmpl w:val="D580424C"/>
    <w:lvl w:ilvl="0" w:tplc="066CB4C8">
      <w:start w:val="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445B6F"/>
    <w:multiLevelType w:val="hybridMultilevel"/>
    <w:tmpl w:val="47889A74"/>
    <w:lvl w:ilvl="0" w:tplc="FA44C2D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2B313E"/>
    <w:multiLevelType w:val="hybridMultilevel"/>
    <w:tmpl w:val="A0403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8E0878"/>
    <w:multiLevelType w:val="hybridMultilevel"/>
    <w:tmpl w:val="4EF45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05541D"/>
    <w:multiLevelType w:val="hybridMultilevel"/>
    <w:tmpl w:val="DB3AEEF2"/>
    <w:lvl w:ilvl="0" w:tplc="7232592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42B2A63"/>
    <w:multiLevelType w:val="hybridMultilevel"/>
    <w:tmpl w:val="83A26474"/>
    <w:lvl w:ilvl="0" w:tplc="B8FC1B4C">
      <w:start w:val="8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2742BC"/>
    <w:multiLevelType w:val="hybridMultilevel"/>
    <w:tmpl w:val="DB2CE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C5413C5"/>
    <w:multiLevelType w:val="hybridMultilevel"/>
    <w:tmpl w:val="4EF20564"/>
    <w:lvl w:ilvl="0" w:tplc="7232592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8B640EB"/>
    <w:multiLevelType w:val="hybridMultilevel"/>
    <w:tmpl w:val="8F5639E2"/>
    <w:lvl w:ilvl="0" w:tplc="AECE83D8">
      <w:start w:val="6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6"/>
  </w:num>
  <w:num w:numId="6">
    <w:abstractNumId w:val="2"/>
  </w:num>
  <w:num w:numId="7">
    <w:abstractNumId w:val="7"/>
  </w:num>
  <w:num w:numId="8">
    <w:abstractNumId w:val="8"/>
  </w:num>
  <w:num w:numId="9">
    <w:abstractNumId w:val="3"/>
  </w:num>
  <w:num w:numId="10">
    <w:abstractNumId w:val="11"/>
  </w:num>
  <w:num w:numId="11">
    <w:abstractNumId w:val="1"/>
  </w:num>
  <w:num w:numId="12">
    <w:abstractNumId w:val="10"/>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nja Schweitzer">
    <w15:presenceInfo w15:providerId="Windows Live" w15:userId="d0f338d98eb6f8c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720"/>
  <w:hyphenationZone w:val="425"/>
  <w:drawingGridHorizontalSpacing w:val="120"/>
  <w:displayHorizontalDrawingGridEvery w:val="2"/>
  <w:displayVerticalDrawingGridEvery w:val="2"/>
  <w:characterSpacingControl w:val="doNotCompress"/>
  <w:hdrShapeDefaults>
    <o:shapedefaults v:ext="edit" spidmax="29698"/>
  </w:hdrShapeDefaults>
  <w:footnotePr>
    <w:footnote w:id="-1"/>
    <w:footnote w:id="0"/>
  </w:footnotePr>
  <w:endnotePr>
    <w:endnote w:id="-1"/>
    <w:endnote w:id="0"/>
  </w:endnotePr>
  <w:compat>
    <w:useFELayout/>
  </w:compat>
  <w:rsids>
    <w:rsidRoot w:val="008B7C73"/>
    <w:rsid w:val="00002EC3"/>
    <w:rsid w:val="00004DCD"/>
    <w:rsid w:val="000051D9"/>
    <w:rsid w:val="00005756"/>
    <w:rsid w:val="00011236"/>
    <w:rsid w:val="0001155E"/>
    <w:rsid w:val="000168CA"/>
    <w:rsid w:val="000169EE"/>
    <w:rsid w:val="00021330"/>
    <w:rsid w:val="000216CA"/>
    <w:rsid w:val="00022A5D"/>
    <w:rsid w:val="00024B9E"/>
    <w:rsid w:val="0003191F"/>
    <w:rsid w:val="0003219F"/>
    <w:rsid w:val="000350D0"/>
    <w:rsid w:val="00036BDD"/>
    <w:rsid w:val="00037198"/>
    <w:rsid w:val="00042C85"/>
    <w:rsid w:val="00043D67"/>
    <w:rsid w:val="00045C3F"/>
    <w:rsid w:val="00046908"/>
    <w:rsid w:val="00046C5C"/>
    <w:rsid w:val="000535B2"/>
    <w:rsid w:val="00062A9D"/>
    <w:rsid w:val="000648E2"/>
    <w:rsid w:val="00064F3E"/>
    <w:rsid w:val="00065750"/>
    <w:rsid w:val="0007078D"/>
    <w:rsid w:val="00071F86"/>
    <w:rsid w:val="00075202"/>
    <w:rsid w:val="00077494"/>
    <w:rsid w:val="00083834"/>
    <w:rsid w:val="00084B5B"/>
    <w:rsid w:val="00084E7D"/>
    <w:rsid w:val="00084FA8"/>
    <w:rsid w:val="00086EAD"/>
    <w:rsid w:val="00090825"/>
    <w:rsid w:val="000924FC"/>
    <w:rsid w:val="000A0319"/>
    <w:rsid w:val="000A2D6D"/>
    <w:rsid w:val="000A44CE"/>
    <w:rsid w:val="000B485A"/>
    <w:rsid w:val="000B4FA4"/>
    <w:rsid w:val="000B5E07"/>
    <w:rsid w:val="000C2DB3"/>
    <w:rsid w:val="000C388F"/>
    <w:rsid w:val="000C4DCE"/>
    <w:rsid w:val="000D1D44"/>
    <w:rsid w:val="000D315B"/>
    <w:rsid w:val="000D4657"/>
    <w:rsid w:val="000E29EB"/>
    <w:rsid w:val="000E7375"/>
    <w:rsid w:val="000E7725"/>
    <w:rsid w:val="000F154B"/>
    <w:rsid w:val="000F43E5"/>
    <w:rsid w:val="000F4BF4"/>
    <w:rsid w:val="000F4DED"/>
    <w:rsid w:val="000F74B5"/>
    <w:rsid w:val="001001C7"/>
    <w:rsid w:val="001105C9"/>
    <w:rsid w:val="00110E79"/>
    <w:rsid w:val="0011299B"/>
    <w:rsid w:val="0011319D"/>
    <w:rsid w:val="00114BCF"/>
    <w:rsid w:val="001150AD"/>
    <w:rsid w:val="001160C5"/>
    <w:rsid w:val="00120251"/>
    <w:rsid w:val="001223D3"/>
    <w:rsid w:val="00123B2F"/>
    <w:rsid w:val="00127E40"/>
    <w:rsid w:val="00132F98"/>
    <w:rsid w:val="00133ED5"/>
    <w:rsid w:val="001349F0"/>
    <w:rsid w:val="00136409"/>
    <w:rsid w:val="001364DE"/>
    <w:rsid w:val="001371DD"/>
    <w:rsid w:val="00141599"/>
    <w:rsid w:val="00142A14"/>
    <w:rsid w:val="001439F3"/>
    <w:rsid w:val="0015060E"/>
    <w:rsid w:val="001527EF"/>
    <w:rsid w:val="00157A0A"/>
    <w:rsid w:val="00162DB7"/>
    <w:rsid w:val="00164078"/>
    <w:rsid w:val="0017034E"/>
    <w:rsid w:val="00173384"/>
    <w:rsid w:val="00173580"/>
    <w:rsid w:val="00174AAB"/>
    <w:rsid w:val="001763B7"/>
    <w:rsid w:val="001816B8"/>
    <w:rsid w:val="00182DFB"/>
    <w:rsid w:val="00182FC7"/>
    <w:rsid w:val="001833E1"/>
    <w:rsid w:val="00187E6B"/>
    <w:rsid w:val="00193F38"/>
    <w:rsid w:val="001A17A9"/>
    <w:rsid w:val="001A4F4C"/>
    <w:rsid w:val="001A5B32"/>
    <w:rsid w:val="001A72DD"/>
    <w:rsid w:val="001A750A"/>
    <w:rsid w:val="001B234B"/>
    <w:rsid w:val="001B3D3C"/>
    <w:rsid w:val="001C0CD6"/>
    <w:rsid w:val="001C7BCC"/>
    <w:rsid w:val="001D6EBE"/>
    <w:rsid w:val="001E0BA3"/>
    <w:rsid w:val="001E5E7C"/>
    <w:rsid w:val="001E7A1B"/>
    <w:rsid w:val="001E7CEE"/>
    <w:rsid w:val="001F410D"/>
    <w:rsid w:val="001F6043"/>
    <w:rsid w:val="00200772"/>
    <w:rsid w:val="00200F0D"/>
    <w:rsid w:val="00206798"/>
    <w:rsid w:val="0021664E"/>
    <w:rsid w:val="00216D8D"/>
    <w:rsid w:val="00222CB1"/>
    <w:rsid w:val="00224F6F"/>
    <w:rsid w:val="00225A9C"/>
    <w:rsid w:val="00226CA5"/>
    <w:rsid w:val="00230C12"/>
    <w:rsid w:val="00232A60"/>
    <w:rsid w:val="0024034C"/>
    <w:rsid w:val="00242745"/>
    <w:rsid w:val="0024629D"/>
    <w:rsid w:val="00250EDE"/>
    <w:rsid w:val="00252E4F"/>
    <w:rsid w:val="0025700C"/>
    <w:rsid w:val="00257206"/>
    <w:rsid w:val="002629AF"/>
    <w:rsid w:val="002632F8"/>
    <w:rsid w:val="00265761"/>
    <w:rsid w:val="002705DA"/>
    <w:rsid w:val="002711BC"/>
    <w:rsid w:val="002715FE"/>
    <w:rsid w:val="00271882"/>
    <w:rsid w:val="00280FDE"/>
    <w:rsid w:val="002815E9"/>
    <w:rsid w:val="0028243A"/>
    <w:rsid w:val="002910AE"/>
    <w:rsid w:val="00291250"/>
    <w:rsid w:val="002915E6"/>
    <w:rsid w:val="0029184D"/>
    <w:rsid w:val="00293A99"/>
    <w:rsid w:val="00294970"/>
    <w:rsid w:val="0029563B"/>
    <w:rsid w:val="002959B1"/>
    <w:rsid w:val="002975E1"/>
    <w:rsid w:val="002A0F0B"/>
    <w:rsid w:val="002A61EE"/>
    <w:rsid w:val="002A636D"/>
    <w:rsid w:val="002A7A35"/>
    <w:rsid w:val="002A7DCB"/>
    <w:rsid w:val="002B0676"/>
    <w:rsid w:val="002B10A7"/>
    <w:rsid w:val="002B1706"/>
    <w:rsid w:val="002B199B"/>
    <w:rsid w:val="002B235A"/>
    <w:rsid w:val="002B2588"/>
    <w:rsid w:val="002B3EE9"/>
    <w:rsid w:val="002B71AA"/>
    <w:rsid w:val="002B7460"/>
    <w:rsid w:val="002C06DD"/>
    <w:rsid w:val="002C1B49"/>
    <w:rsid w:val="002C2E57"/>
    <w:rsid w:val="002D1C2C"/>
    <w:rsid w:val="002D477E"/>
    <w:rsid w:val="002D606F"/>
    <w:rsid w:val="002D64CA"/>
    <w:rsid w:val="002D7C98"/>
    <w:rsid w:val="002E10BB"/>
    <w:rsid w:val="002E546B"/>
    <w:rsid w:val="002E71D0"/>
    <w:rsid w:val="002F18FE"/>
    <w:rsid w:val="002F3845"/>
    <w:rsid w:val="002F5677"/>
    <w:rsid w:val="00300091"/>
    <w:rsid w:val="003044DF"/>
    <w:rsid w:val="00304CBE"/>
    <w:rsid w:val="003065FD"/>
    <w:rsid w:val="003079CB"/>
    <w:rsid w:val="00312881"/>
    <w:rsid w:val="00312D99"/>
    <w:rsid w:val="0031463E"/>
    <w:rsid w:val="00314F4F"/>
    <w:rsid w:val="00316651"/>
    <w:rsid w:val="0032257E"/>
    <w:rsid w:val="003230A2"/>
    <w:rsid w:val="00326A77"/>
    <w:rsid w:val="0033083E"/>
    <w:rsid w:val="0033210F"/>
    <w:rsid w:val="00336535"/>
    <w:rsid w:val="0034107E"/>
    <w:rsid w:val="003417A5"/>
    <w:rsid w:val="00341908"/>
    <w:rsid w:val="00341DB5"/>
    <w:rsid w:val="00343702"/>
    <w:rsid w:val="00344E65"/>
    <w:rsid w:val="00350AC8"/>
    <w:rsid w:val="003526EA"/>
    <w:rsid w:val="003570A0"/>
    <w:rsid w:val="00357671"/>
    <w:rsid w:val="0036129C"/>
    <w:rsid w:val="00363F9D"/>
    <w:rsid w:val="00371CF2"/>
    <w:rsid w:val="00371F65"/>
    <w:rsid w:val="0037254E"/>
    <w:rsid w:val="003753BD"/>
    <w:rsid w:val="003757AF"/>
    <w:rsid w:val="00381AEE"/>
    <w:rsid w:val="00387C2C"/>
    <w:rsid w:val="00390664"/>
    <w:rsid w:val="0039271E"/>
    <w:rsid w:val="00395F7C"/>
    <w:rsid w:val="003A2468"/>
    <w:rsid w:val="003A41E4"/>
    <w:rsid w:val="003A6AA0"/>
    <w:rsid w:val="003A6B02"/>
    <w:rsid w:val="003A7757"/>
    <w:rsid w:val="003B15B8"/>
    <w:rsid w:val="003B7471"/>
    <w:rsid w:val="003C0225"/>
    <w:rsid w:val="003C04B9"/>
    <w:rsid w:val="003C1463"/>
    <w:rsid w:val="003C2D1B"/>
    <w:rsid w:val="003C2EC7"/>
    <w:rsid w:val="003C2F75"/>
    <w:rsid w:val="003C484C"/>
    <w:rsid w:val="003C7C39"/>
    <w:rsid w:val="003D184A"/>
    <w:rsid w:val="003D3AE4"/>
    <w:rsid w:val="003D51F6"/>
    <w:rsid w:val="003D552A"/>
    <w:rsid w:val="003D5809"/>
    <w:rsid w:val="003D6123"/>
    <w:rsid w:val="003D6BE0"/>
    <w:rsid w:val="003D7821"/>
    <w:rsid w:val="003E23AD"/>
    <w:rsid w:val="003E29C8"/>
    <w:rsid w:val="003E51E8"/>
    <w:rsid w:val="003E5201"/>
    <w:rsid w:val="003F3E38"/>
    <w:rsid w:val="003F5997"/>
    <w:rsid w:val="0040095C"/>
    <w:rsid w:val="00405043"/>
    <w:rsid w:val="00407BFC"/>
    <w:rsid w:val="004166C1"/>
    <w:rsid w:val="00417DED"/>
    <w:rsid w:val="004201C7"/>
    <w:rsid w:val="00424B35"/>
    <w:rsid w:val="00426328"/>
    <w:rsid w:val="00431E7B"/>
    <w:rsid w:val="004327F4"/>
    <w:rsid w:val="004346BE"/>
    <w:rsid w:val="00435838"/>
    <w:rsid w:val="00435A0E"/>
    <w:rsid w:val="00437CA8"/>
    <w:rsid w:val="004404B0"/>
    <w:rsid w:val="00441C5D"/>
    <w:rsid w:val="004444D7"/>
    <w:rsid w:val="004502E4"/>
    <w:rsid w:val="0045795A"/>
    <w:rsid w:val="00457DB0"/>
    <w:rsid w:val="00461996"/>
    <w:rsid w:val="0047114A"/>
    <w:rsid w:val="0047232E"/>
    <w:rsid w:val="0047577A"/>
    <w:rsid w:val="00475CE0"/>
    <w:rsid w:val="00480797"/>
    <w:rsid w:val="00483DDE"/>
    <w:rsid w:val="004853E4"/>
    <w:rsid w:val="00487913"/>
    <w:rsid w:val="00492734"/>
    <w:rsid w:val="004935E4"/>
    <w:rsid w:val="004968F4"/>
    <w:rsid w:val="004A481C"/>
    <w:rsid w:val="004A6506"/>
    <w:rsid w:val="004B013A"/>
    <w:rsid w:val="004B03C1"/>
    <w:rsid w:val="004B2006"/>
    <w:rsid w:val="004B2FE8"/>
    <w:rsid w:val="004B6383"/>
    <w:rsid w:val="004B6488"/>
    <w:rsid w:val="004C173B"/>
    <w:rsid w:val="004C1BC0"/>
    <w:rsid w:val="004C5078"/>
    <w:rsid w:val="004C517A"/>
    <w:rsid w:val="004C5689"/>
    <w:rsid w:val="004C60EC"/>
    <w:rsid w:val="004D1A00"/>
    <w:rsid w:val="004D248B"/>
    <w:rsid w:val="004D2CF8"/>
    <w:rsid w:val="004D3AAD"/>
    <w:rsid w:val="004E0075"/>
    <w:rsid w:val="004E00DD"/>
    <w:rsid w:val="004E0F34"/>
    <w:rsid w:val="004E16B2"/>
    <w:rsid w:val="004E7CA0"/>
    <w:rsid w:val="004F1A8A"/>
    <w:rsid w:val="004F3A57"/>
    <w:rsid w:val="004F51D8"/>
    <w:rsid w:val="00503CFC"/>
    <w:rsid w:val="005058A5"/>
    <w:rsid w:val="005069AA"/>
    <w:rsid w:val="00510ACE"/>
    <w:rsid w:val="00512B25"/>
    <w:rsid w:val="0051438D"/>
    <w:rsid w:val="00515DCF"/>
    <w:rsid w:val="0052044A"/>
    <w:rsid w:val="00520C34"/>
    <w:rsid w:val="00532369"/>
    <w:rsid w:val="00532621"/>
    <w:rsid w:val="00534662"/>
    <w:rsid w:val="00534F22"/>
    <w:rsid w:val="00540F4B"/>
    <w:rsid w:val="005424BC"/>
    <w:rsid w:val="00546341"/>
    <w:rsid w:val="005501B1"/>
    <w:rsid w:val="00555E51"/>
    <w:rsid w:val="00560E7C"/>
    <w:rsid w:val="00563EE7"/>
    <w:rsid w:val="0056777A"/>
    <w:rsid w:val="005734C0"/>
    <w:rsid w:val="005738C6"/>
    <w:rsid w:val="005738EE"/>
    <w:rsid w:val="005770FF"/>
    <w:rsid w:val="00582A5D"/>
    <w:rsid w:val="005832D3"/>
    <w:rsid w:val="00586C10"/>
    <w:rsid w:val="00590B34"/>
    <w:rsid w:val="00591499"/>
    <w:rsid w:val="00595BDF"/>
    <w:rsid w:val="005A08FB"/>
    <w:rsid w:val="005A570F"/>
    <w:rsid w:val="005A798E"/>
    <w:rsid w:val="005B06DD"/>
    <w:rsid w:val="005B07D4"/>
    <w:rsid w:val="005B2E34"/>
    <w:rsid w:val="005B4170"/>
    <w:rsid w:val="005B4AF6"/>
    <w:rsid w:val="005B6046"/>
    <w:rsid w:val="005B6295"/>
    <w:rsid w:val="005B698A"/>
    <w:rsid w:val="005B7BCF"/>
    <w:rsid w:val="005C05C4"/>
    <w:rsid w:val="005C0BF4"/>
    <w:rsid w:val="005C0C05"/>
    <w:rsid w:val="005C1DD9"/>
    <w:rsid w:val="005C25CB"/>
    <w:rsid w:val="005C2F07"/>
    <w:rsid w:val="005C389B"/>
    <w:rsid w:val="005C3B79"/>
    <w:rsid w:val="005C57E5"/>
    <w:rsid w:val="005D04A7"/>
    <w:rsid w:val="005D3178"/>
    <w:rsid w:val="005D3D14"/>
    <w:rsid w:val="005D3F2F"/>
    <w:rsid w:val="005D4BC5"/>
    <w:rsid w:val="005D6D03"/>
    <w:rsid w:val="005D7972"/>
    <w:rsid w:val="005E043B"/>
    <w:rsid w:val="005E40DE"/>
    <w:rsid w:val="005F3AA6"/>
    <w:rsid w:val="005F3C35"/>
    <w:rsid w:val="005F45C1"/>
    <w:rsid w:val="005F4A32"/>
    <w:rsid w:val="005F5430"/>
    <w:rsid w:val="005F591B"/>
    <w:rsid w:val="005F6298"/>
    <w:rsid w:val="0060340B"/>
    <w:rsid w:val="00603A76"/>
    <w:rsid w:val="006049E8"/>
    <w:rsid w:val="006058B9"/>
    <w:rsid w:val="00605C18"/>
    <w:rsid w:val="0060727B"/>
    <w:rsid w:val="006111AF"/>
    <w:rsid w:val="0061602B"/>
    <w:rsid w:val="00616D85"/>
    <w:rsid w:val="00617B1C"/>
    <w:rsid w:val="006220E9"/>
    <w:rsid w:val="00622986"/>
    <w:rsid w:val="00636ED0"/>
    <w:rsid w:val="006375DB"/>
    <w:rsid w:val="00642EAD"/>
    <w:rsid w:val="0064558C"/>
    <w:rsid w:val="00651491"/>
    <w:rsid w:val="00652A5D"/>
    <w:rsid w:val="006647E6"/>
    <w:rsid w:val="006651C7"/>
    <w:rsid w:val="00667C4C"/>
    <w:rsid w:val="0067504A"/>
    <w:rsid w:val="00675C6F"/>
    <w:rsid w:val="00676817"/>
    <w:rsid w:val="006773A6"/>
    <w:rsid w:val="00677821"/>
    <w:rsid w:val="00677C89"/>
    <w:rsid w:val="00680783"/>
    <w:rsid w:val="0068244D"/>
    <w:rsid w:val="006842A1"/>
    <w:rsid w:val="006852E8"/>
    <w:rsid w:val="00691C77"/>
    <w:rsid w:val="006A026A"/>
    <w:rsid w:val="006A7906"/>
    <w:rsid w:val="006A7F4D"/>
    <w:rsid w:val="006B7A95"/>
    <w:rsid w:val="006C4BD6"/>
    <w:rsid w:val="006C7647"/>
    <w:rsid w:val="006D0B3C"/>
    <w:rsid w:val="006D107A"/>
    <w:rsid w:val="006D2C56"/>
    <w:rsid w:val="006D361C"/>
    <w:rsid w:val="006D7B88"/>
    <w:rsid w:val="006D7B97"/>
    <w:rsid w:val="006E492C"/>
    <w:rsid w:val="006F3197"/>
    <w:rsid w:val="006F3C02"/>
    <w:rsid w:val="006F4188"/>
    <w:rsid w:val="006F797A"/>
    <w:rsid w:val="00701B16"/>
    <w:rsid w:val="00711FB1"/>
    <w:rsid w:val="007130ED"/>
    <w:rsid w:val="007143DC"/>
    <w:rsid w:val="00717677"/>
    <w:rsid w:val="00717797"/>
    <w:rsid w:val="00717871"/>
    <w:rsid w:val="00717CC6"/>
    <w:rsid w:val="0072196A"/>
    <w:rsid w:val="007242DE"/>
    <w:rsid w:val="007250BE"/>
    <w:rsid w:val="007303E5"/>
    <w:rsid w:val="00732AA4"/>
    <w:rsid w:val="00732B87"/>
    <w:rsid w:val="0073319C"/>
    <w:rsid w:val="0073348B"/>
    <w:rsid w:val="00734309"/>
    <w:rsid w:val="00735E98"/>
    <w:rsid w:val="007409CF"/>
    <w:rsid w:val="007429BA"/>
    <w:rsid w:val="007435D1"/>
    <w:rsid w:val="00743F6A"/>
    <w:rsid w:val="00745593"/>
    <w:rsid w:val="0075113F"/>
    <w:rsid w:val="00756E6C"/>
    <w:rsid w:val="00760D0B"/>
    <w:rsid w:val="00761C30"/>
    <w:rsid w:val="007623AA"/>
    <w:rsid w:val="00763166"/>
    <w:rsid w:val="00763A6F"/>
    <w:rsid w:val="00765F42"/>
    <w:rsid w:val="0077143C"/>
    <w:rsid w:val="00773C07"/>
    <w:rsid w:val="00774EFD"/>
    <w:rsid w:val="00775935"/>
    <w:rsid w:val="00776175"/>
    <w:rsid w:val="00780B14"/>
    <w:rsid w:val="00780C34"/>
    <w:rsid w:val="00783616"/>
    <w:rsid w:val="00786016"/>
    <w:rsid w:val="007863FD"/>
    <w:rsid w:val="00786668"/>
    <w:rsid w:val="007922ED"/>
    <w:rsid w:val="007936AF"/>
    <w:rsid w:val="00793EE2"/>
    <w:rsid w:val="00794746"/>
    <w:rsid w:val="00797D97"/>
    <w:rsid w:val="007A1284"/>
    <w:rsid w:val="007A3699"/>
    <w:rsid w:val="007B00DD"/>
    <w:rsid w:val="007B384C"/>
    <w:rsid w:val="007B560C"/>
    <w:rsid w:val="007B6540"/>
    <w:rsid w:val="007B701F"/>
    <w:rsid w:val="007C0F7A"/>
    <w:rsid w:val="007C1317"/>
    <w:rsid w:val="007C1B64"/>
    <w:rsid w:val="007C46A1"/>
    <w:rsid w:val="007C7104"/>
    <w:rsid w:val="007C7842"/>
    <w:rsid w:val="007D02BD"/>
    <w:rsid w:val="007D0787"/>
    <w:rsid w:val="007D7ABF"/>
    <w:rsid w:val="007F1338"/>
    <w:rsid w:val="007F3EE3"/>
    <w:rsid w:val="007F551C"/>
    <w:rsid w:val="007F5D2E"/>
    <w:rsid w:val="007F5EC6"/>
    <w:rsid w:val="00802865"/>
    <w:rsid w:val="0080295F"/>
    <w:rsid w:val="0080771D"/>
    <w:rsid w:val="00811A93"/>
    <w:rsid w:val="00820B3B"/>
    <w:rsid w:val="00827362"/>
    <w:rsid w:val="00832B10"/>
    <w:rsid w:val="00833828"/>
    <w:rsid w:val="008338C7"/>
    <w:rsid w:val="008350D0"/>
    <w:rsid w:val="00835DDA"/>
    <w:rsid w:val="00836B5D"/>
    <w:rsid w:val="0084001A"/>
    <w:rsid w:val="00844D97"/>
    <w:rsid w:val="00845F01"/>
    <w:rsid w:val="0085660A"/>
    <w:rsid w:val="00861200"/>
    <w:rsid w:val="00866346"/>
    <w:rsid w:val="00871FBD"/>
    <w:rsid w:val="0087798A"/>
    <w:rsid w:val="008953F0"/>
    <w:rsid w:val="00895598"/>
    <w:rsid w:val="00897510"/>
    <w:rsid w:val="008A1630"/>
    <w:rsid w:val="008A20D5"/>
    <w:rsid w:val="008A39F5"/>
    <w:rsid w:val="008A5EF0"/>
    <w:rsid w:val="008B00E9"/>
    <w:rsid w:val="008B1DF7"/>
    <w:rsid w:val="008B32CF"/>
    <w:rsid w:val="008B3DD6"/>
    <w:rsid w:val="008B65B8"/>
    <w:rsid w:val="008B7C73"/>
    <w:rsid w:val="008C268B"/>
    <w:rsid w:val="008C2966"/>
    <w:rsid w:val="008D0EC1"/>
    <w:rsid w:val="008D2C13"/>
    <w:rsid w:val="008D4974"/>
    <w:rsid w:val="008D6BE9"/>
    <w:rsid w:val="008D6C4A"/>
    <w:rsid w:val="008E2036"/>
    <w:rsid w:val="008E2759"/>
    <w:rsid w:val="008F3505"/>
    <w:rsid w:val="008F3EB8"/>
    <w:rsid w:val="008F5815"/>
    <w:rsid w:val="008F6E37"/>
    <w:rsid w:val="009007FD"/>
    <w:rsid w:val="00902A4B"/>
    <w:rsid w:val="00903418"/>
    <w:rsid w:val="00907ACC"/>
    <w:rsid w:val="009104E2"/>
    <w:rsid w:val="00910653"/>
    <w:rsid w:val="009140BC"/>
    <w:rsid w:val="00922253"/>
    <w:rsid w:val="009235A0"/>
    <w:rsid w:val="00924F0A"/>
    <w:rsid w:val="00925ACF"/>
    <w:rsid w:val="00927892"/>
    <w:rsid w:val="0093254F"/>
    <w:rsid w:val="009330FE"/>
    <w:rsid w:val="00933C16"/>
    <w:rsid w:val="009350BB"/>
    <w:rsid w:val="00937244"/>
    <w:rsid w:val="00937669"/>
    <w:rsid w:val="009379B0"/>
    <w:rsid w:val="00944D3F"/>
    <w:rsid w:val="00950C43"/>
    <w:rsid w:val="009525A3"/>
    <w:rsid w:val="00953983"/>
    <w:rsid w:val="00953D26"/>
    <w:rsid w:val="00953D29"/>
    <w:rsid w:val="00956C6E"/>
    <w:rsid w:val="009570F7"/>
    <w:rsid w:val="00960F51"/>
    <w:rsid w:val="0096102D"/>
    <w:rsid w:val="00961691"/>
    <w:rsid w:val="00963F7E"/>
    <w:rsid w:val="00965D55"/>
    <w:rsid w:val="00966877"/>
    <w:rsid w:val="0097076A"/>
    <w:rsid w:val="00975139"/>
    <w:rsid w:val="009759D7"/>
    <w:rsid w:val="009819CF"/>
    <w:rsid w:val="00984873"/>
    <w:rsid w:val="009853D4"/>
    <w:rsid w:val="00990060"/>
    <w:rsid w:val="009900C6"/>
    <w:rsid w:val="00990497"/>
    <w:rsid w:val="00990ED0"/>
    <w:rsid w:val="009A21F0"/>
    <w:rsid w:val="009A27DE"/>
    <w:rsid w:val="009B0820"/>
    <w:rsid w:val="009B4177"/>
    <w:rsid w:val="009C048F"/>
    <w:rsid w:val="009C057A"/>
    <w:rsid w:val="009C061A"/>
    <w:rsid w:val="009C0BED"/>
    <w:rsid w:val="009C1BE1"/>
    <w:rsid w:val="009C2B0E"/>
    <w:rsid w:val="009D0467"/>
    <w:rsid w:val="009D2E68"/>
    <w:rsid w:val="009D6820"/>
    <w:rsid w:val="009E17B2"/>
    <w:rsid w:val="009E6287"/>
    <w:rsid w:val="009E6AC8"/>
    <w:rsid w:val="009F0298"/>
    <w:rsid w:val="009F38F3"/>
    <w:rsid w:val="009F5194"/>
    <w:rsid w:val="009F6184"/>
    <w:rsid w:val="009F7875"/>
    <w:rsid w:val="00A01367"/>
    <w:rsid w:val="00A01AC0"/>
    <w:rsid w:val="00A028AE"/>
    <w:rsid w:val="00A051A9"/>
    <w:rsid w:val="00A0678E"/>
    <w:rsid w:val="00A06B48"/>
    <w:rsid w:val="00A07C57"/>
    <w:rsid w:val="00A127F4"/>
    <w:rsid w:val="00A2148F"/>
    <w:rsid w:val="00A22641"/>
    <w:rsid w:val="00A23EFC"/>
    <w:rsid w:val="00A252E8"/>
    <w:rsid w:val="00A265EC"/>
    <w:rsid w:val="00A26E55"/>
    <w:rsid w:val="00A319F7"/>
    <w:rsid w:val="00A325C8"/>
    <w:rsid w:val="00A35AE9"/>
    <w:rsid w:val="00A35FE8"/>
    <w:rsid w:val="00A401CE"/>
    <w:rsid w:val="00A414B3"/>
    <w:rsid w:val="00A42091"/>
    <w:rsid w:val="00A438C9"/>
    <w:rsid w:val="00A4641A"/>
    <w:rsid w:val="00A50AA0"/>
    <w:rsid w:val="00A52695"/>
    <w:rsid w:val="00A5428E"/>
    <w:rsid w:val="00A55929"/>
    <w:rsid w:val="00A55CF9"/>
    <w:rsid w:val="00A60076"/>
    <w:rsid w:val="00A61B9F"/>
    <w:rsid w:val="00A61CA7"/>
    <w:rsid w:val="00A6305E"/>
    <w:rsid w:val="00A66667"/>
    <w:rsid w:val="00A673F4"/>
    <w:rsid w:val="00A705BD"/>
    <w:rsid w:val="00A70696"/>
    <w:rsid w:val="00A720CE"/>
    <w:rsid w:val="00A72D98"/>
    <w:rsid w:val="00A7405C"/>
    <w:rsid w:val="00A75D4C"/>
    <w:rsid w:val="00A87B75"/>
    <w:rsid w:val="00A9326C"/>
    <w:rsid w:val="00A96C65"/>
    <w:rsid w:val="00A976A2"/>
    <w:rsid w:val="00A9781B"/>
    <w:rsid w:val="00AA2AD9"/>
    <w:rsid w:val="00AA3EB6"/>
    <w:rsid w:val="00AA519A"/>
    <w:rsid w:val="00AB11A7"/>
    <w:rsid w:val="00AB2B96"/>
    <w:rsid w:val="00AB54C5"/>
    <w:rsid w:val="00AB54F7"/>
    <w:rsid w:val="00AC2137"/>
    <w:rsid w:val="00AC2915"/>
    <w:rsid w:val="00AC5814"/>
    <w:rsid w:val="00AC60A1"/>
    <w:rsid w:val="00AD4192"/>
    <w:rsid w:val="00AD70B7"/>
    <w:rsid w:val="00AE2095"/>
    <w:rsid w:val="00AE5999"/>
    <w:rsid w:val="00AF0E88"/>
    <w:rsid w:val="00AF4190"/>
    <w:rsid w:val="00AF456F"/>
    <w:rsid w:val="00AF500A"/>
    <w:rsid w:val="00B02B9D"/>
    <w:rsid w:val="00B0320C"/>
    <w:rsid w:val="00B04742"/>
    <w:rsid w:val="00B05004"/>
    <w:rsid w:val="00B10958"/>
    <w:rsid w:val="00B13122"/>
    <w:rsid w:val="00B13B70"/>
    <w:rsid w:val="00B14B51"/>
    <w:rsid w:val="00B1680F"/>
    <w:rsid w:val="00B2235E"/>
    <w:rsid w:val="00B30508"/>
    <w:rsid w:val="00B3080B"/>
    <w:rsid w:val="00B33803"/>
    <w:rsid w:val="00B3411A"/>
    <w:rsid w:val="00B35A7C"/>
    <w:rsid w:val="00B416C7"/>
    <w:rsid w:val="00B431E0"/>
    <w:rsid w:val="00B45F0F"/>
    <w:rsid w:val="00B469D8"/>
    <w:rsid w:val="00B47395"/>
    <w:rsid w:val="00B519D6"/>
    <w:rsid w:val="00B53ACE"/>
    <w:rsid w:val="00B56CFF"/>
    <w:rsid w:val="00B61A32"/>
    <w:rsid w:val="00B63309"/>
    <w:rsid w:val="00B664A8"/>
    <w:rsid w:val="00B66766"/>
    <w:rsid w:val="00B7061A"/>
    <w:rsid w:val="00B73095"/>
    <w:rsid w:val="00B91C9C"/>
    <w:rsid w:val="00B92D04"/>
    <w:rsid w:val="00B95004"/>
    <w:rsid w:val="00B95C29"/>
    <w:rsid w:val="00B967E0"/>
    <w:rsid w:val="00BA1732"/>
    <w:rsid w:val="00BA2729"/>
    <w:rsid w:val="00BA35F3"/>
    <w:rsid w:val="00BA3A52"/>
    <w:rsid w:val="00BA498D"/>
    <w:rsid w:val="00BA7AF0"/>
    <w:rsid w:val="00BB30C3"/>
    <w:rsid w:val="00BB472E"/>
    <w:rsid w:val="00BB4847"/>
    <w:rsid w:val="00BB4C90"/>
    <w:rsid w:val="00BB7DEF"/>
    <w:rsid w:val="00BC0745"/>
    <w:rsid w:val="00BC098C"/>
    <w:rsid w:val="00BC4711"/>
    <w:rsid w:val="00BC6FD1"/>
    <w:rsid w:val="00BD3419"/>
    <w:rsid w:val="00BD4415"/>
    <w:rsid w:val="00BD5296"/>
    <w:rsid w:val="00BD7704"/>
    <w:rsid w:val="00BE2594"/>
    <w:rsid w:val="00BE2C55"/>
    <w:rsid w:val="00BE3C70"/>
    <w:rsid w:val="00BE3D79"/>
    <w:rsid w:val="00BE7508"/>
    <w:rsid w:val="00BF17A7"/>
    <w:rsid w:val="00BF2C0E"/>
    <w:rsid w:val="00BF3865"/>
    <w:rsid w:val="00BF3AE2"/>
    <w:rsid w:val="00BF4682"/>
    <w:rsid w:val="00BF56E2"/>
    <w:rsid w:val="00BF5DFD"/>
    <w:rsid w:val="00BF6355"/>
    <w:rsid w:val="00C01236"/>
    <w:rsid w:val="00C01947"/>
    <w:rsid w:val="00C06E09"/>
    <w:rsid w:val="00C071AD"/>
    <w:rsid w:val="00C07B44"/>
    <w:rsid w:val="00C07BC5"/>
    <w:rsid w:val="00C109F8"/>
    <w:rsid w:val="00C1490B"/>
    <w:rsid w:val="00C152E4"/>
    <w:rsid w:val="00C1655F"/>
    <w:rsid w:val="00C204B4"/>
    <w:rsid w:val="00C20987"/>
    <w:rsid w:val="00C23F4A"/>
    <w:rsid w:val="00C313DC"/>
    <w:rsid w:val="00C37E76"/>
    <w:rsid w:val="00C41DB1"/>
    <w:rsid w:val="00C41E89"/>
    <w:rsid w:val="00C52876"/>
    <w:rsid w:val="00C57D49"/>
    <w:rsid w:val="00C61C76"/>
    <w:rsid w:val="00C665B4"/>
    <w:rsid w:val="00C726A3"/>
    <w:rsid w:val="00C7470D"/>
    <w:rsid w:val="00C752AD"/>
    <w:rsid w:val="00C802BC"/>
    <w:rsid w:val="00C82C92"/>
    <w:rsid w:val="00C83874"/>
    <w:rsid w:val="00C915D1"/>
    <w:rsid w:val="00C9246D"/>
    <w:rsid w:val="00C94EEC"/>
    <w:rsid w:val="00C952B7"/>
    <w:rsid w:val="00C953E2"/>
    <w:rsid w:val="00C9542E"/>
    <w:rsid w:val="00CA0FCF"/>
    <w:rsid w:val="00CA25ED"/>
    <w:rsid w:val="00CA2BC1"/>
    <w:rsid w:val="00CA36B5"/>
    <w:rsid w:val="00CA6665"/>
    <w:rsid w:val="00CB0DE9"/>
    <w:rsid w:val="00CD03DA"/>
    <w:rsid w:val="00CD1DC7"/>
    <w:rsid w:val="00CD1DEB"/>
    <w:rsid w:val="00CD1F66"/>
    <w:rsid w:val="00CD21C8"/>
    <w:rsid w:val="00CD2260"/>
    <w:rsid w:val="00CD63E5"/>
    <w:rsid w:val="00CD69FF"/>
    <w:rsid w:val="00CE063E"/>
    <w:rsid w:val="00CE3217"/>
    <w:rsid w:val="00CE55AB"/>
    <w:rsid w:val="00CE7F3C"/>
    <w:rsid w:val="00D00D8A"/>
    <w:rsid w:val="00D023CA"/>
    <w:rsid w:val="00D04ADA"/>
    <w:rsid w:val="00D14E00"/>
    <w:rsid w:val="00D17F59"/>
    <w:rsid w:val="00D21066"/>
    <w:rsid w:val="00D21182"/>
    <w:rsid w:val="00D213E9"/>
    <w:rsid w:val="00D23410"/>
    <w:rsid w:val="00D26192"/>
    <w:rsid w:val="00D327FC"/>
    <w:rsid w:val="00D32C6E"/>
    <w:rsid w:val="00D3308B"/>
    <w:rsid w:val="00D37108"/>
    <w:rsid w:val="00D37491"/>
    <w:rsid w:val="00D40F19"/>
    <w:rsid w:val="00D44277"/>
    <w:rsid w:val="00D459F7"/>
    <w:rsid w:val="00D462E2"/>
    <w:rsid w:val="00D52ED5"/>
    <w:rsid w:val="00D5385C"/>
    <w:rsid w:val="00D53AE7"/>
    <w:rsid w:val="00D64648"/>
    <w:rsid w:val="00D64834"/>
    <w:rsid w:val="00D64C67"/>
    <w:rsid w:val="00D67D70"/>
    <w:rsid w:val="00D7055A"/>
    <w:rsid w:val="00D76D19"/>
    <w:rsid w:val="00D8005D"/>
    <w:rsid w:val="00D83EF8"/>
    <w:rsid w:val="00D8592A"/>
    <w:rsid w:val="00D86F70"/>
    <w:rsid w:val="00D86F98"/>
    <w:rsid w:val="00D90822"/>
    <w:rsid w:val="00D919C2"/>
    <w:rsid w:val="00D91ECB"/>
    <w:rsid w:val="00D97B0D"/>
    <w:rsid w:val="00DA35C3"/>
    <w:rsid w:val="00DA7432"/>
    <w:rsid w:val="00DB03A7"/>
    <w:rsid w:val="00DB3100"/>
    <w:rsid w:val="00DB3395"/>
    <w:rsid w:val="00DB49A4"/>
    <w:rsid w:val="00DB6295"/>
    <w:rsid w:val="00DB6577"/>
    <w:rsid w:val="00DC00E9"/>
    <w:rsid w:val="00DC2350"/>
    <w:rsid w:val="00DC45A4"/>
    <w:rsid w:val="00DC6D78"/>
    <w:rsid w:val="00DD2B98"/>
    <w:rsid w:val="00DD2FA7"/>
    <w:rsid w:val="00DD4599"/>
    <w:rsid w:val="00DD504D"/>
    <w:rsid w:val="00DD57C8"/>
    <w:rsid w:val="00DD5C2A"/>
    <w:rsid w:val="00DD68A2"/>
    <w:rsid w:val="00DE32D8"/>
    <w:rsid w:val="00DE58D5"/>
    <w:rsid w:val="00DF38CD"/>
    <w:rsid w:val="00DF5D7C"/>
    <w:rsid w:val="00DF7142"/>
    <w:rsid w:val="00DF7C94"/>
    <w:rsid w:val="00DF7DE7"/>
    <w:rsid w:val="00E02E89"/>
    <w:rsid w:val="00E04E5E"/>
    <w:rsid w:val="00E05F5C"/>
    <w:rsid w:val="00E069E8"/>
    <w:rsid w:val="00E07539"/>
    <w:rsid w:val="00E116C5"/>
    <w:rsid w:val="00E1193D"/>
    <w:rsid w:val="00E150B8"/>
    <w:rsid w:val="00E172C6"/>
    <w:rsid w:val="00E2473B"/>
    <w:rsid w:val="00E24FFA"/>
    <w:rsid w:val="00E25E6F"/>
    <w:rsid w:val="00E26CFE"/>
    <w:rsid w:val="00E32986"/>
    <w:rsid w:val="00E350BE"/>
    <w:rsid w:val="00E41D74"/>
    <w:rsid w:val="00E5039C"/>
    <w:rsid w:val="00E51DF6"/>
    <w:rsid w:val="00E53A6B"/>
    <w:rsid w:val="00E573A2"/>
    <w:rsid w:val="00E6257C"/>
    <w:rsid w:val="00E625C9"/>
    <w:rsid w:val="00E645C3"/>
    <w:rsid w:val="00E64666"/>
    <w:rsid w:val="00E646D9"/>
    <w:rsid w:val="00E660CB"/>
    <w:rsid w:val="00E72B21"/>
    <w:rsid w:val="00E8018E"/>
    <w:rsid w:val="00E81F83"/>
    <w:rsid w:val="00E8671C"/>
    <w:rsid w:val="00E87012"/>
    <w:rsid w:val="00E90EEC"/>
    <w:rsid w:val="00E91137"/>
    <w:rsid w:val="00E9374C"/>
    <w:rsid w:val="00E97EC7"/>
    <w:rsid w:val="00EA134B"/>
    <w:rsid w:val="00EA378A"/>
    <w:rsid w:val="00EA41FE"/>
    <w:rsid w:val="00EA5C5E"/>
    <w:rsid w:val="00EA7558"/>
    <w:rsid w:val="00EB24CD"/>
    <w:rsid w:val="00EB27CF"/>
    <w:rsid w:val="00EB31FF"/>
    <w:rsid w:val="00EB34B7"/>
    <w:rsid w:val="00EB4887"/>
    <w:rsid w:val="00EB76D1"/>
    <w:rsid w:val="00EB780F"/>
    <w:rsid w:val="00EC2FC2"/>
    <w:rsid w:val="00EC69BC"/>
    <w:rsid w:val="00EC7501"/>
    <w:rsid w:val="00ED0642"/>
    <w:rsid w:val="00ED34B9"/>
    <w:rsid w:val="00ED5EB0"/>
    <w:rsid w:val="00EE0320"/>
    <w:rsid w:val="00EE0CFE"/>
    <w:rsid w:val="00EF08B1"/>
    <w:rsid w:val="00EF13ED"/>
    <w:rsid w:val="00EF1479"/>
    <w:rsid w:val="00EF4189"/>
    <w:rsid w:val="00EF70F0"/>
    <w:rsid w:val="00F00DDE"/>
    <w:rsid w:val="00F01BDD"/>
    <w:rsid w:val="00F02DD4"/>
    <w:rsid w:val="00F03345"/>
    <w:rsid w:val="00F052E7"/>
    <w:rsid w:val="00F075C3"/>
    <w:rsid w:val="00F11CE3"/>
    <w:rsid w:val="00F14B89"/>
    <w:rsid w:val="00F157AE"/>
    <w:rsid w:val="00F158AA"/>
    <w:rsid w:val="00F17412"/>
    <w:rsid w:val="00F22A1C"/>
    <w:rsid w:val="00F24DA9"/>
    <w:rsid w:val="00F24FAD"/>
    <w:rsid w:val="00F25449"/>
    <w:rsid w:val="00F25DC3"/>
    <w:rsid w:val="00F32125"/>
    <w:rsid w:val="00F33C03"/>
    <w:rsid w:val="00F34090"/>
    <w:rsid w:val="00F37D60"/>
    <w:rsid w:val="00F41006"/>
    <w:rsid w:val="00F41D35"/>
    <w:rsid w:val="00F41DB8"/>
    <w:rsid w:val="00F510F5"/>
    <w:rsid w:val="00F51561"/>
    <w:rsid w:val="00F5715C"/>
    <w:rsid w:val="00F60FD9"/>
    <w:rsid w:val="00F673DB"/>
    <w:rsid w:val="00F733C4"/>
    <w:rsid w:val="00F73C56"/>
    <w:rsid w:val="00F74460"/>
    <w:rsid w:val="00F75F39"/>
    <w:rsid w:val="00F76733"/>
    <w:rsid w:val="00F860B0"/>
    <w:rsid w:val="00F8758A"/>
    <w:rsid w:val="00F875BC"/>
    <w:rsid w:val="00F8771C"/>
    <w:rsid w:val="00F91F11"/>
    <w:rsid w:val="00F92249"/>
    <w:rsid w:val="00F94FCD"/>
    <w:rsid w:val="00F97BBE"/>
    <w:rsid w:val="00FA002A"/>
    <w:rsid w:val="00FA0C3D"/>
    <w:rsid w:val="00FA1073"/>
    <w:rsid w:val="00FA1D50"/>
    <w:rsid w:val="00FA444F"/>
    <w:rsid w:val="00FB087C"/>
    <w:rsid w:val="00FB21F1"/>
    <w:rsid w:val="00FB25C3"/>
    <w:rsid w:val="00FB5347"/>
    <w:rsid w:val="00FB6213"/>
    <w:rsid w:val="00FB6268"/>
    <w:rsid w:val="00FC0F1E"/>
    <w:rsid w:val="00FC10AB"/>
    <w:rsid w:val="00FC121C"/>
    <w:rsid w:val="00FC2D52"/>
    <w:rsid w:val="00FC33AC"/>
    <w:rsid w:val="00FC4869"/>
    <w:rsid w:val="00FC4B6C"/>
    <w:rsid w:val="00FC5197"/>
    <w:rsid w:val="00FC7707"/>
    <w:rsid w:val="00FD4A46"/>
    <w:rsid w:val="00FD6E60"/>
    <w:rsid w:val="00FE000C"/>
    <w:rsid w:val="00FE1D7B"/>
    <w:rsid w:val="00FE2A5E"/>
    <w:rsid w:val="00FE4A83"/>
    <w:rsid w:val="00FF2087"/>
    <w:rsid w:val="00FF2C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39"/>
    <w:rPr>
      <w:rFonts w:ascii="Times New Roman" w:eastAsia="Times New Roman" w:hAnsi="Times New Roman" w:cs="Times New Roman"/>
      <w:lang w:eastAsia="en-GB"/>
    </w:rPr>
  </w:style>
  <w:style w:type="paragraph" w:styleId="2">
    <w:name w:val="heading 2"/>
    <w:basedOn w:val="a"/>
    <w:next w:val="a"/>
    <w:link w:val="2Char"/>
    <w:uiPriority w:val="9"/>
    <w:semiHidden/>
    <w:unhideWhenUsed/>
    <w:qFormat/>
    <w:rsid w:val="008B1DF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ibliography"/>
    <w:basedOn w:val="a"/>
    <w:next w:val="a"/>
    <w:uiPriority w:val="37"/>
    <w:unhideWhenUsed/>
    <w:rsid w:val="004B2006"/>
    <w:pPr>
      <w:tabs>
        <w:tab w:val="left" w:pos="504"/>
      </w:tabs>
      <w:spacing w:after="240"/>
      <w:ind w:left="504" w:hanging="504"/>
    </w:pPr>
  </w:style>
  <w:style w:type="paragraph" w:customStyle="1" w:styleId="p1">
    <w:name w:val="p1"/>
    <w:basedOn w:val="a"/>
    <w:rsid w:val="00291250"/>
    <w:rPr>
      <w:rFonts w:ascii="Times" w:hAnsi="Times"/>
      <w:sz w:val="15"/>
      <w:szCs w:val="15"/>
    </w:rPr>
  </w:style>
  <w:style w:type="character" w:customStyle="1" w:styleId="apple-converted-space">
    <w:name w:val="apple-converted-space"/>
    <w:basedOn w:val="a0"/>
    <w:rsid w:val="00291250"/>
  </w:style>
  <w:style w:type="paragraph" w:styleId="a5">
    <w:name w:val="Normal (Web)"/>
    <w:basedOn w:val="a"/>
    <w:uiPriority w:val="99"/>
    <w:unhideWhenUsed/>
    <w:rsid w:val="00A52695"/>
    <w:pPr>
      <w:spacing w:before="100" w:beforeAutospacing="1" w:after="100" w:afterAutospacing="1"/>
    </w:pPr>
  </w:style>
  <w:style w:type="paragraph" w:styleId="a6">
    <w:name w:val="List Paragraph"/>
    <w:basedOn w:val="a"/>
    <w:uiPriority w:val="34"/>
    <w:qFormat/>
    <w:rsid w:val="00A52695"/>
    <w:pPr>
      <w:ind w:left="720"/>
      <w:contextualSpacing/>
    </w:pPr>
  </w:style>
  <w:style w:type="paragraph" w:styleId="a7">
    <w:name w:val="Balloon Text"/>
    <w:basedOn w:val="a"/>
    <w:link w:val="Char"/>
    <w:uiPriority w:val="99"/>
    <w:semiHidden/>
    <w:unhideWhenUsed/>
    <w:rsid w:val="006C4BD6"/>
    <w:rPr>
      <w:sz w:val="18"/>
      <w:szCs w:val="18"/>
    </w:rPr>
  </w:style>
  <w:style w:type="character" w:customStyle="1" w:styleId="Char">
    <w:name w:val="批注框文本 Char"/>
    <w:basedOn w:val="a0"/>
    <w:link w:val="a7"/>
    <w:uiPriority w:val="99"/>
    <w:semiHidden/>
    <w:rsid w:val="006C4BD6"/>
    <w:rPr>
      <w:rFonts w:ascii="Times New Roman" w:hAnsi="Times New Roman"/>
      <w:sz w:val="18"/>
      <w:szCs w:val="18"/>
    </w:rPr>
  </w:style>
  <w:style w:type="character" w:styleId="a8">
    <w:name w:val="annotation reference"/>
    <w:basedOn w:val="a0"/>
    <w:uiPriority w:val="99"/>
    <w:semiHidden/>
    <w:unhideWhenUsed/>
    <w:rsid w:val="00FB25C3"/>
    <w:rPr>
      <w:sz w:val="16"/>
      <w:szCs w:val="16"/>
    </w:rPr>
  </w:style>
  <w:style w:type="paragraph" w:styleId="a9">
    <w:name w:val="annotation text"/>
    <w:basedOn w:val="a"/>
    <w:link w:val="Char0"/>
    <w:uiPriority w:val="99"/>
    <w:semiHidden/>
    <w:unhideWhenUsed/>
    <w:rsid w:val="00FB25C3"/>
    <w:rPr>
      <w:sz w:val="20"/>
      <w:szCs w:val="20"/>
    </w:rPr>
  </w:style>
  <w:style w:type="character" w:customStyle="1" w:styleId="Char0">
    <w:name w:val="批注文字 Char"/>
    <w:basedOn w:val="a0"/>
    <w:link w:val="a9"/>
    <w:uiPriority w:val="99"/>
    <w:semiHidden/>
    <w:rsid w:val="00FB25C3"/>
    <w:rPr>
      <w:sz w:val="20"/>
      <w:szCs w:val="20"/>
    </w:rPr>
  </w:style>
  <w:style w:type="paragraph" w:styleId="aa">
    <w:name w:val="annotation subject"/>
    <w:basedOn w:val="a9"/>
    <w:next w:val="a9"/>
    <w:link w:val="Char1"/>
    <w:uiPriority w:val="99"/>
    <w:semiHidden/>
    <w:unhideWhenUsed/>
    <w:rsid w:val="006D0B3C"/>
    <w:rPr>
      <w:b/>
      <w:bCs/>
    </w:rPr>
  </w:style>
  <w:style w:type="character" w:customStyle="1" w:styleId="Char1">
    <w:name w:val="批注主题 Char"/>
    <w:basedOn w:val="Char0"/>
    <w:link w:val="aa"/>
    <w:uiPriority w:val="99"/>
    <w:semiHidden/>
    <w:rsid w:val="006D0B3C"/>
    <w:rPr>
      <w:b/>
      <w:bCs/>
      <w:sz w:val="20"/>
      <w:szCs w:val="20"/>
    </w:rPr>
  </w:style>
  <w:style w:type="paragraph" w:styleId="ab">
    <w:name w:val="Revision"/>
    <w:hidden/>
    <w:uiPriority w:val="99"/>
    <w:semiHidden/>
    <w:rsid w:val="00E02E89"/>
  </w:style>
  <w:style w:type="paragraph" w:styleId="ac">
    <w:name w:val="header"/>
    <w:basedOn w:val="a"/>
    <w:link w:val="Char2"/>
    <w:uiPriority w:val="99"/>
    <w:semiHidden/>
    <w:unhideWhenUsed/>
    <w:rsid w:val="000168C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semiHidden/>
    <w:rsid w:val="000168CA"/>
    <w:rPr>
      <w:rFonts w:ascii="Times New Roman" w:eastAsia="Times New Roman" w:hAnsi="Times New Roman" w:cs="Times New Roman"/>
      <w:sz w:val="18"/>
      <w:szCs w:val="18"/>
      <w:lang w:val="de-DE" w:eastAsia="de-DE"/>
    </w:rPr>
  </w:style>
  <w:style w:type="paragraph" w:styleId="ad">
    <w:name w:val="footer"/>
    <w:basedOn w:val="a"/>
    <w:link w:val="Char3"/>
    <w:uiPriority w:val="99"/>
    <w:semiHidden/>
    <w:unhideWhenUsed/>
    <w:rsid w:val="000168CA"/>
    <w:pPr>
      <w:tabs>
        <w:tab w:val="center" w:pos="4153"/>
        <w:tab w:val="right" w:pos="8306"/>
      </w:tabs>
      <w:snapToGrid w:val="0"/>
    </w:pPr>
    <w:rPr>
      <w:sz w:val="18"/>
      <w:szCs w:val="18"/>
    </w:rPr>
  </w:style>
  <w:style w:type="character" w:customStyle="1" w:styleId="Char3">
    <w:name w:val="页脚 Char"/>
    <w:basedOn w:val="a0"/>
    <w:link w:val="ad"/>
    <w:uiPriority w:val="99"/>
    <w:semiHidden/>
    <w:rsid w:val="000168CA"/>
    <w:rPr>
      <w:rFonts w:ascii="Times New Roman" w:eastAsia="Times New Roman" w:hAnsi="Times New Roman" w:cs="Times New Roman"/>
      <w:sz w:val="18"/>
      <w:szCs w:val="18"/>
      <w:lang w:val="de-DE" w:eastAsia="de-DE"/>
    </w:rPr>
  </w:style>
  <w:style w:type="character" w:customStyle="1" w:styleId="s1">
    <w:name w:val="s1"/>
    <w:basedOn w:val="a0"/>
    <w:rsid w:val="00AB2B96"/>
    <w:rPr>
      <w:color w:val="0000FF"/>
    </w:rPr>
  </w:style>
  <w:style w:type="character" w:customStyle="1" w:styleId="2Char">
    <w:name w:val="标题 2 Char"/>
    <w:basedOn w:val="a0"/>
    <w:link w:val="2"/>
    <w:uiPriority w:val="9"/>
    <w:semiHidden/>
    <w:rsid w:val="008B1DF7"/>
    <w:rPr>
      <w:rFonts w:asciiTheme="majorHAnsi" w:eastAsiaTheme="majorEastAsia" w:hAnsiTheme="majorHAnsi" w:cstheme="majorBidi"/>
      <w:b/>
      <w:bCs/>
      <w:sz w:val="32"/>
      <w:szCs w:val="32"/>
      <w:lang w:val="de-DE" w:eastAsia="de-DE"/>
    </w:rPr>
  </w:style>
</w:styles>
</file>

<file path=word/webSettings.xml><?xml version="1.0" encoding="utf-8"?>
<w:webSettings xmlns:r="http://schemas.openxmlformats.org/officeDocument/2006/relationships" xmlns:w="http://schemas.openxmlformats.org/wordprocessingml/2006/main">
  <w:divs>
    <w:div w:id="45225464">
      <w:bodyDiv w:val="1"/>
      <w:marLeft w:val="0"/>
      <w:marRight w:val="0"/>
      <w:marTop w:val="0"/>
      <w:marBottom w:val="0"/>
      <w:divBdr>
        <w:top w:val="none" w:sz="0" w:space="0" w:color="auto"/>
        <w:left w:val="none" w:sz="0" w:space="0" w:color="auto"/>
        <w:bottom w:val="none" w:sz="0" w:space="0" w:color="auto"/>
        <w:right w:val="none" w:sz="0" w:space="0" w:color="auto"/>
      </w:divBdr>
    </w:div>
    <w:div w:id="118646087">
      <w:bodyDiv w:val="1"/>
      <w:marLeft w:val="0"/>
      <w:marRight w:val="0"/>
      <w:marTop w:val="0"/>
      <w:marBottom w:val="0"/>
      <w:divBdr>
        <w:top w:val="none" w:sz="0" w:space="0" w:color="auto"/>
        <w:left w:val="none" w:sz="0" w:space="0" w:color="auto"/>
        <w:bottom w:val="none" w:sz="0" w:space="0" w:color="auto"/>
        <w:right w:val="none" w:sz="0" w:space="0" w:color="auto"/>
      </w:divBdr>
    </w:div>
    <w:div w:id="123083028">
      <w:bodyDiv w:val="1"/>
      <w:marLeft w:val="0"/>
      <w:marRight w:val="0"/>
      <w:marTop w:val="0"/>
      <w:marBottom w:val="0"/>
      <w:divBdr>
        <w:top w:val="none" w:sz="0" w:space="0" w:color="auto"/>
        <w:left w:val="none" w:sz="0" w:space="0" w:color="auto"/>
        <w:bottom w:val="none" w:sz="0" w:space="0" w:color="auto"/>
        <w:right w:val="none" w:sz="0" w:space="0" w:color="auto"/>
      </w:divBdr>
    </w:div>
    <w:div w:id="127824666">
      <w:bodyDiv w:val="1"/>
      <w:marLeft w:val="0"/>
      <w:marRight w:val="0"/>
      <w:marTop w:val="0"/>
      <w:marBottom w:val="0"/>
      <w:divBdr>
        <w:top w:val="none" w:sz="0" w:space="0" w:color="auto"/>
        <w:left w:val="none" w:sz="0" w:space="0" w:color="auto"/>
        <w:bottom w:val="none" w:sz="0" w:space="0" w:color="auto"/>
        <w:right w:val="none" w:sz="0" w:space="0" w:color="auto"/>
      </w:divBdr>
    </w:div>
    <w:div w:id="138158839">
      <w:bodyDiv w:val="1"/>
      <w:marLeft w:val="0"/>
      <w:marRight w:val="0"/>
      <w:marTop w:val="0"/>
      <w:marBottom w:val="0"/>
      <w:divBdr>
        <w:top w:val="none" w:sz="0" w:space="0" w:color="auto"/>
        <w:left w:val="none" w:sz="0" w:space="0" w:color="auto"/>
        <w:bottom w:val="none" w:sz="0" w:space="0" w:color="auto"/>
        <w:right w:val="none" w:sz="0" w:space="0" w:color="auto"/>
      </w:divBdr>
    </w:div>
    <w:div w:id="142234464">
      <w:bodyDiv w:val="1"/>
      <w:marLeft w:val="0"/>
      <w:marRight w:val="0"/>
      <w:marTop w:val="0"/>
      <w:marBottom w:val="0"/>
      <w:divBdr>
        <w:top w:val="none" w:sz="0" w:space="0" w:color="auto"/>
        <w:left w:val="none" w:sz="0" w:space="0" w:color="auto"/>
        <w:bottom w:val="none" w:sz="0" w:space="0" w:color="auto"/>
        <w:right w:val="none" w:sz="0" w:space="0" w:color="auto"/>
      </w:divBdr>
    </w:div>
    <w:div w:id="158618782">
      <w:bodyDiv w:val="1"/>
      <w:marLeft w:val="0"/>
      <w:marRight w:val="0"/>
      <w:marTop w:val="0"/>
      <w:marBottom w:val="0"/>
      <w:divBdr>
        <w:top w:val="none" w:sz="0" w:space="0" w:color="auto"/>
        <w:left w:val="none" w:sz="0" w:space="0" w:color="auto"/>
        <w:bottom w:val="none" w:sz="0" w:space="0" w:color="auto"/>
        <w:right w:val="none" w:sz="0" w:space="0" w:color="auto"/>
      </w:divBdr>
    </w:div>
    <w:div w:id="186646602">
      <w:bodyDiv w:val="1"/>
      <w:marLeft w:val="0"/>
      <w:marRight w:val="0"/>
      <w:marTop w:val="0"/>
      <w:marBottom w:val="0"/>
      <w:divBdr>
        <w:top w:val="none" w:sz="0" w:space="0" w:color="auto"/>
        <w:left w:val="none" w:sz="0" w:space="0" w:color="auto"/>
        <w:bottom w:val="none" w:sz="0" w:space="0" w:color="auto"/>
        <w:right w:val="none" w:sz="0" w:space="0" w:color="auto"/>
      </w:divBdr>
    </w:div>
    <w:div w:id="203294236">
      <w:bodyDiv w:val="1"/>
      <w:marLeft w:val="0"/>
      <w:marRight w:val="0"/>
      <w:marTop w:val="0"/>
      <w:marBottom w:val="0"/>
      <w:divBdr>
        <w:top w:val="none" w:sz="0" w:space="0" w:color="auto"/>
        <w:left w:val="none" w:sz="0" w:space="0" w:color="auto"/>
        <w:bottom w:val="none" w:sz="0" w:space="0" w:color="auto"/>
        <w:right w:val="none" w:sz="0" w:space="0" w:color="auto"/>
      </w:divBdr>
    </w:div>
    <w:div w:id="245650418">
      <w:bodyDiv w:val="1"/>
      <w:marLeft w:val="0"/>
      <w:marRight w:val="0"/>
      <w:marTop w:val="0"/>
      <w:marBottom w:val="0"/>
      <w:divBdr>
        <w:top w:val="none" w:sz="0" w:space="0" w:color="auto"/>
        <w:left w:val="none" w:sz="0" w:space="0" w:color="auto"/>
        <w:bottom w:val="none" w:sz="0" w:space="0" w:color="auto"/>
        <w:right w:val="none" w:sz="0" w:space="0" w:color="auto"/>
      </w:divBdr>
    </w:div>
    <w:div w:id="327291598">
      <w:bodyDiv w:val="1"/>
      <w:marLeft w:val="0"/>
      <w:marRight w:val="0"/>
      <w:marTop w:val="0"/>
      <w:marBottom w:val="0"/>
      <w:divBdr>
        <w:top w:val="none" w:sz="0" w:space="0" w:color="auto"/>
        <w:left w:val="none" w:sz="0" w:space="0" w:color="auto"/>
        <w:bottom w:val="none" w:sz="0" w:space="0" w:color="auto"/>
        <w:right w:val="none" w:sz="0" w:space="0" w:color="auto"/>
      </w:divBdr>
    </w:div>
    <w:div w:id="365564005">
      <w:bodyDiv w:val="1"/>
      <w:marLeft w:val="0"/>
      <w:marRight w:val="0"/>
      <w:marTop w:val="0"/>
      <w:marBottom w:val="0"/>
      <w:divBdr>
        <w:top w:val="none" w:sz="0" w:space="0" w:color="auto"/>
        <w:left w:val="none" w:sz="0" w:space="0" w:color="auto"/>
        <w:bottom w:val="none" w:sz="0" w:space="0" w:color="auto"/>
        <w:right w:val="none" w:sz="0" w:space="0" w:color="auto"/>
      </w:divBdr>
    </w:div>
    <w:div w:id="391805578">
      <w:bodyDiv w:val="1"/>
      <w:marLeft w:val="0"/>
      <w:marRight w:val="0"/>
      <w:marTop w:val="0"/>
      <w:marBottom w:val="0"/>
      <w:divBdr>
        <w:top w:val="none" w:sz="0" w:space="0" w:color="auto"/>
        <w:left w:val="none" w:sz="0" w:space="0" w:color="auto"/>
        <w:bottom w:val="none" w:sz="0" w:space="0" w:color="auto"/>
        <w:right w:val="none" w:sz="0" w:space="0" w:color="auto"/>
      </w:divBdr>
    </w:div>
    <w:div w:id="404257954">
      <w:bodyDiv w:val="1"/>
      <w:marLeft w:val="0"/>
      <w:marRight w:val="0"/>
      <w:marTop w:val="0"/>
      <w:marBottom w:val="0"/>
      <w:divBdr>
        <w:top w:val="none" w:sz="0" w:space="0" w:color="auto"/>
        <w:left w:val="none" w:sz="0" w:space="0" w:color="auto"/>
        <w:bottom w:val="none" w:sz="0" w:space="0" w:color="auto"/>
        <w:right w:val="none" w:sz="0" w:space="0" w:color="auto"/>
      </w:divBdr>
    </w:div>
    <w:div w:id="419449773">
      <w:bodyDiv w:val="1"/>
      <w:marLeft w:val="0"/>
      <w:marRight w:val="0"/>
      <w:marTop w:val="0"/>
      <w:marBottom w:val="0"/>
      <w:divBdr>
        <w:top w:val="none" w:sz="0" w:space="0" w:color="auto"/>
        <w:left w:val="none" w:sz="0" w:space="0" w:color="auto"/>
        <w:bottom w:val="none" w:sz="0" w:space="0" w:color="auto"/>
        <w:right w:val="none" w:sz="0" w:space="0" w:color="auto"/>
      </w:divBdr>
    </w:div>
    <w:div w:id="422841974">
      <w:bodyDiv w:val="1"/>
      <w:marLeft w:val="0"/>
      <w:marRight w:val="0"/>
      <w:marTop w:val="0"/>
      <w:marBottom w:val="0"/>
      <w:divBdr>
        <w:top w:val="none" w:sz="0" w:space="0" w:color="auto"/>
        <w:left w:val="none" w:sz="0" w:space="0" w:color="auto"/>
        <w:bottom w:val="none" w:sz="0" w:space="0" w:color="auto"/>
        <w:right w:val="none" w:sz="0" w:space="0" w:color="auto"/>
      </w:divBdr>
    </w:div>
    <w:div w:id="430055456">
      <w:bodyDiv w:val="1"/>
      <w:marLeft w:val="0"/>
      <w:marRight w:val="0"/>
      <w:marTop w:val="0"/>
      <w:marBottom w:val="0"/>
      <w:divBdr>
        <w:top w:val="none" w:sz="0" w:space="0" w:color="auto"/>
        <w:left w:val="none" w:sz="0" w:space="0" w:color="auto"/>
        <w:bottom w:val="none" w:sz="0" w:space="0" w:color="auto"/>
        <w:right w:val="none" w:sz="0" w:space="0" w:color="auto"/>
      </w:divBdr>
    </w:div>
    <w:div w:id="443380883">
      <w:bodyDiv w:val="1"/>
      <w:marLeft w:val="0"/>
      <w:marRight w:val="0"/>
      <w:marTop w:val="0"/>
      <w:marBottom w:val="0"/>
      <w:divBdr>
        <w:top w:val="none" w:sz="0" w:space="0" w:color="auto"/>
        <w:left w:val="none" w:sz="0" w:space="0" w:color="auto"/>
        <w:bottom w:val="none" w:sz="0" w:space="0" w:color="auto"/>
        <w:right w:val="none" w:sz="0" w:space="0" w:color="auto"/>
      </w:divBdr>
    </w:div>
    <w:div w:id="465438768">
      <w:bodyDiv w:val="1"/>
      <w:marLeft w:val="0"/>
      <w:marRight w:val="0"/>
      <w:marTop w:val="0"/>
      <w:marBottom w:val="0"/>
      <w:divBdr>
        <w:top w:val="none" w:sz="0" w:space="0" w:color="auto"/>
        <w:left w:val="none" w:sz="0" w:space="0" w:color="auto"/>
        <w:bottom w:val="none" w:sz="0" w:space="0" w:color="auto"/>
        <w:right w:val="none" w:sz="0" w:space="0" w:color="auto"/>
      </w:divBdr>
    </w:div>
    <w:div w:id="490021181">
      <w:bodyDiv w:val="1"/>
      <w:marLeft w:val="0"/>
      <w:marRight w:val="0"/>
      <w:marTop w:val="0"/>
      <w:marBottom w:val="0"/>
      <w:divBdr>
        <w:top w:val="none" w:sz="0" w:space="0" w:color="auto"/>
        <w:left w:val="none" w:sz="0" w:space="0" w:color="auto"/>
        <w:bottom w:val="none" w:sz="0" w:space="0" w:color="auto"/>
        <w:right w:val="none" w:sz="0" w:space="0" w:color="auto"/>
      </w:divBdr>
    </w:div>
    <w:div w:id="501512668">
      <w:bodyDiv w:val="1"/>
      <w:marLeft w:val="0"/>
      <w:marRight w:val="0"/>
      <w:marTop w:val="0"/>
      <w:marBottom w:val="0"/>
      <w:divBdr>
        <w:top w:val="none" w:sz="0" w:space="0" w:color="auto"/>
        <w:left w:val="none" w:sz="0" w:space="0" w:color="auto"/>
        <w:bottom w:val="none" w:sz="0" w:space="0" w:color="auto"/>
        <w:right w:val="none" w:sz="0" w:space="0" w:color="auto"/>
      </w:divBdr>
    </w:div>
    <w:div w:id="539056821">
      <w:bodyDiv w:val="1"/>
      <w:marLeft w:val="0"/>
      <w:marRight w:val="0"/>
      <w:marTop w:val="0"/>
      <w:marBottom w:val="0"/>
      <w:divBdr>
        <w:top w:val="none" w:sz="0" w:space="0" w:color="auto"/>
        <w:left w:val="none" w:sz="0" w:space="0" w:color="auto"/>
        <w:bottom w:val="none" w:sz="0" w:space="0" w:color="auto"/>
        <w:right w:val="none" w:sz="0" w:space="0" w:color="auto"/>
      </w:divBdr>
    </w:div>
    <w:div w:id="560215614">
      <w:bodyDiv w:val="1"/>
      <w:marLeft w:val="0"/>
      <w:marRight w:val="0"/>
      <w:marTop w:val="0"/>
      <w:marBottom w:val="0"/>
      <w:divBdr>
        <w:top w:val="none" w:sz="0" w:space="0" w:color="auto"/>
        <w:left w:val="none" w:sz="0" w:space="0" w:color="auto"/>
        <w:bottom w:val="none" w:sz="0" w:space="0" w:color="auto"/>
        <w:right w:val="none" w:sz="0" w:space="0" w:color="auto"/>
      </w:divBdr>
    </w:div>
    <w:div w:id="564529126">
      <w:bodyDiv w:val="1"/>
      <w:marLeft w:val="0"/>
      <w:marRight w:val="0"/>
      <w:marTop w:val="0"/>
      <w:marBottom w:val="0"/>
      <w:divBdr>
        <w:top w:val="none" w:sz="0" w:space="0" w:color="auto"/>
        <w:left w:val="none" w:sz="0" w:space="0" w:color="auto"/>
        <w:bottom w:val="none" w:sz="0" w:space="0" w:color="auto"/>
        <w:right w:val="none" w:sz="0" w:space="0" w:color="auto"/>
      </w:divBdr>
    </w:div>
    <w:div w:id="600796725">
      <w:bodyDiv w:val="1"/>
      <w:marLeft w:val="0"/>
      <w:marRight w:val="0"/>
      <w:marTop w:val="0"/>
      <w:marBottom w:val="0"/>
      <w:divBdr>
        <w:top w:val="none" w:sz="0" w:space="0" w:color="auto"/>
        <w:left w:val="none" w:sz="0" w:space="0" w:color="auto"/>
        <w:bottom w:val="none" w:sz="0" w:space="0" w:color="auto"/>
        <w:right w:val="none" w:sz="0" w:space="0" w:color="auto"/>
      </w:divBdr>
    </w:div>
    <w:div w:id="614095342">
      <w:bodyDiv w:val="1"/>
      <w:marLeft w:val="0"/>
      <w:marRight w:val="0"/>
      <w:marTop w:val="0"/>
      <w:marBottom w:val="0"/>
      <w:divBdr>
        <w:top w:val="none" w:sz="0" w:space="0" w:color="auto"/>
        <w:left w:val="none" w:sz="0" w:space="0" w:color="auto"/>
        <w:bottom w:val="none" w:sz="0" w:space="0" w:color="auto"/>
        <w:right w:val="none" w:sz="0" w:space="0" w:color="auto"/>
      </w:divBdr>
    </w:div>
    <w:div w:id="640815022">
      <w:bodyDiv w:val="1"/>
      <w:marLeft w:val="0"/>
      <w:marRight w:val="0"/>
      <w:marTop w:val="0"/>
      <w:marBottom w:val="0"/>
      <w:divBdr>
        <w:top w:val="none" w:sz="0" w:space="0" w:color="auto"/>
        <w:left w:val="none" w:sz="0" w:space="0" w:color="auto"/>
        <w:bottom w:val="none" w:sz="0" w:space="0" w:color="auto"/>
        <w:right w:val="none" w:sz="0" w:space="0" w:color="auto"/>
      </w:divBdr>
    </w:div>
    <w:div w:id="642779875">
      <w:bodyDiv w:val="1"/>
      <w:marLeft w:val="0"/>
      <w:marRight w:val="0"/>
      <w:marTop w:val="0"/>
      <w:marBottom w:val="0"/>
      <w:divBdr>
        <w:top w:val="none" w:sz="0" w:space="0" w:color="auto"/>
        <w:left w:val="none" w:sz="0" w:space="0" w:color="auto"/>
        <w:bottom w:val="none" w:sz="0" w:space="0" w:color="auto"/>
        <w:right w:val="none" w:sz="0" w:space="0" w:color="auto"/>
      </w:divBdr>
    </w:div>
    <w:div w:id="650183481">
      <w:bodyDiv w:val="1"/>
      <w:marLeft w:val="0"/>
      <w:marRight w:val="0"/>
      <w:marTop w:val="0"/>
      <w:marBottom w:val="0"/>
      <w:divBdr>
        <w:top w:val="none" w:sz="0" w:space="0" w:color="auto"/>
        <w:left w:val="none" w:sz="0" w:space="0" w:color="auto"/>
        <w:bottom w:val="none" w:sz="0" w:space="0" w:color="auto"/>
        <w:right w:val="none" w:sz="0" w:space="0" w:color="auto"/>
      </w:divBdr>
    </w:div>
    <w:div w:id="664095587">
      <w:bodyDiv w:val="1"/>
      <w:marLeft w:val="0"/>
      <w:marRight w:val="0"/>
      <w:marTop w:val="0"/>
      <w:marBottom w:val="0"/>
      <w:divBdr>
        <w:top w:val="none" w:sz="0" w:space="0" w:color="auto"/>
        <w:left w:val="none" w:sz="0" w:space="0" w:color="auto"/>
        <w:bottom w:val="none" w:sz="0" w:space="0" w:color="auto"/>
        <w:right w:val="none" w:sz="0" w:space="0" w:color="auto"/>
      </w:divBdr>
    </w:div>
    <w:div w:id="671764737">
      <w:bodyDiv w:val="1"/>
      <w:marLeft w:val="0"/>
      <w:marRight w:val="0"/>
      <w:marTop w:val="0"/>
      <w:marBottom w:val="0"/>
      <w:divBdr>
        <w:top w:val="none" w:sz="0" w:space="0" w:color="auto"/>
        <w:left w:val="none" w:sz="0" w:space="0" w:color="auto"/>
        <w:bottom w:val="none" w:sz="0" w:space="0" w:color="auto"/>
        <w:right w:val="none" w:sz="0" w:space="0" w:color="auto"/>
      </w:divBdr>
    </w:div>
    <w:div w:id="681710235">
      <w:bodyDiv w:val="1"/>
      <w:marLeft w:val="0"/>
      <w:marRight w:val="0"/>
      <w:marTop w:val="0"/>
      <w:marBottom w:val="0"/>
      <w:divBdr>
        <w:top w:val="none" w:sz="0" w:space="0" w:color="auto"/>
        <w:left w:val="none" w:sz="0" w:space="0" w:color="auto"/>
        <w:bottom w:val="none" w:sz="0" w:space="0" w:color="auto"/>
        <w:right w:val="none" w:sz="0" w:space="0" w:color="auto"/>
      </w:divBdr>
    </w:div>
    <w:div w:id="725687287">
      <w:bodyDiv w:val="1"/>
      <w:marLeft w:val="0"/>
      <w:marRight w:val="0"/>
      <w:marTop w:val="0"/>
      <w:marBottom w:val="0"/>
      <w:divBdr>
        <w:top w:val="none" w:sz="0" w:space="0" w:color="auto"/>
        <w:left w:val="none" w:sz="0" w:space="0" w:color="auto"/>
        <w:bottom w:val="none" w:sz="0" w:space="0" w:color="auto"/>
        <w:right w:val="none" w:sz="0" w:space="0" w:color="auto"/>
      </w:divBdr>
    </w:div>
    <w:div w:id="759987334">
      <w:bodyDiv w:val="1"/>
      <w:marLeft w:val="0"/>
      <w:marRight w:val="0"/>
      <w:marTop w:val="0"/>
      <w:marBottom w:val="0"/>
      <w:divBdr>
        <w:top w:val="none" w:sz="0" w:space="0" w:color="auto"/>
        <w:left w:val="none" w:sz="0" w:space="0" w:color="auto"/>
        <w:bottom w:val="none" w:sz="0" w:space="0" w:color="auto"/>
        <w:right w:val="none" w:sz="0" w:space="0" w:color="auto"/>
      </w:divBdr>
    </w:div>
    <w:div w:id="769663320">
      <w:bodyDiv w:val="1"/>
      <w:marLeft w:val="0"/>
      <w:marRight w:val="0"/>
      <w:marTop w:val="0"/>
      <w:marBottom w:val="0"/>
      <w:divBdr>
        <w:top w:val="none" w:sz="0" w:space="0" w:color="auto"/>
        <w:left w:val="none" w:sz="0" w:space="0" w:color="auto"/>
        <w:bottom w:val="none" w:sz="0" w:space="0" w:color="auto"/>
        <w:right w:val="none" w:sz="0" w:space="0" w:color="auto"/>
      </w:divBdr>
    </w:div>
    <w:div w:id="837615677">
      <w:bodyDiv w:val="1"/>
      <w:marLeft w:val="0"/>
      <w:marRight w:val="0"/>
      <w:marTop w:val="0"/>
      <w:marBottom w:val="0"/>
      <w:divBdr>
        <w:top w:val="none" w:sz="0" w:space="0" w:color="auto"/>
        <w:left w:val="none" w:sz="0" w:space="0" w:color="auto"/>
        <w:bottom w:val="none" w:sz="0" w:space="0" w:color="auto"/>
        <w:right w:val="none" w:sz="0" w:space="0" w:color="auto"/>
      </w:divBdr>
    </w:div>
    <w:div w:id="844973564">
      <w:bodyDiv w:val="1"/>
      <w:marLeft w:val="0"/>
      <w:marRight w:val="0"/>
      <w:marTop w:val="0"/>
      <w:marBottom w:val="0"/>
      <w:divBdr>
        <w:top w:val="none" w:sz="0" w:space="0" w:color="auto"/>
        <w:left w:val="none" w:sz="0" w:space="0" w:color="auto"/>
        <w:bottom w:val="none" w:sz="0" w:space="0" w:color="auto"/>
        <w:right w:val="none" w:sz="0" w:space="0" w:color="auto"/>
      </w:divBdr>
    </w:div>
    <w:div w:id="871651222">
      <w:bodyDiv w:val="1"/>
      <w:marLeft w:val="0"/>
      <w:marRight w:val="0"/>
      <w:marTop w:val="0"/>
      <w:marBottom w:val="0"/>
      <w:divBdr>
        <w:top w:val="none" w:sz="0" w:space="0" w:color="auto"/>
        <w:left w:val="none" w:sz="0" w:space="0" w:color="auto"/>
        <w:bottom w:val="none" w:sz="0" w:space="0" w:color="auto"/>
        <w:right w:val="none" w:sz="0" w:space="0" w:color="auto"/>
      </w:divBdr>
      <w:divsChild>
        <w:div w:id="1577713980">
          <w:marLeft w:val="0"/>
          <w:marRight w:val="0"/>
          <w:marTop w:val="0"/>
          <w:marBottom w:val="0"/>
          <w:divBdr>
            <w:top w:val="none" w:sz="0" w:space="0" w:color="auto"/>
            <w:left w:val="none" w:sz="0" w:space="0" w:color="auto"/>
            <w:bottom w:val="none" w:sz="0" w:space="0" w:color="auto"/>
            <w:right w:val="none" w:sz="0" w:space="0" w:color="auto"/>
          </w:divBdr>
          <w:divsChild>
            <w:div w:id="671954974">
              <w:marLeft w:val="0"/>
              <w:marRight w:val="0"/>
              <w:marTop w:val="0"/>
              <w:marBottom w:val="0"/>
              <w:divBdr>
                <w:top w:val="none" w:sz="0" w:space="0" w:color="auto"/>
                <w:left w:val="none" w:sz="0" w:space="0" w:color="auto"/>
                <w:bottom w:val="none" w:sz="0" w:space="0" w:color="auto"/>
                <w:right w:val="none" w:sz="0" w:space="0" w:color="auto"/>
              </w:divBdr>
              <w:divsChild>
                <w:div w:id="617032878">
                  <w:marLeft w:val="0"/>
                  <w:marRight w:val="0"/>
                  <w:marTop w:val="0"/>
                  <w:marBottom w:val="0"/>
                  <w:divBdr>
                    <w:top w:val="none" w:sz="0" w:space="0" w:color="auto"/>
                    <w:left w:val="none" w:sz="0" w:space="0" w:color="auto"/>
                    <w:bottom w:val="none" w:sz="0" w:space="0" w:color="auto"/>
                    <w:right w:val="none" w:sz="0" w:space="0" w:color="auto"/>
                  </w:divBdr>
                  <w:divsChild>
                    <w:div w:id="584997532">
                      <w:marLeft w:val="0"/>
                      <w:marRight w:val="0"/>
                      <w:marTop w:val="0"/>
                      <w:marBottom w:val="0"/>
                      <w:divBdr>
                        <w:top w:val="none" w:sz="0" w:space="0" w:color="auto"/>
                        <w:left w:val="none" w:sz="0" w:space="0" w:color="auto"/>
                        <w:bottom w:val="none" w:sz="0" w:space="0" w:color="auto"/>
                        <w:right w:val="none" w:sz="0" w:space="0" w:color="auto"/>
                      </w:divBdr>
                      <w:divsChild>
                        <w:div w:id="1056781110">
                          <w:marLeft w:val="0"/>
                          <w:marRight w:val="0"/>
                          <w:marTop w:val="0"/>
                          <w:marBottom w:val="0"/>
                          <w:divBdr>
                            <w:top w:val="none" w:sz="0" w:space="0" w:color="auto"/>
                            <w:left w:val="none" w:sz="0" w:space="0" w:color="auto"/>
                            <w:bottom w:val="none" w:sz="0" w:space="0" w:color="auto"/>
                            <w:right w:val="none" w:sz="0" w:space="0" w:color="auto"/>
                          </w:divBdr>
                          <w:divsChild>
                            <w:div w:id="219171570">
                              <w:marLeft w:val="0"/>
                              <w:marRight w:val="250"/>
                              <w:marTop w:val="150"/>
                              <w:marBottom w:val="0"/>
                              <w:divBdr>
                                <w:top w:val="none" w:sz="0" w:space="0" w:color="auto"/>
                                <w:left w:val="none" w:sz="0" w:space="0" w:color="auto"/>
                                <w:bottom w:val="none" w:sz="0" w:space="0" w:color="auto"/>
                                <w:right w:val="none" w:sz="0" w:space="0" w:color="auto"/>
                              </w:divBdr>
                              <w:divsChild>
                                <w:div w:id="20359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5279">
                          <w:marLeft w:val="0"/>
                          <w:marRight w:val="0"/>
                          <w:marTop w:val="0"/>
                          <w:marBottom w:val="0"/>
                          <w:divBdr>
                            <w:top w:val="none" w:sz="0" w:space="0" w:color="auto"/>
                            <w:left w:val="none" w:sz="0" w:space="0" w:color="auto"/>
                            <w:bottom w:val="none" w:sz="0" w:space="0" w:color="auto"/>
                            <w:right w:val="none" w:sz="0" w:space="0" w:color="auto"/>
                          </w:divBdr>
                          <w:divsChild>
                            <w:div w:id="21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876737">
          <w:marLeft w:val="0"/>
          <w:marRight w:val="0"/>
          <w:marTop w:val="0"/>
          <w:marBottom w:val="0"/>
          <w:divBdr>
            <w:top w:val="none" w:sz="0" w:space="0" w:color="auto"/>
            <w:left w:val="none" w:sz="0" w:space="0" w:color="auto"/>
            <w:bottom w:val="none" w:sz="0" w:space="0" w:color="auto"/>
            <w:right w:val="none" w:sz="0" w:space="0" w:color="auto"/>
          </w:divBdr>
          <w:divsChild>
            <w:div w:id="579094692">
              <w:marLeft w:val="0"/>
              <w:marRight w:val="0"/>
              <w:marTop w:val="0"/>
              <w:marBottom w:val="0"/>
              <w:divBdr>
                <w:top w:val="none" w:sz="0" w:space="0" w:color="auto"/>
                <w:left w:val="none" w:sz="0" w:space="0" w:color="auto"/>
                <w:bottom w:val="none" w:sz="0" w:space="0" w:color="auto"/>
                <w:right w:val="none" w:sz="0" w:space="0" w:color="auto"/>
              </w:divBdr>
              <w:divsChild>
                <w:div w:id="449708817">
                  <w:marLeft w:val="0"/>
                  <w:marRight w:val="0"/>
                  <w:marTop w:val="0"/>
                  <w:marBottom w:val="0"/>
                  <w:divBdr>
                    <w:top w:val="none" w:sz="0" w:space="0" w:color="auto"/>
                    <w:left w:val="none" w:sz="0" w:space="0" w:color="auto"/>
                    <w:bottom w:val="none" w:sz="0" w:space="0" w:color="auto"/>
                    <w:right w:val="none" w:sz="0" w:space="0" w:color="auto"/>
                  </w:divBdr>
                  <w:divsChild>
                    <w:div w:id="930620025">
                      <w:marLeft w:val="0"/>
                      <w:marRight w:val="0"/>
                      <w:marTop w:val="0"/>
                      <w:marBottom w:val="0"/>
                      <w:divBdr>
                        <w:top w:val="none" w:sz="0" w:space="0" w:color="auto"/>
                        <w:left w:val="none" w:sz="0" w:space="0" w:color="auto"/>
                        <w:bottom w:val="none" w:sz="0" w:space="0" w:color="auto"/>
                        <w:right w:val="none" w:sz="0" w:space="0" w:color="auto"/>
                      </w:divBdr>
                      <w:divsChild>
                        <w:div w:id="15631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158224">
      <w:bodyDiv w:val="1"/>
      <w:marLeft w:val="0"/>
      <w:marRight w:val="0"/>
      <w:marTop w:val="0"/>
      <w:marBottom w:val="0"/>
      <w:divBdr>
        <w:top w:val="none" w:sz="0" w:space="0" w:color="auto"/>
        <w:left w:val="none" w:sz="0" w:space="0" w:color="auto"/>
        <w:bottom w:val="none" w:sz="0" w:space="0" w:color="auto"/>
        <w:right w:val="none" w:sz="0" w:space="0" w:color="auto"/>
      </w:divBdr>
    </w:div>
    <w:div w:id="926886908">
      <w:bodyDiv w:val="1"/>
      <w:marLeft w:val="0"/>
      <w:marRight w:val="0"/>
      <w:marTop w:val="0"/>
      <w:marBottom w:val="0"/>
      <w:divBdr>
        <w:top w:val="none" w:sz="0" w:space="0" w:color="auto"/>
        <w:left w:val="none" w:sz="0" w:space="0" w:color="auto"/>
        <w:bottom w:val="none" w:sz="0" w:space="0" w:color="auto"/>
        <w:right w:val="none" w:sz="0" w:space="0" w:color="auto"/>
      </w:divBdr>
    </w:div>
    <w:div w:id="927227064">
      <w:bodyDiv w:val="1"/>
      <w:marLeft w:val="0"/>
      <w:marRight w:val="0"/>
      <w:marTop w:val="0"/>
      <w:marBottom w:val="0"/>
      <w:divBdr>
        <w:top w:val="none" w:sz="0" w:space="0" w:color="auto"/>
        <w:left w:val="none" w:sz="0" w:space="0" w:color="auto"/>
        <w:bottom w:val="none" w:sz="0" w:space="0" w:color="auto"/>
        <w:right w:val="none" w:sz="0" w:space="0" w:color="auto"/>
      </w:divBdr>
    </w:div>
    <w:div w:id="931818467">
      <w:bodyDiv w:val="1"/>
      <w:marLeft w:val="0"/>
      <w:marRight w:val="0"/>
      <w:marTop w:val="0"/>
      <w:marBottom w:val="0"/>
      <w:divBdr>
        <w:top w:val="none" w:sz="0" w:space="0" w:color="auto"/>
        <w:left w:val="none" w:sz="0" w:space="0" w:color="auto"/>
        <w:bottom w:val="none" w:sz="0" w:space="0" w:color="auto"/>
        <w:right w:val="none" w:sz="0" w:space="0" w:color="auto"/>
      </w:divBdr>
    </w:div>
    <w:div w:id="937059508">
      <w:bodyDiv w:val="1"/>
      <w:marLeft w:val="0"/>
      <w:marRight w:val="0"/>
      <w:marTop w:val="0"/>
      <w:marBottom w:val="0"/>
      <w:divBdr>
        <w:top w:val="none" w:sz="0" w:space="0" w:color="auto"/>
        <w:left w:val="none" w:sz="0" w:space="0" w:color="auto"/>
        <w:bottom w:val="none" w:sz="0" w:space="0" w:color="auto"/>
        <w:right w:val="none" w:sz="0" w:space="0" w:color="auto"/>
      </w:divBdr>
    </w:div>
    <w:div w:id="948006420">
      <w:bodyDiv w:val="1"/>
      <w:marLeft w:val="0"/>
      <w:marRight w:val="0"/>
      <w:marTop w:val="0"/>
      <w:marBottom w:val="0"/>
      <w:divBdr>
        <w:top w:val="none" w:sz="0" w:space="0" w:color="auto"/>
        <w:left w:val="none" w:sz="0" w:space="0" w:color="auto"/>
        <w:bottom w:val="none" w:sz="0" w:space="0" w:color="auto"/>
        <w:right w:val="none" w:sz="0" w:space="0" w:color="auto"/>
      </w:divBdr>
    </w:div>
    <w:div w:id="969168632">
      <w:bodyDiv w:val="1"/>
      <w:marLeft w:val="0"/>
      <w:marRight w:val="0"/>
      <w:marTop w:val="0"/>
      <w:marBottom w:val="0"/>
      <w:divBdr>
        <w:top w:val="none" w:sz="0" w:space="0" w:color="auto"/>
        <w:left w:val="none" w:sz="0" w:space="0" w:color="auto"/>
        <w:bottom w:val="none" w:sz="0" w:space="0" w:color="auto"/>
        <w:right w:val="none" w:sz="0" w:space="0" w:color="auto"/>
      </w:divBdr>
    </w:div>
    <w:div w:id="983969410">
      <w:bodyDiv w:val="1"/>
      <w:marLeft w:val="0"/>
      <w:marRight w:val="0"/>
      <w:marTop w:val="0"/>
      <w:marBottom w:val="0"/>
      <w:divBdr>
        <w:top w:val="none" w:sz="0" w:space="0" w:color="auto"/>
        <w:left w:val="none" w:sz="0" w:space="0" w:color="auto"/>
        <w:bottom w:val="none" w:sz="0" w:space="0" w:color="auto"/>
        <w:right w:val="none" w:sz="0" w:space="0" w:color="auto"/>
      </w:divBdr>
    </w:div>
    <w:div w:id="998075389">
      <w:bodyDiv w:val="1"/>
      <w:marLeft w:val="0"/>
      <w:marRight w:val="0"/>
      <w:marTop w:val="0"/>
      <w:marBottom w:val="0"/>
      <w:divBdr>
        <w:top w:val="none" w:sz="0" w:space="0" w:color="auto"/>
        <w:left w:val="none" w:sz="0" w:space="0" w:color="auto"/>
        <w:bottom w:val="none" w:sz="0" w:space="0" w:color="auto"/>
        <w:right w:val="none" w:sz="0" w:space="0" w:color="auto"/>
      </w:divBdr>
    </w:div>
    <w:div w:id="1002318289">
      <w:bodyDiv w:val="1"/>
      <w:marLeft w:val="0"/>
      <w:marRight w:val="0"/>
      <w:marTop w:val="0"/>
      <w:marBottom w:val="0"/>
      <w:divBdr>
        <w:top w:val="none" w:sz="0" w:space="0" w:color="auto"/>
        <w:left w:val="none" w:sz="0" w:space="0" w:color="auto"/>
        <w:bottom w:val="none" w:sz="0" w:space="0" w:color="auto"/>
        <w:right w:val="none" w:sz="0" w:space="0" w:color="auto"/>
      </w:divBdr>
    </w:div>
    <w:div w:id="1013723146">
      <w:bodyDiv w:val="1"/>
      <w:marLeft w:val="0"/>
      <w:marRight w:val="0"/>
      <w:marTop w:val="0"/>
      <w:marBottom w:val="0"/>
      <w:divBdr>
        <w:top w:val="none" w:sz="0" w:space="0" w:color="auto"/>
        <w:left w:val="none" w:sz="0" w:space="0" w:color="auto"/>
        <w:bottom w:val="none" w:sz="0" w:space="0" w:color="auto"/>
        <w:right w:val="none" w:sz="0" w:space="0" w:color="auto"/>
      </w:divBdr>
    </w:div>
    <w:div w:id="1018701699">
      <w:bodyDiv w:val="1"/>
      <w:marLeft w:val="0"/>
      <w:marRight w:val="0"/>
      <w:marTop w:val="0"/>
      <w:marBottom w:val="0"/>
      <w:divBdr>
        <w:top w:val="none" w:sz="0" w:space="0" w:color="auto"/>
        <w:left w:val="none" w:sz="0" w:space="0" w:color="auto"/>
        <w:bottom w:val="none" w:sz="0" w:space="0" w:color="auto"/>
        <w:right w:val="none" w:sz="0" w:space="0" w:color="auto"/>
      </w:divBdr>
    </w:div>
    <w:div w:id="1080711334">
      <w:bodyDiv w:val="1"/>
      <w:marLeft w:val="0"/>
      <w:marRight w:val="0"/>
      <w:marTop w:val="0"/>
      <w:marBottom w:val="0"/>
      <w:divBdr>
        <w:top w:val="none" w:sz="0" w:space="0" w:color="auto"/>
        <w:left w:val="none" w:sz="0" w:space="0" w:color="auto"/>
        <w:bottom w:val="none" w:sz="0" w:space="0" w:color="auto"/>
        <w:right w:val="none" w:sz="0" w:space="0" w:color="auto"/>
      </w:divBdr>
    </w:div>
    <w:div w:id="1088884904">
      <w:bodyDiv w:val="1"/>
      <w:marLeft w:val="0"/>
      <w:marRight w:val="0"/>
      <w:marTop w:val="0"/>
      <w:marBottom w:val="0"/>
      <w:divBdr>
        <w:top w:val="none" w:sz="0" w:space="0" w:color="auto"/>
        <w:left w:val="none" w:sz="0" w:space="0" w:color="auto"/>
        <w:bottom w:val="none" w:sz="0" w:space="0" w:color="auto"/>
        <w:right w:val="none" w:sz="0" w:space="0" w:color="auto"/>
      </w:divBdr>
    </w:div>
    <w:div w:id="1244484434">
      <w:bodyDiv w:val="1"/>
      <w:marLeft w:val="0"/>
      <w:marRight w:val="0"/>
      <w:marTop w:val="0"/>
      <w:marBottom w:val="0"/>
      <w:divBdr>
        <w:top w:val="none" w:sz="0" w:space="0" w:color="auto"/>
        <w:left w:val="none" w:sz="0" w:space="0" w:color="auto"/>
        <w:bottom w:val="none" w:sz="0" w:space="0" w:color="auto"/>
        <w:right w:val="none" w:sz="0" w:space="0" w:color="auto"/>
      </w:divBdr>
    </w:div>
    <w:div w:id="1249848589">
      <w:bodyDiv w:val="1"/>
      <w:marLeft w:val="0"/>
      <w:marRight w:val="0"/>
      <w:marTop w:val="0"/>
      <w:marBottom w:val="0"/>
      <w:divBdr>
        <w:top w:val="none" w:sz="0" w:space="0" w:color="auto"/>
        <w:left w:val="none" w:sz="0" w:space="0" w:color="auto"/>
        <w:bottom w:val="none" w:sz="0" w:space="0" w:color="auto"/>
        <w:right w:val="none" w:sz="0" w:space="0" w:color="auto"/>
      </w:divBdr>
    </w:div>
    <w:div w:id="1258440808">
      <w:bodyDiv w:val="1"/>
      <w:marLeft w:val="0"/>
      <w:marRight w:val="0"/>
      <w:marTop w:val="0"/>
      <w:marBottom w:val="0"/>
      <w:divBdr>
        <w:top w:val="none" w:sz="0" w:space="0" w:color="auto"/>
        <w:left w:val="none" w:sz="0" w:space="0" w:color="auto"/>
        <w:bottom w:val="none" w:sz="0" w:space="0" w:color="auto"/>
        <w:right w:val="none" w:sz="0" w:space="0" w:color="auto"/>
      </w:divBdr>
    </w:div>
    <w:div w:id="1261983627">
      <w:bodyDiv w:val="1"/>
      <w:marLeft w:val="0"/>
      <w:marRight w:val="0"/>
      <w:marTop w:val="0"/>
      <w:marBottom w:val="0"/>
      <w:divBdr>
        <w:top w:val="none" w:sz="0" w:space="0" w:color="auto"/>
        <w:left w:val="none" w:sz="0" w:space="0" w:color="auto"/>
        <w:bottom w:val="none" w:sz="0" w:space="0" w:color="auto"/>
        <w:right w:val="none" w:sz="0" w:space="0" w:color="auto"/>
      </w:divBdr>
    </w:div>
    <w:div w:id="1270242575">
      <w:bodyDiv w:val="1"/>
      <w:marLeft w:val="0"/>
      <w:marRight w:val="0"/>
      <w:marTop w:val="0"/>
      <w:marBottom w:val="0"/>
      <w:divBdr>
        <w:top w:val="none" w:sz="0" w:space="0" w:color="auto"/>
        <w:left w:val="none" w:sz="0" w:space="0" w:color="auto"/>
        <w:bottom w:val="none" w:sz="0" w:space="0" w:color="auto"/>
        <w:right w:val="none" w:sz="0" w:space="0" w:color="auto"/>
      </w:divBdr>
    </w:div>
    <w:div w:id="1275476093">
      <w:bodyDiv w:val="1"/>
      <w:marLeft w:val="0"/>
      <w:marRight w:val="0"/>
      <w:marTop w:val="0"/>
      <w:marBottom w:val="0"/>
      <w:divBdr>
        <w:top w:val="none" w:sz="0" w:space="0" w:color="auto"/>
        <w:left w:val="none" w:sz="0" w:space="0" w:color="auto"/>
        <w:bottom w:val="none" w:sz="0" w:space="0" w:color="auto"/>
        <w:right w:val="none" w:sz="0" w:space="0" w:color="auto"/>
      </w:divBdr>
    </w:div>
    <w:div w:id="1386295619">
      <w:bodyDiv w:val="1"/>
      <w:marLeft w:val="0"/>
      <w:marRight w:val="0"/>
      <w:marTop w:val="0"/>
      <w:marBottom w:val="0"/>
      <w:divBdr>
        <w:top w:val="none" w:sz="0" w:space="0" w:color="auto"/>
        <w:left w:val="none" w:sz="0" w:space="0" w:color="auto"/>
        <w:bottom w:val="none" w:sz="0" w:space="0" w:color="auto"/>
        <w:right w:val="none" w:sz="0" w:space="0" w:color="auto"/>
      </w:divBdr>
    </w:div>
    <w:div w:id="1388995142">
      <w:bodyDiv w:val="1"/>
      <w:marLeft w:val="0"/>
      <w:marRight w:val="0"/>
      <w:marTop w:val="0"/>
      <w:marBottom w:val="0"/>
      <w:divBdr>
        <w:top w:val="none" w:sz="0" w:space="0" w:color="auto"/>
        <w:left w:val="none" w:sz="0" w:space="0" w:color="auto"/>
        <w:bottom w:val="none" w:sz="0" w:space="0" w:color="auto"/>
        <w:right w:val="none" w:sz="0" w:space="0" w:color="auto"/>
      </w:divBdr>
    </w:div>
    <w:div w:id="1403061069">
      <w:bodyDiv w:val="1"/>
      <w:marLeft w:val="0"/>
      <w:marRight w:val="0"/>
      <w:marTop w:val="0"/>
      <w:marBottom w:val="0"/>
      <w:divBdr>
        <w:top w:val="none" w:sz="0" w:space="0" w:color="auto"/>
        <w:left w:val="none" w:sz="0" w:space="0" w:color="auto"/>
        <w:bottom w:val="none" w:sz="0" w:space="0" w:color="auto"/>
        <w:right w:val="none" w:sz="0" w:space="0" w:color="auto"/>
      </w:divBdr>
    </w:div>
    <w:div w:id="1447581413">
      <w:bodyDiv w:val="1"/>
      <w:marLeft w:val="0"/>
      <w:marRight w:val="0"/>
      <w:marTop w:val="0"/>
      <w:marBottom w:val="0"/>
      <w:divBdr>
        <w:top w:val="none" w:sz="0" w:space="0" w:color="auto"/>
        <w:left w:val="none" w:sz="0" w:space="0" w:color="auto"/>
        <w:bottom w:val="none" w:sz="0" w:space="0" w:color="auto"/>
        <w:right w:val="none" w:sz="0" w:space="0" w:color="auto"/>
      </w:divBdr>
    </w:div>
    <w:div w:id="1452243246">
      <w:bodyDiv w:val="1"/>
      <w:marLeft w:val="0"/>
      <w:marRight w:val="0"/>
      <w:marTop w:val="0"/>
      <w:marBottom w:val="0"/>
      <w:divBdr>
        <w:top w:val="none" w:sz="0" w:space="0" w:color="auto"/>
        <w:left w:val="none" w:sz="0" w:space="0" w:color="auto"/>
        <w:bottom w:val="none" w:sz="0" w:space="0" w:color="auto"/>
        <w:right w:val="none" w:sz="0" w:space="0" w:color="auto"/>
      </w:divBdr>
    </w:div>
    <w:div w:id="1459102826">
      <w:bodyDiv w:val="1"/>
      <w:marLeft w:val="0"/>
      <w:marRight w:val="0"/>
      <w:marTop w:val="0"/>
      <w:marBottom w:val="0"/>
      <w:divBdr>
        <w:top w:val="none" w:sz="0" w:space="0" w:color="auto"/>
        <w:left w:val="none" w:sz="0" w:space="0" w:color="auto"/>
        <w:bottom w:val="none" w:sz="0" w:space="0" w:color="auto"/>
        <w:right w:val="none" w:sz="0" w:space="0" w:color="auto"/>
      </w:divBdr>
    </w:div>
    <w:div w:id="1536846920">
      <w:bodyDiv w:val="1"/>
      <w:marLeft w:val="0"/>
      <w:marRight w:val="0"/>
      <w:marTop w:val="0"/>
      <w:marBottom w:val="0"/>
      <w:divBdr>
        <w:top w:val="none" w:sz="0" w:space="0" w:color="auto"/>
        <w:left w:val="none" w:sz="0" w:space="0" w:color="auto"/>
        <w:bottom w:val="none" w:sz="0" w:space="0" w:color="auto"/>
        <w:right w:val="none" w:sz="0" w:space="0" w:color="auto"/>
      </w:divBdr>
    </w:div>
    <w:div w:id="1537936100">
      <w:bodyDiv w:val="1"/>
      <w:marLeft w:val="0"/>
      <w:marRight w:val="0"/>
      <w:marTop w:val="0"/>
      <w:marBottom w:val="0"/>
      <w:divBdr>
        <w:top w:val="none" w:sz="0" w:space="0" w:color="auto"/>
        <w:left w:val="none" w:sz="0" w:space="0" w:color="auto"/>
        <w:bottom w:val="none" w:sz="0" w:space="0" w:color="auto"/>
        <w:right w:val="none" w:sz="0" w:space="0" w:color="auto"/>
      </w:divBdr>
    </w:div>
    <w:div w:id="1549800636">
      <w:bodyDiv w:val="1"/>
      <w:marLeft w:val="0"/>
      <w:marRight w:val="0"/>
      <w:marTop w:val="0"/>
      <w:marBottom w:val="0"/>
      <w:divBdr>
        <w:top w:val="none" w:sz="0" w:space="0" w:color="auto"/>
        <w:left w:val="none" w:sz="0" w:space="0" w:color="auto"/>
        <w:bottom w:val="none" w:sz="0" w:space="0" w:color="auto"/>
        <w:right w:val="none" w:sz="0" w:space="0" w:color="auto"/>
      </w:divBdr>
    </w:div>
    <w:div w:id="1554197757">
      <w:bodyDiv w:val="1"/>
      <w:marLeft w:val="0"/>
      <w:marRight w:val="0"/>
      <w:marTop w:val="0"/>
      <w:marBottom w:val="0"/>
      <w:divBdr>
        <w:top w:val="none" w:sz="0" w:space="0" w:color="auto"/>
        <w:left w:val="none" w:sz="0" w:space="0" w:color="auto"/>
        <w:bottom w:val="none" w:sz="0" w:space="0" w:color="auto"/>
        <w:right w:val="none" w:sz="0" w:space="0" w:color="auto"/>
      </w:divBdr>
    </w:div>
    <w:div w:id="1559435355">
      <w:bodyDiv w:val="1"/>
      <w:marLeft w:val="0"/>
      <w:marRight w:val="0"/>
      <w:marTop w:val="0"/>
      <w:marBottom w:val="0"/>
      <w:divBdr>
        <w:top w:val="none" w:sz="0" w:space="0" w:color="auto"/>
        <w:left w:val="none" w:sz="0" w:space="0" w:color="auto"/>
        <w:bottom w:val="none" w:sz="0" w:space="0" w:color="auto"/>
        <w:right w:val="none" w:sz="0" w:space="0" w:color="auto"/>
      </w:divBdr>
    </w:div>
    <w:div w:id="1615791496">
      <w:bodyDiv w:val="1"/>
      <w:marLeft w:val="0"/>
      <w:marRight w:val="0"/>
      <w:marTop w:val="0"/>
      <w:marBottom w:val="0"/>
      <w:divBdr>
        <w:top w:val="none" w:sz="0" w:space="0" w:color="auto"/>
        <w:left w:val="none" w:sz="0" w:space="0" w:color="auto"/>
        <w:bottom w:val="none" w:sz="0" w:space="0" w:color="auto"/>
        <w:right w:val="none" w:sz="0" w:space="0" w:color="auto"/>
      </w:divBdr>
    </w:div>
    <w:div w:id="1676807596">
      <w:bodyDiv w:val="1"/>
      <w:marLeft w:val="0"/>
      <w:marRight w:val="0"/>
      <w:marTop w:val="0"/>
      <w:marBottom w:val="0"/>
      <w:divBdr>
        <w:top w:val="none" w:sz="0" w:space="0" w:color="auto"/>
        <w:left w:val="none" w:sz="0" w:space="0" w:color="auto"/>
        <w:bottom w:val="none" w:sz="0" w:space="0" w:color="auto"/>
        <w:right w:val="none" w:sz="0" w:space="0" w:color="auto"/>
      </w:divBdr>
    </w:div>
    <w:div w:id="1742480970">
      <w:bodyDiv w:val="1"/>
      <w:marLeft w:val="0"/>
      <w:marRight w:val="0"/>
      <w:marTop w:val="0"/>
      <w:marBottom w:val="0"/>
      <w:divBdr>
        <w:top w:val="none" w:sz="0" w:space="0" w:color="auto"/>
        <w:left w:val="none" w:sz="0" w:space="0" w:color="auto"/>
        <w:bottom w:val="none" w:sz="0" w:space="0" w:color="auto"/>
        <w:right w:val="none" w:sz="0" w:space="0" w:color="auto"/>
      </w:divBdr>
    </w:div>
    <w:div w:id="1781097028">
      <w:bodyDiv w:val="1"/>
      <w:marLeft w:val="0"/>
      <w:marRight w:val="0"/>
      <w:marTop w:val="0"/>
      <w:marBottom w:val="0"/>
      <w:divBdr>
        <w:top w:val="none" w:sz="0" w:space="0" w:color="auto"/>
        <w:left w:val="none" w:sz="0" w:space="0" w:color="auto"/>
        <w:bottom w:val="none" w:sz="0" w:space="0" w:color="auto"/>
        <w:right w:val="none" w:sz="0" w:space="0" w:color="auto"/>
      </w:divBdr>
    </w:div>
    <w:div w:id="1800953206">
      <w:bodyDiv w:val="1"/>
      <w:marLeft w:val="0"/>
      <w:marRight w:val="0"/>
      <w:marTop w:val="0"/>
      <w:marBottom w:val="0"/>
      <w:divBdr>
        <w:top w:val="none" w:sz="0" w:space="0" w:color="auto"/>
        <w:left w:val="none" w:sz="0" w:space="0" w:color="auto"/>
        <w:bottom w:val="none" w:sz="0" w:space="0" w:color="auto"/>
        <w:right w:val="none" w:sz="0" w:space="0" w:color="auto"/>
      </w:divBdr>
    </w:div>
    <w:div w:id="1802074093">
      <w:bodyDiv w:val="1"/>
      <w:marLeft w:val="0"/>
      <w:marRight w:val="0"/>
      <w:marTop w:val="0"/>
      <w:marBottom w:val="0"/>
      <w:divBdr>
        <w:top w:val="none" w:sz="0" w:space="0" w:color="auto"/>
        <w:left w:val="none" w:sz="0" w:space="0" w:color="auto"/>
        <w:bottom w:val="none" w:sz="0" w:space="0" w:color="auto"/>
        <w:right w:val="none" w:sz="0" w:space="0" w:color="auto"/>
      </w:divBdr>
    </w:div>
    <w:div w:id="1808931699">
      <w:bodyDiv w:val="1"/>
      <w:marLeft w:val="0"/>
      <w:marRight w:val="0"/>
      <w:marTop w:val="0"/>
      <w:marBottom w:val="0"/>
      <w:divBdr>
        <w:top w:val="none" w:sz="0" w:space="0" w:color="auto"/>
        <w:left w:val="none" w:sz="0" w:space="0" w:color="auto"/>
        <w:bottom w:val="none" w:sz="0" w:space="0" w:color="auto"/>
        <w:right w:val="none" w:sz="0" w:space="0" w:color="auto"/>
      </w:divBdr>
    </w:div>
    <w:div w:id="1812281183">
      <w:bodyDiv w:val="1"/>
      <w:marLeft w:val="0"/>
      <w:marRight w:val="0"/>
      <w:marTop w:val="0"/>
      <w:marBottom w:val="0"/>
      <w:divBdr>
        <w:top w:val="none" w:sz="0" w:space="0" w:color="auto"/>
        <w:left w:val="none" w:sz="0" w:space="0" w:color="auto"/>
        <w:bottom w:val="none" w:sz="0" w:space="0" w:color="auto"/>
        <w:right w:val="none" w:sz="0" w:space="0" w:color="auto"/>
      </w:divBdr>
    </w:div>
    <w:div w:id="1841384428">
      <w:bodyDiv w:val="1"/>
      <w:marLeft w:val="0"/>
      <w:marRight w:val="0"/>
      <w:marTop w:val="0"/>
      <w:marBottom w:val="0"/>
      <w:divBdr>
        <w:top w:val="none" w:sz="0" w:space="0" w:color="auto"/>
        <w:left w:val="none" w:sz="0" w:space="0" w:color="auto"/>
        <w:bottom w:val="none" w:sz="0" w:space="0" w:color="auto"/>
        <w:right w:val="none" w:sz="0" w:space="0" w:color="auto"/>
      </w:divBdr>
    </w:div>
    <w:div w:id="1844202810">
      <w:bodyDiv w:val="1"/>
      <w:marLeft w:val="0"/>
      <w:marRight w:val="0"/>
      <w:marTop w:val="0"/>
      <w:marBottom w:val="0"/>
      <w:divBdr>
        <w:top w:val="none" w:sz="0" w:space="0" w:color="auto"/>
        <w:left w:val="none" w:sz="0" w:space="0" w:color="auto"/>
        <w:bottom w:val="none" w:sz="0" w:space="0" w:color="auto"/>
        <w:right w:val="none" w:sz="0" w:space="0" w:color="auto"/>
      </w:divBdr>
    </w:div>
    <w:div w:id="1861047887">
      <w:bodyDiv w:val="1"/>
      <w:marLeft w:val="0"/>
      <w:marRight w:val="0"/>
      <w:marTop w:val="0"/>
      <w:marBottom w:val="0"/>
      <w:divBdr>
        <w:top w:val="none" w:sz="0" w:space="0" w:color="auto"/>
        <w:left w:val="none" w:sz="0" w:space="0" w:color="auto"/>
        <w:bottom w:val="none" w:sz="0" w:space="0" w:color="auto"/>
        <w:right w:val="none" w:sz="0" w:space="0" w:color="auto"/>
      </w:divBdr>
    </w:div>
    <w:div w:id="1885481498">
      <w:bodyDiv w:val="1"/>
      <w:marLeft w:val="0"/>
      <w:marRight w:val="0"/>
      <w:marTop w:val="0"/>
      <w:marBottom w:val="0"/>
      <w:divBdr>
        <w:top w:val="none" w:sz="0" w:space="0" w:color="auto"/>
        <w:left w:val="none" w:sz="0" w:space="0" w:color="auto"/>
        <w:bottom w:val="none" w:sz="0" w:space="0" w:color="auto"/>
        <w:right w:val="none" w:sz="0" w:space="0" w:color="auto"/>
      </w:divBdr>
    </w:div>
    <w:div w:id="1900632526">
      <w:bodyDiv w:val="1"/>
      <w:marLeft w:val="0"/>
      <w:marRight w:val="0"/>
      <w:marTop w:val="0"/>
      <w:marBottom w:val="0"/>
      <w:divBdr>
        <w:top w:val="none" w:sz="0" w:space="0" w:color="auto"/>
        <w:left w:val="none" w:sz="0" w:space="0" w:color="auto"/>
        <w:bottom w:val="none" w:sz="0" w:space="0" w:color="auto"/>
        <w:right w:val="none" w:sz="0" w:space="0" w:color="auto"/>
      </w:divBdr>
    </w:div>
    <w:div w:id="1910724512">
      <w:bodyDiv w:val="1"/>
      <w:marLeft w:val="0"/>
      <w:marRight w:val="0"/>
      <w:marTop w:val="0"/>
      <w:marBottom w:val="0"/>
      <w:divBdr>
        <w:top w:val="none" w:sz="0" w:space="0" w:color="auto"/>
        <w:left w:val="none" w:sz="0" w:space="0" w:color="auto"/>
        <w:bottom w:val="none" w:sz="0" w:space="0" w:color="auto"/>
        <w:right w:val="none" w:sz="0" w:space="0" w:color="auto"/>
      </w:divBdr>
    </w:div>
    <w:div w:id="1955476214">
      <w:bodyDiv w:val="1"/>
      <w:marLeft w:val="0"/>
      <w:marRight w:val="0"/>
      <w:marTop w:val="0"/>
      <w:marBottom w:val="0"/>
      <w:divBdr>
        <w:top w:val="none" w:sz="0" w:space="0" w:color="auto"/>
        <w:left w:val="none" w:sz="0" w:space="0" w:color="auto"/>
        <w:bottom w:val="none" w:sz="0" w:space="0" w:color="auto"/>
        <w:right w:val="none" w:sz="0" w:space="0" w:color="auto"/>
      </w:divBdr>
    </w:div>
    <w:div w:id="1983078672">
      <w:bodyDiv w:val="1"/>
      <w:marLeft w:val="0"/>
      <w:marRight w:val="0"/>
      <w:marTop w:val="0"/>
      <w:marBottom w:val="0"/>
      <w:divBdr>
        <w:top w:val="none" w:sz="0" w:space="0" w:color="auto"/>
        <w:left w:val="none" w:sz="0" w:space="0" w:color="auto"/>
        <w:bottom w:val="none" w:sz="0" w:space="0" w:color="auto"/>
        <w:right w:val="none" w:sz="0" w:space="0" w:color="auto"/>
      </w:divBdr>
    </w:div>
    <w:div w:id="2010518977">
      <w:bodyDiv w:val="1"/>
      <w:marLeft w:val="0"/>
      <w:marRight w:val="0"/>
      <w:marTop w:val="0"/>
      <w:marBottom w:val="0"/>
      <w:divBdr>
        <w:top w:val="none" w:sz="0" w:space="0" w:color="auto"/>
        <w:left w:val="none" w:sz="0" w:space="0" w:color="auto"/>
        <w:bottom w:val="none" w:sz="0" w:space="0" w:color="auto"/>
        <w:right w:val="none" w:sz="0" w:space="0" w:color="auto"/>
      </w:divBdr>
    </w:div>
    <w:div w:id="2033408438">
      <w:bodyDiv w:val="1"/>
      <w:marLeft w:val="0"/>
      <w:marRight w:val="0"/>
      <w:marTop w:val="0"/>
      <w:marBottom w:val="0"/>
      <w:divBdr>
        <w:top w:val="none" w:sz="0" w:space="0" w:color="auto"/>
        <w:left w:val="none" w:sz="0" w:space="0" w:color="auto"/>
        <w:bottom w:val="none" w:sz="0" w:space="0" w:color="auto"/>
        <w:right w:val="none" w:sz="0" w:space="0" w:color="auto"/>
      </w:divBdr>
    </w:div>
    <w:div w:id="2035157545">
      <w:bodyDiv w:val="1"/>
      <w:marLeft w:val="0"/>
      <w:marRight w:val="0"/>
      <w:marTop w:val="0"/>
      <w:marBottom w:val="0"/>
      <w:divBdr>
        <w:top w:val="none" w:sz="0" w:space="0" w:color="auto"/>
        <w:left w:val="none" w:sz="0" w:space="0" w:color="auto"/>
        <w:bottom w:val="none" w:sz="0" w:space="0" w:color="auto"/>
        <w:right w:val="none" w:sz="0" w:space="0" w:color="auto"/>
      </w:divBdr>
    </w:div>
    <w:div w:id="2052148808">
      <w:bodyDiv w:val="1"/>
      <w:marLeft w:val="0"/>
      <w:marRight w:val="0"/>
      <w:marTop w:val="0"/>
      <w:marBottom w:val="0"/>
      <w:divBdr>
        <w:top w:val="none" w:sz="0" w:space="0" w:color="auto"/>
        <w:left w:val="none" w:sz="0" w:space="0" w:color="auto"/>
        <w:bottom w:val="none" w:sz="0" w:space="0" w:color="auto"/>
        <w:right w:val="none" w:sz="0" w:space="0" w:color="auto"/>
      </w:divBdr>
    </w:div>
    <w:div w:id="2083406628">
      <w:bodyDiv w:val="1"/>
      <w:marLeft w:val="0"/>
      <w:marRight w:val="0"/>
      <w:marTop w:val="0"/>
      <w:marBottom w:val="0"/>
      <w:divBdr>
        <w:top w:val="none" w:sz="0" w:space="0" w:color="auto"/>
        <w:left w:val="none" w:sz="0" w:space="0" w:color="auto"/>
        <w:bottom w:val="none" w:sz="0" w:space="0" w:color="auto"/>
        <w:right w:val="none" w:sz="0" w:space="0" w:color="auto"/>
      </w:divBdr>
    </w:div>
    <w:div w:id="2105028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40</Pages>
  <Words>41917</Words>
  <Characters>238927</Characters>
  <Application>Microsoft Office Word</Application>
  <DocSecurity>0</DocSecurity>
  <Lines>1991</Lines>
  <Paragraphs>560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Laurent</dc:creator>
  <cp:lastModifiedBy>cxl2016</cp:lastModifiedBy>
  <cp:revision>12</cp:revision>
  <dcterms:created xsi:type="dcterms:W3CDTF">2020-06-04T11:03:00Z</dcterms:created>
  <dcterms:modified xsi:type="dcterms:W3CDTF">2020-06-14T09:03:00Z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id="ItLP5LSm"/&gt;&lt;style id="http://www.zotero.org/styles/neurology" hasBibliography="1" bibliographyStyleHasBeenSet="1"/&gt;&lt;prefs&gt;&lt;pref name="fieldType" value="Field"/&gt;&lt;pref name="automaticJournalAbbrevi</vt:lpwstr>
  </property>
  <property fmtid="{D5CDD505-2E9C-101B-9397-08002B2CF9AE}" pid="3" name="ZOTERO_PREF_2">
    <vt:lpwstr>ations" value="true"/&gt;&lt;pref name="dontAskDelayCitationUpdates" value="true"/&gt;&lt;pref name="delayCitationUpdates" value="true"/&gt;&lt;/prefs&gt;&lt;/data&gt;</vt:lpwstr>
  </property>
</Properties>
</file>