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AC279" w14:textId="62BBF834" w:rsidR="001C6DDB" w:rsidRDefault="001C6DDB"/>
    <w:p w14:paraId="1290B50D" w14:textId="72EDFA05" w:rsidR="001C6DDB" w:rsidRDefault="00222163" w:rsidP="00994C7D">
      <w:r>
        <w:t>Table 1: Critical appraisal scores</w:t>
      </w:r>
    </w:p>
    <w:tbl>
      <w:tblPr>
        <w:tblStyle w:val="GridTable4191"/>
        <w:tblpPr w:leftFromText="180" w:rightFromText="180" w:vertAnchor="text" w:horzAnchor="margin" w:tblpY="391"/>
        <w:tblW w:w="3913" w:type="pct"/>
        <w:tblLayout w:type="fixed"/>
        <w:tblLook w:val="04A0" w:firstRow="1" w:lastRow="0" w:firstColumn="1" w:lastColumn="0" w:noHBand="0" w:noVBand="1"/>
      </w:tblPr>
      <w:tblGrid>
        <w:gridCol w:w="611"/>
        <w:gridCol w:w="3770"/>
        <w:gridCol w:w="1273"/>
        <w:gridCol w:w="994"/>
        <w:gridCol w:w="992"/>
        <w:gridCol w:w="992"/>
        <w:gridCol w:w="1134"/>
        <w:gridCol w:w="1134"/>
      </w:tblGrid>
      <w:tr w:rsidR="00222163" w:rsidRPr="00994C7D" w14:paraId="010CD7E7" w14:textId="77777777" w:rsidTr="002221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57D46CBC" w14:textId="77777777" w:rsidR="00222163" w:rsidRPr="00994C7D" w:rsidRDefault="00222163" w:rsidP="00222163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18"/>
                <w:szCs w:val="20"/>
                <w:lang w:eastAsia="en-AU"/>
              </w:rPr>
            </w:pPr>
            <w:r w:rsidRPr="00994C7D">
              <w:rPr>
                <w:rFonts w:eastAsia="Times New Roman" w:cs="Calibri"/>
                <w:color w:val="auto"/>
                <w:sz w:val="18"/>
                <w:szCs w:val="20"/>
                <w:lang w:eastAsia="en-AU"/>
              </w:rPr>
              <w:t>Q.</w:t>
            </w:r>
          </w:p>
        </w:tc>
        <w:tc>
          <w:tcPr>
            <w:tcW w:w="17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0B5C540C" w14:textId="77777777" w:rsidR="00222163" w:rsidRPr="00994C7D" w:rsidRDefault="00222163" w:rsidP="0022216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auto"/>
                <w:sz w:val="18"/>
                <w:szCs w:val="20"/>
                <w:lang w:eastAsia="en-AU"/>
              </w:rPr>
            </w:pPr>
            <w:r w:rsidRPr="00994C7D">
              <w:rPr>
                <w:rFonts w:eastAsia="Times New Roman" w:cs="Calibri"/>
                <w:color w:val="auto"/>
                <w:sz w:val="18"/>
                <w:szCs w:val="20"/>
                <w:lang w:eastAsia="en-AU"/>
              </w:rPr>
              <w:t>Reference (Author, year)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110B7A" w14:textId="77777777" w:rsidR="00222163" w:rsidRPr="00994C7D" w:rsidRDefault="00222163" w:rsidP="0022216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color w:val="auto"/>
                <w:sz w:val="18"/>
                <w:szCs w:val="19"/>
                <w:lang w:eastAsia="en-AU"/>
              </w:rPr>
            </w:pPr>
            <w:r w:rsidRPr="00994C7D">
              <w:rPr>
                <w:rFonts w:eastAsia="Times New Roman" w:cs="Calibri"/>
                <w:b w:val="0"/>
                <w:color w:val="auto"/>
                <w:sz w:val="18"/>
                <w:szCs w:val="19"/>
                <w:lang w:eastAsia="en-AU"/>
              </w:rPr>
              <w:t>Stevenson 2006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F22D39" w14:textId="77777777" w:rsidR="00222163" w:rsidRPr="00994C7D" w:rsidRDefault="00222163" w:rsidP="0022216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color w:val="auto"/>
                <w:sz w:val="18"/>
                <w:szCs w:val="19"/>
                <w:lang w:eastAsia="en-AU"/>
              </w:rPr>
            </w:pPr>
            <w:proofErr w:type="spellStart"/>
            <w:r w:rsidRPr="00994C7D">
              <w:rPr>
                <w:rFonts w:eastAsia="Times New Roman" w:cs="Calibri"/>
                <w:b w:val="0"/>
                <w:color w:val="auto"/>
                <w:sz w:val="18"/>
                <w:szCs w:val="19"/>
                <w:lang w:eastAsia="en-AU"/>
              </w:rPr>
              <w:t>Snooks</w:t>
            </w:r>
            <w:proofErr w:type="spellEnd"/>
            <w:r w:rsidRPr="00994C7D">
              <w:rPr>
                <w:rFonts w:eastAsia="Times New Roman" w:cs="Calibri"/>
                <w:b w:val="0"/>
                <w:color w:val="auto"/>
                <w:sz w:val="18"/>
                <w:szCs w:val="19"/>
                <w:lang w:eastAsia="en-AU"/>
              </w:rPr>
              <w:t xml:space="preserve"> 2014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BDBEBE" w14:textId="77777777" w:rsidR="00222163" w:rsidRPr="00A13547" w:rsidRDefault="00222163" w:rsidP="0022216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color w:val="auto"/>
                <w:sz w:val="18"/>
                <w:szCs w:val="19"/>
                <w:lang w:eastAsia="en-AU"/>
              </w:rPr>
            </w:pPr>
            <w:proofErr w:type="spellStart"/>
            <w:r w:rsidRPr="00A13547">
              <w:rPr>
                <w:rFonts w:eastAsia="Times New Roman" w:cs="Calibri"/>
                <w:b w:val="0"/>
                <w:color w:val="auto"/>
                <w:sz w:val="18"/>
                <w:szCs w:val="19"/>
                <w:lang w:eastAsia="en-AU"/>
              </w:rPr>
              <w:t>Bekkering</w:t>
            </w:r>
            <w:proofErr w:type="spellEnd"/>
            <w:r w:rsidRPr="00A13547">
              <w:rPr>
                <w:rFonts w:eastAsia="Times New Roman" w:cs="Calibri"/>
                <w:b w:val="0"/>
                <w:color w:val="auto"/>
                <w:sz w:val="18"/>
                <w:szCs w:val="19"/>
                <w:lang w:eastAsia="en-AU"/>
              </w:rPr>
              <w:t xml:space="preserve"> 2005(a)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4B7376" w14:textId="77777777" w:rsidR="00222163" w:rsidRPr="00A13547" w:rsidRDefault="00222163" w:rsidP="0022216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color w:val="auto"/>
                <w:sz w:val="18"/>
                <w:szCs w:val="19"/>
                <w:lang w:eastAsia="en-AU"/>
              </w:rPr>
            </w:pPr>
            <w:proofErr w:type="spellStart"/>
            <w:r w:rsidRPr="00A13547">
              <w:rPr>
                <w:rFonts w:eastAsia="Times New Roman" w:cs="Calibri"/>
                <w:b w:val="0"/>
                <w:color w:val="auto"/>
                <w:sz w:val="18"/>
                <w:szCs w:val="19"/>
                <w:lang w:eastAsia="en-AU"/>
              </w:rPr>
              <w:t>Bekkering</w:t>
            </w:r>
            <w:proofErr w:type="spellEnd"/>
            <w:r w:rsidRPr="00A13547">
              <w:rPr>
                <w:rFonts w:eastAsia="Times New Roman" w:cs="Calibri"/>
                <w:b w:val="0"/>
                <w:color w:val="auto"/>
                <w:sz w:val="18"/>
                <w:szCs w:val="19"/>
                <w:lang w:eastAsia="en-AU"/>
              </w:rPr>
              <w:t xml:space="preserve"> 2005(b)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995A0D" w14:textId="77777777" w:rsidR="00222163" w:rsidRPr="00994C7D" w:rsidRDefault="00222163" w:rsidP="0022216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color w:val="auto"/>
                <w:sz w:val="18"/>
                <w:szCs w:val="19"/>
                <w:lang w:eastAsia="en-AU"/>
              </w:rPr>
            </w:pPr>
            <w:r w:rsidRPr="00994C7D">
              <w:rPr>
                <w:rFonts w:eastAsia="Times New Roman" w:cs="Calibri"/>
                <w:b w:val="0"/>
                <w:color w:val="auto"/>
                <w:sz w:val="18"/>
                <w:szCs w:val="19"/>
                <w:lang w:eastAsia="en-AU"/>
              </w:rPr>
              <w:t>Pennington 2005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205294" w14:textId="77777777" w:rsidR="00222163" w:rsidRPr="00994C7D" w:rsidRDefault="00222163" w:rsidP="0022216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color w:val="auto"/>
                <w:sz w:val="18"/>
                <w:szCs w:val="19"/>
                <w:lang w:eastAsia="en-AU"/>
              </w:rPr>
            </w:pPr>
            <w:proofErr w:type="spellStart"/>
            <w:r w:rsidRPr="00994C7D">
              <w:rPr>
                <w:rFonts w:eastAsia="Times New Roman" w:cs="Calibri"/>
                <w:b w:val="0"/>
                <w:color w:val="auto"/>
                <w:sz w:val="18"/>
                <w:szCs w:val="19"/>
                <w:lang w:eastAsia="en-AU"/>
              </w:rPr>
              <w:t>Rebbeck</w:t>
            </w:r>
            <w:proofErr w:type="spellEnd"/>
            <w:r w:rsidRPr="00994C7D">
              <w:rPr>
                <w:rFonts w:eastAsia="Times New Roman" w:cs="Calibri"/>
                <w:b w:val="0"/>
                <w:color w:val="auto"/>
                <w:sz w:val="18"/>
                <w:szCs w:val="19"/>
                <w:lang w:eastAsia="en-AU"/>
              </w:rPr>
              <w:t xml:space="preserve"> 2006</w:t>
            </w:r>
          </w:p>
        </w:tc>
      </w:tr>
      <w:tr w:rsidR="00222163" w:rsidRPr="00994C7D" w14:paraId="5A4684CC" w14:textId="77777777" w:rsidTr="00222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tcBorders>
              <w:left w:val="single" w:sz="12" w:space="0" w:color="auto"/>
            </w:tcBorders>
            <w:noWrap/>
          </w:tcPr>
          <w:p w14:paraId="64C36E1D" w14:textId="77777777" w:rsidR="00222163" w:rsidRPr="00994C7D" w:rsidRDefault="00222163" w:rsidP="002221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8"/>
                <w:lang w:val="en-US" w:eastAsia="en-GB"/>
              </w:rPr>
            </w:pPr>
            <w:r w:rsidRPr="00994C7D">
              <w:rPr>
                <w:rFonts w:eastAsia="Times New Roman" w:cs="Arial"/>
                <w:sz w:val="18"/>
                <w:lang w:val="en-US" w:eastAsia="en-GB"/>
              </w:rPr>
              <w:t>1.1</w:t>
            </w:r>
          </w:p>
        </w:tc>
        <w:tc>
          <w:tcPr>
            <w:tcW w:w="1729" w:type="pct"/>
          </w:tcPr>
          <w:p w14:paraId="38644D64" w14:textId="77777777" w:rsidR="00222163" w:rsidRPr="00994C7D" w:rsidRDefault="00222163" w:rsidP="00222163">
            <w:pPr>
              <w:autoSpaceDE w:val="0"/>
              <w:autoSpaceDN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18"/>
                <w:szCs w:val="19"/>
                <w:lang w:val="en-US" w:eastAsia="en-GB"/>
              </w:rPr>
            </w:pPr>
            <w:r w:rsidRPr="00994C7D">
              <w:rPr>
                <w:rFonts w:eastAsia="Times New Roman" w:cs="Arial"/>
                <w:sz w:val="18"/>
                <w:szCs w:val="19"/>
                <w:lang w:val="en-US" w:eastAsia="en-GB"/>
              </w:rPr>
              <w:t>The study addresses an appropriate and clearly focused question</w:t>
            </w:r>
          </w:p>
        </w:tc>
        <w:tc>
          <w:tcPr>
            <w:tcW w:w="584" w:type="pct"/>
            <w:tcBorders>
              <w:top w:val="single" w:sz="12" w:space="0" w:color="auto"/>
            </w:tcBorders>
          </w:tcPr>
          <w:p w14:paraId="7AF9C81F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456" w:type="pct"/>
            <w:tcBorders>
              <w:top w:val="single" w:sz="12" w:space="0" w:color="auto"/>
            </w:tcBorders>
          </w:tcPr>
          <w:p w14:paraId="5B7F4273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4" w:space="0" w:color="666666" w:themeColor="text1" w:themeTint="99"/>
            </w:tcBorders>
          </w:tcPr>
          <w:p w14:paraId="3C2512EA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455" w:type="pct"/>
            <w:tcBorders>
              <w:top w:val="single" w:sz="12" w:space="0" w:color="auto"/>
            </w:tcBorders>
          </w:tcPr>
          <w:p w14:paraId="75536C61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520" w:type="pct"/>
            <w:tcBorders>
              <w:top w:val="single" w:sz="12" w:space="0" w:color="auto"/>
            </w:tcBorders>
          </w:tcPr>
          <w:p w14:paraId="1C71A91F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520" w:type="pct"/>
            <w:tcBorders>
              <w:top w:val="single" w:sz="12" w:space="0" w:color="auto"/>
            </w:tcBorders>
          </w:tcPr>
          <w:p w14:paraId="4F71C2AF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</w:tr>
      <w:tr w:rsidR="00222163" w:rsidRPr="00994C7D" w14:paraId="47DC56B5" w14:textId="77777777" w:rsidTr="0022216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tcBorders>
              <w:left w:val="single" w:sz="12" w:space="0" w:color="auto"/>
            </w:tcBorders>
            <w:noWrap/>
          </w:tcPr>
          <w:p w14:paraId="5E615C0D" w14:textId="77777777" w:rsidR="00222163" w:rsidRPr="00994C7D" w:rsidRDefault="00222163" w:rsidP="00222163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iCs/>
                <w:sz w:val="18"/>
                <w:lang w:val="en-GB" w:eastAsia="en-GB"/>
              </w:rPr>
            </w:pPr>
            <w:r w:rsidRPr="00994C7D">
              <w:rPr>
                <w:rFonts w:eastAsia="Times New Roman" w:cs="Arial"/>
                <w:iCs/>
                <w:sz w:val="18"/>
                <w:lang w:val="en-GB" w:eastAsia="en-GB"/>
              </w:rPr>
              <w:t>1.2</w:t>
            </w:r>
          </w:p>
        </w:tc>
        <w:tc>
          <w:tcPr>
            <w:tcW w:w="1729" w:type="pct"/>
            <w:noWrap/>
          </w:tcPr>
          <w:p w14:paraId="581545AC" w14:textId="77777777" w:rsidR="00222163" w:rsidRPr="00994C7D" w:rsidRDefault="00222163" w:rsidP="00222163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sz w:val="18"/>
                <w:szCs w:val="19"/>
                <w:lang w:val="en-GB" w:eastAsia="en-GB"/>
              </w:rPr>
            </w:pPr>
            <w:r w:rsidRPr="00994C7D">
              <w:rPr>
                <w:rFonts w:eastAsia="Times New Roman" w:cs="Arial"/>
                <w:sz w:val="18"/>
                <w:szCs w:val="19"/>
                <w:lang w:val="en-GB" w:eastAsia="en-GB"/>
              </w:rPr>
              <w:t>The assignment of subjects to treatment groups is randomised</w:t>
            </w:r>
          </w:p>
        </w:tc>
        <w:tc>
          <w:tcPr>
            <w:tcW w:w="584" w:type="pct"/>
          </w:tcPr>
          <w:p w14:paraId="431EC75A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Can’t say</w:t>
            </w:r>
          </w:p>
        </w:tc>
        <w:tc>
          <w:tcPr>
            <w:tcW w:w="456" w:type="pct"/>
          </w:tcPr>
          <w:p w14:paraId="0ED2A8CE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455" w:type="pct"/>
            <w:tcBorders>
              <w:bottom w:val="single" w:sz="4" w:space="0" w:color="auto"/>
              <w:right w:val="single" w:sz="4" w:space="0" w:color="auto"/>
            </w:tcBorders>
          </w:tcPr>
          <w:p w14:paraId="42A2A9E6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455" w:type="pct"/>
          </w:tcPr>
          <w:p w14:paraId="755CA5D5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520" w:type="pct"/>
          </w:tcPr>
          <w:p w14:paraId="7E52CEF1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520" w:type="pct"/>
          </w:tcPr>
          <w:p w14:paraId="49D9E96A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</w:tr>
      <w:tr w:rsidR="00222163" w:rsidRPr="00994C7D" w14:paraId="48D6C889" w14:textId="77777777" w:rsidTr="00222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tcBorders>
              <w:left w:val="single" w:sz="12" w:space="0" w:color="auto"/>
            </w:tcBorders>
            <w:noWrap/>
          </w:tcPr>
          <w:p w14:paraId="6AF7375E" w14:textId="77777777" w:rsidR="00222163" w:rsidRPr="00994C7D" w:rsidRDefault="00222163" w:rsidP="002221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8"/>
                <w:lang w:val="en-GB" w:eastAsia="en-GB"/>
              </w:rPr>
            </w:pPr>
            <w:r w:rsidRPr="00994C7D">
              <w:rPr>
                <w:rFonts w:eastAsia="Times New Roman" w:cs="Arial"/>
                <w:sz w:val="18"/>
                <w:lang w:val="en-GB" w:eastAsia="en-GB"/>
              </w:rPr>
              <w:t>1.3</w:t>
            </w:r>
          </w:p>
        </w:tc>
        <w:tc>
          <w:tcPr>
            <w:tcW w:w="1729" w:type="pct"/>
            <w:noWrap/>
          </w:tcPr>
          <w:p w14:paraId="2913F448" w14:textId="77777777" w:rsidR="00222163" w:rsidRPr="00994C7D" w:rsidRDefault="00222163" w:rsidP="00222163">
            <w:pPr>
              <w:autoSpaceDE w:val="0"/>
              <w:autoSpaceDN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9"/>
                <w:lang w:val="en-GB" w:eastAsia="en-GB"/>
              </w:rPr>
            </w:pPr>
            <w:r w:rsidRPr="00994C7D">
              <w:rPr>
                <w:rFonts w:eastAsia="Times New Roman" w:cs="Arial"/>
                <w:sz w:val="18"/>
                <w:szCs w:val="19"/>
                <w:lang w:val="en-GB" w:eastAsia="en-GB"/>
              </w:rPr>
              <w:t>An adequate concealment method is used</w:t>
            </w:r>
          </w:p>
        </w:tc>
        <w:tc>
          <w:tcPr>
            <w:tcW w:w="584" w:type="pct"/>
          </w:tcPr>
          <w:p w14:paraId="7D8F2D9E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N</w:t>
            </w:r>
          </w:p>
        </w:tc>
        <w:tc>
          <w:tcPr>
            <w:tcW w:w="456" w:type="pct"/>
          </w:tcPr>
          <w:p w14:paraId="78D600D4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N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BDBA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455" w:type="pct"/>
          </w:tcPr>
          <w:p w14:paraId="7C7D5405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520" w:type="pct"/>
          </w:tcPr>
          <w:p w14:paraId="6F0D40A5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520" w:type="pct"/>
          </w:tcPr>
          <w:p w14:paraId="6A75EB75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</w:tr>
      <w:tr w:rsidR="00222163" w:rsidRPr="00994C7D" w14:paraId="48D02D71" w14:textId="77777777" w:rsidTr="0022216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tcBorders>
              <w:left w:val="single" w:sz="12" w:space="0" w:color="auto"/>
            </w:tcBorders>
            <w:noWrap/>
          </w:tcPr>
          <w:p w14:paraId="72D81239" w14:textId="77777777" w:rsidR="00222163" w:rsidRPr="00994C7D" w:rsidRDefault="00222163" w:rsidP="002221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8"/>
                <w:lang w:val="en-US" w:eastAsia="en-GB"/>
              </w:rPr>
            </w:pPr>
            <w:r w:rsidRPr="00994C7D">
              <w:rPr>
                <w:rFonts w:eastAsia="Times New Roman" w:cs="Arial"/>
                <w:sz w:val="18"/>
                <w:lang w:val="en-US" w:eastAsia="en-GB"/>
              </w:rPr>
              <w:t>1.4</w:t>
            </w:r>
          </w:p>
        </w:tc>
        <w:tc>
          <w:tcPr>
            <w:tcW w:w="1729" w:type="pct"/>
            <w:noWrap/>
          </w:tcPr>
          <w:p w14:paraId="66400878" w14:textId="77777777" w:rsidR="00222163" w:rsidRPr="00994C7D" w:rsidRDefault="00222163" w:rsidP="00222163">
            <w:pPr>
              <w:autoSpaceDE w:val="0"/>
              <w:autoSpaceDN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9"/>
                <w:lang w:val="en-US" w:eastAsia="en-GB"/>
              </w:rPr>
            </w:pPr>
            <w:r w:rsidRPr="00994C7D">
              <w:rPr>
                <w:rFonts w:eastAsia="Times New Roman" w:cs="Arial"/>
                <w:sz w:val="18"/>
                <w:szCs w:val="19"/>
                <w:lang w:val="en-US" w:eastAsia="en-GB"/>
              </w:rPr>
              <w:t>The design keeps subjects and investigators ‘blind’ about treatment allocation</w:t>
            </w:r>
          </w:p>
        </w:tc>
        <w:tc>
          <w:tcPr>
            <w:tcW w:w="584" w:type="pct"/>
          </w:tcPr>
          <w:p w14:paraId="4191D5DC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 ([participant)</w:t>
            </w:r>
          </w:p>
        </w:tc>
        <w:tc>
          <w:tcPr>
            <w:tcW w:w="456" w:type="pct"/>
          </w:tcPr>
          <w:p w14:paraId="12C632D7" w14:textId="77777777" w:rsidR="00222163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  <w:p w14:paraId="58991462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(assessor)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C8E0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455" w:type="pct"/>
          </w:tcPr>
          <w:p w14:paraId="09B9E19D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520" w:type="pct"/>
          </w:tcPr>
          <w:p w14:paraId="3B110C44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520" w:type="pct"/>
          </w:tcPr>
          <w:p w14:paraId="18106A71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</w:tr>
      <w:tr w:rsidR="00222163" w:rsidRPr="00994C7D" w14:paraId="36B4CAF0" w14:textId="77777777" w:rsidTr="00222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tcBorders>
              <w:left w:val="single" w:sz="12" w:space="0" w:color="auto"/>
            </w:tcBorders>
            <w:noWrap/>
          </w:tcPr>
          <w:p w14:paraId="756C3152" w14:textId="77777777" w:rsidR="00222163" w:rsidRPr="00994C7D" w:rsidRDefault="00222163" w:rsidP="002221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8"/>
                <w:lang w:val="en-US" w:eastAsia="en-GB"/>
              </w:rPr>
            </w:pPr>
            <w:r w:rsidRPr="00994C7D">
              <w:rPr>
                <w:rFonts w:eastAsia="Times New Roman" w:cs="Arial"/>
                <w:sz w:val="18"/>
                <w:lang w:val="en-US" w:eastAsia="en-GB"/>
              </w:rPr>
              <w:t>1.5</w:t>
            </w:r>
          </w:p>
        </w:tc>
        <w:tc>
          <w:tcPr>
            <w:tcW w:w="1729" w:type="pct"/>
            <w:noWrap/>
          </w:tcPr>
          <w:p w14:paraId="52AD1EDC" w14:textId="77777777" w:rsidR="00222163" w:rsidRPr="00994C7D" w:rsidRDefault="00222163" w:rsidP="00222163">
            <w:pPr>
              <w:autoSpaceDE w:val="0"/>
              <w:autoSpaceDN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9"/>
                <w:lang w:val="en-US" w:eastAsia="en-GB"/>
              </w:rPr>
            </w:pPr>
            <w:r w:rsidRPr="00994C7D">
              <w:rPr>
                <w:rFonts w:eastAsia="Times New Roman" w:cs="Arial"/>
                <w:sz w:val="18"/>
                <w:szCs w:val="19"/>
                <w:lang w:val="en-US" w:eastAsia="en-GB"/>
              </w:rPr>
              <w:t>The treatment and control groups are similar at the start of the trial</w:t>
            </w:r>
          </w:p>
        </w:tc>
        <w:tc>
          <w:tcPr>
            <w:tcW w:w="584" w:type="pct"/>
          </w:tcPr>
          <w:p w14:paraId="5685B25D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Can’t say (not all)</w:t>
            </w:r>
          </w:p>
        </w:tc>
        <w:tc>
          <w:tcPr>
            <w:tcW w:w="456" w:type="pct"/>
          </w:tcPr>
          <w:p w14:paraId="62188ED2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Can’t say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03DA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455" w:type="pct"/>
          </w:tcPr>
          <w:p w14:paraId="2A9C9BD0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520" w:type="pct"/>
          </w:tcPr>
          <w:p w14:paraId="55123754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N</w:t>
            </w:r>
          </w:p>
        </w:tc>
        <w:tc>
          <w:tcPr>
            <w:tcW w:w="520" w:type="pct"/>
          </w:tcPr>
          <w:p w14:paraId="36E17745" w14:textId="77777777" w:rsidR="00222163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 (Physio)</w:t>
            </w:r>
          </w:p>
          <w:p w14:paraId="02A95F2C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N (patients)</w:t>
            </w:r>
          </w:p>
        </w:tc>
      </w:tr>
      <w:tr w:rsidR="00222163" w:rsidRPr="00994C7D" w14:paraId="2B010958" w14:textId="77777777" w:rsidTr="00222163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tcBorders>
              <w:left w:val="single" w:sz="12" w:space="0" w:color="auto"/>
            </w:tcBorders>
            <w:noWrap/>
          </w:tcPr>
          <w:p w14:paraId="50DA3C9E" w14:textId="77777777" w:rsidR="00222163" w:rsidRPr="00994C7D" w:rsidRDefault="00222163" w:rsidP="002221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8"/>
                <w:lang w:val="en-US" w:eastAsia="en-GB"/>
              </w:rPr>
            </w:pPr>
            <w:r w:rsidRPr="00994C7D">
              <w:rPr>
                <w:rFonts w:eastAsia="Times New Roman" w:cs="Arial"/>
                <w:sz w:val="18"/>
                <w:lang w:val="en-US" w:eastAsia="en-GB"/>
              </w:rPr>
              <w:t>1.6</w:t>
            </w:r>
          </w:p>
        </w:tc>
        <w:tc>
          <w:tcPr>
            <w:tcW w:w="1729" w:type="pct"/>
            <w:noWrap/>
          </w:tcPr>
          <w:p w14:paraId="5F546BAA" w14:textId="77777777" w:rsidR="00222163" w:rsidRPr="00994C7D" w:rsidRDefault="00222163" w:rsidP="00222163">
            <w:pPr>
              <w:autoSpaceDE w:val="0"/>
              <w:autoSpaceDN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9"/>
                <w:lang w:val="en-US" w:eastAsia="en-GB"/>
              </w:rPr>
            </w:pPr>
            <w:r w:rsidRPr="00994C7D">
              <w:rPr>
                <w:rFonts w:eastAsia="Times New Roman" w:cs="Arial"/>
                <w:sz w:val="18"/>
                <w:szCs w:val="19"/>
                <w:lang w:val="en-US" w:eastAsia="en-GB"/>
              </w:rPr>
              <w:t>The only difference between groups is the treatment under investigation</w:t>
            </w:r>
          </w:p>
        </w:tc>
        <w:tc>
          <w:tcPr>
            <w:tcW w:w="584" w:type="pct"/>
          </w:tcPr>
          <w:p w14:paraId="44B332AC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456" w:type="pct"/>
          </w:tcPr>
          <w:p w14:paraId="29ABC920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A5E5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455" w:type="pct"/>
          </w:tcPr>
          <w:p w14:paraId="109C10CB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520" w:type="pct"/>
          </w:tcPr>
          <w:p w14:paraId="4E3D03FA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520" w:type="pct"/>
          </w:tcPr>
          <w:p w14:paraId="15CE6B8F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</w:tr>
      <w:tr w:rsidR="00222163" w:rsidRPr="00994C7D" w14:paraId="19BBDD15" w14:textId="77777777" w:rsidTr="00222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tcBorders>
              <w:left w:val="single" w:sz="12" w:space="0" w:color="auto"/>
            </w:tcBorders>
            <w:noWrap/>
          </w:tcPr>
          <w:p w14:paraId="61D037E1" w14:textId="77777777" w:rsidR="00222163" w:rsidRPr="00994C7D" w:rsidRDefault="00222163" w:rsidP="002221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8"/>
                <w:lang w:val="en-US" w:eastAsia="en-GB"/>
              </w:rPr>
            </w:pPr>
            <w:r w:rsidRPr="00994C7D">
              <w:rPr>
                <w:rFonts w:eastAsia="Times New Roman" w:cs="Arial"/>
                <w:sz w:val="18"/>
                <w:lang w:val="en-US" w:eastAsia="en-GB"/>
              </w:rPr>
              <w:t>1.7</w:t>
            </w:r>
          </w:p>
        </w:tc>
        <w:tc>
          <w:tcPr>
            <w:tcW w:w="1729" w:type="pct"/>
            <w:noWrap/>
          </w:tcPr>
          <w:p w14:paraId="0BFC9473" w14:textId="77777777" w:rsidR="00222163" w:rsidRPr="00994C7D" w:rsidRDefault="00222163" w:rsidP="00222163">
            <w:pPr>
              <w:autoSpaceDE w:val="0"/>
              <w:autoSpaceDN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9"/>
                <w:lang w:val="en-US" w:eastAsia="en-GB"/>
              </w:rPr>
            </w:pPr>
            <w:r w:rsidRPr="00994C7D">
              <w:rPr>
                <w:rFonts w:eastAsia="Times New Roman" w:cs="Arial"/>
                <w:sz w:val="18"/>
                <w:szCs w:val="19"/>
                <w:lang w:val="en-US" w:eastAsia="en-GB"/>
              </w:rPr>
              <w:t>All relevant outcomes are measured in a standard, valid and reliable way</w:t>
            </w:r>
          </w:p>
        </w:tc>
        <w:tc>
          <w:tcPr>
            <w:tcW w:w="584" w:type="pct"/>
          </w:tcPr>
          <w:p w14:paraId="73D7ADDB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456" w:type="pct"/>
          </w:tcPr>
          <w:p w14:paraId="34359F99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Can’t say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7FEF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Can’t say</w:t>
            </w:r>
          </w:p>
        </w:tc>
        <w:tc>
          <w:tcPr>
            <w:tcW w:w="455" w:type="pct"/>
          </w:tcPr>
          <w:p w14:paraId="7A90B502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520" w:type="pct"/>
          </w:tcPr>
          <w:p w14:paraId="1C7D0EFB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520" w:type="pct"/>
          </w:tcPr>
          <w:p w14:paraId="04B47367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sz w:val="18"/>
                <w:szCs w:val="20"/>
                <w:lang w:eastAsia="en-AU"/>
              </w:rPr>
              <w:t>Y</w:t>
            </w:r>
          </w:p>
        </w:tc>
      </w:tr>
      <w:tr w:rsidR="00222163" w:rsidRPr="00994C7D" w14:paraId="35831112" w14:textId="77777777" w:rsidTr="0022216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tcBorders>
              <w:left w:val="single" w:sz="12" w:space="0" w:color="auto"/>
            </w:tcBorders>
            <w:noWrap/>
          </w:tcPr>
          <w:p w14:paraId="571D3DFA" w14:textId="77777777" w:rsidR="00222163" w:rsidRPr="00994C7D" w:rsidRDefault="00222163" w:rsidP="002221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8"/>
                <w:lang w:val="en-US" w:eastAsia="en-GB"/>
              </w:rPr>
            </w:pPr>
            <w:r w:rsidRPr="00994C7D">
              <w:rPr>
                <w:rFonts w:eastAsia="Times New Roman" w:cs="Arial"/>
                <w:sz w:val="18"/>
                <w:lang w:val="en-US" w:eastAsia="en-GB"/>
              </w:rPr>
              <w:t>1.8</w:t>
            </w:r>
          </w:p>
        </w:tc>
        <w:tc>
          <w:tcPr>
            <w:tcW w:w="1729" w:type="pct"/>
            <w:noWrap/>
          </w:tcPr>
          <w:p w14:paraId="17DF8760" w14:textId="77777777" w:rsidR="00222163" w:rsidRPr="00994C7D" w:rsidRDefault="00222163" w:rsidP="00222163">
            <w:pPr>
              <w:autoSpaceDE w:val="0"/>
              <w:autoSpaceDN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9"/>
                <w:lang w:val="en-US" w:eastAsia="en-GB"/>
              </w:rPr>
            </w:pPr>
            <w:r w:rsidRPr="00994C7D">
              <w:rPr>
                <w:rFonts w:eastAsia="Times New Roman" w:cs="Arial"/>
                <w:sz w:val="18"/>
                <w:szCs w:val="19"/>
                <w:lang w:val="en-US" w:eastAsia="en-GB"/>
              </w:rPr>
              <w:t>What percentage of the individuals or clusters recruited into each treatment arm of the study dropped out before the study was completed?</w:t>
            </w:r>
          </w:p>
        </w:tc>
        <w:tc>
          <w:tcPr>
            <w:tcW w:w="584" w:type="pct"/>
          </w:tcPr>
          <w:p w14:paraId="75592266" w14:textId="77777777" w:rsidR="00222163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Patients</w:t>
            </w:r>
          </w:p>
          <w:p w14:paraId="7789898E" w14:textId="77777777" w:rsidR="00222163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I (18%)</w:t>
            </w:r>
          </w:p>
          <w:p w14:paraId="726EF901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C (13%)</w:t>
            </w:r>
          </w:p>
        </w:tc>
        <w:tc>
          <w:tcPr>
            <w:tcW w:w="456" w:type="pct"/>
          </w:tcPr>
          <w:p w14:paraId="26539546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20"/>
                <w:lang w:eastAsia="en-AU"/>
              </w:rPr>
            </w:pPr>
            <w:r w:rsidRPr="00F42E8F">
              <w:rPr>
                <w:rFonts w:eastAsia="Times New Roman" w:cs="Calibri"/>
                <w:sz w:val="18"/>
                <w:szCs w:val="20"/>
                <w:lang w:eastAsia="en-AU"/>
              </w:rPr>
              <w:t>Can’t say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6649" w14:textId="77777777" w:rsidR="00222163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Patients</w:t>
            </w:r>
          </w:p>
          <w:p w14:paraId="5E6ADFC6" w14:textId="77777777" w:rsidR="00222163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I (29%)</w:t>
            </w:r>
          </w:p>
          <w:p w14:paraId="4517A671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C (21%)</w:t>
            </w:r>
          </w:p>
        </w:tc>
        <w:tc>
          <w:tcPr>
            <w:tcW w:w="455" w:type="pct"/>
          </w:tcPr>
          <w:p w14:paraId="37590C07" w14:textId="77777777" w:rsidR="00222163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Patients</w:t>
            </w:r>
          </w:p>
          <w:p w14:paraId="6E2F2D40" w14:textId="77777777" w:rsidR="00222163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I (13%)</w:t>
            </w:r>
          </w:p>
          <w:p w14:paraId="22E7DFBF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C (14%)</w:t>
            </w:r>
          </w:p>
        </w:tc>
        <w:tc>
          <w:tcPr>
            <w:tcW w:w="520" w:type="pct"/>
          </w:tcPr>
          <w:p w14:paraId="347F60A7" w14:textId="77777777" w:rsidR="00222163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Patients</w:t>
            </w:r>
          </w:p>
          <w:p w14:paraId="15ABBE56" w14:textId="77777777" w:rsidR="00222163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I (7%)</w:t>
            </w:r>
          </w:p>
          <w:p w14:paraId="78B1B0A5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C (3%)</w:t>
            </w:r>
          </w:p>
        </w:tc>
        <w:tc>
          <w:tcPr>
            <w:tcW w:w="520" w:type="pct"/>
          </w:tcPr>
          <w:p w14:paraId="53D2AE1D" w14:textId="77777777" w:rsidR="00222163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Patients</w:t>
            </w:r>
          </w:p>
          <w:p w14:paraId="546E7842" w14:textId="77777777" w:rsidR="00222163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I (7%)</w:t>
            </w:r>
          </w:p>
          <w:p w14:paraId="2D086122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C (16%)</w:t>
            </w:r>
          </w:p>
        </w:tc>
      </w:tr>
      <w:tr w:rsidR="00222163" w:rsidRPr="00994C7D" w14:paraId="7ED055E6" w14:textId="77777777" w:rsidTr="00222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tcBorders>
              <w:left w:val="single" w:sz="12" w:space="0" w:color="auto"/>
            </w:tcBorders>
            <w:noWrap/>
          </w:tcPr>
          <w:p w14:paraId="0032B077" w14:textId="77777777" w:rsidR="00222163" w:rsidRPr="00994C7D" w:rsidRDefault="00222163" w:rsidP="002221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8"/>
                <w:lang w:val="en-US" w:eastAsia="en-GB"/>
              </w:rPr>
            </w:pPr>
            <w:r w:rsidRPr="00994C7D">
              <w:rPr>
                <w:rFonts w:eastAsia="Times New Roman" w:cs="Arial"/>
                <w:sz w:val="18"/>
                <w:lang w:val="en-US" w:eastAsia="en-GB"/>
              </w:rPr>
              <w:t>1.9</w:t>
            </w:r>
          </w:p>
        </w:tc>
        <w:tc>
          <w:tcPr>
            <w:tcW w:w="1729" w:type="pct"/>
            <w:noWrap/>
          </w:tcPr>
          <w:p w14:paraId="33A87F4D" w14:textId="77777777" w:rsidR="00222163" w:rsidRPr="00994C7D" w:rsidRDefault="00222163" w:rsidP="00222163">
            <w:pPr>
              <w:autoSpaceDE w:val="0"/>
              <w:autoSpaceDN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9"/>
                <w:lang w:val="en-GB" w:eastAsia="en-GB"/>
              </w:rPr>
            </w:pPr>
            <w:r w:rsidRPr="00994C7D">
              <w:rPr>
                <w:rFonts w:eastAsia="Times New Roman" w:cs="Arial"/>
                <w:sz w:val="18"/>
                <w:szCs w:val="19"/>
                <w:lang w:val="en-GB" w:eastAsia="en-GB"/>
              </w:rPr>
              <w:t>All the subjects are analysed in the groups to which they were randomly allocated (intention to treat analysis)</w:t>
            </w:r>
          </w:p>
        </w:tc>
        <w:tc>
          <w:tcPr>
            <w:tcW w:w="584" w:type="pct"/>
          </w:tcPr>
          <w:p w14:paraId="62287E0B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N</w:t>
            </w:r>
          </w:p>
        </w:tc>
        <w:tc>
          <w:tcPr>
            <w:tcW w:w="456" w:type="pct"/>
          </w:tcPr>
          <w:p w14:paraId="467868C0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N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7827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455" w:type="pct"/>
          </w:tcPr>
          <w:p w14:paraId="7AA920F1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520" w:type="pct"/>
          </w:tcPr>
          <w:p w14:paraId="4561C745" w14:textId="77777777" w:rsidR="00222163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  <w:p w14:paraId="53267682" w14:textId="77777777" w:rsidR="00222163" w:rsidRPr="00187766" w:rsidRDefault="00222163" w:rsidP="00222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20"/>
                <w:lang w:eastAsia="en-AU"/>
              </w:rPr>
            </w:pPr>
          </w:p>
        </w:tc>
        <w:tc>
          <w:tcPr>
            <w:tcW w:w="520" w:type="pct"/>
          </w:tcPr>
          <w:p w14:paraId="059D4E45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N</w:t>
            </w:r>
          </w:p>
        </w:tc>
      </w:tr>
      <w:tr w:rsidR="00222163" w:rsidRPr="00994C7D" w14:paraId="707DAC0A" w14:textId="77777777" w:rsidTr="0022216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tcBorders>
              <w:left w:val="single" w:sz="12" w:space="0" w:color="auto"/>
            </w:tcBorders>
            <w:noWrap/>
          </w:tcPr>
          <w:p w14:paraId="197C5889" w14:textId="77777777" w:rsidR="00222163" w:rsidRPr="00994C7D" w:rsidRDefault="00222163" w:rsidP="002221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8"/>
                <w:lang w:val="en-US" w:eastAsia="en-GB"/>
              </w:rPr>
            </w:pPr>
            <w:r w:rsidRPr="00994C7D">
              <w:rPr>
                <w:rFonts w:eastAsia="Times New Roman" w:cs="Arial"/>
                <w:sz w:val="18"/>
                <w:lang w:val="en-US" w:eastAsia="en-GB"/>
              </w:rPr>
              <w:t>1.10</w:t>
            </w:r>
          </w:p>
        </w:tc>
        <w:tc>
          <w:tcPr>
            <w:tcW w:w="1729" w:type="pct"/>
            <w:noWrap/>
          </w:tcPr>
          <w:p w14:paraId="525D3C89" w14:textId="77777777" w:rsidR="00222163" w:rsidRPr="00994C7D" w:rsidRDefault="00222163" w:rsidP="00222163">
            <w:pPr>
              <w:autoSpaceDE w:val="0"/>
              <w:autoSpaceDN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18"/>
                <w:szCs w:val="19"/>
                <w:lang w:val="en-US" w:eastAsia="en-GB"/>
              </w:rPr>
            </w:pPr>
            <w:r w:rsidRPr="00994C7D">
              <w:rPr>
                <w:rFonts w:eastAsia="Times New Roman" w:cs="Arial"/>
                <w:sz w:val="18"/>
                <w:szCs w:val="19"/>
                <w:lang w:val="en-US" w:eastAsia="en-GB"/>
              </w:rPr>
              <w:t>Where the study is carried out at more than one site, results are comparable for all sites</w:t>
            </w:r>
          </w:p>
        </w:tc>
        <w:tc>
          <w:tcPr>
            <w:tcW w:w="584" w:type="pct"/>
          </w:tcPr>
          <w:p w14:paraId="5DE83985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Can’t say</w:t>
            </w:r>
          </w:p>
        </w:tc>
        <w:tc>
          <w:tcPr>
            <w:tcW w:w="456" w:type="pct"/>
          </w:tcPr>
          <w:p w14:paraId="30F396C8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 w:rsidRPr="00F42E8F">
              <w:rPr>
                <w:rFonts w:eastAsia="Times New Roman" w:cs="Calibri"/>
                <w:sz w:val="18"/>
                <w:szCs w:val="20"/>
                <w:lang w:eastAsia="en-AU"/>
              </w:rPr>
              <w:t>Can’t say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4CFA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Can’t say</w:t>
            </w:r>
          </w:p>
        </w:tc>
        <w:tc>
          <w:tcPr>
            <w:tcW w:w="455" w:type="pct"/>
          </w:tcPr>
          <w:p w14:paraId="0351CFE4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Can’t say</w:t>
            </w:r>
          </w:p>
        </w:tc>
        <w:tc>
          <w:tcPr>
            <w:tcW w:w="520" w:type="pct"/>
          </w:tcPr>
          <w:p w14:paraId="74A112BA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Can’t say</w:t>
            </w:r>
          </w:p>
        </w:tc>
        <w:tc>
          <w:tcPr>
            <w:tcW w:w="520" w:type="pct"/>
          </w:tcPr>
          <w:p w14:paraId="62584C8D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Can’t say</w:t>
            </w:r>
          </w:p>
        </w:tc>
      </w:tr>
      <w:tr w:rsidR="00222163" w:rsidRPr="00994C7D" w14:paraId="75308F0B" w14:textId="77777777" w:rsidTr="00222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tcBorders>
              <w:left w:val="single" w:sz="12" w:space="0" w:color="auto"/>
            </w:tcBorders>
            <w:noWrap/>
          </w:tcPr>
          <w:p w14:paraId="203DEE46" w14:textId="77777777" w:rsidR="00222163" w:rsidRPr="00994C7D" w:rsidRDefault="00222163" w:rsidP="002221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 w:rsidRPr="00994C7D"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2.1</w:t>
            </w:r>
          </w:p>
        </w:tc>
        <w:tc>
          <w:tcPr>
            <w:tcW w:w="1729" w:type="pct"/>
            <w:noWrap/>
          </w:tcPr>
          <w:p w14:paraId="02EAC9FA" w14:textId="77777777" w:rsidR="00222163" w:rsidRPr="00994C7D" w:rsidRDefault="00222163" w:rsidP="002221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9"/>
                <w:lang w:eastAsia="en-AU"/>
              </w:rPr>
            </w:pPr>
            <w:r w:rsidRPr="00994C7D">
              <w:rPr>
                <w:rFonts w:eastAsia="Times New Roman" w:cs="Calibri"/>
                <w:color w:val="000000"/>
                <w:sz w:val="18"/>
                <w:szCs w:val="19"/>
                <w:lang w:eastAsia="en-AU"/>
              </w:rPr>
              <w:t>How well was the study done to minimise bias?</w:t>
            </w:r>
          </w:p>
        </w:tc>
        <w:tc>
          <w:tcPr>
            <w:tcW w:w="584" w:type="pct"/>
          </w:tcPr>
          <w:p w14:paraId="0453276F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AQ (+)</w:t>
            </w:r>
          </w:p>
        </w:tc>
        <w:tc>
          <w:tcPr>
            <w:tcW w:w="456" w:type="pct"/>
          </w:tcPr>
          <w:p w14:paraId="051C75DE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AQ (+)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7405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HQ (++)</w:t>
            </w:r>
          </w:p>
        </w:tc>
        <w:tc>
          <w:tcPr>
            <w:tcW w:w="455" w:type="pct"/>
          </w:tcPr>
          <w:p w14:paraId="1D89BF1C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HQ (++)</w:t>
            </w:r>
          </w:p>
        </w:tc>
        <w:tc>
          <w:tcPr>
            <w:tcW w:w="520" w:type="pct"/>
          </w:tcPr>
          <w:p w14:paraId="48755935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HQ (++)</w:t>
            </w:r>
          </w:p>
        </w:tc>
        <w:tc>
          <w:tcPr>
            <w:tcW w:w="520" w:type="pct"/>
          </w:tcPr>
          <w:p w14:paraId="58EC1D65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HQ (++)</w:t>
            </w:r>
          </w:p>
        </w:tc>
      </w:tr>
      <w:tr w:rsidR="00222163" w:rsidRPr="00994C7D" w14:paraId="760A6561" w14:textId="77777777" w:rsidTr="00222163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tcBorders>
              <w:left w:val="single" w:sz="12" w:space="0" w:color="auto"/>
            </w:tcBorders>
            <w:noWrap/>
          </w:tcPr>
          <w:p w14:paraId="62EC93A7" w14:textId="77777777" w:rsidR="00222163" w:rsidRPr="00994C7D" w:rsidRDefault="00222163" w:rsidP="002221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en-GB"/>
              </w:rPr>
            </w:pPr>
            <w:r w:rsidRPr="00994C7D">
              <w:rPr>
                <w:rFonts w:eastAsia="Times New Roman" w:cs="Arial"/>
                <w:sz w:val="18"/>
                <w:szCs w:val="20"/>
                <w:lang w:val="en-US" w:eastAsia="en-GB"/>
              </w:rPr>
              <w:t>2.2</w:t>
            </w:r>
          </w:p>
        </w:tc>
        <w:tc>
          <w:tcPr>
            <w:tcW w:w="1729" w:type="pct"/>
            <w:noWrap/>
          </w:tcPr>
          <w:p w14:paraId="28E954D9" w14:textId="77777777" w:rsidR="00222163" w:rsidRPr="00994C7D" w:rsidRDefault="00222163" w:rsidP="00222163">
            <w:pPr>
              <w:autoSpaceDE w:val="0"/>
              <w:autoSpaceDN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9"/>
                <w:lang w:val="en-US" w:eastAsia="en-GB"/>
              </w:rPr>
            </w:pPr>
            <w:proofErr w:type="gramStart"/>
            <w:r w:rsidRPr="00994C7D">
              <w:rPr>
                <w:rFonts w:eastAsia="Times New Roman" w:cs="Arial"/>
                <w:sz w:val="18"/>
                <w:szCs w:val="19"/>
                <w:lang w:val="en-US" w:eastAsia="en-GB"/>
              </w:rPr>
              <w:t>Taking into account</w:t>
            </w:r>
            <w:proofErr w:type="gramEnd"/>
            <w:r w:rsidRPr="00994C7D">
              <w:rPr>
                <w:rFonts w:eastAsia="Times New Roman" w:cs="Arial"/>
                <w:sz w:val="18"/>
                <w:szCs w:val="19"/>
                <w:lang w:val="en-US" w:eastAsia="en-GB"/>
              </w:rPr>
              <w:t xml:space="preserve"> clinical considerations, your evaluation of the methodology used, and the power of the study, are you certain that the overall effect is due to the study intervention?</w:t>
            </w:r>
          </w:p>
        </w:tc>
        <w:tc>
          <w:tcPr>
            <w:tcW w:w="584" w:type="pct"/>
          </w:tcPr>
          <w:p w14:paraId="1A68C0E2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456" w:type="pct"/>
          </w:tcPr>
          <w:p w14:paraId="3FBC4C7C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F53C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455" w:type="pct"/>
          </w:tcPr>
          <w:p w14:paraId="5FA2BD83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520" w:type="pct"/>
          </w:tcPr>
          <w:p w14:paraId="014D25B5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520" w:type="pct"/>
          </w:tcPr>
          <w:p w14:paraId="07AC3F70" w14:textId="77777777" w:rsidR="00222163" w:rsidRPr="00994C7D" w:rsidRDefault="00222163" w:rsidP="002221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</w:tr>
      <w:tr w:rsidR="00222163" w:rsidRPr="00994C7D" w14:paraId="368C54FF" w14:textId="77777777" w:rsidTr="00222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tcBorders>
              <w:left w:val="single" w:sz="12" w:space="0" w:color="auto"/>
            </w:tcBorders>
            <w:noWrap/>
          </w:tcPr>
          <w:p w14:paraId="07E040B3" w14:textId="77777777" w:rsidR="00222163" w:rsidRPr="00994C7D" w:rsidRDefault="00222163" w:rsidP="002221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en-GB"/>
              </w:rPr>
            </w:pPr>
            <w:r w:rsidRPr="00994C7D">
              <w:rPr>
                <w:rFonts w:eastAsia="Times New Roman" w:cs="Arial"/>
                <w:sz w:val="18"/>
                <w:szCs w:val="20"/>
                <w:lang w:val="en-US" w:eastAsia="en-GB"/>
              </w:rPr>
              <w:t>2.3</w:t>
            </w:r>
          </w:p>
        </w:tc>
        <w:tc>
          <w:tcPr>
            <w:tcW w:w="1729" w:type="pct"/>
          </w:tcPr>
          <w:p w14:paraId="411ED809" w14:textId="77777777" w:rsidR="00222163" w:rsidRPr="00994C7D" w:rsidRDefault="00222163" w:rsidP="00222163">
            <w:pPr>
              <w:autoSpaceDE w:val="0"/>
              <w:autoSpaceDN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9"/>
                <w:lang w:val="en-US" w:eastAsia="en-GB"/>
              </w:rPr>
            </w:pPr>
            <w:r w:rsidRPr="00994C7D">
              <w:rPr>
                <w:rFonts w:eastAsia="Times New Roman" w:cs="Arial"/>
                <w:sz w:val="18"/>
                <w:szCs w:val="19"/>
                <w:lang w:val="en-US" w:eastAsia="en-GB"/>
              </w:rPr>
              <w:t>Are the results of this study directly applicable to the patient group targeted by this guideline?</w:t>
            </w:r>
          </w:p>
        </w:tc>
        <w:tc>
          <w:tcPr>
            <w:tcW w:w="584" w:type="pct"/>
          </w:tcPr>
          <w:p w14:paraId="5752B646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456" w:type="pct"/>
          </w:tcPr>
          <w:p w14:paraId="1B276F94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3391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455" w:type="pct"/>
          </w:tcPr>
          <w:p w14:paraId="63F7215B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520" w:type="pct"/>
          </w:tcPr>
          <w:p w14:paraId="1AC79E8A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  <w:tc>
          <w:tcPr>
            <w:tcW w:w="520" w:type="pct"/>
          </w:tcPr>
          <w:p w14:paraId="7719DEFC" w14:textId="77777777" w:rsidR="00222163" w:rsidRPr="00994C7D" w:rsidRDefault="00222163" w:rsidP="002221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18"/>
                <w:szCs w:val="20"/>
                <w:lang w:eastAsia="en-AU"/>
              </w:rPr>
              <w:t>Y</w:t>
            </w:r>
          </w:p>
        </w:tc>
      </w:tr>
    </w:tbl>
    <w:p w14:paraId="70EF95DB" w14:textId="77777777" w:rsidR="00222163" w:rsidRDefault="00222163" w:rsidP="00994C7D">
      <w:bookmarkStart w:id="0" w:name="_GoBack"/>
      <w:bookmarkEnd w:id="0"/>
    </w:p>
    <w:sectPr w:rsidR="00222163" w:rsidSect="00A13547">
      <w:pgSz w:w="16838" w:h="11906" w:orient="landscape" w:code="9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DDB"/>
    <w:rsid w:val="0002114D"/>
    <w:rsid w:val="0003139C"/>
    <w:rsid w:val="000407DC"/>
    <w:rsid w:val="000A3839"/>
    <w:rsid w:val="000B50CF"/>
    <w:rsid w:val="000D0248"/>
    <w:rsid w:val="001434FE"/>
    <w:rsid w:val="00160FDC"/>
    <w:rsid w:val="00187766"/>
    <w:rsid w:val="001A0F52"/>
    <w:rsid w:val="001B24C5"/>
    <w:rsid w:val="001C6DDB"/>
    <w:rsid w:val="001D4F3C"/>
    <w:rsid w:val="001E073D"/>
    <w:rsid w:val="00202740"/>
    <w:rsid w:val="00222163"/>
    <w:rsid w:val="002A31BC"/>
    <w:rsid w:val="002B3062"/>
    <w:rsid w:val="002B7582"/>
    <w:rsid w:val="002F769A"/>
    <w:rsid w:val="0031674C"/>
    <w:rsid w:val="003A4F52"/>
    <w:rsid w:val="003A5ED7"/>
    <w:rsid w:val="00421BA5"/>
    <w:rsid w:val="0048477B"/>
    <w:rsid w:val="004962A1"/>
    <w:rsid w:val="004B7E68"/>
    <w:rsid w:val="004D3C51"/>
    <w:rsid w:val="00574E8E"/>
    <w:rsid w:val="005C0599"/>
    <w:rsid w:val="00691598"/>
    <w:rsid w:val="006C54BE"/>
    <w:rsid w:val="00731D72"/>
    <w:rsid w:val="00775D7C"/>
    <w:rsid w:val="00796CFE"/>
    <w:rsid w:val="007B03EB"/>
    <w:rsid w:val="00854EB0"/>
    <w:rsid w:val="008F1B3A"/>
    <w:rsid w:val="0090565D"/>
    <w:rsid w:val="0092029B"/>
    <w:rsid w:val="00994C7D"/>
    <w:rsid w:val="00A13547"/>
    <w:rsid w:val="00A1657E"/>
    <w:rsid w:val="00A165C4"/>
    <w:rsid w:val="00A22565"/>
    <w:rsid w:val="00A2563A"/>
    <w:rsid w:val="00A34BB1"/>
    <w:rsid w:val="00A36E12"/>
    <w:rsid w:val="00AF1601"/>
    <w:rsid w:val="00B4485A"/>
    <w:rsid w:val="00B57CCA"/>
    <w:rsid w:val="00B667E2"/>
    <w:rsid w:val="00B701EA"/>
    <w:rsid w:val="00B726A9"/>
    <w:rsid w:val="00BA5353"/>
    <w:rsid w:val="00BB63BE"/>
    <w:rsid w:val="00BF062C"/>
    <w:rsid w:val="00C26B3C"/>
    <w:rsid w:val="00C61C93"/>
    <w:rsid w:val="00CE20C6"/>
    <w:rsid w:val="00D11F8D"/>
    <w:rsid w:val="00D21C61"/>
    <w:rsid w:val="00DB5A42"/>
    <w:rsid w:val="00DF10D6"/>
    <w:rsid w:val="00E035FF"/>
    <w:rsid w:val="00E508A3"/>
    <w:rsid w:val="00E70068"/>
    <w:rsid w:val="00EC0474"/>
    <w:rsid w:val="00ED235E"/>
    <w:rsid w:val="00F42E8F"/>
    <w:rsid w:val="00F46326"/>
    <w:rsid w:val="00F77E67"/>
    <w:rsid w:val="00F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EDE24"/>
  <w15:chartTrackingRefBased/>
  <w15:docId w15:val="{8AEB99F4-37D5-4222-999E-2AA48154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6D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131">
    <w:name w:val="Grid Table 4131"/>
    <w:basedOn w:val="TableNormal"/>
    <w:uiPriority w:val="49"/>
    <w:rsid w:val="001C6DD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91">
    <w:name w:val="Grid Table 4191"/>
    <w:basedOn w:val="TableNormal"/>
    <w:uiPriority w:val="49"/>
    <w:rsid w:val="001C6DD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46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3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32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326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632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account</dc:creator>
  <cp:keywords/>
  <dc:description/>
  <cp:lastModifiedBy>Steve Milanese</cp:lastModifiedBy>
  <cp:revision>2</cp:revision>
  <dcterms:created xsi:type="dcterms:W3CDTF">2020-03-12T01:28:00Z</dcterms:created>
  <dcterms:modified xsi:type="dcterms:W3CDTF">2020-03-12T01:28:00Z</dcterms:modified>
</cp:coreProperties>
</file>