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18" w:rsidRPr="005F656C" w:rsidRDefault="005C5B2F" w:rsidP="00FD1D18">
      <w:pPr>
        <w:widowControl/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  <w:lang w:bidi="ar"/>
        </w:rPr>
      </w:pPr>
      <w:r w:rsidRPr="005C5B2F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  <w:lang w:bidi="ar"/>
        </w:rPr>
        <w:t xml:space="preserve">A Proposal for the Classification and Nomenclature of Hand, Foot and Mouth Disease-Related </w:t>
      </w:r>
      <w:proofErr w:type="spellStart"/>
      <w:r w:rsidRPr="005C5B2F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  <w:lang w:bidi="ar"/>
        </w:rPr>
        <w:t>Enterovirus</w:t>
      </w:r>
      <w:r w:rsidR="00F462C2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  <w:lang w:bidi="ar"/>
        </w:rPr>
        <w:t>es</w:t>
      </w:r>
      <w:proofErr w:type="spellEnd"/>
    </w:p>
    <w:p w:rsidR="00DF04C0" w:rsidRDefault="00DF04C0"/>
    <w:p w:rsidR="00FD1D18" w:rsidRDefault="00FD1D18"/>
    <w:p w:rsidR="00FD1D18" w:rsidRPr="00FD1D18" w:rsidRDefault="00FD1D18" w:rsidP="00FD1D18">
      <w:pPr>
        <w:widowControl/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  <w:lang w:bidi="ar"/>
        </w:rPr>
      </w:pPr>
      <w:r w:rsidRPr="00FD1D18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  <w:lang w:bidi="ar"/>
        </w:rPr>
        <w:t>Supplementary materials</w:t>
      </w:r>
    </w:p>
    <w:p w:rsidR="00FD1D18" w:rsidRDefault="00FD1D18"/>
    <w:p w:rsidR="00FD1D18" w:rsidRDefault="00FD1D18"/>
    <w:p w:rsidR="00FD1D18" w:rsidRDefault="00C844F3">
      <w:r w:rsidRPr="00C844F3">
        <w:rPr>
          <w:rFonts w:hint="eastAsia"/>
          <w:noProof/>
        </w:rPr>
        <w:lastRenderedPageBreak/>
        <w:drawing>
          <wp:inline distT="0" distB="0" distL="0" distR="0">
            <wp:extent cx="5223510" cy="7607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760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F3" w:rsidRPr="00F56F09" w:rsidRDefault="00C844F3" w:rsidP="00C844F3">
      <w:pPr>
        <w:rPr>
          <w:rFonts w:ascii="Times New Roman" w:eastAsia="宋体" w:hAnsi="Times New Roman" w:cs="Times New Roman"/>
          <w:szCs w:val="21"/>
        </w:rPr>
      </w:pPr>
      <w:proofErr w:type="gramStart"/>
      <w:r w:rsidRPr="00F56F09">
        <w:rPr>
          <w:rFonts w:ascii="Times New Roman" w:hAnsi="Times New Roman" w:cs="Times New Roman"/>
          <w:b/>
        </w:rPr>
        <w:t>Supplementary Figure S1.</w:t>
      </w:r>
      <w:proofErr w:type="gramEnd"/>
      <w:r w:rsidRPr="00F56F09">
        <w:rPr>
          <w:rFonts w:ascii="Times New Roman" w:hAnsi="Times New Roman" w:cs="Times New Roman"/>
          <w:b/>
        </w:rPr>
        <w:t xml:space="preserve"> </w:t>
      </w:r>
      <w:proofErr w:type="spellStart"/>
      <w:r w:rsidRPr="00F56F09">
        <w:rPr>
          <w:rFonts w:ascii="Times New Roman" w:eastAsia="宋体" w:hAnsi="Times New Roman" w:cs="Times New Roman"/>
          <w:b/>
          <w:bCs/>
          <w:szCs w:val="21"/>
        </w:rPr>
        <w:t>Bootscan</w:t>
      </w:r>
      <w:proofErr w:type="spellEnd"/>
      <w:r w:rsidRPr="00F56F09">
        <w:rPr>
          <w:rFonts w:ascii="Times New Roman" w:eastAsia="宋体" w:hAnsi="Times New Roman" w:cs="Times New Roman"/>
          <w:b/>
          <w:bCs/>
          <w:szCs w:val="21"/>
        </w:rPr>
        <w:t xml:space="preserve"> analysis of EVA71 subtypes D (A) and F (B), and CVA10 subtype B (C). </w:t>
      </w:r>
      <w:r w:rsidRPr="00F56F09">
        <w:rPr>
          <w:rFonts w:ascii="Times New Roman" w:eastAsia="宋体" w:hAnsi="Times New Roman" w:cs="Times New Roman"/>
          <w:szCs w:val="21"/>
        </w:rPr>
        <w:t xml:space="preserve">The used reference strains of EVA71 were genotypes A (U22521), B (JF738001), C (JQ742002), D (MG672478) and G (HQ647172). </w:t>
      </w:r>
      <w:r w:rsidRPr="009F1A88">
        <w:rPr>
          <w:rFonts w:ascii="Times New Roman" w:eastAsia="宋体" w:hAnsi="Times New Roman" w:cs="Times New Roman"/>
          <w:szCs w:val="21"/>
        </w:rPr>
        <w:t>The used reference stra</w:t>
      </w:r>
      <w:r w:rsidR="009F1A88" w:rsidRPr="009F1A88">
        <w:rPr>
          <w:rFonts w:ascii="Times New Roman" w:eastAsia="宋体" w:hAnsi="Times New Roman" w:cs="Times New Roman"/>
          <w:szCs w:val="21"/>
        </w:rPr>
        <w:t>ins of CVA10 were genotypes A (</w:t>
      </w:r>
      <w:r w:rsidR="009F1A88" w:rsidRPr="009F1A88">
        <w:rPr>
          <w:rFonts w:ascii="Times New Roman" w:eastAsia="宋体" w:hAnsi="Times New Roman" w:cs="Times New Roman" w:hint="eastAsia"/>
          <w:szCs w:val="21"/>
        </w:rPr>
        <w:t>AY421767</w:t>
      </w:r>
      <w:r w:rsidR="009F1A88" w:rsidRPr="009F1A88">
        <w:rPr>
          <w:rFonts w:ascii="Times New Roman" w:eastAsia="宋体" w:hAnsi="Times New Roman" w:cs="Times New Roman"/>
          <w:szCs w:val="21"/>
        </w:rPr>
        <w:t>), C (</w:t>
      </w:r>
      <w:r w:rsidR="009F1A88" w:rsidRPr="009F1A88">
        <w:rPr>
          <w:rFonts w:ascii="Times New Roman" w:eastAsia="宋体" w:hAnsi="Times New Roman" w:cs="Times New Roman" w:hint="eastAsia"/>
          <w:szCs w:val="21"/>
        </w:rPr>
        <w:t>HQ728262</w:t>
      </w:r>
      <w:r w:rsidR="009F1A88" w:rsidRPr="009F1A88">
        <w:rPr>
          <w:rFonts w:ascii="Times New Roman" w:eastAsia="宋体" w:hAnsi="Times New Roman" w:cs="Times New Roman"/>
          <w:szCs w:val="21"/>
        </w:rPr>
        <w:t>), D (</w:t>
      </w:r>
      <w:r w:rsidR="009F1A88" w:rsidRPr="009F1A88">
        <w:rPr>
          <w:rFonts w:ascii="Times New Roman" w:eastAsia="宋体" w:hAnsi="Times New Roman" w:cs="Times New Roman" w:hint="eastAsia"/>
          <w:szCs w:val="21"/>
        </w:rPr>
        <w:t>MF678312</w:t>
      </w:r>
      <w:r w:rsidR="009F1A88" w:rsidRPr="009F1A88">
        <w:rPr>
          <w:rFonts w:ascii="Times New Roman" w:eastAsia="宋体" w:hAnsi="Times New Roman" w:cs="Times New Roman"/>
          <w:szCs w:val="21"/>
        </w:rPr>
        <w:t>), G (</w:t>
      </w:r>
      <w:r w:rsidR="009F1A88" w:rsidRPr="009F1A88">
        <w:rPr>
          <w:rFonts w:ascii="Times New Roman" w:eastAsia="宋体" w:hAnsi="Times New Roman" w:cs="Times New Roman" w:hint="eastAsia"/>
          <w:szCs w:val="21"/>
        </w:rPr>
        <w:t>MH118054</w:t>
      </w:r>
      <w:r w:rsidRPr="009F1A88">
        <w:rPr>
          <w:rFonts w:ascii="Times New Roman" w:eastAsia="宋体" w:hAnsi="Times New Roman" w:cs="Times New Roman"/>
          <w:szCs w:val="21"/>
        </w:rPr>
        <w:t xml:space="preserve">) and H </w:t>
      </w:r>
      <w:r w:rsidR="009F1A88" w:rsidRPr="009F1A88">
        <w:rPr>
          <w:rFonts w:ascii="Times New Roman" w:eastAsia="宋体" w:hAnsi="Times New Roman" w:cs="Times New Roman"/>
          <w:szCs w:val="21"/>
        </w:rPr>
        <w:t>(</w:t>
      </w:r>
      <w:r w:rsidR="009F1A88" w:rsidRPr="009F1A88">
        <w:rPr>
          <w:rFonts w:ascii="Times New Roman" w:eastAsia="宋体" w:hAnsi="Times New Roman" w:cs="Times New Roman" w:hint="eastAsia"/>
          <w:szCs w:val="21"/>
        </w:rPr>
        <w:t>MH118051</w:t>
      </w:r>
      <w:r w:rsidRPr="009F1A88">
        <w:rPr>
          <w:rFonts w:ascii="Times New Roman" w:eastAsia="宋体" w:hAnsi="Times New Roman" w:cs="Times New Roman"/>
          <w:szCs w:val="21"/>
        </w:rPr>
        <w:t>).</w:t>
      </w:r>
      <w:r w:rsidRPr="00F56F09">
        <w:rPr>
          <w:rFonts w:ascii="Times New Roman" w:eastAsia="宋体" w:hAnsi="Times New Roman" w:cs="Times New Roman"/>
          <w:szCs w:val="21"/>
        </w:rPr>
        <w:t xml:space="preserve"> The analyses were performed using a sliding 600-bp window with 20-bp steps.</w:t>
      </w:r>
    </w:p>
    <w:p w:rsidR="009C599E" w:rsidRDefault="009C599E" w:rsidP="00C844F3">
      <w:pPr>
        <w:rPr>
          <w:b/>
        </w:rPr>
        <w:sectPr w:rsidR="009C59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844F3" w:rsidRDefault="009C599E" w:rsidP="00C844F3">
      <w:pPr>
        <w:rPr>
          <w:b/>
        </w:rPr>
      </w:pPr>
      <w:r w:rsidRPr="009C599E">
        <w:rPr>
          <w:rFonts w:hint="eastAsia"/>
          <w:noProof/>
        </w:rPr>
        <w:lastRenderedPageBreak/>
        <w:drawing>
          <wp:inline distT="0" distB="0" distL="0" distR="0">
            <wp:extent cx="8863330" cy="3957017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95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09" w:rsidRPr="00F56F09" w:rsidRDefault="009C599E" w:rsidP="00F56F09">
      <w:pPr>
        <w:rPr>
          <w:rFonts w:ascii="Times New Roman" w:hAnsi="Times New Roman" w:cs="Times New Roman"/>
          <w:b/>
          <w:szCs w:val="21"/>
        </w:rPr>
      </w:pPr>
      <w:proofErr w:type="gramStart"/>
      <w:r w:rsidRPr="00F56F09">
        <w:rPr>
          <w:rFonts w:ascii="Times New Roman" w:hAnsi="Times New Roman" w:cs="Times New Roman"/>
          <w:b/>
        </w:rPr>
        <w:t>Supplementary Figure S</w:t>
      </w:r>
      <w:r w:rsidR="00F56F09">
        <w:rPr>
          <w:rFonts w:ascii="Times New Roman" w:hAnsi="Times New Roman" w:cs="Times New Roman"/>
          <w:b/>
        </w:rPr>
        <w:t>2</w:t>
      </w:r>
      <w:r w:rsidRPr="00F56F09">
        <w:rPr>
          <w:rFonts w:ascii="Times New Roman" w:hAnsi="Times New Roman" w:cs="Times New Roman"/>
          <w:b/>
        </w:rPr>
        <w:t>.</w:t>
      </w:r>
      <w:proofErr w:type="gramEnd"/>
      <w:r w:rsidR="00F56F09" w:rsidRPr="00F56F09">
        <w:rPr>
          <w:rFonts w:ascii="Times New Roman" w:hAnsi="Times New Roman" w:cs="Times New Roman"/>
          <w:b/>
        </w:rPr>
        <w:t xml:space="preserve"> </w:t>
      </w:r>
      <w:r w:rsidR="00F56F09">
        <w:rPr>
          <w:rFonts w:ascii="Times New Roman" w:hAnsi="Times New Roman" w:cs="Times New Roman"/>
          <w:kern w:val="0"/>
          <w:szCs w:val="21"/>
        </w:rPr>
        <w:t>S</w:t>
      </w:r>
      <w:r w:rsidR="00F56F09" w:rsidRPr="00F56F09">
        <w:rPr>
          <w:rFonts w:ascii="Times New Roman" w:hAnsi="Times New Roman" w:cs="Times New Roman"/>
          <w:kern w:val="0"/>
          <w:szCs w:val="21"/>
        </w:rPr>
        <w:t>eparate phylogenetic analyses</w:t>
      </w:r>
      <w:r w:rsidR="00F56F09">
        <w:rPr>
          <w:rFonts w:ascii="Times New Roman" w:hAnsi="Times New Roman" w:cs="Times New Roman"/>
          <w:kern w:val="0"/>
          <w:szCs w:val="21"/>
        </w:rPr>
        <w:t xml:space="preserve"> of EVA71 RF01_CG. According to the </w:t>
      </w:r>
      <w:r w:rsidR="00F56F09" w:rsidRPr="00F56F09">
        <w:rPr>
          <w:rFonts w:ascii="Times New Roman" w:hAnsi="Times New Roman" w:cs="Times New Roman"/>
          <w:kern w:val="0"/>
          <w:szCs w:val="21"/>
        </w:rPr>
        <w:t>plausible recombination</w:t>
      </w:r>
      <w:r w:rsidR="00F56F09">
        <w:rPr>
          <w:rFonts w:ascii="Times New Roman" w:hAnsi="Times New Roman" w:cs="Times New Roman"/>
          <w:kern w:val="0"/>
          <w:szCs w:val="21"/>
        </w:rPr>
        <w:t xml:space="preserve"> </w:t>
      </w:r>
      <w:r w:rsidR="00F56F09" w:rsidRPr="00F56F09">
        <w:rPr>
          <w:rFonts w:ascii="Times New Roman" w:hAnsi="Times New Roman" w:cs="Times New Roman"/>
          <w:kern w:val="0"/>
          <w:szCs w:val="21"/>
        </w:rPr>
        <w:t>breakpoints</w:t>
      </w:r>
      <w:r w:rsidR="00F56F09">
        <w:rPr>
          <w:rFonts w:ascii="Times New Roman" w:hAnsi="Times New Roman" w:cs="Times New Roman"/>
          <w:kern w:val="0"/>
          <w:szCs w:val="21"/>
        </w:rPr>
        <w:t xml:space="preserve"> identified in </w:t>
      </w:r>
      <w:proofErr w:type="spellStart"/>
      <w:r w:rsidR="00F56F09">
        <w:rPr>
          <w:rFonts w:ascii="Times New Roman" w:hAnsi="Times New Roman" w:cs="Times New Roman"/>
          <w:kern w:val="0"/>
          <w:szCs w:val="21"/>
        </w:rPr>
        <w:t>bootscan</w:t>
      </w:r>
      <w:proofErr w:type="spellEnd"/>
      <w:r w:rsidR="00F56F09">
        <w:rPr>
          <w:rFonts w:ascii="Times New Roman" w:hAnsi="Times New Roman" w:cs="Times New Roman"/>
          <w:kern w:val="0"/>
          <w:szCs w:val="21"/>
        </w:rPr>
        <w:t xml:space="preserve"> analyses (Figure 2A), the EVA71 genomic sequences were divided into seven </w:t>
      </w:r>
      <w:r w:rsidR="00F56F09" w:rsidRPr="00F56F09">
        <w:rPr>
          <w:rFonts w:ascii="Times New Roman" w:hAnsi="Times New Roman" w:cs="Times New Roman"/>
          <w:kern w:val="0"/>
          <w:szCs w:val="21"/>
        </w:rPr>
        <w:t>segments (I</w:t>
      </w:r>
      <w:r w:rsidR="00F56F09">
        <w:rPr>
          <w:rFonts w:ascii="Times New Roman" w:hAnsi="Times New Roman" w:cs="Times New Roman"/>
          <w:kern w:val="0"/>
          <w:szCs w:val="21"/>
        </w:rPr>
        <w:t>-</w:t>
      </w:r>
      <w:r w:rsidR="00F56F09" w:rsidRPr="00F56F09">
        <w:rPr>
          <w:rFonts w:ascii="Times New Roman" w:hAnsi="Times New Roman" w:cs="Times New Roman"/>
          <w:kern w:val="0"/>
          <w:szCs w:val="21"/>
        </w:rPr>
        <w:t xml:space="preserve">VII). Each segment was then </w:t>
      </w:r>
      <w:r w:rsidR="00F56F09">
        <w:rPr>
          <w:rFonts w:ascii="Times New Roman" w:hAnsi="Times New Roman" w:cs="Times New Roman"/>
          <w:kern w:val="0"/>
          <w:szCs w:val="21"/>
        </w:rPr>
        <w:t>subjected to separate ML tree analysi</w:t>
      </w:r>
      <w:r w:rsidR="00F56F09" w:rsidRPr="00F56F09">
        <w:rPr>
          <w:rFonts w:ascii="Times New Roman" w:hAnsi="Times New Roman" w:cs="Times New Roman"/>
          <w:kern w:val="0"/>
          <w:szCs w:val="21"/>
        </w:rPr>
        <w:t>s</w:t>
      </w:r>
      <w:r w:rsidR="00F56F09">
        <w:rPr>
          <w:rFonts w:ascii="Times New Roman" w:hAnsi="Times New Roman" w:cs="Times New Roman"/>
          <w:kern w:val="0"/>
          <w:szCs w:val="21"/>
        </w:rPr>
        <w:t xml:space="preserve"> </w:t>
      </w:r>
      <w:r w:rsidR="00F56F09" w:rsidRPr="00F56F09">
        <w:rPr>
          <w:rFonts w:ascii="Times New Roman" w:hAnsi="Times New Roman" w:cs="Times New Roman"/>
          <w:kern w:val="0"/>
          <w:szCs w:val="21"/>
        </w:rPr>
        <w:t xml:space="preserve">to confirm </w:t>
      </w:r>
      <w:r w:rsidR="00F56F09">
        <w:rPr>
          <w:rFonts w:ascii="Times New Roman" w:hAnsi="Times New Roman" w:cs="Times New Roman"/>
          <w:kern w:val="0"/>
          <w:szCs w:val="21"/>
        </w:rPr>
        <w:t>its</w:t>
      </w:r>
      <w:r w:rsidR="00F56F09" w:rsidRPr="00F56F09">
        <w:rPr>
          <w:rFonts w:ascii="Times New Roman" w:hAnsi="Times New Roman" w:cs="Times New Roman"/>
          <w:kern w:val="0"/>
          <w:szCs w:val="21"/>
        </w:rPr>
        <w:t xml:space="preserve"> subtype origin. </w:t>
      </w:r>
      <w:r w:rsidR="00F56F09">
        <w:rPr>
          <w:rFonts w:ascii="Times New Roman" w:hAnsi="Times New Roman" w:cs="Times New Roman"/>
          <w:kern w:val="0"/>
          <w:szCs w:val="21"/>
        </w:rPr>
        <w:t xml:space="preserve">The RF01_CG sequence is highlighted by a red circle. </w:t>
      </w:r>
    </w:p>
    <w:p w:rsidR="009C599E" w:rsidRDefault="009C599E" w:rsidP="00C844F3">
      <w:pPr>
        <w:rPr>
          <w:b/>
        </w:rPr>
      </w:pPr>
    </w:p>
    <w:p w:rsidR="009C599E" w:rsidRDefault="009C599E" w:rsidP="00C844F3">
      <w:pPr>
        <w:rPr>
          <w:b/>
        </w:rPr>
      </w:pPr>
      <w:r w:rsidRPr="009C599E">
        <w:rPr>
          <w:rFonts w:hint="eastAsia"/>
          <w:noProof/>
        </w:rPr>
        <w:lastRenderedPageBreak/>
        <w:drawing>
          <wp:inline distT="0" distB="0" distL="0" distR="0">
            <wp:extent cx="8863330" cy="395135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95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87" w:rsidRDefault="00F56F09" w:rsidP="00F56F09">
      <w:pPr>
        <w:rPr>
          <w:rFonts w:ascii="Times New Roman" w:hAnsi="Times New Roman" w:cs="Times New Roman"/>
          <w:kern w:val="0"/>
          <w:szCs w:val="21"/>
        </w:rPr>
        <w:sectPr w:rsidR="00070F87" w:rsidSect="009C599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proofErr w:type="gramStart"/>
      <w:r w:rsidRPr="00F56F09">
        <w:rPr>
          <w:rFonts w:ascii="Times New Roman" w:hAnsi="Times New Roman" w:cs="Times New Roman"/>
          <w:b/>
        </w:rPr>
        <w:t>Supplementary Figure S</w:t>
      </w:r>
      <w:r>
        <w:rPr>
          <w:rFonts w:ascii="Times New Roman" w:hAnsi="Times New Roman" w:cs="Times New Roman"/>
          <w:b/>
        </w:rPr>
        <w:t>3</w:t>
      </w:r>
      <w:r w:rsidRPr="00F56F09">
        <w:rPr>
          <w:rFonts w:ascii="Times New Roman" w:hAnsi="Times New Roman" w:cs="Times New Roman"/>
          <w:b/>
        </w:rPr>
        <w:t>.</w:t>
      </w:r>
      <w:proofErr w:type="gramEnd"/>
      <w:r w:rsidRPr="00F56F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>S</w:t>
      </w:r>
      <w:r w:rsidRPr="00F56F09">
        <w:rPr>
          <w:rFonts w:ascii="Times New Roman" w:hAnsi="Times New Roman" w:cs="Times New Roman"/>
          <w:kern w:val="0"/>
          <w:szCs w:val="21"/>
        </w:rPr>
        <w:t>eparate phylogenetic analyses</w:t>
      </w:r>
      <w:r>
        <w:rPr>
          <w:rFonts w:ascii="Times New Roman" w:hAnsi="Times New Roman" w:cs="Times New Roman"/>
          <w:kern w:val="0"/>
          <w:szCs w:val="21"/>
        </w:rPr>
        <w:t xml:space="preserve"> of EVA71 RF02_CG. According to the </w:t>
      </w:r>
      <w:r w:rsidRPr="00F56F09">
        <w:rPr>
          <w:rFonts w:ascii="Times New Roman" w:hAnsi="Times New Roman" w:cs="Times New Roman"/>
          <w:kern w:val="0"/>
          <w:szCs w:val="21"/>
        </w:rPr>
        <w:t>plausible recombination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 w:rsidRPr="00F56F09">
        <w:rPr>
          <w:rFonts w:ascii="Times New Roman" w:hAnsi="Times New Roman" w:cs="Times New Roman"/>
          <w:kern w:val="0"/>
          <w:szCs w:val="21"/>
        </w:rPr>
        <w:t>breakpoints</w:t>
      </w:r>
      <w:r>
        <w:rPr>
          <w:rFonts w:ascii="Times New Roman" w:hAnsi="Times New Roman" w:cs="Times New Roman"/>
          <w:kern w:val="0"/>
          <w:szCs w:val="21"/>
        </w:rPr>
        <w:t xml:space="preserve"> identified in </w:t>
      </w:r>
      <w:proofErr w:type="spellStart"/>
      <w:r>
        <w:rPr>
          <w:rFonts w:ascii="Times New Roman" w:hAnsi="Times New Roman" w:cs="Times New Roman"/>
          <w:kern w:val="0"/>
          <w:szCs w:val="21"/>
        </w:rPr>
        <w:t>bootscan</w:t>
      </w:r>
      <w:proofErr w:type="spellEnd"/>
      <w:r>
        <w:rPr>
          <w:rFonts w:ascii="Times New Roman" w:hAnsi="Times New Roman" w:cs="Times New Roman"/>
          <w:kern w:val="0"/>
          <w:szCs w:val="21"/>
        </w:rPr>
        <w:t xml:space="preserve"> analyses (Figure 2B), the EVA71 genomic sequences were divided into seven </w:t>
      </w:r>
      <w:r w:rsidRPr="00F56F09">
        <w:rPr>
          <w:rFonts w:ascii="Times New Roman" w:hAnsi="Times New Roman" w:cs="Times New Roman"/>
          <w:kern w:val="0"/>
          <w:szCs w:val="21"/>
        </w:rPr>
        <w:t>segments (I</w:t>
      </w:r>
      <w:r>
        <w:rPr>
          <w:rFonts w:ascii="Times New Roman" w:hAnsi="Times New Roman" w:cs="Times New Roman"/>
          <w:kern w:val="0"/>
          <w:szCs w:val="21"/>
        </w:rPr>
        <w:t>-VI</w:t>
      </w:r>
      <w:r w:rsidRPr="00F56F09">
        <w:rPr>
          <w:rFonts w:ascii="Times New Roman" w:hAnsi="Times New Roman" w:cs="Times New Roman"/>
          <w:kern w:val="0"/>
          <w:szCs w:val="21"/>
        </w:rPr>
        <w:t xml:space="preserve">). Each segment was then </w:t>
      </w:r>
      <w:r>
        <w:rPr>
          <w:rFonts w:ascii="Times New Roman" w:hAnsi="Times New Roman" w:cs="Times New Roman"/>
          <w:kern w:val="0"/>
          <w:szCs w:val="21"/>
        </w:rPr>
        <w:t>subjected to separate ML tree analysi</w:t>
      </w:r>
      <w:r w:rsidRPr="00F56F09">
        <w:rPr>
          <w:rFonts w:ascii="Times New Roman" w:hAnsi="Times New Roman" w:cs="Times New Roman"/>
          <w:kern w:val="0"/>
          <w:szCs w:val="21"/>
        </w:rPr>
        <w:t>s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 w:rsidRPr="00F56F09">
        <w:rPr>
          <w:rFonts w:ascii="Times New Roman" w:hAnsi="Times New Roman" w:cs="Times New Roman"/>
          <w:kern w:val="0"/>
          <w:szCs w:val="21"/>
        </w:rPr>
        <w:t xml:space="preserve">to confirm </w:t>
      </w:r>
      <w:r>
        <w:rPr>
          <w:rFonts w:ascii="Times New Roman" w:hAnsi="Times New Roman" w:cs="Times New Roman"/>
          <w:kern w:val="0"/>
          <w:szCs w:val="21"/>
        </w:rPr>
        <w:t>its</w:t>
      </w:r>
      <w:r w:rsidRPr="00F56F09">
        <w:rPr>
          <w:rFonts w:ascii="Times New Roman" w:hAnsi="Times New Roman" w:cs="Times New Roman"/>
          <w:kern w:val="0"/>
          <w:szCs w:val="21"/>
        </w:rPr>
        <w:t xml:space="preserve"> subtype origin. </w:t>
      </w:r>
      <w:r>
        <w:rPr>
          <w:rFonts w:ascii="Times New Roman" w:hAnsi="Times New Roman" w:cs="Times New Roman"/>
          <w:kern w:val="0"/>
          <w:szCs w:val="21"/>
        </w:rPr>
        <w:t>The RF02_CG sequence i</w:t>
      </w:r>
      <w:r w:rsidR="009F1A88">
        <w:rPr>
          <w:rFonts w:ascii="Times New Roman" w:hAnsi="Times New Roman" w:cs="Times New Roman"/>
          <w:kern w:val="0"/>
          <w:szCs w:val="21"/>
        </w:rPr>
        <w:t xml:space="preserve">s highlighted by a red circle. </w:t>
      </w:r>
    </w:p>
    <w:p w:rsidR="00F56F09" w:rsidRPr="00F56F09" w:rsidRDefault="00C01945" w:rsidP="007D2349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object w:dxaOrig="22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42pt" o:ole="">
            <v:imagedata r:id="rId11" o:title=""/>
          </v:shape>
          <o:OLEObject Type="Embed" ProgID="Package" ShapeID="_x0000_i1025" DrawAspect="Content" ObjectID="_1653024258" r:id="rId12"/>
        </w:object>
      </w:r>
      <w:r>
        <w:rPr>
          <w:rFonts w:ascii="Times New Roman" w:hAnsi="Times New Roman" w:cs="Times New Roman"/>
          <w:b/>
          <w:szCs w:val="21"/>
        </w:rPr>
        <w:object w:dxaOrig="2251" w:dyaOrig="840">
          <v:shape id="_x0000_i1026" type="#_x0000_t75" style="width:112.5pt;height:42pt" o:ole="">
            <v:imagedata r:id="rId13" o:title=""/>
          </v:shape>
          <o:OLEObject Type="Embed" ProgID="Package" ShapeID="_x0000_i1026" DrawAspect="Content" ObjectID="_1653024259" r:id="rId14"/>
        </w:object>
      </w:r>
      <w:r>
        <w:rPr>
          <w:rFonts w:ascii="Times New Roman" w:hAnsi="Times New Roman" w:cs="Times New Roman"/>
          <w:b/>
          <w:szCs w:val="21"/>
        </w:rPr>
        <w:object w:dxaOrig="2115" w:dyaOrig="840">
          <v:shape id="_x0000_i1027" type="#_x0000_t75" style="width:105.75pt;height:42pt" o:ole="">
            <v:imagedata r:id="rId15" o:title=""/>
          </v:shape>
          <o:OLEObject Type="Embed" ProgID="Package" ShapeID="_x0000_i1027" DrawAspect="Content" ObjectID="_1653024260" r:id="rId16"/>
        </w:object>
      </w:r>
      <w:r>
        <w:rPr>
          <w:rFonts w:ascii="Times New Roman" w:hAnsi="Times New Roman" w:cs="Times New Roman"/>
          <w:b/>
          <w:szCs w:val="21"/>
        </w:rPr>
        <w:object w:dxaOrig="2251" w:dyaOrig="840">
          <v:shape id="_x0000_i1028" type="#_x0000_t75" style="width:112.5pt;height:42pt" o:ole="">
            <v:imagedata r:id="rId17" o:title=""/>
          </v:shape>
          <o:OLEObject Type="Embed" ProgID="Package" ShapeID="_x0000_i1028" DrawAspect="Content" ObjectID="_1653024261" r:id="rId18"/>
        </w:object>
      </w:r>
      <w:bookmarkStart w:id="0" w:name="_GoBack"/>
      <w:bookmarkEnd w:id="0"/>
      <w:r w:rsidR="009F1A88">
        <w:rPr>
          <w:rFonts w:ascii="Times New Roman" w:hAnsi="Times New Roman" w:cs="Times New Roman"/>
          <w:b/>
          <w:szCs w:val="21"/>
        </w:rPr>
        <w:br w:type="textWrapping" w:clear="all"/>
      </w:r>
    </w:p>
    <w:p w:rsidR="009C599E" w:rsidRPr="00C844F3" w:rsidRDefault="009C599E" w:rsidP="00C844F3">
      <w:pPr>
        <w:rPr>
          <w:b/>
        </w:rPr>
      </w:pPr>
    </w:p>
    <w:sectPr w:rsidR="009C599E" w:rsidRPr="00C844F3" w:rsidSect="00EA16B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CF" w:rsidRDefault="009523CF" w:rsidP="00FD1D18">
      <w:r>
        <w:separator/>
      </w:r>
    </w:p>
  </w:endnote>
  <w:endnote w:type="continuationSeparator" w:id="0">
    <w:p w:rsidR="009523CF" w:rsidRDefault="009523CF" w:rsidP="00FD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CF" w:rsidRDefault="009523CF" w:rsidP="00FD1D18">
      <w:r>
        <w:separator/>
      </w:r>
    </w:p>
  </w:footnote>
  <w:footnote w:type="continuationSeparator" w:id="0">
    <w:p w:rsidR="009523CF" w:rsidRDefault="009523CF" w:rsidP="00FD1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78"/>
    <w:rsid w:val="00070F87"/>
    <w:rsid w:val="003617A9"/>
    <w:rsid w:val="00467B5E"/>
    <w:rsid w:val="00533E68"/>
    <w:rsid w:val="005C5B2F"/>
    <w:rsid w:val="00677778"/>
    <w:rsid w:val="007D2349"/>
    <w:rsid w:val="00860650"/>
    <w:rsid w:val="009523CF"/>
    <w:rsid w:val="009C599E"/>
    <w:rsid w:val="009F1A88"/>
    <w:rsid w:val="00A75C21"/>
    <w:rsid w:val="00B054EE"/>
    <w:rsid w:val="00C01945"/>
    <w:rsid w:val="00C844F3"/>
    <w:rsid w:val="00DF04C0"/>
    <w:rsid w:val="00EA16B9"/>
    <w:rsid w:val="00F462C2"/>
    <w:rsid w:val="00F56F09"/>
    <w:rsid w:val="00FC6C1D"/>
    <w:rsid w:val="00F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D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D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16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16B9"/>
    <w:rPr>
      <w:sz w:val="18"/>
      <w:szCs w:val="18"/>
    </w:rPr>
  </w:style>
  <w:style w:type="table" w:styleId="a6">
    <w:name w:val="Table Grid"/>
    <w:basedOn w:val="a1"/>
    <w:uiPriority w:val="59"/>
    <w:qFormat/>
    <w:rsid w:val="00070F8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D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D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16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16B9"/>
    <w:rPr>
      <w:sz w:val="18"/>
      <w:szCs w:val="18"/>
    </w:rPr>
  </w:style>
  <w:style w:type="table" w:styleId="a6">
    <w:name w:val="Table Grid"/>
    <w:basedOn w:val="a1"/>
    <w:uiPriority w:val="59"/>
    <w:qFormat/>
    <w:rsid w:val="00070F8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9EFD-09DB-4A15-911B-DC50EA32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Chiyu Zhang</dc:creator>
  <cp:keywords/>
  <dc:description/>
  <cp:lastModifiedBy>Windows 用户</cp:lastModifiedBy>
  <cp:revision>13</cp:revision>
  <dcterms:created xsi:type="dcterms:W3CDTF">2020-05-18T09:56:00Z</dcterms:created>
  <dcterms:modified xsi:type="dcterms:W3CDTF">2020-06-07T00:38:00Z</dcterms:modified>
</cp:coreProperties>
</file>