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6E2E" w14:textId="10474040" w:rsidR="00790800" w:rsidRPr="00790800" w:rsidRDefault="00F30FCC" w:rsidP="00790800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Supplement</w:t>
      </w:r>
      <w:r w:rsidR="00790800" w:rsidRPr="00790800">
        <w:rPr>
          <w:rFonts w:ascii="Times New Roman" w:hAnsi="Times New Roman" w:cs="Times New Roman" w:hint="eastAsia"/>
          <w:sz w:val="22"/>
        </w:rPr>
        <w:t xml:space="preserve"> Table</w:t>
      </w:r>
      <w:r w:rsidR="00790800" w:rsidRPr="00790800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="00790800" w:rsidRPr="00790800">
        <w:rPr>
          <w:rFonts w:ascii="Times New Roman" w:hAnsi="Times New Roman" w:cs="Times New Roman"/>
          <w:sz w:val="22"/>
        </w:rPr>
        <w:t xml:space="preserve">1. Descriptive characteristics of study population </w:t>
      </w:r>
    </w:p>
    <w:p w14:paraId="7AC16140" w14:textId="77777777" w:rsidR="00CD7E27" w:rsidRPr="00790800" w:rsidRDefault="00CD7E27" w:rsidP="00CD7E27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sz w:val="22"/>
        </w:rPr>
      </w:pPr>
    </w:p>
    <w:tbl>
      <w:tblPr>
        <w:tblStyle w:val="a4"/>
        <w:tblW w:w="13778" w:type="dxa"/>
        <w:tblInd w:w="-5" w:type="dxa"/>
        <w:tblLook w:val="04A0" w:firstRow="1" w:lastRow="0" w:firstColumn="1" w:lastColumn="0" w:noHBand="0" w:noVBand="1"/>
      </w:tblPr>
      <w:tblGrid>
        <w:gridCol w:w="3812"/>
        <w:gridCol w:w="1993"/>
        <w:gridCol w:w="1993"/>
        <w:gridCol w:w="1993"/>
        <w:gridCol w:w="1993"/>
        <w:gridCol w:w="1994"/>
      </w:tblGrid>
      <w:tr w:rsidR="00CD7E27" w:rsidRPr="00790800" w14:paraId="67666237" w14:textId="77777777" w:rsidTr="00CD7E27">
        <w:trPr>
          <w:trHeight w:val="331"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CC2D8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BB634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9CBA6" w14:textId="7FCDC68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Urban green space coverage</w:t>
            </w:r>
            <w:r w:rsidR="005B0D14" w:rsidRPr="00790800">
              <w:rPr>
                <w:rFonts w:ascii="Times New Roman" w:hAnsi="Times New Roman" w:cs="Times New Roman"/>
                <w:sz w:val="22"/>
                <w:vertAlign w:val="superscript"/>
              </w:rPr>
              <w:t>a</w:t>
            </w:r>
          </w:p>
        </w:tc>
      </w:tr>
      <w:tr w:rsidR="00CD7E27" w:rsidRPr="00790800" w14:paraId="066A3698" w14:textId="77777777" w:rsidTr="00CD7E27">
        <w:trPr>
          <w:trHeight w:val="481"/>
        </w:trPr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2B9AF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A6961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9A348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 xml:space="preserve">First quartile </w:t>
            </w:r>
          </w:p>
          <w:p w14:paraId="0899AA25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(Low)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10EA2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Second quartile</w:t>
            </w:r>
          </w:p>
          <w:p w14:paraId="313B1161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67661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Third quartile</w:t>
            </w:r>
          </w:p>
          <w:p w14:paraId="72C82D4B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E9015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Fourth quartile (High)</w:t>
            </w:r>
          </w:p>
        </w:tc>
      </w:tr>
      <w:tr w:rsidR="00CD7E27" w:rsidRPr="00790800" w14:paraId="4AE03798" w14:textId="77777777" w:rsidTr="00CD7E27">
        <w:trPr>
          <w:trHeight w:val="481"/>
        </w:trPr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D2B34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Participants who underwent health screening examinations, N (%)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F3664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/>
                <w:sz w:val="22"/>
              </w:rPr>
              <w:t>80,170 (100)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685A0" w14:textId="42C0A651" w:rsidR="00CD7E27" w:rsidRPr="00790800" w:rsidRDefault="00B210D9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/>
                <w:sz w:val="22"/>
              </w:rPr>
              <w:t>20</w:t>
            </w:r>
            <w:r w:rsidR="00FF7E10">
              <w:rPr>
                <w:rFonts w:ascii="Times New Roman" w:eastAsia="맑은 고딕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eastAsia="맑은 고딕" w:hAnsi="Times New Roman" w:cs="Times New Roman"/>
                <w:sz w:val="22"/>
              </w:rPr>
              <w:t>639 (25.74)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12928" w14:textId="2915C405" w:rsidR="00CD7E27" w:rsidRPr="00790800" w:rsidRDefault="00B210D9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/>
                <w:sz w:val="22"/>
              </w:rPr>
              <w:t>21</w:t>
            </w:r>
            <w:r w:rsidR="00FF7E10">
              <w:rPr>
                <w:rFonts w:ascii="Times New Roman" w:eastAsia="맑은 고딕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eastAsia="맑은 고딕" w:hAnsi="Times New Roman" w:cs="Times New Roman"/>
                <w:sz w:val="22"/>
              </w:rPr>
              <w:t>192 (26.43)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4E228" w14:textId="0152D1D5" w:rsidR="00CD7E27" w:rsidRPr="00790800" w:rsidRDefault="00B210D9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/>
                <w:sz w:val="22"/>
              </w:rPr>
              <w:t>20</w:t>
            </w:r>
            <w:r w:rsidR="00FF7E10">
              <w:rPr>
                <w:rFonts w:ascii="Times New Roman" w:eastAsia="맑은 고딕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eastAsia="맑은 고딕" w:hAnsi="Times New Roman" w:cs="Times New Roman"/>
                <w:sz w:val="22"/>
              </w:rPr>
              <w:t>183 (25.18)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517D5" w14:textId="355E36ED" w:rsidR="00CD7E27" w:rsidRPr="00790800" w:rsidRDefault="00B210D9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/>
                <w:sz w:val="22"/>
              </w:rPr>
              <w:t>18</w:t>
            </w:r>
            <w:r w:rsidR="00FF7E10">
              <w:rPr>
                <w:rFonts w:ascii="Times New Roman" w:eastAsia="맑은 고딕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eastAsia="맑은 고딕" w:hAnsi="Times New Roman" w:cs="Times New Roman"/>
                <w:sz w:val="22"/>
              </w:rPr>
              <w:t>156 (22.65)</w:t>
            </w:r>
          </w:p>
        </w:tc>
      </w:tr>
      <w:tr w:rsidR="00CD7E27" w:rsidRPr="00790800" w14:paraId="32739A2A" w14:textId="77777777" w:rsidTr="00CD7E27">
        <w:trPr>
          <w:trHeight w:val="248"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1ADBE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Body mass index, kg/m</w:t>
            </w:r>
            <w:r w:rsidRPr="00790800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790800">
              <w:rPr>
                <w:rFonts w:ascii="Times New Roman" w:hAnsi="Times New Roman" w:cs="Times New Roman"/>
                <w:sz w:val="22"/>
              </w:rPr>
              <w:t>, mean (SD)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1E9A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2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3.91 (2.91)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9C5DA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2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3.91 (2.90)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7EFBE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2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3.92 (2.92)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54B07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2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3.92 (2.90)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C20D0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2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3.86 (2.91)</w:t>
            </w:r>
          </w:p>
        </w:tc>
      </w:tr>
      <w:tr w:rsidR="00CD7E27" w:rsidRPr="00790800" w14:paraId="64C83563" w14:textId="77777777" w:rsidTr="00E41C1E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E057E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Systolic blood pressure, mmHg, mean (SD)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6A26" w14:textId="77777777" w:rsidR="00CD7E27" w:rsidRPr="00790800" w:rsidRDefault="00CD7E27" w:rsidP="00E41C1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25.32 (17.47)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F032" w14:textId="77777777" w:rsidR="00CD7E27" w:rsidRPr="00790800" w:rsidRDefault="00CD7E27" w:rsidP="00E41C1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25.65 (17.54)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C976F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25.76 (17.59)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8565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24.82 (17.25)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4822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25.01 (17.46)</w:t>
            </w:r>
          </w:p>
        </w:tc>
      </w:tr>
      <w:tr w:rsidR="00CD7E27" w:rsidRPr="00790800" w14:paraId="4294D48F" w14:textId="77777777" w:rsidTr="00E41C1E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0CAD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Diastolic blood pressure, mmHg, mean (SD)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3067" w14:textId="77777777" w:rsidR="00CD7E27" w:rsidRPr="00790800" w:rsidRDefault="00CD7E27" w:rsidP="00E41C1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7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8.55 (11.47)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19419" w14:textId="77777777" w:rsidR="00CD7E27" w:rsidRPr="00790800" w:rsidRDefault="00CD7E27" w:rsidP="00E41C1E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7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8.65 (11.39)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B2ACB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7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8.84 (11.54)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591EC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7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8.45 (11.52)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0551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7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8.21 (11.42)</w:t>
            </w:r>
          </w:p>
        </w:tc>
      </w:tr>
      <w:tr w:rsidR="00CD7E27" w:rsidRPr="00790800" w14:paraId="62F0D286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B4D83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Total cholesterol, mg/dL, mean (SD)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60C97314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99.48 (37.39)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B3F6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99.30 (37.17)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4BB35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99.50 (37.70)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ECE1A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99.18 (37.31)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579DC" w14:textId="77777777" w:rsidR="00CD7E27" w:rsidRPr="00790800" w:rsidRDefault="00CD7E27" w:rsidP="00CD7E27">
            <w:pPr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1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99.97 (37.35)</w:t>
            </w:r>
          </w:p>
        </w:tc>
      </w:tr>
      <w:tr w:rsidR="00CD7E27" w:rsidRPr="00790800" w14:paraId="39B3D2FC" w14:textId="77777777" w:rsidTr="00E41C1E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95298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Fasting serum glucose, mg/dL, mean (SD)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6AFD" w14:textId="77777777" w:rsidR="00CD7E27" w:rsidRPr="00790800" w:rsidRDefault="00CD7E27" w:rsidP="00790800">
            <w:pPr>
              <w:ind w:firstLineChars="100" w:firstLine="220"/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9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7.98 (29.43)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F1041" w14:textId="77777777" w:rsidR="00CD7E27" w:rsidRPr="00790800" w:rsidRDefault="00CD7E27" w:rsidP="00E41C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9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8.63 (29.15)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F44C2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9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7.99 (31.14)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DBAB1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9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7.91 (27.57)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E793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eastAsia="맑은 고딕" w:hAnsi="Times New Roman" w:cs="Times New Roman" w:hint="eastAsia"/>
                <w:sz w:val="22"/>
              </w:rPr>
              <w:t>9</w:t>
            </w:r>
            <w:r w:rsidRPr="00790800">
              <w:rPr>
                <w:rFonts w:ascii="Times New Roman" w:eastAsia="맑은 고딕" w:hAnsi="Times New Roman" w:cs="Times New Roman"/>
                <w:sz w:val="22"/>
              </w:rPr>
              <w:t>7.32 (29.71)</w:t>
            </w:r>
          </w:p>
        </w:tc>
      </w:tr>
      <w:tr w:rsidR="00CD7E27" w:rsidRPr="00790800" w14:paraId="0239DB93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1EC8E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Smoking, N (%)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3ECCE9B7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EDB0F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6B686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517FB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5E834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7E27" w:rsidRPr="00790800" w14:paraId="28C2E952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9513A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Never smoker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7A9DC1BC" w14:textId="6561BAA5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51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707 (71.28)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4BD2" w14:textId="168E9BB3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405 (71.17)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F67C4" w14:textId="0E1B32CD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1</w:t>
            </w:r>
            <w:r w:rsidR="00B210D9" w:rsidRPr="00790800">
              <w:rPr>
                <w:rFonts w:ascii="Times New Roman" w:hAnsi="Times New Roman" w:cs="Times New Roman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557 (70.85)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CB80C" w14:textId="061C1266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1</w:t>
            </w:r>
            <w:r w:rsidR="00B210D9" w:rsidRPr="00790800">
              <w:rPr>
                <w:rFonts w:ascii="Times New Roman" w:hAnsi="Times New Roman" w:cs="Times New Roman"/>
                <w:sz w:val="22"/>
              </w:rPr>
              <w:t>2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996 (71.41)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D8923" w14:textId="53D93A26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1</w:t>
            </w:r>
            <w:r w:rsidR="00B210D9" w:rsidRPr="00790800">
              <w:rPr>
                <w:rFonts w:ascii="Times New Roman" w:hAnsi="Times New Roman" w:cs="Times New Roman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749 (71.76)</w:t>
            </w:r>
          </w:p>
        </w:tc>
      </w:tr>
      <w:tr w:rsidR="00CD7E27" w:rsidRPr="00790800" w14:paraId="61E838FB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ADF4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Former smoker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68874833" w14:textId="714247CC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760 (5.18)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9AF36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790800">
              <w:rPr>
                <w:rFonts w:ascii="Times New Roman" w:hAnsi="Times New Roman" w:cs="Times New Roman"/>
                <w:sz w:val="22"/>
              </w:rPr>
              <w:t>38 (4.98)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36690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790800">
              <w:rPr>
                <w:rFonts w:ascii="Times New Roman" w:hAnsi="Times New Roman" w:cs="Times New Roman"/>
                <w:sz w:val="22"/>
              </w:rPr>
              <w:t>21 (4.81)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261C7" w14:textId="7DFA9404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005 (5.52)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E35D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790800">
              <w:rPr>
                <w:rFonts w:ascii="Times New Roman" w:hAnsi="Times New Roman" w:cs="Times New Roman"/>
                <w:sz w:val="22"/>
              </w:rPr>
              <w:t>96 (5.47)</w:t>
            </w:r>
          </w:p>
        </w:tc>
      </w:tr>
      <w:tr w:rsidR="00CD7E27" w:rsidRPr="00790800" w14:paraId="15AFF461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ED8FD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Current smoker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43739A7" w14:textId="16C9409E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1</w:t>
            </w:r>
            <w:r w:rsidR="00B210D9" w:rsidRPr="00790800">
              <w:rPr>
                <w:rFonts w:ascii="Times New Roman" w:hAnsi="Times New Roman" w:cs="Times New Roman"/>
                <w:sz w:val="22"/>
              </w:rPr>
              <w:t>7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074 (23.54)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B8A0B" w14:textId="77F7EB14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4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491 (23.85)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BA1AF" w14:textId="4478919A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4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656 (24.33)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A0AC" w14:textId="110D49CD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4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199 (23.07)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C81D" w14:textId="4F98A1EA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728 (22.77)</w:t>
            </w:r>
          </w:p>
        </w:tc>
      </w:tr>
      <w:tr w:rsidR="00CD7E27" w:rsidRPr="00790800" w14:paraId="1BBC5601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ED9D3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Physical activity, times per week, N (%)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78372A0C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099D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EC499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8DF1A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3A0CA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7E27" w:rsidRPr="00790800" w14:paraId="13160CDD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1824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None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5376E442" w14:textId="41C0A944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37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608 (48.10)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FA740" w14:textId="7D026249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9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954 (49.15)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EB9C" w14:textId="1013FA25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10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020 (48.42)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A3B4" w14:textId="45D50A20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9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385 (47.94)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AF6AD" w14:textId="2D886D3E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8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249 (46.69)</w:t>
            </w:r>
          </w:p>
        </w:tc>
      </w:tr>
      <w:tr w:rsidR="00CD7E27" w:rsidRPr="00790800" w14:paraId="113352C8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82EBC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1-2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7F25C1D4" w14:textId="172A7491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21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979 (28.11)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9D28E" w14:textId="5F818CD1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5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404 (26.69)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8B32" w14:textId="69700A52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5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838 (28.21)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BCF6F" w14:textId="18F24080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5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611 (28.66)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1C019" w14:textId="65D3B831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5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126 (29.01)</w:t>
            </w:r>
          </w:p>
        </w:tc>
      </w:tr>
      <w:tr w:rsidR="00CD7E27" w:rsidRPr="00790800" w14:paraId="5932C070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7202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3-4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6151AF22" w14:textId="52C69081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10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140 (12.97)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8A7A9" w14:textId="08042956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2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517 (12.43)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4BEFB" w14:textId="0A48E46D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2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657 (12.84)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F930E" w14:textId="20A11DEF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2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506 (12.80)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3AD4" w14:textId="064E1362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2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460 (13.92)</w:t>
            </w:r>
          </w:p>
        </w:tc>
      </w:tr>
      <w:tr w:rsidR="00CD7E27" w:rsidRPr="00790800" w14:paraId="47FD8488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D7869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5-6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ED100F4" w14:textId="26A276B0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2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584 (3.30)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E5BF1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636 (3.14)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A1B72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653 (3.16)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BB7A9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641 (3.27)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1A0AB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654 (3.70)</w:t>
            </w:r>
          </w:p>
        </w:tc>
      </w:tr>
      <w:tr w:rsidR="00CD7E27" w:rsidRPr="00790800" w14:paraId="09BD88A8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22906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07CC04C" w14:textId="41AFFEE7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5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881 (7.52)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9D36B" w14:textId="22B281F0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740 (8.59)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05F00" w14:textId="296FEE02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528 (7.38)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96680" w14:textId="60060C79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434 (7.32)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4518" w14:textId="7C4A596F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179 (6.67)</w:t>
            </w:r>
          </w:p>
        </w:tc>
      </w:tr>
      <w:tr w:rsidR="00CD7E27" w:rsidRPr="00790800" w14:paraId="40BF07E8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04DD4" w14:textId="77777777" w:rsidR="00CD7E27" w:rsidRPr="00790800" w:rsidRDefault="00CD7E27" w:rsidP="00CD7E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Alcohol consumption, times per week, N (%)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23268BB8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AD32F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47489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8A09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71BB7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7E27" w:rsidRPr="00790800" w14:paraId="5A09D46A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F339B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None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258BC9D4" w14:textId="17D2A9E7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43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830 (55.90)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AA20E" w14:textId="352FA8C8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529 (56.91)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DD56" w14:textId="460A9659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539 (55.62)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2F599" w14:textId="63197611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10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852 (55.26)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4C1C1" w14:textId="4B55F86D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9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910 (55.79)</w:t>
            </w:r>
          </w:p>
        </w:tc>
      </w:tr>
      <w:tr w:rsidR="00CD7E27" w:rsidRPr="00790800" w14:paraId="75E80C56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6D567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&lt;1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5AD5A3A9" w14:textId="07CCCF6C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1</w:t>
            </w:r>
            <w:r w:rsidR="00B210D9" w:rsidRPr="00790800">
              <w:rPr>
                <w:rFonts w:ascii="Times New Roman" w:hAnsi="Times New Roman" w:cs="Times New Roman"/>
                <w:sz w:val="22"/>
              </w:rPr>
              <w:t>2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499 (15.94)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48307" w14:textId="006ADD46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045 (15.03)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38E51" w14:textId="1F36A316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339 (16.10)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8D0B" w14:textId="62D34A88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191 (16.25)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AD41D" w14:textId="3C28463D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2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924 (16.46)</w:t>
            </w:r>
          </w:p>
        </w:tc>
      </w:tr>
      <w:tr w:rsidR="00CD7E27" w:rsidRPr="00790800" w14:paraId="09D09454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E3B19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1-2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229E11AA" w14:textId="573E272B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1</w:t>
            </w:r>
            <w:r w:rsidR="00B210D9" w:rsidRPr="00790800">
              <w:rPr>
                <w:rFonts w:ascii="Times New Roman" w:hAnsi="Times New Roman" w:cs="Times New Roman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739 (17.52)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6999" w14:textId="1EB76707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407 (16.82)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7C6F5" w14:textId="6076A473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633 (17.51)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87D92" w14:textId="5EDF33DF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571 (18.18)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61856" w14:textId="701B676D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128 (17.61)</w:t>
            </w:r>
          </w:p>
        </w:tc>
      </w:tr>
      <w:tr w:rsidR="00CD7E27" w:rsidRPr="00790800" w14:paraId="2836CFEF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2260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3-4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554E77C5" w14:textId="06717AA9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5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559 (7.09)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59190" w14:textId="7CF82B8A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475 (7.28)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E28B6" w14:textId="428FB202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485 (7.16)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CC16E" w14:textId="33D5E481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391 (7.08)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587C9" w14:textId="665BB58F" w:rsidR="00CD7E27" w:rsidRPr="00790800" w:rsidRDefault="00B210D9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1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="00CD7E27" w:rsidRPr="00790800">
              <w:rPr>
                <w:rFonts w:ascii="Times New Roman" w:hAnsi="Times New Roman" w:cs="Times New Roman"/>
                <w:sz w:val="22"/>
              </w:rPr>
              <w:t>208 (6.80)</w:t>
            </w:r>
          </w:p>
        </w:tc>
      </w:tr>
      <w:tr w:rsidR="00CD7E27" w:rsidRPr="00790800" w14:paraId="193546BF" w14:textId="77777777" w:rsidTr="00CD7E27">
        <w:trPr>
          <w:trHeight w:val="248"/>
        </w:trPr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3DA37" w14:textId="77777777" w:rsidR="00CD7E27" w:rsidRPr="00790800" w:rsidRDefault="00CD7E27" w:rsidP="00790800">
            <w:pPr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eastAsia="나눔고딕" w:hAnsi="Times New Roman" w:cs="Times New Roman"/>
                <w:sz w:val="22"/>
              </w:rPr>
              <w:t>≥</w:t>
            </w:r>
            <w:r w:rsidRPr="0079080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75A61" w14:textId="4A7B574C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 w:hint="eastAsia"/>
                <w:sz w:val="22"/>
              </w:rPr>
              <w:t>2</w:t>
            </w:r>
            <w:r w:rsidR="00FF7E10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790800">
              <w:rPr>
                <w:rFonts w:ascii="Times New Roman" w:hAnsi="Times New Roman" w:cs="Times New Roman"/>
                <w:sz w:val="22"/>
              </w:rPr>
              <w:t>777 (3.54)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31262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803 (3.96)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4F698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749 (3.61)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4F982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633 (3.22)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4FDB0" w14:textId="77777777" w:rsidR="00CD7E27" w:rsidRPr="00790800" w:rsidRDefault="00CD7E27" w:rsidP="00CD7E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0800">
              <w:rPr>
                <w:rFonts w:ascii="Times New Roman" w:hAnsi="Times New Roman" w:cs="Times New Roman"/>
                <w:sz w:val="22"/>
              </w:rPr>
              <w:t>633 (3.33)</w:t>
            </w:r>
          </w:p>
        </w:tc>
      </w:tr>
    </w:tbl>
    <w:p w14:paraId="2BE7BFF7" w14:textId="77777777" w:rsidR="00CD7E27" w:rsidRPr="00790800" w:rsidRDefault="00CD7E27" w:rsidP="00CD7E2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4BC3182" w14:textId="6E4B6443" w:rsidR="005067A9" w:rsidRPr="00790800" w:rsidRDefault="00E217E0" w:rsidP="00CD7E27">
      <w:pPr>
        <w:spacing w:after="0" w:line="240" w:lineRule="auto"/>
        <w:rPr>
          <w:rFonts w:ascii="Times New Roman" w:hAnsi="Times New Roman" w:cs="Times New Roman"/>
          <w:sz w:val="22"/>
        </w:rPr>
      </w:pPr>
      <w:r w:rsidRPr="00790800">
        <w:rPr>
          <w:rFonts w:ascii="Times New Roman" w:hAnsi="Times New Roman" w:cs="Times New Roman"/>
          <w:sz w:val="22"/>
        </w:rPr>
        <w:t>Abbreviations</w:t>
      </w:r>
      <w:r w:rsidR="00CD7E27" w:rsidRPr="00790800">
        <w:rPr>
          <w:rFonts w:ascii="Times New Roman" w:hAnsi="Times New Roman" w:cs="Times New Roman"/>
          <w:sz w:val="22"/>
        </w:rPr>
        <w:t>: N, number of people; SD, standard deviation</w:t>
      </w:r>
    </w:p>
    <w:p w14:paraId="35AEEA54" w14:textId="198D079A" w:rsidR="00313D9B" w:rsidRPr="009D4A3F" w:rsidRDefault="005B0D14" w:rsidP="00CD3367">
      <w:pPr>
        <w:spacing w:after="0" w:line="240" w:lineRule="auto"/>
        <w:rPr>
          <w:rFonts w:ascii="Times New Roman" w:hAnsi="Times New Roman" w:cs="Times New Roman"/>
          <w:sz w:val="22"/>
        </w:rPr>
      </w:pPr>
      <w:r w:rsidRPr="00790800">
        <w:rPr>
          <w:rFonts w:ascii="Times New Roman" w:hAnsi="Times New Roman" w:cs="Times New Roman"/>
          <w:sz w:val="22"/>
          <w:vertAlign w:val="superscript"/>
        </w:rPr>
        <w:t>a</w:t>
      </w:r>
      <w:r w:rsidR="00CD3367" w:rsidRPr="00790800">
        <w:rPr>
          <w:rFonts w:ascii="Times New Roman" w:hAnsi="Times New Roman" w:cs="Times New Roman"/>
          <w:sz w:val="22"/>
        </w:rPr>
        <w:t>Urban green space coverage was defined as the area of parks and artificially designed green space divided by the area of residential districts.</w:t>
      </w:r>
      <w:r w:rsidR="00CD3367" w:rsidRPr="009D4A3F">
        <w:rPr>
          <w:rFonts w:ascii="Times New Roman" w:hAnsi="Times New Roman" w:cs="Times New Roman"/>
          <w:sz w:val="22"/>
        </w:rPr>
        <w:t xml:space="preserve"> </w:t>
      </w:r>
    </w:p>
    <w:sectPr w:rsidR="00313D9B" w:rsidRPr="009D4A3F" w:rsidSect="00313D9B">
      <w:pgSz w:w="16838" w:h="11906" w:orient="landscape"/>
      <w:pgMar w:top="1440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9F11" w14:textId="77777777" w:rsidR="00313D9B" w:rsidRDefault="00313D9B" w:rsidP="00CD7E27">
      <w:pPr>
        <w:spacing w:after="0" w:line="240" w:lineRule="auto"/>
      </w:pPr>
      <w:r>
        <w:separator/>
      </w:r>
    </w:p>
  </w:endnote>
  <w:endnote w:type="continuationSeparator" w:id="0">
    <w:p w14:paraId="2E4C098C" w14:textId="77777777" w:rsidR="00313D9B" w:rsidRDefault="00313D9B" w:rsidP="00CD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261A4" w14:textId="77777777" w:rsidR="00313D9B" w:rsidRDefault="00313D9B" w:rsidP="00CD7E27">
      <w:pPr>
        <w:spacing w:after="0" w:line="240" w:lineRule="auto"/>
      </w:pPr>
      <w:r>
        <w:separator/>
      </w:r>
    </w:p>
  </w:footnote>
  <w:footnote w:type="continuationSeparator" w:id="0">
    <w:p w14:paraId="26D8F7C2" w14:textId="77777777" w:rsidR="00313D9B" w:rsidRDefault="00313D9B" w:rsidP="00CD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t09xseppwe53e2pxq50fxpx0a55rtz0pte&quot;&gt;wt change fx&lt;record-ids&gt;&lt;item&gt;3292&lt;/item&gt;&lt;item&gt;7130&lt;/item&gt;&lt;item&gt;7166&lt;/item&gt;&lt;item&gt;7176&lt;/item&gt;&lt;item&gt;7237&lt;/item&gt;&lt;item&gt;7255&lt;/item&gt;&lt;item&gt;7260&lt;/item&gt;&lt;item&gt;7265&lt;/item&gt;&lt;item&gt;7280&lt;/item&gt;&lt;item&gt;7307&lt;/item&gt;&lt;item&gt;7314&lt;/item&gt;&lt;item&gt;7317&lt;/item&gt;&lt;item&gt;7320&lt;/item&gt;&lt;item&gt;7322&lt;/item&gt;&lt;item&gt;7371&lt;/item&gt;&lt;item&gt;7610&lt;/item&gt;&lt;item&gt;7628&lt;/item&gt;&lt;item&gt;7916&lt;/item&gt;&lt;item&gt;7918&lt;/item&gt;&lt;item&gt;7920&lt;/item&gt;&lt;item&gt;7923&lt;/item&gt;&lt;item&gt;7944&lt;/item&gt;&lt;item&gt;7947&lt;/item&gt;&lt;item&gt;7967&lt;/item&gt;&lt;item&gt;8003&lt;/item&gt;&lt;item&gt;8121&lt;/item&gt;&lt;item&gt;8124&lt;/item&gt;&lt;item&gt;8125&lt;/item&gt;&lt;item&gt;8126&lt;/item&gt;&lt;item&gt;8128&lt;/item&gt;&lt;item&gt;8385&lt;/item&gt;&lt;/record-ids&gt;&lt;/item&gt;&lt;/Libraries&gt;"/>
  </w:docVars>
  <w:rsids>
    <w:rsidRoot w:val="008E2517"/>
    <w:rsid w:val="00000C0C"/>
    <w:rsid w:val="000073E6"/>
    <w:rsid w:val="00024427"/>
    <w:rsid w:val="00037FBF"/>
    <w:rsid w:val="00042F91"/>
    <w:rsid w:val="00055237"/>
    <w:rsid w:val="000708BA"/>
    <w:rsid w:val="000954CC"/>
    <w:rsid w:val="000A08B8"/>
    <w:rsid w:val="000A6C02"/>
    <w:rsid w:val="000D1B34"/>
    <w:rsid w:val="000F0585"/>
    <w:rsid w:val="000F67DA"/>
    <w:rsid w:val="001012DC"/>
    <w:rsid w:val="001212FD"/>
    <w:rsid w:val="00137AA8"/>
    <w:rsid w:val="00141A86"/>
    <w:rsid w:val="00142F29"/>
    <w:rsid w:val="001451F4"/>
    <w:rsid w:val="001640DA"/>
    <w:rsid w:val="00177676"/>
    <w:rsid w:val="001927C8"/>
    <w:rsid w:val="00194080"/>
    <w:rsid w:val="001A138A"/>
    <w:rsid w:val="001B7CFF"/>
    <w:rsid w:val="001B7E58"/>
    <w:rsid w:val="001C4443"/>
    <w:rsid w:val="001E1833"/>
    <w:rsid w:val="001F2B76"/>
    <w:rsid w:val="001F5D78"/>
    <w:rsid w:val="00203ED8"/>
    <w:rsid w:val="00213D62"/>
    <w:rsid w:val="002177D6"/>
    <w:rsid w:val="00242404"/>
    <w:rsid w:val="00247BF4"/>
    <w:rsid w:val="00253A9D"/>
    <w:rsid w:val="00253AD2"/>
    <w:rsid w:val="00287BDA"/>
    <w:rsid w:val="002B2426"/>
    <w:rsid w:val="002B4D2B"/>
    <w:rsid w:val="002D5762"/>
    <w:rsid w:val="002F4E8B"/>
    <w:rsid w:val="0030627D"/>
    <w:rsid w:val="00313D9B"/>
    <w:rsid w:val="0032252D"/>
    <w:rsid w:val="00322937"/>
    <w:rsid w:val="00331561"/>
    <w:rsid w:val="00331882"/>
    <w:rsid w:val="00332431"/>
    <w:rsid w:val="00335ED9"/>
    <w:rsid w:val="00336B69"/>
    <w:rsid w:val="00337CEC"/>
    <w:rsid w:val="003471A5"/>
    <w:rsid w:val="003543C9"/>
    <w:rsid w:val="003603FC"/>
    <w:rsid w:val="003612AF"/>
    <w:rsid w:val="00361B1E"/>
    <w:rsid w:val="00364B1E"/>
    <w:rsid w:val="003750D0"/>
    <w:rsid w:val="003766B2"/>
    <w:rsid w:val="00381693"/>
    <w:rsid w:val="00382A5C"/>
    <w:rsid w:val="00382C94"/>
    <w:rsid w:val="003953CA"/>
    <w:rsid w:val="003A7C4B"/>
    <w:rsid w:val="003B0A0D"/>
    <w:rsid w:val="003B294F"/>
    <w:rsid w:val="003C2AAE"/>
    <w:rsid w:val="003E342E"/>
    <w:rsid w:val="003F0E3A"/>
    <w:rsid w:val="00411A6A"/>
    <w:rsid w:val="00420B63"/>
    <w:rsid w:val="00426CCC"/>
    <w:rsid w:val="00433422"/>
    <w:rsid w:val="00436540"/>
    <w:rsid w:val="004406C1"/>
    <w:rsid w:val="004527CD"/>
    <w:rsid w:val="004544AE"/>
    <w:rsid w:val="004B16AA"/>
    <w:rsid w:val="005035EA"/>
    <w:rsid w:val="005067A9"/>
    <w:rsid w:val="00527646"/>
    <w:rsid w:val="00534D8C"/>
    <w:rsid w:val="005445FF"/>
    <w:rsid w:val="00555F0E"/>
    <w:rsid w:val="005720FC"/>
    <w:rsid w:val="00573031"/>
    <w:rsid w:val="005730B9"/>
    <w:rsid w:val="005748FE"/>
    <w:rsid w:val="00594E87"/>
    <w:rsid w:val="005B0D14"/>
    <w:rsid w:val="005C3DD3"/>
    <w:rsid w:val="005C7324"/>
    <w:rsid w:val="005D5793"/>
    <w:rsid w:val="005D5BA1"/>
    <w:rsid w:val="005E246D"/>
    <w:rsid w:val="005E7C46"/>
    <w:rsid w:val="00613074"/>
    <w:rsid w:val="006258DA"/>
    <w:rsid w:val="00626B2A"/>
    <w:rsid w:val="006333D3"/>
    <w:rsid w:val="00646F64"/>
    <w:rsid w:val="0066131F"/>
    <w:rsid w:val="00662050"/>
    <w:rsid w:val="006623BC"/>
    <w:rsid w:val="00673295"/>
    <w:rsid w:val="00675BB2"/>
    <w:rsid w:val="0069343C"/>
    <w:rsid w:val="00697304"/>
    <w:rsid w:val="00697E71"/>
    <w:rsid w:val="006A60E0"/>
    <w:rsid w:val="006A6CEF"/>
    <w:rsid w:val="006B09EF"/>
    <w:rsid w:val="006B0F17"/>
    <w:rsid w:val="006B7405"/>
    <w:rsid w:val="006C54BD"/>
    <w:rsid w:val="006D14EE"/>
    <w:rsid w:val="006D4557"/>
    <w:rsid w:val="006E00A9"/>
    <w:rsid w:val="006F308B"/>
    <w:rsid w:val="007026DD"/>
    <w:rsid w:val="0070281F"/>
    <w:rsid w:val="00716E6A"/>
    <w:rsid w:val="007224EA"/>
    <w:rsid w:val="007468D0"/>
    <w:rsid w:val="00747F36"/>
    <w:rsid w:val="00790800"/>
    <w:rsid w:val="00791081"/>
    <w:rsid w:val="007967B6"/>
    <w:rsid w:val="007B3068"/>
    <w:rsid w:val="007E0B94"/>
    <w:rsid w:val="007E5772"/>
    <w:rsid w:val="007F25C8"/>
    <w:rsid w:val="007F28A3"/>
    <w:rsid w:val="007F4E41"/>
    <w:rsid w:val="00815C70"/>
    <w:rsid w:val="00816669"/>
    <w:rsid w:val="00820370"/>
    <w:rsid w:val="00821889"/>
    <w:rsid w:val="008238E8"/>
    <w:rsid w:val="00850ACA"/>
    <w:rsid w:val="00852C78"/>
    <w:rsid w:val="00867E44"/>
    <w:rsid w:val="008731CA"/>
    <w:rsid w:val="00886ECA"/>
    <w:rsid w:val="00887938"/>
    <w:rsid w:val="00890D32"/>
    <w:rsid w:val="008A3214"/>
    <w:rsid w:val="008A5BD9"/>
    <w:rsid w:val="008B0557"/>
    <w:rsid w:val="008D1207"/>
    <w:rsid w:val="008D4904"/>
    <w:rsid w:val="008E2517"/>
    <w:rsid w:val="00907012"/>
    <w:rsid w:val="00931AF3"/>
    <w:rsid w:val="00943938"/>
    <w:rsid w:val="00945942"/>
    <w:rsid w:val="00964235"/>
    <w:rsid w:val="00980E3D"/>
    <w:rsid w:val="00987862"/>
    <w:rsid w:val="009A1F89"/>
    <w:rsid w:val="009B5C36"/>
    <w:rsid w:val="009C5057"/>
    <w:rsid w:val="009D4A3F"/>
    <w:rsid w:val="009D5367"/>
    <w:rsid w:val="009E2DC4"/>
    <w:rsid w:val="00A00D5F"/>
    <w:rsid w:val="00A06DF9"/>
    <w:rsid w:val="00A121F7"/>
    <w:rsid w:val="00A1624A"/>
    <w:rsid w:val="00A173A3"/>
    <w:rsid w:val="00A51EE2"/>
    <w:rsid w:val="00A531E7"/>
    <w:rsid w:val="00A562CD"/>
    <w:rsid w:val="00A60561"/>
    <w:rsid w:val="00A8138C"/>
    <w:rsid w:val="00A82EDE"/>
    <w:rsid w:val="00A86AAD"/>
    <w:rsid w:val="00A86B2A"/>
    <w:rsid w:val="00AA0451"/>
    <w:rsid w:val="00AB595E"/>
    <w:rsid w:val="00AB754C"/>
    <w:rsid w:val="00AC74BF"/>
    <w:rsid w:val="00AD0764"/>
    <w:rsid w:val="00AD6876"/>
    <w:rsid w:val="00AF69E2"/>
    <w:rsid w:val="00B159AE"/>
    <w:rsid w:val="00B210D9"/>
    <w:rsid w:val="00B220E0"/>
    <w:rsid w:val="00B27DF4"/>
    <w:rsid w:val="00B40B7B"/>
    <w:rsid w:val="00B4124E"/>
    <w:rsid w:val="00B42215"/>
    <w:rsid w:val="00B51A4D"/>
    <w:rsid w:val="00B64975"/>
    <w:rsid w:val="00B663F3"/>
    <w:rsid w:val="00B6735A"/>
    <w:rsid w:val="00B86F3E"/>
    <w:rsid w:val="00B9729C"/>
    <w:rsid w:val="00BB0554"/>
    <w:rsid w:val="00BB56A7"/>
    <w:rsid w:val="00BC54A4"/>
    <w:rsid w:val="00BD0BB3"/>
    <w:rsid w:val="00BD28B0"/>
    <w:rsid w:val="00BD7681"/>
    <w:rsid w:val="00BE7760"/>
    <w:rsid w:val="00BF089B"/>
    <w:rsid w:val="00BF4CEA"/>
    <w:rsid w:val="00C116AA"/>
    <w:rsid w:val="00C24F70"/>
    <w:rsid w:val="00C34E93"/>
    <w:rsid w:val="00C4291E"/>
    <w:rsid w:val="00C4657D"/>
    <w:rsid w:val="00C5101F"/>
    <w:rsid w:val="00C51730"/>
    <w:rsid w:val="00C52BF8"/>
    <w:rsid w:val="00C643D1"/>
    <w:rsid w:val="00C71ED8"/>
    <w:rsid w:val="00C91927"/>
    <w:rsid w:val="00CB72B1"/>
    <w:rsid w:val="00CC3290"/>
    <w:rsid w:val="00CC4E26"/>
    <w:rsid w:val="00CC7DE8"/>
    <w:rsid w:val="00CD19B8"/>
    <w:rsid w:val="00CD2C75"/>
    <w:rsid w:val="00CD3367"/>
    <w:rsid w:val="00CD506D"/>
    <w:rsid w:val="00CD7E27"/>
    <w:rsid w:val="00CE150C"/>
    <w:rsid w:val="00CE3A19"/>
    <w:rsid w:val="00CF10ED"/>
    <w:rsid w:val="00CF1640"/>
    <w:rsid w:val="00CF2FBB"/>
    <w:rsid w:val="00CF3AF7"/>
    <w:rsid w:val="00CF7719"/>
    <w:rsid w:val="00CF7A22"/>
    <w:rsid w:val="00D01BAD"/>
    <w:rsid w:val="00D04C31"/>
    <w:rsid w:val="00D20042"/>
    <w:rsid w:val="00D2553E"/>
    <w:rsid w:val="00D25ED8"/>
    <w:rsid w:val="00D25F54"/>
    <w:rsid w:val="00D278E5"/>
    <w:rsid w:val="00D31C4C"/>
    <w:rsid w:val="00D3410F"/>
    <w:rsid w:val="00D40B31"/>
    <w:rsid w:val="00D8407D"/>
    <w:rsid w:val="00DA4D35"/>
    <w:rsid w:val="00DB0F4A"/>
    <w:rsid w:val="00DB25DB"/>
    <w:rsid w:val="00DB76F0"/>
    <w:rsid w:val="00DD7383"/>
    <w:rsid w:val="00DE4C19"/>
    <w:rsid w:val="00E00E1B"/>
    <w:rsid w:val="00E03242"/>
    <w:rsid w:val="00E0582F"/>
    <w:rsid w:val="00E217E0"/>
    <w:rsid w:val="00E3451E"/>
    <w:rsid w:val="00E41C1E"/>
    <w:rsid w:val="00E43871"/>
    <w:rsid w:val="00E62F9B"/>
    <w:rsid w:val="00E67C7E"/>
    <w:rsid w:val="00E761F2"/>
    <w:rsid w:val="00E81EDA"/>
    <w:rsid w:val="00E840E7"/>
    <w:rsid w:val="00EA2ED5"/>
    <w:rsid w:val="00EB1FA2"/>
    <w:rsid w:val="00EC00A3"/>
    <w:rsid w:val="00ED4EDA"/>
    <w:rsid w:val="00EE0B43"/>
    <w:rsid w:val="00EE6385"/>
    <w:rsid w:val="00EF08F7"/>
    <w:rsid w:val="00EF103F"/>
    <w:rsid w:val="00F148F2"/>
    <w:rsid w:val="00F30FCC"/>
    <w:rsid w:val="00F32CAA"/>
    <w:rsid w:val="00F46687"/>
    <w:rsid w:val="00F81C86"/>
    <w:rsid w:val="00F9370C"/>
    <w:rsid w:val="00FA5863"/>
    <w:rsid w:val="00FB7B6B"/>
    <w:rsid w:val="00FC04BF"/>
    <w:rsid w:val="00FC1841"/>
    <w:rsid w:val="00FF37D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27B4EB5D"/>
  <w15:docId w15:val="{7CDB49F8-E956-4380-ABF0-4CE171B2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426CC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0"/>
    </w:rPr>
  </w:style>
  <w:style w:type="character" w:customStyle="1" w:styleId="Char">
    <w:name w:val="간격 없음 Char"/>
    <w:basedOn w:val="a0"/>
    <w:link w:val="a3"/>
    <w:uiPriority w:val="1"/>
    <w:rsid w:val="00426CCC"/>
    <w:rPr>
      <w:rFonts w:ascii="맑은 고딕" w:eastAsia="맑은 고딕" w:hAnsi="맑은 고딕" w:cs="맑은 고딕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5748F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5748F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5748F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5748FE"/>
    <w:rPr>
      <w:rFonts w:ascii="맑은 고딕" w:eastAsia="맑은 고딕" w:hAnsi="맑은 고딕"/>
      <w:noProof/>
    </w:rPr>
  </w:style>
  <w:style w:type="table" w:styleId="a4">
    <w:name w:val="Table Grid"/>
    <w:basedOn w:val="a1"/>
    <w:uiPriority w:val="59"/>
    <w:rsid w:val="00C6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D7E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D7E27"/>
  </w:style>
  <w:style w:type="paragraph" w:styleId="a6">
    <w:name w:val="footer"/>
    <w:basedOn w:val="a"/>
    <w:link w:val="Char1"/>
    <w:uiPriority w:val="99"/>
    <w:unhideWhenUsed/>
    <w:rsid w:val="00CD7E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D7E27"/>
  </w:style>
  <w:style w:type="character" w:styleId="a7">
    <w:name w:val="annotation reference"/>
    <w:basedOn w:val="a0"/>
    <w:uiPriority w:val="99"/>
    <w:semiHidden/>
    <w:unhideWhenUsed/>
    <w:rsid w:val="00142F29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42F29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142F2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42F2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142F29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142F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142F2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BB0554"/>
  </w:style>
  <w:style w:type="character" w:styleId="ac">
    <w:name w:val="Hyperlink"/>
    <w:basedOn w:val="a0"/>
    <w:uiPriority w:val="99"/>
    <w:unhideWhenUsed/>
    <w:rsid w:val="001A1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3292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79698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4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2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2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91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1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4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272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D324-732D-40FC-A73F-F1A989F9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SNUH</cp:lastModifiedBy>
  <cp:revision>6</cp:revision>
  <dcterms:created xsi:type="dcterms:W3CDTF">2019-11-16T07:35:00Z</dcterms:created>
  <dcterms:modified xsi:type="dcterms:W3CDTF">2020-05-31T23:10:00Z</dcterms:modified>
</cp:coreProperties>
</file>