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Table S1. </w:t>
      </w:r>
      <w:r>
        <w:rPr>
          <w:rFonts w:ascii="Times New Roman" w:hAnsi="Times New Roman" w:cs="Times New Roman"/>
          <w:b/>
          <w:bCs/>
          <w:sz w:val="24"/>
          <w:szCs w:val="24"/>
        </w:rPr>
        <w:t>The list of microbial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metabolites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extracted from stool samples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tbl>
      <w:tblPr>
        <w:tblStyle w:val="2"/>
        <w:tblW w:w="777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850"/>
        <w:gridCol w:w="501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bottom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Number</w:t>
            </w:r>
          </w:p>
        </w:tc>
        <w:tc>
          <w:tcPr>
            <w:tcW w:w="1850" w:type="dxa"/>
            <w:tcBorders>
              <w:bottom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Class</w:t>
            </w:r>
          </w:p>
        </w:tc>
        <w:tc>
          <w:tcPr>
            <w:tcW w:w="5016" w:type="dxa"/>
            <w:tcBorders>
              <w:bottom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Name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50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Alkylamines</w:t>
            </w:r>
          </w:p>
        </w:tc>
        <w:tc>
          <w:tcPr>
            <w:tcW w:w="5016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Phenylethylamine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Alkylamines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Putrescine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2-Hydroxybutyric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2-Phenylglycine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3-Aminoisobutanoic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5-Hydroxy-L-tryptophan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Aminoadipic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Beta-Alanine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D-2-Hydroxyglutaric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Gamma-Aminobutyric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Glutathione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Glycine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Homocysteine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L-Alanine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L-Alpha-aminobutyric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L-Asparagine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L-Aspartic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L-Cystine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L-Glutamic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L-Histidine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L-Homoserine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L-Isoleucine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L-Kynurenine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L-Leucine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L-Lysine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L-Methionine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L-Norleucine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L-Phenylalanine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L-Proline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L-Serine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L-Tryptophan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L-Tyrosine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L-Valine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N-acetyltryptophan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Norvaline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Ornithine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Pipecolic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Pyroglutamic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Salicyluric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Cinmic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Cinnamic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3-Hydroxyisovaleric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5-Dodecenoic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8,11,14-Eicosatrienoic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Alpha-Linolenic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Arachidic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Arachidonic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Behenic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Butyric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Caproic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Caprylic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Docosahexaenoic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Docosapentaenoic acid n6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Docosatrienoic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Dodecanoic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Eicosenoic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Heptadecanoic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Heptanoic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Isobutyric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Isovaleric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Linoleic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Methylsuccinic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Myristic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Nervonic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Nonadecanoic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Palmitic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Palmitoleic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Pelargonic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Pentadecanoic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Propionic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Stearic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Tetracosanoic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Fatty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Valeric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Hydroxy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Alpha-Hydroxyisobutyric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1H-Indole-3-acetamide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3-Indolepropionic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3-Methylindole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Indoleacetic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Melatonin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Keto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Oxoadipic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Nitriles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3-Indoleacetonitrile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Nucleotide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Purine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3-Hydroxybutyric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3-Hydroxyphenylacetic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3-Methyl-2-oxovaleric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4-Hydroxybenzoic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4-Hydroxycinnamic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4-Hydroxyphenylpyruvic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Adipic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Citraconic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Citramalic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Citric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Erucic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Fumaric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Glutaric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Glyceric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Glycolic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Hippuric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Hydrocinnamic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Hydroxyphenyllactic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Hydroxypropionic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Isocitric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Itaconic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Malonic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Nicotinic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Ortho-Hydroxyphenylacetic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Oxalic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Oxoglutaric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Phenylacetic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Phenyllactic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Pimelic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Suberic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Succinic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Tartaric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Vanillic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cis-Aconitic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Organic Acids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p-Hydroxyphenylacetic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2-Phenylpropionate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2-methyl-Butyric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3-3-Hydroxyphenyl-3-hydroxypropanoic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Acetic acid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Others</w:t>
            </w:r>
          </w:p>
        </w:tc>
        <w:tc>
          <w:tcPr>
            <w:tcW w:w="50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m-Hydroxyhippuric acid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A total of 12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microbial metabolites in 10 classes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extracted from stool samples were quantified in the present study.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table shows the list of microbial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metabolites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4890"/>
    <w:rsid w:val="12F94B98"/>
    <w:rsid w:val="60084890"/>
    <w:rsid w:val="61CA04A0"/>
    <w:rsid w:val="66CF3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2019-04-07T01:55:00Z</dcterms:created>
  <dc:creator>鹤軒擎苍</dc:creator>
  <cp:lastModifiedBy>鹤軒擎苍</cp:lastModifiedBy>
  <dcterms:modified xsi:type="dcterms:W3CDTF">2019-04-07T02:05:58Z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