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3868" w14:textId="2C2D4D0D" w:rsidR="000B162F" w:rsidRDefault="00C52BE9" w:rsidP="00F853CC">
      <w:pPr>
        <w:contextualSpacing/>
        <w:jc w:val="center"/>
        <w:rPr>
          <w:b/>
          <w:bCs/>
          <w:sz w:val="28"/>
          <w:szCs w:val="28"/>
        </w:rPr>
      </w:pPr>
      <w:r w:rsidRPr="008C4449">
        <w:rPr>
          <w:b/>
          <w:bCs/>
          <w:sz w:val="28"/>
          <w:szCs w:val="28"/>
        </w:rPr>
        <w:t>Supplementary Material</w:t>
      </w:r>
    </w:p>
    <w:p w14:paraId="60F1C7CF" w14:textId="77777777" w:rsidR="00F853CC" w:rsidRDefault="00F853CC" w:rsidP="00F853CC">
      <w:pPr>
        <w:contextualSpacing/>
        <w:jc w:val="center"/>
        <w:rPr>
          <w:b/>
          <w:bCs/>
          <w:sz w:val="28"/>
          <w:szCs w:val="28"/>
        </w:rPr>
      </w:pPr>
    </w:p>
    <w:p w14:paraId="2F82E4D1" w14:textId="6921043F" w:rsidR="00C52BE9" w:rsidRPr="00FE0E71" w:rsidRDefault="00875577" w:rsidP="00F853C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 of Contents</w:t>
      </w:r>
    </w:p>
    <w:p w14:paraId="1D7F687F" w14:textId="261BDC62" w:rsidR="00DC4FCC" w:rsidRDefault="00DC4FCC">
      <w:pPr>
        <w:pStyle w:val="TOC1"/>
        <w:rPr>
          <w:rFonts w:asciiTheme="minorHAnsi" w:eastAsiaTheme="minorEastAsia" w:hAnsiTheme="minorHAnsi" w:cstheme="minorBidi"/>
          <w:b w:val="0"/>
          <w:noProof/>
        </w:rPr>
      </w:pP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TOC \o "1-3" \h \z \u </w:instrText>
      </w:r>
      <w:r>
        <w:rPr>
          <w:b w:val="0"/>
          <w:bCs/>
        </w:rPr>
        <w:fldChar w:fldCharType="separate"/>
      </w:r>
      <w:hyperlink w:anchor="_Toc47449047" w:history="1">
        <w:r w:rsidRPr="00EB580C">
          <w:rPr>
            <w:rStyle w:val="Hyperlink"/>
            <w:noProof/>
          </w:rPr>
          <w:t>Supplementary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BD8936C" w14:textId="44F62F52" w:rsidR="00DC4FCC" w:rsidRDefault="00DC4F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48" w:history="1">
        <w:r w:rsidRPr="00EB580C">
          <w:rPr>
            <w:rStyle w:val="Hyperlink"/>
            <w:noProof/>
          </w:rPr>
          <w:t xml:space="preserve">sFigure 1: Fold change in perfusate (n=95) and airspace (n=68) biomarker concentrations after 4 hours of </w:t>
        </w:r>
        <w:r w:rsidRPr="00EB580C">
          <w:rPr>
            <w:rStyle w:val="Hyperlink"/>
            <w:i/>
            <w:iCs/>
            <w:noProof/>
          </w:rPr>
          <w:t xml:space="preserve">ex vivo </w:t>
        </w:r>
        <w:r w:rsidRPr="00EB580C">
          <w:rPr>
            <w:rStyle w:val="Hyperlink"/>
            <w:noProof/>
          </w:rPr>
          <w:t>lung perfusion in all experimental conditions combined. Biomarker fold change is presented on a Log</w:t>
        </w:r>
        <w:r w:rsidRPr="00EB580C">
          <w:rPr>
            <w:rStyle w:val="Hyperlink"/>
            <w:noProof/>
            <w:vertAlign w:val="subscript"/>
          </w:rPr>
          <w:t xml:space="preserve">10 </w:t>
        </w:r>
        <w:r w:rsidRPr="00EB580C">
          <w:rPr>
            <w:rStyle w:val="Hyperlink"/>
            <w:noProof/>
          </w:rPr>
          <w:t>scale.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E9C746A" w14:textId="19A7BF97" w:rsidR="00DC4FCC" w:rsidRDefault="00DC4F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49" w:history="1">
        <w:r w:rsidRPr="00EB580C">
          <w:rPr>
            <w:rStyle w:val="Hyperlink"/>
            <w:noProof/>
          </w:rPr>
          <w:t>sFigure 2: Perfusate biomarkers at 0 and 4 hours stratified by experimental conditions.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2B1313" w14:textId="50BB890F" w:rsidR="00DC4FCC" w:rsidRDefault="00DC4FCC">
      <w:pPr>
        <w:pStyle w:val="TOC3"/>
        <w:tabs>
          <w:tab w:val="left" w:pos="9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50" w:history="1">
        <w:r w:rsidRPr="00EB580C">
          <w:rPr>
            <w:rStyle w:val="Hyperlink"/>
            <w:b/>
            <w:noProof/>
          </w:rPr>
          <w:t>A.</w:t>
        </w:r>
        <w:r>
          <w:rPr>
            <w:rFonts w:asciiTheme="minorHAnsi" w:eastAsiaTheme="minorEastAsia" w:hAnsiTheme="minorHAnsi" w:cstheme="minorBidi"/>
            <w:noProof/>
            <w:sz w:val="24"/>
          </w:rPr>
          <w:tab/>
        </w:r>
        <w:r w:rsidRPr="00EB580C">
          <w:rPr>
            <w:rStyle w:val="Hyperlink"/>
            <w:noProof/>
          </w:rPr>
          <w:t>IL-6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879073" w14:textId="083D9BD3" w:rsidR="00DC4FCC" w:rsidRDefault="00DC4FCC">
      <w:pPr>
        <w:pStyle w:val="TOC3"/>
        <w:tabs>
          <w:tab w:val="left" w:pos="9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51" w:history="1">
        <w:r w:rsidRPr="00EB580C">
          <w:rPr>
            <w:rStyle w:val="Hyperlink"/>
            <w:b/>
            <w:noProof/>
          </w:rPr>
          <w:t>B.</w:t>
        </w:r>
        <w:r>
          <w:rPr>
            <w:rFonts w:asciiTheme="minorHAnsi" w:eastAsiaTheme="minorEastAsia" w:hAnsiTheme="minorHAnsi" w:cstheme="minorBidi"/>
            <w:noProof/>
            <w:sz w:val="24"/>
          </w:rPr>
          <w:tab/>
        </w:r>
        <w:r w:rsidRPr="00EB580C">
          <w:rPr>
            <w:rStyle w:val="Hyperlink"/>
            <w:noProof/>
          </w:rPr>
          <w:t>IL-8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9BD6FBC" w14:textId="587B3D90" w:rsidR="00DC4FCC" w:rsidRDefault="00DC4FCC">
      <w:pPr>
        <w:pStyle w:val="TOC3"/>
        <w:tabs>
          <w:tab w:val="left" w:pos="9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52" w:history="1">
        <w:r w:rsidRPr="00EB580C">
          <w:rPr>
            <w:rStyle w:val="Hyperlink"/>
            <w:b/>
            <w:noProof/>
          </w:rPr>
          <w:t>C.</w:t>
        </w:r>
        <w:r>
          <w:rPr>
            <w:rFonts w:asciiTheme="minorHAnsi" w:eastAsiaTheme="minorEastAsia" w:hAnsiTheme="minorHAnsi" w:cstheme="minorBidi"/>
            <w:noProof/>
            <w:sz w:val="24"/>
          </w:rPr>
          <w:tab/>
        </w:r>
        <w:r w:rsidRPr="00EB580C">
          <w:rPr>
            <w:rStyle w:val="Hyperlink"/>
            <w:noProof/>
          </w:rPr>
          <w:t>sTNFR1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743E9D" w14:textId="7EE55E8E" w:rsidR="00DC4FCC" w:rsidRDefault="00DC4FCC">
      <w:pPr>
        <w:pStyle w:val="TOC3"/>
        <w:tabs>
          <w:tab w:val="left" w:pos="9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53" w:history="1">
        <w:r w:rsidRPr="00EB580C">
          <w:rPr>
            <w:rStyle w:val="Hyperlink"/>
            <w:b/>
            <w:noProof/>
          </w:rPr>
          <w:t>D.</w:t>
        </w:r>
        <w:r>
          <w:rPr>
            <w:rFonts w:asciiTheme="minorHAnsi" w:eastAsiaTheme="minorEastAsia" w:hAnsiTheme="minorHAnsi" w:cstheme="minorBidi"/>
            <w:noProof/>
            <w:sz w:val="24"/>
          </w:rPr>
          <w:tab/>
        </w:r>
        <w:r w:rsidRPr="00EB580C">
          <w:rPr>
            <w:rStyle w:val="Hyperlink"/>
            <w:noProof/>
          </w:rPr>
          <w:t>Ang-2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D92D32B" w14:textId="3755A4C9" w:rsidR="00DC4FCC" w:rsidRDefault="00DC4F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54" w:history="1">
        <w:r w:rsidRPr="00EB580C">
          <w:rPr>
            <w:rStyle w:val="Hyperlink"/>
            <w:noProof/>
          </w:rPr>
          <w:t>sFigure 3: Airspace biomarkers at 0 and 4 hours stratified by experimental conditions.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BBF30F" w14:textId="242CE2C2" w:rsidR="00DC4FCC" w:rsidRDefault="00DC4FCC">
      <w:pPr>
        <w:pStyle w:val="TOC3"/>
        <w:tabs>
          <w:tab w:val="left" w:pos="9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55" w:history="1">
        <w:r w:rsidRPr="00EB580C">
          <w:rPr>
            <w:rStyle w:val="Hyperlink"/>
            <w:b/>
            <w:noProof/>
          </w:rPr>
          <w:t>A.</w:t>
        </w:r>
        <w:r>
          <w:rPr>
            <w:rFonts w:asciiTheme="minorHAnsi" w:eastAsiaTheme="minorEastAsia" w:hAnsiTheme="minorHAnsi" w:cstheme="minorBidi"/>
            <w:noProof/>
            <w:sz w:val="24"/>
          </w:rPr>
          <w:tab/>
        </w:r>
        <w:r w:rsidRPr="00EB580C">
          <w:rPr>
            <w:rStyle w:val="Hyperlink"/>
            <w:noProof/>
          </w:rPr>
          <w:t>IL-6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9686982" w14:textId="260AABDF" w:rsidR="00DC4FCC" w:rsidRDefault="00DC4FCC">
      <w:pPr>
        <w:pStyle w:val="TOC3"/>
        <w:tabs>
          <w:tab w:val="left" w:pos="9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56" w:history="1">
        <w:r w:rsidRPr="00EB580C">
          <w:rPr>
            <w:rStyle w:val="Hyperlink"/>
            <w:b/>
            <w:noProof/>
          </w:rPr>
          <w:t>B.</w:t>
        </w:r>
        <w:r>
          <w:rPr>
            <w:rFonts w:asciiTheme="minorHAnsi" w:eastAsiaTheme="minorEastAsia" w:hAnsiTheme="minorHAnsi" w:cstheme="minorBidi"/>
            <w:noProof/>
            <w:sz w:val="24"/>
          </w:rPr>
          <w:tab/>
        </w:r>
        <w:r w:rsidRPr="00EB580C">
          <w:rPr>
            <w:rStyle w:val="Hyperlink"/>
            <w:noProof/>
          </w:rPr>
          <w:t>IL-8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5A458A6" w14:textId="5B3551C0" w:rsidR="00DC4FCC" w:rsidRDefault="00DC4FCC">
      <w:pPr>
        <w:pStyle w:val="TOC3"/>
        <w:tabs>
          <w:tab w:val="left" w:pos="9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57" w:history="1">
        <w:r w:rsidRPr="00EB580C">
          <w:rPr>
            <w:rStyle w:val="Hyperlink"/>
            <w:b/>
            <w:noProof/>
          </w:rPr>
          <w:t>C.</w:t>
        </w:r>
        <w:r>
          <w:rPr>
            <w:rFonts w:asciiTheme="minorHAnsi" w:eastAsiaTheme="minorEastAsia" w:hAnsiTheme="minorHAnsi" w:cstheme="minorBidi"/>
            <w:noProof/>
            <w:sz w:val="24"/>
          </w:rPr>
          <w:tab/>
        </w:r>
        <w:r w:rsidRPr="00EB580C">
          <w:rPr>
            <w:rStyle w:val="Hyperlink"/>
            <w:noProof/>
          </w:rPr>
          <w:t>sTNFR1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CE9A988" w14:textId="31C570E2" w:rsidR="00DC4FCC" w:rsidRDefault="00DC4FCC">
      <w:pPr>
        <w:pStyle w:val="TOC3"/>
        <w:tabs>
          <w:tab w:val="left" w:pos="9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58" w:history="1">
        <w:r w:rsidRPr="00EB580C">
          <w:rPr>
            <w:rStyle w:val="Hyperlink"/>
            <w:b/>
            <w:noProof/>
          </w:rPr>
          <w:t>D.</w:t>
        </w:r>
        <w:r>
          <w:rPr>
            <w:rFonts w:asciiTheme="minorHAnsi" w:eastAsiaTheme="minorEastAsia" w:hAnsiTheme="minorHAnsi" w:cstheme="minorBidi"/>
            <w:noProof/>
            <w:sz w:val="24"/>
          </w:rPr>
          <w:tab/>
        </w:r>
        <w:r w:rsidRPr="00EB580C">
          <w:rPr>
            <w:rStyle w:val="Hyperlink"/>
            <w:noProof/>
          </w:rPr>
          <w:t>Ang-2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B1975FC" w14:textId="7FD10DB4" w:rsidR="00DC4FCC" w:rsidRDefault="00DC4F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59" w:history="1">
        <w:r w:rsidRPr="00EB580C">
          <w:rPr>
            <w:rStyle w:val="Hyperlink"/>
            <w:noProof/>
          </w:rPr>
          <w:t>sFigure 4: Experimental timeline.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AD02B80" w14:textId="4682E642" w:rsidR="00DC4FCC" w:rsidRDefault="00DC4FCC">
      <w:pPr>
        <w:pStyle w:val="TOC1"/>
        <w:rPr>
          <w:rFonts w:asciiTheme="minorHAnsi" w:eastAsiaTheme="minorEastAsia" w:hAnsiTheme="minorHAnsi" w:cstheme="minorBidi"/>
          <w:b w:val="0"/>
          <w:noProof/>
        </w:rPr>
      </w:pPr>
      <w:hyperlink w:anchor="_Toc47449060" w:history="1">
        <w:r w:rsidRPr="00EB580C">
          <w:rPr>
            <w:rStyle w:val="Hyperlink"/>
            <w:noProof/>
          </w:rPr>
          <w:t>Supplementary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F219702" w14:textId="625CA459" w:rsidR="00DC4FCC" w:rsidRDefault="00DC4F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61" w:history="1">
        <w:r w:rsidRPr="00EB580C">
          <w:rPr>
            <w:rStyle w:val="Hyperlink"/>
            <w:noProof/>
          </w:rPr>
          <w:t>sTable 1: Perfusate biomarker kinetics stratified by experimental conditions.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6AAE279" w14:textId="48E5D69A" w:rsidR="00DC4FCC" w:rsidRDefault="00DC4F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62" w:history="1">
        <w:r w:rsidRPr="00EB580C">
          <w:rPr>
            <w:rStyle w:val="Hyperlink"/>
            <w:noProof/>
          </w:rPr>
          <w:t>sTable 2: Airspace biomarker kinetics stratified by experimental conditions.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4BEFF05" w14:textId="342E7545" w:rsidR="00DC4FCC" w:rsidRDefault="00DC4F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63" w:history="1">
        <w:r w:rsidRPr="00EB580C">
          <w:rPr>
            <w:rStyle w:val="Hyperlink"/>
            <w:noProof/>
          </w:rPr>
          <w:t xml:space="preserve">sTable 3: Impact of exogenous fresh whole blood on perfusate and airspace biomarker change during 4 hours of </w:t>
        </w:r>
        <w:r w:rsidRPr="00EB580C">
          <w:rPr>
            <w:rStyle w:val="Hyperlink"/>
            <w:i/>
            <w:iCs/>
            <w:noProof/>
          </w:rPr>
          <w:t xml:space="preserve">ex vivo </w:t>
        </w:r>
        <w:r w:rsidRPr="00EB580C">
          <w:rPr>
            <w:rStyle w:val="Hyperlink"/>
            <w:noProof/>
          </w:rPr>
          <w:t xml:space="preserve">perfusion in control lungs and in lungs exposed to IV </w:t>
        </w:r>
        <w:r w:rsidRPr="00EB580C">
          <w:rPr>
            <w:rStyle w:val="Hyperlink"/>
            <w:i/>
            <w:iCs/>
            <w:noProof/>
          </w:rPr>
          <w:t>S. pneumoniae</w:t>
        </w:r>
        <w:r w:rsidRPr="00EB580C">
          <w:rPr>
            <w:rStyle w:val="Hyperlink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E4A2C19" w14:textId="757A216A" w:rsidR="00DC4FCC" w:rsidRDefault="00DC4F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64" w:history="1">
        <w:r w:rsidRPr="00EB580C">
          <w:rPr>
            <w:rStyle w:val="Hyperlink"/>
            <w:noProof/>
          </w:rPr>
          <w:t xml:space="preserve">sTable 4: Impact of cold ischemia time and baseline AFC on relationship of perfusate and airspace biomarker change in lungs perfused with compared to without blood in control and IV </w:t>
        </w:r>
        <w:r w:rsidRPr="00EB580C">
          <w:rPr>
            <w:rStyle w:val="Hyperlink"/>
            <w:i/>
            <w:iCs/>
            <w:noProof/>
          </w:rPr>
          <w:t xml:space="preserve">S. pneumoniae </w:t>
        </w:r>
        <w:r w:rsidRPr="00EB580C">
          <w:rPr>
            <w:rStyle w:val="Hyperlink"/>
            <w:noProof/>
          </w:rPr>
          <w:t>exposed lungs.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E8A8749" w14:textId="68654BA1" w:rsidR="00DC4FCC" w:rsidRDefault="00DC4F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65" w:history="1">
        <w:r w:rsidRPr="00EB580C">
          <w:rPr>
            <w:rStyle w:val="Hyperlink"/>
            <w:noProof/>
          </w:rPr>
          <w:t xml:space="preserve">sTable 5: Impact of bacteria on perfusate and airspace biomarker change during 4 hours of </w:t>
        </w:r>
        <w:r w:rsidRPr="00EB580C">
          <w:rPr>
            <w:rStyle w:val="Hyperlink"/>
            <w:i/>
            <w:iCs/>
            <w:noProof/>
          </w:rPr>
          <w:t xml:space="preserve">ex vivo </w:t>
        </w:r>
        <w:r w:rsidRPr="00EB580C">
          <w:rPr>
            <w:rStyle w:val="Hyperlink"/>
            <w:noProof/>
          </w:rPr>
          <w:t xml:space="preserve">perfusion in control lungs relative to lungs exposed to IV </w:t>
        </w:r>
        <w:r w:rsidRPr="00EB580C">
          <w:rPr>
            <w:rStyle w:val="Hyperlink"/>
            <w:i/>
            <w:iCs/>
            <w:noProof/>
          </w:rPr>
          <w:t>S. pneumoniae</w:t>
        </w:r>
        <w:r w:rsidRPr="00EB580C">
          <w:rPr>
            <w:rStyle w:val="Hyperlink"/>
            <w:noProof/>
          </w:rPr>
          <w:t xml:space="preserve"> with blood, IV </w:t>
        </w:r>
        <w:r w:rsidRPr="00EB580C">
          <w:rPr>
            <w:rStyle w:val="Hyperlink"/>
            <w:i/>
            <w:iCs/>
            <w:noProof/>
          </w:rPr>
          <w:t>S. pneumoniae</w:t>
        </w:r>
        <w:r w:rsidRPr="00EB580C">
          <w:rPr>
            <w:rStyle w:val="Hyperlink"/>
            <w:noProof/>
          </w:rPr>
          <w:t xml:space="preserve"> without blood, or airspace </w:t>
        </w:r>
        <w:r w:rsidRPr="00EB580C">
          <w:rPr>
            <w:rStyle w:val="Hyperlink"/>
            <w:i/>
            <w:iCs/>
            <w:noProof/>
          </w:rPr>
          <w:t>S. pneumoniae</w:t>
        </w:r>
        <w:r w:rsidRPr="00EB580C">
          <w:rPr>
            <w:rStyle w:val="Hyperlink"/>
            <w:noProof/>
          </w:rPr>
          <w:t xml:space="preserve"> with blood.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374CAF2" w14:textId="4E535AEE" w:rsidR="00DC4FCC" w:rsidRDefault="00DC4F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66" w:history="1">
        <w:r w:rsidRPr="00EB580C">
          <w:rPr>
            <w:rStyle w:val="Hyperlink"/>
            <w:noProof/>
          </w:rPr>
          <w:t xml:space="preserve">sTable 6: Impact of cold ischemia time, baseline AFC, and pre-procurement antibiotics on relationship of perfusate and airspace biomarker change in control compared to IV </w:t>
        </w:r>
        <w:r w:rsidRPr="00EB580C">
          <w:rPr>
            <w:rStyle w:val="Hyperlink"/>
            <w:i/>
            <w:iCs/>
            <w:noProof/>
          </w:rPr>
          <w:t>S. pneumoniae</w:t>
        </w:r>
        <w:r w:rsidRPr="00EB580C">
          <w:rPr>
            <w:rStyle w:val="Hyperlink"/>
            <w:noProof/>
          </w:rPr>
          <w:t xml:space="preserve"> exposed lungs perfused with and without blood.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29A6E11" w14:textId="66C08712" w:rsidR="00DC4FCC" w:rsidRDefault="00DC4F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7449067" w:history="1">
        <w:r w:rsidRPr="00EB580C">
          <w:rPr>
            <w:rStyle w:val="Hyperlink"/>
            <w:noProof/>
          </w:rPr>
          <w:t xml:space="preserve">sTable 7: Impact of cold ischemia time, baseline alveolar fluid clearance, and pre-procurement antibiotics on relationship of perfusate and airspace biomarker change in control compared to airspace </w:t>
        </w:r>
        <w:r w:rsidRPr="00EB580C">
          <w:rPr>
            <w:rStyle w:val="Hyperlink"/>
            <w:i/>
            <w:iCs/>
            <w:noProof/>
          </w:rPr>
          <w:t>S. pneumoniae</w:t>
        </w:r>
        <w:r w:rsidRPr="00EB580C">
          <w:rPr>
            <w:rStyle w:val="Hyperlink"/>
            <w:noProof/>
          </w:rPr>
          <w:t xml:space="preserve"> exposed lungs perfused with blood.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_Toc47449067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DEA9BB2" w14:textId="297D7F4F" w:rsidR="008C4449" w:rsidRDefault="00DC4FCC" w:rsidP="00F853CC">
      <w:pPr>
        <w:contextualSpacing/>
        <w:rPr>
          <w:b/>
          <w:bCs/>
        </w:rPr>
      </w:pPr>
      <w:r>
        <w:rPr>
          <w:b/>
          <w:bCs/>
        </w:rPr>
        <w:fldChar w:fldCharType="end"/>
      </w:r>
    </w:p>
    <w:p w14:paraId="120A7266" w14:textId="77777777" w:rsidR="00C52BE9" w:rsidRDefault="00C52BE9" w:rsidP="00F853CC">
      <w:pPr>
        <w:contextualSpacing/>
        <w:rPr>
          <w:b/>
          <w:bCs/>
        </w:rPr>
      </w:pPr>
      <w:r>
        <w:rPr>
          <w:b/>
          <w:bCs/>
        </w:rPr>
        <w:br w:type="page"/>
      </w:r>
    </w:p>
    <w:p w14:paraId="2B5EFF8A" w14:textId="77777777" w:rsidR="00C52BE9" w:rsidRDefault="00C52BE9" w:rsidP="00F853CC">
      <w:pPr>
        <w:contextualSpacing/>
        <w:jc w:val="center"/>
        <w:rPr>
          <w:b/>
          <w:bCs/>
        </w:rPr>
        <w:sectPr w:rsidR="00C52BE9" w:rsidSect="00C52BE9">
          <w:footerReference w:type="even" r:id="rId8"/>
          <w:footerReference w:type="default" r:id="rId9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2041102A" w14:textId="3E034E4C" w:rsidR="008C4449" w:rsidRDefault="008C4449" w:rsidP="00DC4FCC">
      <w:pPr>
        <w:pStyle w:val="Heading1"/>
      </w:pPr>
      <w:bookmarkStart w:id="0" w:name="_Toc47449047"/>
      <w:r>
        <w:lastRenderedPageBreak/>
        <w:t>Supplementary Figures</w:t>
      </w:r>
      <w:bookmarkEnd w:id="0"/>
    </w:p>
    <w:p w14:paraId="4D0CC654" w14:textId="6303F87C" w:rsidR="00F853CC" w:rsidRDefault="00F853CC" w:rsidP="00F853CC"/>
    <w:p w14:paraId="2A609EB7" w14:textId="61134A83" w:rsidR="00DC4FCC" w:rsidRDefault="00DC4FCC" w:rsidP="00F853CC"/>
    <w:p w14:paraId="3C1E6539" w14:textId="77777777" w:rsidR="00DC4FCC" w:rsidRDefault="00DC4FCC" w:rsidP="00F853CC"/>
    <w:p w14:paraId="4C369829" w14:textId="32E9BA17" w:rsidR="00DB08AB" w:rsidRPr="00DC4FCC" w:rsidRDefault="00DB08AB" w:rsidP="00DC4FCC">
      <w:pPr>
        <w:pStyle w:val="Heading2"/>
      </w:pPr>
      <w:bookmarkStart w:id="1" w:name="_Toc47449048"/>
      <w:r w:rsidRPr="00DB08AB">
        <w:t>sFigure 1</w:t>
      </w:r>
      <w:r>
        <w:t xml:space="preserve">: </w:t>
      </w:r>
      <w:r w:rsidRPr="00F853CC">
        <w:t xml:space="preserve">Fold change in </w:t>
      </w:r>
      <w:r w:rsidR="006D5D24" w:rsidRPr="00F853CC">
        <w:t>perfusate (n=95) and airspace (n=68</w:t>
      </w:r>
      <w:r w:rsidR="00D63A2E" w:rsidRPr="00F853CC">
        <w:t xml:space="preserve">) </w:t>
      </w:r>
      <w:r w:rsidRPr="00F853CC">
        <w:t xml:space="preserve">biomarker concentrations after 4 hours of </w:t>
      </w:r>
      <w:r w:rsidRPr="00F853CC">
        <w:rPr>
          <w:i/>
          <w:iCs/>
        </w:rPr>
        <w:t xml:space="preserve">ex vivo </w:t>
      </w:r>
      <w:r w:rsidRPr="00F853CC">
        <w:t>lung perfusion in all experimental conditions combine</w:t>
      </w:r>
      <w:r w:rsidR="006D5D24" w:rsidRPr="00F853CC">
        <w:t>d</w:t>
      </w:r>
      <w:r w:rsidRPr="00F853CC">
        <w:t xml:space="preserve">. </w:t>
      </w:r>
      <w:r w:rsidR="000D1DBA" w:rsidRPr="00F853CC">
        <w:t>Biomarker fold change is presented on a Log</w:t>
      </w:r>
      <w:r w:rsidR="000D1DBA" w:rsidRPr="00F853CC">
        <w:rPr>
          <w:vertAlign w:val="subscript"/>
        </w:rPr>
        <w:t xml:space="preserve">10 </w:t>
      </w:r>
      <w:r w:rsidR="000D1DBA" w:rsidRPr="00F853CC">
        <w:t>scale.</w:t>
      </w:r>
      <w:bookmarkEnd w:id="1"/>
    </w:p>
    <w:p w14:paraId="4A2FEF40" w14:textId="65782A71" w:rsidR="00DB08AB" w:rsidRDefault="00DB08AB" w:rsidP="00DC4FCC">
      <w:pPr>
        <w:pStyle w:val="Heading2"/>
      </w:pPr>
    </w:p>
    <w:p w14:paraId="3A9D1D55" w14:textId="77777777" w:rsidR="00DB08AB" w:rsidRDefault="00DB08AB" w:rsidP="00DC4FCC">
      <w:pPr>
        <w:pStyle w:val="Heading2"/>
      </w:pPr>
    </w:p>
    <w:p w14:paraId="652778DC" w14:textId="77777777" w:rsidR="008778B3" w:rsidRDefault="008778B3" w:rsidP="00F853CC">
      <w:pPr>
        <w:contextualSpacing/>
      </w:pPr>
    </w:p>
    <w:p w14:paraId="06BE9ED1" w14:textId="00D66D4F" w:rsidR="008778B3" w:rsidRPr="008778B3" w:rsidRDefault="00ED7492" w:rsidP="00F853CC">
      <w:pPr>
        <w:contextualSpacing/>
        <w:jc w:val="center"/>
      </w:pPr>
      <w:r w:rsidRPr="00ED7492">
        <w:rPr>
          <w:noProof/>
        </w:rPr>
        <w:drawing>
          <wp:inline distT="0" distB="0" distL="0" distR="0" wp14:anchorId="75538812" wp14:editId="03680115">
            <wp:extent cx="594360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9142"/>
                    <a:stretch/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EAFBC" w14:textId="59DF5EAA" w:rsidR="00DB08AB" w:rsidRDefault="00DB08AB" w:rsidP="00F853CC">
      <w:pPr>
        <w:contextualSpacing/>
        <w:rPr>
          <w:rFonts w:eastAsiaTheme="majorEastAsia" w:cstheme="majorBidi"/>
          <w:b/>
          <w:bCs/>
          <w:color w:val="000000" w:themeColor="text1"/>
          <w:szCs w:val="26"/>
        </w:rPr>
      </w:pPr>
      <w:r>
        <w:rPr>
          <w:b/>
          <w:bCs/>
        </w:rPr>
        <w:br w:type="page"/>
      </w:r>
    </w:p>
    <w:p w14:paraId="6C9E1193" w14:textId="4475AD30" w:rsidR="004A6E30" w:rsidRDefault="00386E10" w:rsidP="00DC4FCC">
      <w:pPr>
        <w:pStyle w:val="Heading2"/>
      </w:pPr>
      <w:bookmarkStart w:id="2" w:name="_Toc47449049"/>
      <w:r>
        <w:lastRenderedPageBreak/>
        <w:t xml:space="preserve">sFigure </w:t>
      </w:r>
      <w:r w:rsidR="00DB08AB">
        <w:t>2</w:t>
      </w:r>
      <w:r>
        <w:t xml:space="preserve">: </w:t>
      </w:r>
      <w:r w:rsidR="008A3382" w:rsidRPr="00F853CC">
        <w:t>P</w:t>
      </w:r>
      <w:r w:rsidR="00EB6B64" w:rsidRPr="00F853CC">
        <w:t>erfusate</w:t>
      </w:r>
      <w:r w:rsidRPr="00F853CC">
        <w:t xml:space="preserve"> biomarker</w:t>
      </w:r>
      <w:r w:rsidR="000E4DE4" w:rsidRPr="00F853CC">
        <w:t>s</w:t>
      </w:r>
      <w:r w:rsidRPr="00F853CC">
        <w:t xml:space="preserve"> at 0 and 4 hours stratified by experimental conditions</w:t>
      </w:r>
      <w:r w:rsidR="00505E63" w:rsidRPr="00F853CC">
        <w:t>.</w:t>
      </w:r>
      <w:bookmarkEnd w:id="2"/>
    </w:p>
    <w:p w14:paraId="5EBF51CA" w14:textId="77777777" w:rsidR="00F853CC" w:rsidRPr="00F853CC" w:rsidRDefault="00F853CC" w:rsidP="00F853CC"/>
    <w:p w14:paraId="52C0F95E" w14:textId="19BFDF38" w:rsidR="004A6E30" w:rsidRPr="00F853CC" w:rsidRDefault="00917FF6" w:rsidP="00F853CC">
      <w:pPr>
        <w:pStyle w:val="Heading3"/>
        <w:contextualSpacing/>
      </w:pPr>
      <w:bookmarkStart w:id="3" w:name="_Toc47449050"/>
      <w:r w:rsidRPr="00F853CC">
        <w:t>IL-6</w:t>
      </w:r>
      <w:bookmarkEnd w:id="3"/>
    </w:p>
    <w:p w14:paraId="117B62DA" w14:textId="0D9A7ED0" w:rsidR="000A1EB1" w:rsidRDefault="000A1EB1" w:rsidP="00F853CC">
      <w:pPr>
        <w:contextualSpacing/>
        <w:jc w:val="center"/>
      </w:pPr>
      <w:r w:rsidRPr="000A1EB1">
        <w:rPr>
          <w:noProof/>
        </w:rPr>
        <w:drawing>
          <wp:inline distT="0" distB="0" distL="0" distR="0" wp14:anchorId="7AFFB931" wp14:editId="3FAC7125">
            <wp:extent cx="4525200" cy="3290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5200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B7AB0" w14:textId="5A7E65B6" w:rsidR="004A6E30" w:rsidRDefault="004A6E30" w:rsidP="00F853CC">
      <w:pPr>
        <w:contextualSpacing/>
      </w:pPr>
    </w:p>
    <w:p w14:paraId="3E10E4AA" w14:textId="204204F0" w:rsidR="004A6E30" w:rsidRDefault="00917FF6" w:rsidP="00F853CC">
      <w:pPr>
        <w:pStyle w:val="Heading3"/>
        <w:contextualSpacing/>
      </w:pPr>
      <w:bookmarkStart w:id="4" w:name="_Toc47449051"/>
      <w:r>
        <w:t>IL-8</w:t>
      </w:r>
      <w:bookmarkEnd w:id="4"/>
    </w:p>
    <w:p w14:paraId="79B9A338" w14:textId="03589ABA" w:rsidR="004A6E30" w:rsidRDefault="000A1EB1" w:rsidP="00F853CC">
      <w:pPr>
        <w:contextualSpacing/>
        <w:jc w:val="center"/>
      </w:pPr>
      <w:r w:rsidRPr="000A1EB1">
        <w:rPr>
          <w:noProof/>
        </w:rPr>
        <w:drawing>
          <wp:inline distT="0" distB="0" distL="0" distR="0" wp14:anchorId="702E0834" wp14:editId="557D6325">
            <wp:extent cx="4525200" cy="3290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5200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47E7E" w14:textId="72472A9C" w:rsidR="004A6E30" w:rsidRDefault="00917FF6" w:rsidP="00F853CC">
      <w:pPr>
        <w:pStyle w:val="Heading3"/>
        <w:contextualSpacing/>
      </w:pPr>
      <w:bookmarkStart w:id="5" w:name="_Toc47449052"/>
      <w:r>
        <w:lastRenderedPageBreak/>
        <w:t>sTNFR1</w:t>
      </w:r>
      <w:bookmarkEnd w:id="5"/>
    </w:p>
    <w:p w14:paraId="6C8C6B35" w14:textId="1D149330" w:rsidR="000A1EB1" w:rsidRDefault="000A1EB1" w:rsidP="00F853CC">
      <w:pPr>
        <w:contextualSpacing/>
        <w:jc w:val="center"/>
      </w:pPr>
      <w:r w:rsidRPr="000A1EB1">
        <w:rPr>
          <w:noProof/>
        </w:rPr>
        <w:drawing>
          <wp:inline distT="0" distB="0" distL="0" distR="0" wp14:anchorId="395F5AF9" wp14:editId="46515FF4">
            <wp:extent cx="4525200" cy="3290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5200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0B436" w14:textId="77777777" w:rsidR="004A6E30" w:rsidRDefault="004A6E30" w:rsidP="00F853CC">
      <w:pPr>
        <w:contextualSpacing/>
      </w:pPr>
    </w:p>
    <w:p w14:paraId="132E2660" w14:textId="6E3B1EE0" w:rsidR="004A6E30" w:rsidRDefault="00917FF6" w:rsidP="00F853CC">
      <w:pPr>
        <w:pStyle w:val="Heading3"/>
        <w:contextualSpacing/>
      </w:pPr>
      <w:bookmarkStart w:id="6" w:name="_Toc47449053"/>
      <w:r>
        <w:t>Ang-2</w:t>
      </w:r>
      <w:bookmarkEnd w:id="6"/>
    </w:p>
    <w:p w14:paraId="12F8F1F3" w14:textId="77777777" w:rsidR="000A1EB1" w:rsidRDefault="004A6E30" w:rsidP="00F853CC">
      <w:pPr>
        <w:contextualSpacing/>
        <w:jc w:val="center"/>
        <w:rPr>
          <w:b/>
          <w:bCs/>
        </w:rPr>
      </w:pPr>
      <w:r w:rsidRPr="004A6E30">
        <w:rPr>
          <w:b/>
          <w:bCs/>
          <w:noProof/>
        </w:rPr>
        <w:drawing>
          <wp:inline distT="0" distB="0" distL="0" distR="0" wp14:anchorId="7565B6D9" wp14:editId="3ADAE17E">
            <wp:extent cx="4525200" cy="329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25200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360BF" w14:textId="77777777" w:rsidR="000A1EB1" w:rsidRDefault="000A1EB1" w:rsidP="00F853CC">
      <w:pPr>
        <w:contextualSpacing/>
        <w:rPr>
          <w:b/>
          <w:bCs/>
        </w:rPr>
      </w:pPr>
      <w:r>
        <w:rPr>
          <w:b/>
          <w:bCs/>
        </w:rPr>
        <w:br w:type="page"/>
      </w:r>
    </w:p>
    <w:p w14:paraId="014136A6" w14:textId="224FAA45" w:rsidR="005050BA" w:rsidRDefault="005050BA" w:rsidP="00DC4FCC">
      <w:pPr>
        <w:pStyle w:val="Heading2"/>
      </w:pPr>
      <w:bookmarkStart w:id="7" w:name="_Toc47449054"/>
      <w:r>
        <w:lastRenderedPageBreak/>
        <w:t xml:space="preserve">sFigure </w:t>
      </w:r>
      <w:r w:rsidR="00DB08AB">
        <w:t>3</w:t>
      </w:r>
      <w:r>
        <w:t xml:space="preserve">: </w:t>
      </w:r>
      <w:r w:rsidR="008A3382" w:rsidRPr="00F853CC">
        <w:t>A</w:t>
      </w:r>
      <w:r w:rsidRPr="00F853CC">
        <w:t>irspace biomarkers at 0 and 4 hours</w:t>
      </w:r>
      <w:r w:rsidR="00D21FB6" w:rsidRPr="00F853CC">
        <w:t xml:space="preserve"> </w:t>
      </w:r>
      <w:r w:rsidRPr="00F853CC">
        <w:t>stratified by experimental conditions</w:t>
      </w:r>
      <w:r w:rsidR="00505E63" w:rsidRPr="00F853CC">
        <w:t>.</w:t>
      </w:r>
      <w:bookmarkEnd w:id="7"/>
    </w:p>
    <w:p w14:paraId="6432D7F1" w14:textId="77777777" w:rsidR="00F853CC" w:rsidRPr="00F853CC" w:rsidRDefault="00F853CC" w:rsidP="00F853CC"/>
    <w:p w14:paraId="3DDA1CF3" w14:textId="77777777" w:rsidR="005050BA" w:rsidRDefault="005050BA" w:rsidP="00F853CC">
      <w:pPr>
        <w:pStyle w:val="Heading3"/>
        <w:numPr>
          <w:ilvl w:val="0"/>
          <w:numId w:val="15"/>
        </w:numPr>
        <w:contextualSpacing/>
      </w:pPr>
      <w:bookmarkStart w:id="8" w:name="_Toc47449055"/>
      <w:r>
        <w:t>IL-6</w:t>
      </w:r>
      <w:bookmarkEnd w:id="8"/>
    </w:p>
    <w:p w14:paraId="73957B47" w14:textId="77777777" w:rsidR="005050BA" w:rsidRDefault="005050BA" w:rsidP="00F853CC">
      <w:pPr>
        <w:contextualSpacing/>
        <w:jc w:val="center"/>
      </w:pPr>
      <w:r w:rsidRPr="006233AA">
        <w:rPr>
          <w:noProof/>
        </w:rPr>
        <w:drawing>
          <wp:inline distT="0" distB="0" distL="0" distR="0" wp14:anchorId="3CA8CE1C" wp14:editId="32F7EE86">
            <wp:extent cx="4525200" cy="3290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25200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758C4" w14:textId="77777777" w:rsidR="005050BA" w:rsidRDefault="005050BA" w:rsidP="00F853CC">
      <w:pPr>
        <w:contextualSpacing/>
        <w:jc w:val="center"/>
      </w:pPr>
    </w:p>
    <w:p w14:paraId="57052859" w14:textId="77777777" w:rsidR="005050BA" w:rsidRDefault="005050BA" w:rsidP="00F853CC">
      <w:pPr>
        <w:pStyle w:val="Heading3"/>
        <w:contextualSpacing/>
      </w:pPr>
      <w:bookmarkStart w:id="9" w:name="_Toc47449056"/>
      <w:r>
        <w:t>IL-8</w:t>
      </w:r>
      <w:bookmarkEnd w:id="9"/>
    </w:p>
    <w:p w14:paraId="704E0EBE" w14:textId="70EEF75D" w:rsidR="005050BA" w:rsidRDefault="005050BA" w:rsidP="00F853CC">
      <w:pPr>
        <w:contextualSpacing/>
        <w:jc w:val="center"/>
      </w:pPr>
      <w:r w:rsidRPr="006233AA">
        <w:rPr>
          <w:noProof/>
        </w:rPr>
        <w:drawing>
          <wp:inline distT="0" distB="0" distL="0" distR="0" wp14:anchorId="6C866929" wp14:editId="7B7D4BF7">
            <wp:extent cx="4525200" cy="3290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25200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888EE" w14:textId="77777777" w:rsidR="005050BA" w:rsidRDefault="005050BA" w:rsidP="00F853CC">
      <w:pPr>
        <w:pStyle w:val="Heading3"/>
        <w:contextualSpacing/>
      </w:pPr>
      <w:bookmarkStart w:id="10" w:name="_Toc47449057"/>
      <w:r>
        <w:lastRenderedPageBreak/>
        <w:t>sTNFR1</w:t>
      </w:r>
      <w:bookmarkEnd w:id="10"/>
    </w:p>
    <w:p w14:paraId="6388F48A" w14:textId="1A94915D" w:rsidR="005050BA" w:rsidRDefault="005050BA" w:rsidP="00F853CC">
      <w:pPr>
        <w:contextualSpacing/>
        <w:jc w:val="center"/>
      </w:pPr>
      <w:r w:rsidRPr="006233AA">
        <w:rPr>
          <w:noProof/>
        </w:rPr>
        <w:drawing>
          <wp:inline distT="0" distB="0" distL="0" distR="0" wp14:anchorId="10D84F86" wp14:editId="556F86D8">
            <wp:extent cx="4525200" cy="3290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25200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5077" w14:textId="77777777" w:rsidR="005050BA" w:rsidRDefault="005050BA" w:rsidP="00F853CC">
      <w:pPr>
        <w:contextualSpacing/>
      </w:pPr>
    </w:p>
    <w:p w14:paraId="448DA226" w14:textId="77777777" w:rsidR="005050BA" w:rsidRDefault="005050BA" w:rsidP="00F853CC">
      <w:pPr>
        <w:pStyle w:val="Heading3"/>
        <w:contextualSpacing/>
      </w:pPr>
      <w:bookmarkStart w:id="11" w:name="_Toc47449058"/>
      <w:r>
        <w:t>Ang-2</w:t>
      </w:r>
      <w:bookmarkEnd w:id="11"/>
    </w:p>
    <w:p w14:paraId="08925922" w14:textId="20855ADA" w:rsidR="00DC4FCC" w:rsidRDefault="005050BA" w:rsidP="00F853CC">
      <w:pPr>
        <w:contextualSpacing/>
        <w:jc w:val="center"/>
      </w:pPr>
      <w:r w:rsidRPr="006233AA">
        <w:rPr>
          <w:noProof/>
        </w:rPr>
        <w:drawing>
          <wp:inline distT="0" distB="0" distL="0" distR="0" wp14:anchorId="3294EB08" wp14:editId="16094E3A">
            <wp:extent cx="5029200" cy="3657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14DE" w14:textId="77777777" w:rsidR="00DC4FCC" w:rsidRDefault="00DC4FCC">
      <w:r>
        <w:br w:type="page"/>
      </w:r>
    </w:p>
    <w:p w14:paraId="7F82B8F2" w14:textId="77777777" w:rsidR="00DC4FCC" w:rsidRDefault="00DC4FCC" w:rsidP="00F853CC">
      <w:pPr>
        <w:contextualSpacing/>
        <w:jc w:val="center"/>
        <w:sectPr w:rsidR="00DC4FCC" w:rsidSect="00DC4FCC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236365F6" w14:textId="33E404CA" w:rsidR="00DC4FCC" w:rsidRDefault="00DC4FCC" w:rsidP="00DC4FCC">
      <w:pPr>
        <w:pStyle w:val="Heading2"/>
      </w:pPr>
      <w:bookmarkStart w:id="12" w:name="_Toc47449059"/>
      <w:r w:rsidRPr="00DB08AB">
        <w:lastRenderedPageBreak/>
        <w:t xml:space="preserve">sFigure </w:t>
      </w:r>
      <w:r>
        <w:t>4: Experimental timeline.</w:t>
      </w:r>
      <w:bookmarkEnd w:id="12"/>
    </w:p>
    <w:p w14:paraId="74811E1E" w14:textId="529F2DC1" w:rsidR="00DC4FCC" w:rsidRDefault="00DC4FCC" w:rsidP="00DC4FCC"/>
    <w:p w14:paraId="3FAB1643" w14:textId="77777777" w:rsidR="00DC4FCC" w:rsidRPr="00DC4FCC" w:rsidRDefault="00DC4FCC" w:rsidP="00DC4FCC"/>
    <w:p w14:paraId="374B5F37" w14:textId="77777777" w:rsidR="00DC4FCC" w:rsidRPr="00DC4FCC" w:rsidRDefault="00DC4FCC" w:rsidP="00DC4FCC"/>
    <w:p w14:paraId="623EE81E" w14:textId="563B18DD" w:rsidR="00D106FC" w:rsidRDefault="00DC4FCC" w:rsidP="00DC4FCC">
      <w:pPr>
        <w:pStyle w:val="NoSpacing"/>
        <w:sectPr w:rsidR="00D106FC" w:rsidSect="00DC4FCC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DC4FCC">
        <w:drawing>
          <wp:inline distT="0" distB="0" distL="0" distR="0" wp14:anchorId="3435C8C7" wp14:editId="2F7EA55F">
            <wp:extent cx="8522025" cy="3732028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544466" cy="37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7C509" w14:textId="32E01985" w:rsidR="00F853CC" w:rsidRPr="00FE0E71" w:rsidRDefault="00F853CC" w:rsidP="00DC4FCC">
      <w:pPr>
        <w:pStyle w:val="Heading1"/>
      </w:pPr>
      <w:bookmarkStart w:id="13" w:name="_Toc47449060"/>
      <w:r w:rsidRPr="00FE0E71">
        <w:lastRenderedPageBreak/>
        <w:t>Supplementary Tables</w:t>
      </w:r>
      <w:bookmarkEnd w:id="13"/>
    </w:p>
    <w:p w14:paraId="576D8CDE" w14:textId="77777777" w:rsidR="00F853CC" w:rsidRDefault="00F853CC" w:rsidP="00DC4FCC">
      <w:pPr>
        <w:pStyle w:val="Heading2"/>
      </w:pPr>
    </w:p>
    <w:p w14:paraId="4CB35F15" w14:textId="77777777" w:rsidR="00F853CC" w:rsidRDefault="00F853CC" w:rsidP="00DC4FCC">
      <w:pPr>
        <w:pStyle w:val="Heading2"/>
      </w:pPr>
    </w:p>
    <w:p w14:paraId="56AFC80A" w14:textId="77777777" w:rsidR="00F853CC" w:rsidRDefault="00F853CC" w:rsidP="00DC4FCC">
      <w:pPr>
        <w:pStyle w:val="Heading2"/>
      </w:pPr>
    </w:p>
    <w:p w14:paraId="22DAA6BB" w14:textId="77777777" w:rsidR="00F853CC" w:rsidRDefault="00F853CC" w:rsidP="00DC4FCC">
      <w:pPr>
        <w:pStyle w:val="Heading2"/>
      </w:pPr>
    </w:p>
    <w:p w14:paraId="0955A065" w14:textId="66BEDB6E" w:rsidR="00905907" w:rsidRPr="00D106FC" w:rsidRDefault="00905907" w:rsidP="00DC4FCC">
      <w:pPr>
        <w:pStyle w:val="Heading2"/>
      </w:pPr>
      <w:bookmarkStart w:id="14" w:name="_Toc47449061"/>
      <w:r>
        <w:t xml:space="preserve">sTable </w:t>
      </w:r>
      <w:r w:rsidR="00526FB1">
        <w:t>1</w:t>
      </w:r>
      <w:r>
        <w:t xml:space="preserve">: </w:t>
      </w:r>
      <w:r w:rsidRPr="00F853CC">
        <w:t xml:space="preserve">Perfusate biomarker kinetics stratified by </w:t>
      </w:r>
      <w:r w:rsidR="00505E63" w:rsidRPr="00F853CC">
        <w:t xml:space="preserve">experimental </w:t>
      </w:r>
      <w:r w:rsidRPr="00F853CC">
        <w:t>condition</w:t>
      </w:r>
      <w:r w:rsidR="00505E63" w:rsidRPr="00F853CC">
        <w:t>s</w:t>
      </w:r>
      <w:r w:rsidR="00D106FC" w:rsidRPr="00F853CC">
        <w:t>.</w:t>
      </w:r>
      <w:bookmarkEnd w:id="14"/>
    </w:p>
    <w:tbl>
      <w:tblPr>
        <w:tblpPr w:leftFromText="180" w:rightFromText="180" w:vertAnchor="text" w:horzAnchor="margin" w:tblpXSpec="center" w:tblpY="399"/>
        <w:tblOverlap w:val="never"/>
        <w:tblW w:w="14831" w:type="dxa"/>
        <w:tblLook w:val="04A0" w:firstRow="1" w:lastRow="0" w:firstColumn="1" w:lastColumn="0" w:noHBand="0" w:noVBand="1"/>
      </w:tblPr>
      <w:tblGrid>
        <w:gridCol w:w="939"/>
        <w:gridCol w:w="1304"/>
        <w:gridCol w:w="2098"/>
        <w:gridCol w:w="2098"/>
        <w:gridCol w:w="2098"/>
        <w:gridCol w:w="2098"/>
        <w:gridCol w:w="2098"/>
        <w:gridCol w:w="2098"/>
      </w:tblGrid>
      <w:tr w:rsidR="00D106FC" w:rsidRPr="00D106FC" w14:paraId="5F653FEF" w14:textId="77777777" w:rsidTr="00D106FC">
        <w:tc>
          <w:tcPr>
            <w:tcW w:w="939" w:type="dxa"/>
            <w:tcBorders>
              <w:top w:val="nil"/>
              <w:left w:val="nil"/>
              <w:right w:val="nil"/>
            </w:tcBorders>
          </w:tcPr>
          <w:p w14:paraId="1C64D76A" w14:textId="77777777" w:rsidR="00D106FC" w:rsidRPr="00D106FC" w:rsidRDefault="00D106FC" w:rsidP="00F853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18" w:space="0" w:color="auto"/>
            </w:tcBorders>
          </w:tcPr>
          <w:p w14:paraId="63A8CE5B" w14:textId="77777777" w:rsidR="00D106FC" w:rsidRPr="00D106FC" w:rsidRDefault="00D106FC" w:rsidP="00F853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015285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</w:tcBorders>
          </w:tcPr>
          <w:p w14:paraId="4FC199B6" w14:textId="77777777" w:rsid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With blood</w:t>
            </w:r>
            <w:r w:rsidR="00B12B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3C7B3DF" w14:textId="3B8AC4E4" w:rsidR="00B12B91" w:rsidRPr="00D106FC" w:rsidRDefault="00B12B91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n=53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6001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0BF914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</w:tcBorders>
          </w:tcPr>
          <w:p w14:paraId="15002DFB" w14:textId="77777777" w:rsid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Without blood</w:t>
            </w:r>
          </w:p>
          <w:p w14:paraId="265F51A1" w14:textId="51574A89" w:rsidR="00B12B91" w:rsidRPr="00D106FC" w:rsidRDefault="00B12B91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n=42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B4D67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FC" w:rsidRPr="00D106FC" w14:paraId="443AAB25" w14:textId="77777777" w:rsidTr="00D106FC">
        <w:tc>
          <w:tcPr>
            <w:tcW w:w="939" w:type="dxa"/>
            <w:tcBorders>
              <w:top w:val="nil"/>
              <w:left w:val="nil"/>
              <w:right w:val="nil"/>
            </w:tcBorders>
          </w:tcPr>
          <w:p w14:paraId="76AA5210" w14:textId="77777777" w:rsidR="00D106FC" w:rsidRPr="00D106FC" w:rsidRDefault="00D106FC" w:rsidP="00F853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18" w:space="0" w:color="auto"/>
            </w:tcBorders>
          </w:tcPr>
          <w:p w14:paraId="7F1B230C" w14:textId="77777777" w:rsidR="00D106FC" w:rsidRPr="00D106FC" w:rsidRDefault="00D106FC" w:rsidP="00F853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1C91A6" w14:textId="77777777" w:rsidR="00D106FC" w:rsidRPr="00D106FC" w:rsidRDefault="00D106FC" w:rsidP="00F853CC">
            <w:pPr>
              <w:contextualSpacing/>
              <w:jc w:val="center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Control lungs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0C64C0" w14:textId="67DB2C1C" w:rsidR="00D106FC" w:rsidRPr="00D106FC" w:rsidRDefault="008A3382" w:rsidP="00F853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 bacteria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02413C" w14:textId="635B2E1F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 xml:space="preserve">Airspace </w:t>
            </w:r>
            <w:r w:rsidR="008A3382">
              <w:rPr>
                <w:b/>
                <w:bCs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81CC40" w14:textId="35FC8BD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Control lungs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859D6D" w14:textId="752CD072" w:rsidR="00D106FC" w:rsidRPr="00D106FC" w:rsidRDefault="008A3382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 bacteria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FC5AF8" w14:textId="16396577" w:rsidR="00D106FC" w:rsidRPr="00D106FC" w:rsidRDefault="00D106FC" w:rsidP="00F853CC">
            <w:pPr>
              <w:contextualSpacing/>
              <w:jc w:val="center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 xml:space="preserve">Airspace </w:t>
            </w:r>
            <w:r w:rsidR="008A3382">
              <w:rPr>
                <w:b/>
                <w:bCs/>
                <w:color w:val="000000"/>
                <w:sz w:val="20"/>
                <w:szCs w:val="20"/>
              </w:rPr>
              <w:t>bacteria</w:t>
            </w:r>
          </w:p>
        </w:tc>
      </w:tr>
      <w:tr w:rsidR="00D106FC" w:rsidRPr="00D106FC" w14:paraId="2AB10DEB" w14:textId="77777777" w:rsidTr="00D106FC">
        <w:tc>
          <w:tcPr>
            <w:tcW w:w="939" w:type="dxa"/>
            <w:tcBorders>
              <w:bottom w:val="single" w:sz="18" w:space="0" w:color="auto"/>
            </w:tcBorders>
            <w:vAlign w:val="bottom"/>
          </w:tcPr>
          <w:p w14:paraId="19C4761F" w14:textId="77777777" w:rsidR="00D106FC" w:rsidRPr="00D106FC" w:rsidRDefault="00D106FC" w:rsidP="00F853CC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20F44846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56412" w14:textId="77777777" w:rsidR="00D106FC" w:rsidRPr="00D106FC" w:rsidRDefault="00D106FC" w:rsidP="00F853CC">
            <w:pPr>
              <w:contextualSpacing/>
              <w:jc w:val="center"/>
              <w:rPr>
                <w:sz w:val="20"/>
                <w:szCs w:val="20"/>
              </w:rPr>
            </w:pPr>
            <w:r w:rsidRPr="00D106FC">
              <w:rPr>
                <w:color w:val="000000"/>
                <w:sz w:val="20"/>
                <w:szCs w:val="20"/>
              </w:rPr>
              <w:t>n=21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CDAAF" w14:textId="77777777" w:rsidR="00D106FC" w:rsidRPr="00D106FC" w:rsidRDefault="00D106FC" w:rsidP="00F853CC">
            <w:pPr>
              <w:contextualSpacing/>
              <w:jc w:val="center"/>
              <w:rPr>
                <w:sz w:val="20"/>
                <w:szCs w:val="20"/>
              </w:rPr>
            </w:pPr>
            <w:r w:rsidRPr="00D106FC">
              <w:rPr>
                <w:color w:val="000000"/>
                <w:sz w:val="20"/>
                <w:szCs w:val="20"/>
              </w:rPr>
              <w:t>n=19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0690A" w14:textId="5CBD4BB5" w:rsidR="00D106FC" w:rsidRPr="00D106FC" w:rsidRDefault="00D106FC" w:rsidP="00F853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106FC">
              <w:rPr>
                <w:color w:val="000000"/>
                <w:sz w:val="20"/>
                <w:szCs w:val="20"/>
              </w:rPr>
              <w:t>n=13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3E44BD" w14:textId="546A2DA4" w:rsidR="00D106FC" w:rsidRPr="00D106FC" w:rsidRDefault="00D106FC" w:rsidP="00F853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106FC">
              <w:rPr>
                <w:color w:val="000000"/>
                <w:sz w:val="20"/>
                <w:szCs w:val="20"/>
              </w:rPr>
              <w:t>n=17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FE658" w14:textId="0865D4F5" w:rsidR="00D106FC" w:rsidRPr="00D106FC" w:rsidRDefault="00D106FC" w:rsidP="00F853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106FC">
              <w:rPr>
                <w:color w:val="000000"/>
                <w:sz w:val="20"/>
                <w:szCs w:val="20"/>
              </w:rPr>
              <w:t>n=22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4E94D8" w14:textId="45A76F74" w:rsidR="00D106FC" w:rsidRPr="00D106FC" w:rsidRDefault="00D106FC" w:rsidP="00F853CC">
            <w:pPr>
              <w:contextualSpacing/>
              <w:jc w:val="center"/>
              <w:rPr>
                <w:sz w:val="20"/>
                <w:szCs w:val="20"/>
              </w:rPr>
            </w:pPr>
            <w:r w:rsidRPr="00D106FC">
              <w:rPr>
                <w:color w:val="000000"/>
                <w:sz w:val="20"/>
                <w:szCs w:val="20"/>
              </w:rPr>
              <w:t>n=3</w:t>
            </w:r>
          </w:p>
        </w:tc>
      </w:tr>
      <w:tr w:rsidR="00D106FC" w:rsidRPr="00D106FC" w14:paraId="30C222F9" w14:textId="77777777" w:rsidTr="00D106FC"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656FB5FA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9A52E36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0h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EA80CC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9545 (3641, 14199)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5BC7E8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3023 (2093, 14210)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786EF8" w14:textId="650E3F56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6365 (1660, 12437)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10F927" w14:textId="436B94AD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7203 (3284, 10675)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334042" w14:textId="11337B08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8874 (3280, 22195)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FA0C99" w14:textId="7F038EA3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8816 (5114, 22874)</w:t>
            </w:r>
          </w:p>
        </w:tc>
      </w:tr>
      <w:tr w:rsidR="00D106FC" w:rsidRPr="00D106FC" w14:paraId="0D6EF590" w14:textId="77777777" w:rsidTr="00D106FC"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22C478AF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569D53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4h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23DE6B7F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132746 (63735, 170308)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26CEA1A8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118951 (68193, 145175)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72EB8A81" w14:textId="6EA0A540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63003 (47642, 123715)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601C7E8C" w14:textId="4683EDEA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154512 (112826, 210624)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402FBCDE" w14:textId="4E4AF6A9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222067 (154782, 301572)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3864C88F" w14:textId="2CE58444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192817 (117088, 464760)</w:t>
            </w:r>
          </w:p>
        </w:tc>
      </w:tr>
      <w:tr w:rsidR="00D106FC" w:rsidRPr="00D106FC" w14:paraId="39BC7F35" w14:textId="77777777" w:rsidTr="00D106FC"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4CF5719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4D465A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1C90D6AB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119862 (51705, 155378)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7B882E24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108689 (65998, 138344)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56F8D300" w14:textId="23F06E61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58087 (46662, 105947)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325F1AFB" w14:textId="7C0FFA7E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151234 (102151, 204468)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059AEB6D" w14:textId="0C09B328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213124 (149948, 280306)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5CC62D16" w14:textId="6B2AB0EA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169943 (108271, 459646)</w:t>
            </w:r>
          </w:p>
        </w:tc>
      </w:tr>
      <w:tr w:rsidR="00D106FC" w:rsidRPr="00D106FC" w14:paraId="6F3E5305" w14:textId="77777777" w:rsidTr="00D106FC">
        <w:tc>
          <w:tcPr>
            <w:tcW w:w="9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F68E268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C27491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EAEC6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10.7 (5.6, 25.1)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3C26F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28.5 (10.6, 55.3)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5232F" w14:textId="59C748E4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12.8 (4.8, 32)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71ABA" w14:textId="5FD1E15D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28.5 (16.6, 44.1)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593BE4" w14:textId="11BF9D68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26.9 (13.1, 65.9)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10736" w14:textId="7F06527A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13.3 (8.4, 90.9)</w:t>
            </w:r>
          </w:p>
        </w:tc>
      </w:tr>
      <w:tr w:rsidR="00D106FC" w:rsidRPr="00D106FC" w14:paraId="33292C3C" w14:textId="77777777" w:rsidTr="00D106FC"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4503CDB1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DF6E847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0h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39B1A0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6679 (2521, 10597)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602C0D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7859 (1732, 12050)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0FB224" w14:textId="4D4441DF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5518 (4253, 8943)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86E244" w14:textId="30971F43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5587 (3901, 11270)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A301C6" w14:textId="30971A71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6715 (3165, 21721)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BEFBE" w14:textId="2FDE375F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16363 (10749, 32502)</w:t>
            </w:r>
          </w:p>
        </w:tc>
      </w:tr>
      <w:tr w:rsidR="00D106FC" w:rsidRPr="00D106FC" w14:paraId="3AEAEDFF" w14:textId="77777777" w:rsidTr="00D106FC"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4D92B5F7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5B991A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4h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250D4227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82824 (58046, 123804)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08AFA57E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128380 (58003, 168450)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34797447" w14:textId="4E9FE931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80604 (57557, 112940)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6C85A6" w14:textId="7AFEF493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103785 (62702, 170550)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5017F5" w14:textId="21F9AD08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184847 (125646, 236966)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8B593A" w14:textId="026FC8AD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147788 (80640, 421859)</w:t>
            </w:r>
          </w:p>
        </w:tc>
      </w:tr>
      <w:tr w:rsidR="00D106FC" w:rsidRPr="00D106FC" w14:paraId="2BED2AD3" w14:textId="77777777" w:rsidTr="00D106FC"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61B92700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1A2343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60C78945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63652 (50754, 114201)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61EA044A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120522 (56390, 132177)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575B8B1F" w14:textId="67C1ED31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73055 (53570, 104306)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B37E1F" w14:textId="1572543D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97426 (60670, 152688)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A530A" w14:textId="5E167543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176878 (120836, 222870)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E7EFF4" w14:textId="1E9D78AA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115287 (69891, 405496)</w:t>
            </w:r>
          </w:p>
        </w:tc>
      </w:tr>
      <w:tr w:rsidR="00D106FC" w:rsidRPr="00D106FC" w14:paraId="0F3462AC" w14:textId="77777777" w:rsidTr="00D106FC">
        <w:tc>
          <w:tcPr>
            <w:tcW w:w="9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90A98F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C5A2AB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E8484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11.2 (7.2, 17.7)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E824F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16.3 (12.5, 33.8)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AA1E6" w14:textId="15B55C53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13.1 (9.2, 18.6)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A000B" w14:textId="1A2AC5C3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14.6 (12.2, 25.7)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F07CD6" w14:textId="75F17F8F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27.8 (13.2, 46.9)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B35E46" w14:textId="4CB79A38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7.5 (4.5, 25.8)</w:t>
            </w:r>
          </w:p>
        </w:tc>
      </w:tr>
      <w:tr w:rsidR="00D106FC" w:rsidRPr="00D106FC" w14:paraId="3E0AEA99" w14:textId="77777777" w:rsidTr="00D106FC"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67BA1FA6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sTNFR1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A5D01DD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0h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1D5DF8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1739 (1224, 2237)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AAAF09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1683 (1279, 2078)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E3CA7B" w14:textId="69A3A8BA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1932 (1670, 2577)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09D219" w14:textId="3AA42731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1868 (1632, 2585)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DDD27" w14:textId="46805C44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2023 (1577, 2511)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EA1A96" w14:textId="456071E6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1849 (1543, 2760)</w:t>
            </w:r>
          </w:p>
        </w:tc>
      </w:tr>
      <w:tr w:rsidR="00D106FC" w:rsidRPr="00D106FC" w14:paraId="4B62841D" w14:textId="77777777" w:rsidTr="00D106FC"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43D6BDF5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4239B2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4h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27AC2567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2912 (2249, 3390)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12239BB0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2803 (2184, 4714)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6FF6EFBD" w14:textId="468CD9D6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3168 (2577, 3602)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187C69" w14:textId="1FFE4C30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3580 (2181, 4326)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69C14D" w14:textId="79BD99C9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3658 (2923, 4460)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B8DFA" w14:textId="79C1B7BE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4358 (2949, 5983)</w:t>
            </w:r>
          </w:p>
        </w:tc>
      </w:tr>
      <w:tr w:rsidR="00D106FC" w:rsidRPr="00D106FC" w14:paraId="6B71C903" w14:textId="77777777" w:rsidTr="00D106FC"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1D7333A4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90CBA7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38E1C4E6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1066 (775, 1431)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484B6F5D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1274 (750, 2636)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1F95505E" w14:textId="248DC0A8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1147 (616, 1473)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FC2B63" w14:textId="17B2DA74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1136 (868, 1917)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193E52" w14:textId="4373534E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1539 (839, 2472)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1082AC" w14:textId="3A4FB5E5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2509 (1405, 3223)</w:t>
            </w:r>
          </w:p>
        </w:tc>
      </w:tr>
      <w:tr w:rsidR="00D106FC" w:rsidRPr="00D106FC" w14:paraId="48E2624E" w14:textId="77777777" w:rsidTr="00D106FC">
        <w:tc>
          <w:tcPr>
            <w:tcW w:w="9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3971B4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CBB260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  <w:vertAlign w:val="superscript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6D841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1.5 (1.3, 1.9)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3051C" w14:textId="7777777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1.8 (1.5, 2.1)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04078" w14:textId="6D24C5AB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1.5 (1.4, 1.9)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7F8AA" w14:textId="1F01F4E0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1.6 (1.4, 2)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B3E0B" w14:textId="291BF152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1.8 (1.4, 2.3)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77F7C" w14:textId="30059641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2.2 (1.9, 2.4)</w:t>
            </w:r>
          </w:p>
        </w:tc>
      </w:tr>
      <w:tr w:rsidR="00D106FC" w:rsidRPr="00D106FC" w14:paraId="6FB7FA69" w14:textId="77777777" w:rsidTr="00D106FC"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2FE23543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Ang-2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4220689" w14:textId="77777777" w:rsidR="00D106FC" w:rsidRPr="00D106FC" w:rsidRDefault="00D106FC" w:rsidP="00F853CC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0h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617C46" w14:textId="77777777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1674 (1408, 2363)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E986B6" w14:textId="77777777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2128 (1494, 3115)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B4CE6C" w14:textId="36C02CC1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2595 (1796, 3144)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E1C291" w14:textId="61620FAE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1865 (1337, 2317)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F21555" w14:textId="0A007EC6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2306 (1409, 3546)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22CA4F" w14:textId="500C2F5F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1486 (911, 5807)</w:t>
            </w:r>
          </w:p>
        </w:tc>
      </w:tr>
      <w:tr w:rsidR="00D106FC" w:rsidRPr="00D106FC" w14:paraId="584C8951" w14:textId="77777777" w:rsidTr="00D106FC"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000E7374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6FCC6F" w14:textId="77777777" w:rsidR="00D106FC" w:rsidRPr="00D106FC" w:rsidRDefault="00D106FC" w:rsidP="00F853CC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4h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6D028701" w14:textId="77777777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2556 (1918, 3884)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1502202F" w14:textId="77777777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3657 (2224, 4863)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766C44BD" w14:textId="0581B6DE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3571 (2308, 4851)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0D99776E" w14:textId="7E822740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3308 (2266, 3823)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53876DF5" w14:textId="6228B6FD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3663 (2900, 5691)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3D393FAC" w14:textId="4F00E1C0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4442 (3839, 4497)</w:t>
            </w:r>
          </w:p>
        </w:tc>
      </w:tr>
      <w:tr w:rsidR="00D106FC" w:rsidRPr="00D106FC" w14:paraId="15E1C9D0" w14:textId="77777777" w:rsidTr="00D106FC">
        <w:trPr>
          <w:trHeight w:val="81"/>
        </w:trPr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0B3CCE7B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CA074C" w14:textId="77777777" w:rsidR="00D106FC" w:rsidRPr="00D106FC" w:rsidRDefault="00D106FC" w:rsidP="00F853CC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7F86B470" w14:textId="77777777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901 (398, 1205)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6DC537FA" w14:textId="77777777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1521 (730, 2025)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3D114662" w14:textId="5C511274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850 (630, 1743)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4201656F" w14:textId="6FE1546B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1294 (1075, 1958)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4A9D37A7" w14:textId="32708CA0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1817 (1082, 2314)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486CED8B" w14:textId="22CFA46D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2956 (-1968, 3586)</w:t>
            </w:r>
          </w:p>
        </w:tc>
      </w:tr>
      <w:tr w:rsidR="00D106FC" w:rsidRPr="00D106FC" w14:paraId="423F155B" w14:textId="77777777" w:rsidTr="00D106FC">
        <w:tc>
          <w:tcPr>
            <w:tcW w:w="9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07DBA6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8233CA" w14:textId="77777777" w:rsidR="00D106FC" w:rsidRPr="00D106FC" w:rsidRDefault="00D106FC" w:rsidP="00F853CC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09A6F8" w14:textId="77777777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1.5 (1.2, 1.7)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76916" w14:textId="77777777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1.6 (1.4, 1.9)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3B08B" w14:textId="2D3DC1A3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1.4 (1.3, 1.7)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67478A" w14:textId="12E3BC52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1.9 (1.6, 2)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024BE" w14:textId="45BC5DA5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1.9 (1.5, 2.2)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1950D8" w14:textId="66616432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 (0.7, 4.9)</w:t>
            </w:r>
          </w:p>
        </w:tc>
      </w:tr>
    </w:tbl>
    <w:p w14:paraId="34F6E6BC" w14:textId="77777777" w:rsidR="00905907" w:rsidRDefault="00905907" w:rsidP="00F853CC">
      <w:pPr>
        <w:contextualSpacing/>
      </w:pPr>
    </w:p>
    <w:p w14:paraId="48F3C427" w14:textId="77777777" w:rsidR="00D106FC" w:rsidRDefault="00D106FC" w:rsidP="00F853CC">
      <w:pPr>
        <w:contextualSpacing/>
      </w:pPr>
    </w:p>
    <w:p w14:paraId="4432DB57" w14:textId="5F665898" w:rsidR="00D106FC" w:rsidRDefault="00D106FC" w:rsidP="00F853CC">
      <w:pPr>
        <w:contextualSpacing/>
        <w:rPr>
          <w:color w:val="000000"/>
        </w:rPr>
      </w:pPr>
      <w:r>
        <w:t xml:space="preserve">*Note: Data are presented as </w:t>
      </w:r>
      <w:r>
        <w:rPr>
          <w:color w:val="000000"/>
        </w:rPr>
        <w:t>medians with interquartile range. Concentration is in pg/mL</w:t>
      </w:r>
      <w:r w:rsidRPr="00DC4FCC">
        <w:rPr>
          <w:color w:val="000000"/>
        </w:rPr>
        <w:t>.</w:t>
      </w:r>
      <w:r w:rsidR="00023EB8" w:rsidRPr="00DC4FCC">
        <w:rPr>
          <w:color w:val="000000"/>
        </w:rPr>
        <w:t xml:space="preserve"> </w:t>
      </w:r>
      <w:r w:rsidR="00023EB8" w:rsidRPr="00DC4FCC">
        <w:rPr>
          <w:iCs/>
          <w:color w:val="000000"/>
          <w:lang w:val="en-US"/>
        </w:rPr>
        <w:t xml:space="preserve">Lungs lacking a sample from at the second time point (4h) were </w:t>
      </w:r>
      <w:r w:rsidR="00023EB8" w:rsidRPr="00DC4FCC">
        <w:rPr>
          <w:iCs/>
          <w:color w:val="000000"/>
          <w:lang w:val="en-US"/>
        </w:rPr>
        <w:t>not included</w:t>
      </w:r>
      <w:r w:rsidR="00023EB8" w:rsidRPr="00DC4FCC">
        <w:rPr>
          <w:iCs/>
          <w:color w:val="000000"/>
          <w:lang w:val="en-US"/>
        </w:rPr>
        <w:t xml:space="preserve"> </w:t>
      </w:r>
      <w:r w:rsidR="00023EB8" w:rsidRPr="00DC4FCC">
        <w:rPr>
          <w:iCs/>
          <w:color w:val="000000"/>
          <w:lang w:val="en-US"/>
        </w:rPr>
        <w:t>in the</w:t>
      </w:r>
      <w:r w:rsidR="00023EB8" w:rsidRPr="00DC4FCC">
        <w:rPr>
          <w:iCs/>
          <w:color w:val="000000"/>
          <w:lang w:val="en-US"/>
        </w:rPr>
        <w:t xml:space="preserve"> </w:t>
      </w:r>
      <w:r w:rsidR="00023EB8" w:rsidRPr="00DC4FCC">
        <w:rPr>
          <w:iCs/>
          <w:color w:val="000000"/>
          <w:lang w:val="en-US"/>
        </w:rPr>
        <w:t>calculation of Delta and Fold change.</w:t>
      </w:r>
    </w:p>
    <w:p w14:paraId="4F41E361" w14:textId="77777777" w:rsidR="00D106FC" w:rsidRDefault="00D106FC" w:rsidP="00F853CC">
      <w:pPr>
        <w:pStyle w:val="Heading3"/>
        <w:numPr>
          <w:ilvl w:val="0"/>
          <w:numId w:val="0"/>
        </w:numPr>
        <w:ind w:left="720"/>
        <w:contextualSpacing/>
      </w:pPr>
    </w:p>
    <w:p w14:paraId="435CE80A" w14:textId="77777777" w:rsidR="00D106FC" w:rsidRDefault="00D106FC" w:rsidP="00F853CC">
      <w:pPr>
        <w:contextualSpacing/>
      </w:pPr>
    </w:p>
    <w:p w14:paraId="2A34BFE8" w14:textId="77777777" w:rsidR="00D106FC" w:rsidRDefault="00D106FC" w:rsidP="00F853CC">
      <w:pPr>
        <w:contextualSpacing/>
        <w:rPr>
          <w:rFonts w:eastAsiaTheme="majorEastAsia" w:cstheme="majorBidi"/>
          <w:b/>
          <w:bCs/>
          <w:color w:val="000000" w:themeColor="text1"/>
          <w:szCs w:val="26"/>
        </w:rPr>
      </w:pPr>
      <w:r>
        <w:rPr>
          <w:b/>
          <w:bCs/>
        </w:rPr>
        <w:br w:type="page"/>
      </w:r>
    </w:p>
    <w:p w14:paraId="5E3E93D5" w14:textId="1CD8D7AE" w:rsidR="00D106FC" w:rsidRPr="00D106FC" w:rsidRDefault="00D106FC" w:rsidP="00DC4FCC">
      <w:pPr>
        <w:pStyle w:val="Heading2"/>
      </w:pPr>
      <w:bookmarkStart w:id="15" w:name="_Toc47449062"/>
      <w:r>
        <w:lastRenderedPageBreak/>
        <w:t xml:space="preserve">sTable </w:t>
      </w:r>
      <w:r w:rsidR="00526FB1">
        <w:t>2</w:t>
      </w:r>
      <w:r>
        <w:t xml:space="preserve">: </w:t>
      </w:r>
      <w:r w:rsidRPr="00F853CC">
        <w:t xml:space="preserve">Airspace biomarker kinetics stratified by </w:t>
      </w:r>
      <w:r w:rsidR="00505E63" w:rsidRPr="00F853CC">
        <w:t xml:space="preserve">experimental </w:t>
      </w:r>
      <w:r w:rsidRPr="00F853CC">
        <w:t>condition</w:t>
      </w:r>
      <w:r w:rsidR="00505E63" w:rsidRPr="00F853CC">
        <w:t>s</w:t>
      </w:r>
      <w:r w:rsidRPr="00F853CC">
        <w:t>.</w:t>
      </w:r>
      <w:bookmarkEnd w:id="15"/>
    </w:p>
    <w:tbl>
      <w:tblPr>
        <w:tblpPr w:leftFromText="180" w:rightFromText="180" w:vertAnchor="text" w:horzAnchor="margin" w:tblpXSpec="center" w:tblpY="399"/>
        <w:tblOverlap w:val="never"/>
        <w:tblW w:w="14831" w:type="dxa"/>
        <w:tblLook w:val="04A0" w:firstRow="1" w:lastRow="0" w:firstColumn="1" w:lastColumn="0" w:noHBand="0" w:noVBand="1"/>
      </w:tblPr>
      <w:tblGrid>
        <w:gridCol w:w="939"/>
        <w:gridCol w:w="1304"/>
        <w:gridCol w:w="2098"/>
        <w:gridCol w:w="2098"/>
        <w:gridCol w:w="2098"/>
        <w:gridCol w:w="2098"/>
        <w:gridCol w:w="2098"/>
        <w:gridCol w:w="2098"/>
      </w:tblGrid>
      <w:tr w:rsidR="00D106FC" w:rsidRPr="00D106FC" w14:paraId="01143386" w14:textId="77777777" w:rsidTr="00576136">
        <w:tc>
          <w:tcPr>
            <w:tcW w:w="939" w:type="dxa"/>
            <w:tcBorders>
              <w:top w:val="nil"/>
              <w:left w:val="nil"/>
              <w:right w:val="nil"/>
            </w:tcBorders>
          </w:tcPr>
          <w:p w14:paraId="21BA482B" w14:textId="77777777" w:rsidR="00D106FC" w:rsidRPr="00D106FC" w:rsidRDefault="00D106FC" w:rsidP="00F853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18" w:space="0" w:color="auto"/>
            </w:tcBorders>
          </w:tcPr>
          <w:p w14:paraId="026F61C8" w14:textId="77777777" w:rsidR="00D106FC" w:rsidRPr="00D106FC" w:rsidRDefault="00D106FC" w:rsidP="00F853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606E610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</w:tcBorders>
          </w:tcPr>
          <w:p w14:paraId="51B4B454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With blood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6D40C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B19D3D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</w:tcBorders>
          </w:tcPr>
          <w:p w14:paraId="59E9EE92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Without blood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246D4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FC" w:rsidRPr="00D106FC" w14:paraId="0855F53F" w14:textId="77777777" w:rsidTr="00576136">
        <w:tc>
          <w:tcPr>
            <w:tcW w:w="939" w:type="dxa"/>
            <w:tcBorders>
              <w:top w:val="nil"/>
              <w:left w:val="nil"/>
              <w:right w:val="nil"/>
            </w:tcBorders>
          </w:tcPr>
          <w:p w14:paraId="7F093C92" w14:textId="77777777" w:rsidR="00D106FC" w:rsidRPr="00D106FC" w:rsidRDefault="00D106FC" w:rsidP="00F853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18" w:space="0" w:color="auto"/>
            </w:tcBorders>
          </w:tcPr>
          <w:p w14:paraId="2065A348" w14:textId="77777777" w:rsidR="00D106FC" w:rsidRPr="00D106FC" w:rsidRDefault="00D106FC" w:rsidP="00F853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35B1EE" w14:textId="1939D6AB" w:rsidR="00D106FC" w:rsidRPr="00D106FC" w:rsidRDefault="00D106FC" w:rsidP="00F853CC">
            <w:pPr>
              <w:contextualSpacing/>
              <w:jc w:val="center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Control lungs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F8012F" w14:textId="6DA6ECA5" w:rsidR="00D106FC" w:rsidRPr="00D106FC" w:rsidRDefault="008A3382" w:rsidP="00F853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 bacteria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521628" w14:textId="0A9C4EAF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 xml:space="preserve">Airspace </w:t>
            </w:r>
            <w:r w:rsidR="008A3382">
              <w:rPr>
                <w:b/>
                <w:bCs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28CB35" w14:textId="3359669C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Control lungs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087F74" w14:textId="1A32876C" w:rsidR="00D106FC" w:rsidRPr="00D106FC" w:rsidRDefault="008A3382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 bacteria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0E5EC0" w14:textId="669CABA3" w:rsidR="00D106FC" w:rsidRPr="00D106FC" w:rsidRDefault="00D106FC" w:rsidP="00F853CC">
            <w:pPr>
              <w:contextualSpacing/>
              <w:jc w:val="center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 xml:space="preserve">Airspace </w:t>
            </w:r>
            <w:r w:rsidR="008A3382">
              <w:rPr>
                <w:b/>
                <w:bCs/>
                <w:color w:val="000000"/>
                <w:sz w:val="20"/>
                <w:szCs w:val="20"/>
              </w:rPr>
              <w:t>bacteria</w:t>
            </w:r>
          </w:p>
        </w:tc>
      </w:tr>
      <w:tr w:rsidR="00D106FC" w:rsidRPr="00D106FC" w14:paraId="297B5B91" w14:textId="77777777" w:rsidTr="00576136">
        <w:tc>
          <w:tcPr>
            <w:tcW w:w="939" w:type="dxa"/>
            <w:tcBorders>
              <w:bottom w:val="single" w:sz="18" w:space="0" w:color="auto"/>
            </w:tcBorders>
            <w:vAlign w:val="bottom"/>
          </w:tcPr>
          <w:p w14:paraId="64AE3159" w14:textId="77777777" w:rsidR="00D106FC" w:rsidRPr="00D106FC" w:rsidRDefault="00D106FC" w:rsidP="00F853CC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09A81DC5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8ABA67" w14:textId="1CF07D9D" w:rsidR="00D106FC" w:rsidRPr="00D106FC" w:rsidRDefault="00D106FC" w:rsidP="00F853CC">
            <w:pPr>
              <w:contextualSpacing/>
              <w:jc w:val="center"/>
              <w:rPr>
                <w:sz w:val="20"/>
                <w:szCs w:val="20"/>
              </w:rPr>
            </w:pPr>
            <w:r w:rsidRPr="00D106FC">
              <w:rPr>
                <w:color w:val="000000"/>
                <w:sz w:val="20"/>
                <w:szCs w:val="20"/>
              </w:rPr>
              <w:t>n=16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1DBEDD" w14:textId="6139FC2A" w:rsidR="00D106FC" w:rsidRPr="00D106FC" w:rsidRDefault="00D106FC" w:rsidP="00F853CC">
            <w:pPr>
              <w:contextualSpacing/>
              <w:jc w:val="center"/>
              <w:rPr>
                <w:sz w:val="20"/>
                <w:szCs w:val="20"/>
              </w:rPr>
            </w:pPr>
            <w:r w:rsidRPr="00D106FC">
              <w:rPr>
                <w:color w:val="000000"/>
                <w:sz w:val="20"/>
                <w:szCs w:val="20"/>
              </w:rPr>
              <w:t>n=13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2FD5AA" w14:textId="73B0EB42" w:rsidR="00D106FC" w:rsidRPr="00D106FC" w:rsidRDefault="00D106FC" w:rsidP="00F853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106FC">
              <w:rPr>
                <w:color w:val="000000"/>
                <w:sz w:val="20"/>
                <w:szCs w:val="20"/>
              </w:rPr>
              <w:t>n=10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4A922" w14:textId="7184AD37" w:rsidR="00D106FC" w:rsidRPr="00D106FC" w:rsidRDefault="00D106FC" w:rsidP="00F853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106FC">
              <w:rPr>
                <w:color w:val="000000"/>
                <w:sz w:val="20"/>
                <w:szCs w:val="20"/>
              </w:rPr>
              <w:t>n=13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9570A" w14:textId="3F23CBFF" w:rsidR="00D106FC" w:rsidRPr="00D106FC" w:rsidRDefault="00D106FC" w:rsidP="00F853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106FC">
              <w:rPr>
                <w:color w:val="000000"/>
                <w:sz w:val="20"/>
                <w:szCs w:val="20"/>
              </w:rPr>
              <w:t>n=14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0D04BB" w14:textId="059AF1C8" w:rsidR="00D106FC" w:rsidRPr="00D106FC" w:rsidRDefault="00D106FC" w:rsidP="00F853CC">
            <w:pPr>
              <w:contextualSpacing/>
              <w:jc w:val="center"/>
              <w:rPr>
                <w:sz w:val="20"/>
                <w:szCs w:val="20"/>
              </w:rPr>
            </w:pPr>
            <w:r w:rsidRPr="00D106FC">
              <w:rPr>
                <w:color w:val="000000"/>
                <w:sz w:val="20"/>
                <w:szCs w:val="20"/>
              </w:rPr>
              <w:t>n=2</w:t>
            </w:r>
          </w:p>
        </w:tc>
      </w:tr>
      <w:tr w:rsidR="00D106FC" w:rsidRPr="00D106FC" w14:paraId="39759DF4" w14:textId="77777777" w:rsidTr="00576136"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C749726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FD785F7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0h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3B23A2" w14:textId="1E7F0616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8584 (2844, 26202)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D2BB98" w14:textId="05DAA4C6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7656 (1014, 16786)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738378" w14:textId="244E0376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3508 (1347, 13553)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776D9" w14:textId="6878017A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4851 (2040, 14136)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E73E04" w14:textId="784EF569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7873 (3490, 16419)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4321D4" w14:textId="40BCDA42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9064 (2816, 22161)</w:t>
            </w:r>
          </w:p>
        </w:tc>
      </w:tr>
      <w:tr w:rsidR="00D106FC" w:rsidRPr="00D106FC" w14:paraId="51DD9413" w14:textId="77777777" w:rsidTr="00576136"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0396E9B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552FC2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4h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1624A1" w14:textId="5314DDDE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144426 (60380, 321870)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8817B2" w14:textId="57E4E355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93138 (24499, 233784)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01CE05" w14:textId="1CF0A767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99408 (85274, 132415)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498529" w14:textId="3B2E85A8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97447 (35704, 165436)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864C97" w14:textId="271E3D3F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287249 (92160, 349401)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34F666" w14:textId="4BC2C93D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100046 (9755, 190336)</w:t>
            </w:r>
          </w:p>
        </w:tc>
      </w:tr>
      <w:tr w:rsidR="00D106FC" w:rsidRPr="00D106FC" w14:paraId="2F1E4FA6" w14:textId="77777777" w:rsidTr="00576136"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3C8681D5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2F958F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8945DF" w14:textId="2240E9DF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120492 (50897, 297983)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A5B52" w14:textId="7F5575C8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88284 (24043, 215755)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9E346C" w14:textId="3461DDB5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85585 (41831, 131068)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4E190E" w14:textId="790CD1E8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91702 (21261, 162189)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417D0" w14:textId="03676E5E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284017 (89666, 327380)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B2456E" w14:textId="062D054E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94106 (6940, 181272)</w:t>
            </w:r>
          </w:p>
        </w:tc>
      </w:tr>
      <w:tr w:rsidR="00D106FC" w:rsidRPr="00D106FC" w14:paraId="220DCF44" w14:textId="77777777" w:rsidTr="00576136">
        <w:tc>
          <w:tcPr>
            <w:tcW w:w="9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E2601C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8DE39E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620F3F" w14:textId="2B56B620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11.9 (5, 29.3)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EFBE7B" w14:textId="6298737F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19.8 (13, 30.8)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6B18F3" w14:textId="7A1BB30F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22.6 (8.4, 46.3)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A8F8D2" w14:textId="60EC7671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17.9 (8.7, 37.1)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5E6244" w14:textId="1AF26269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29.8 (9, 59)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EC733C" w14:textId="698FBCE9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12.2 (3.5, 21)</w:t>
            </w:r>
          </w:p>
        </w:tc>
      </w:tr>
      <w:tr w:rsidR="00D106FC" w:rsidRPr="00D106FC" w14:paraId="636FF2CE" w14:textId="77777777" w:rsidTr="00576136"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06D530F5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BC3E4E5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0h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310061" w14:textId="12B9A8CD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15269 (6002, 51883)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E86541" w14:textId="08D12103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13992 (3325, 37501)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12430" w14:textId="554AEA42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15163 (8150, 33755)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561A67" w14:textId="573AEB14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16038 (7361, 33697)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3FE0E0" w14:textId="1DA1A046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15931 (8993, 36918)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A2A3B9" w14:textId="5CE4CD61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25695 (10743, 40572)</w:t>
            </w:r>
          </w:p>
        </w:tc>
      </w:tr>
      <w:tr w:rsidR="00D106FC" w:rsidRPr="00D106FC" w14:paraId="4A9E84F5" w14:textId="77777777" w:rsidTr="00576136"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58C2B9C0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5CF0B0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4h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8A6608" w14:textId="2FEAFCC5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171119 (129343, 294532)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790F6E" w14:textId="6224121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203955 (72186, 370472)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51D696" w14:textId="7CA9E261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161653 (93230, 207251)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21A5A" w14:textId="560596A8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112950 (85191, 235859)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D9AAB6" w14:textId="321CE403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254521 (162061, 395160)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76F4EB" w14:textId="2E36BFD4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71333 (22265, 120401)</w:t>
            </w:r>
          </w:p>
        </w:tc>
      </w:tr>
      <w:tr w:rsidR="00D106FC" w:rsidRPr="00D106FC" w14:paraId="5C187DE1" w14:textId="77777777" w:rsidTr="00576136"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3E5F7D93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6150AF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613312" w14:textId="7515BEC7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158751 (105567, 239020)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F13027" w14:textId="120733C0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156188 (60164, 328143)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D11040" w14:textId="29DCFB0A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149328 (89263, 177742)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69370C" w14:textId="4CBF5849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96657 (56032, 228499)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71B25B" w14:textId="28C1172A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247643 (155816, 381142)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D43596" w14:textId="7D69E426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53114 (-3430, 109658)</w:t>
            </w:r>
          </w:p>
        </w:tc>
      </w:tr>
      <w:tr w:rsidR="00D106FC" w:rsidRPr="00D106FC" w14:paraId="3E769652" w14:textId="77777777" w:rsidTr="00576136">
        <w:tc>
          <w:tcPr>
            <w:tcW w:w="9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2A1F808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B515D7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37ECB" w14:textId="5969BAFB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11.7 (5, 20.5)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F41998" w14:textId="04F9FEFB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11.3 (8.8, 14.2)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86D2FB" w14:textId="701B778E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8.6 (6.1, 16.9)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8BD33" w14:textId="795145BF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7.9 (3.9, 14.8)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5F3B72" w14:textId="60381E39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18 (4.8, 28.2)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78703D" w14:textId="7C4ABF23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6 (0.9, 11.2)</w:t>
            </w:r>
          </w:p>
        </w:tc>
      </w:tr>
      <w:tr w:rsidR="00D106FC" w:rsidRPr="00D106FC" w14:paraId="62A984ED" w14:textId="77777777" w:rsidTr="00576136"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6671B089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sTNFR1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28E756D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0h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3BA187" w14:textId="1F4A1719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1962 (1368, 3049)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B08418" w14:textId="52EEA1EA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1705 (1084, 2954)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C87492" w14:textId="04B55D0A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2571 (1717, 2770)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2CD597" w14:textId="6DE55876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2068 (1599, 4721)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0ABF72" w14:textId="448CE2A1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2555 (1738, 3639)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5F5E18" w14:textId="6A29B485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1457 (1332, 2596)</w:t>
            </w:r>
          </w:p>
        </w:tc>
      </w:tr>
      <w:tr w:rsidR="00D106FC" w:rsidRPr="00D106FC" w14:paraId="2AF475F2" w14:textId="77777777" w:rsidTr="00576136"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1C5D5982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3F88CC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4h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6FD944" w14:textId="041A2406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4236 (2406, 4742)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EEF9C4" w14:textId="53712884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5166 (2858, 6616)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0BBE8" w14:textId="34072586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3391 (2594, 4085)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6575BE" w14:textId="46367638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3281 (1709, 6548)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62D849" w14:textId="774D9AD9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3874 (1940, 5759)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102F53" w14:textId="191DA435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2188 (750, 3626)</w:t>
            </w:r>
          </w:p>
        </w:tc>
      </w:tr>
      <w:tr w:rsidR="00D106FC" w:rsidRPr="00D106FC" w14:paraId="3264B610" w14:textId="77777777" w:rsidTr="00576136"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F5D82E0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72D3E5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37D03B" w14:textId="11DA1FB4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1677 (415, 2281)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3C51AF" w14:textId="09537430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3247 (1517, 3780)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166FEE" w14:textId="6082C9A5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1196 (646, 1518)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D0D0A2" w14:textId="7C31435F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1217 (-30, 3454)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E0A229" w14:textId="5E8994AC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909 (-184, 2119)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B9A10F" w14:textId="6E949A04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162 (-1846, 2169)</w:t>
            </w:r>
          </w:p>
        </w:tc>
      </w:tr>
      <w:tr w:rsidR="00D106FC" w:rsidRPr="00D106FC" w14:paraId="51D9930E" w14:textId="77777777" w:rsidTr="00576136">
        <w:tc>
          <w:tcPr>
            <w:tcW w:w="9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A946B9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0B08E9" w14:textId="77777777" w:rsidR="00D106FC" w:rsidRPr="00D106FC" w:rsidRDefault="00D106FC" w:rsidP="00F853CC">
            <w:pPr>
              <w:contextualSpacing/>
              <w:jc w:val="right"/>
              <w:rPr>
                <w:sz w:val="20"/>
                <w:szCs w:val="20"/>
                <w:vertAlign w:val="superscript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1CD73" w14:textId="5875B9CB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1.7 (1.2, 2.5)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13A9D2" w14:textId="4A8724E3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2.1 (1.6, 2.7)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668647" w14:textId="190F85FD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1.5 (1.3, 1.6)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3A12FC" w14:textId="618D64D0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1.8 (1, 2)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70212" w14:textId="1ED6FABB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1.3 (0.9, 2.4)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17530B" w14:textId="7BA53FAE" w:rsidR="00D106FC" w:rsidRPr="00D106FC" w:rsidRDefault="00D106FC" w:rsidP="00F853CC">
            <w:pPr>
              <w:contextualSpacing/>
              <w:jc w:val="center"/>
              <w:rPr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1.4 (0.3, 2.5)</w:t>
            </w:r>
          </w:p>
        </w:tc>
      </w:tr>
      <w:tr w:rsidR="00D106FC" w:rsidRPr="00D106FC" w14:paraId="577AFDA9" w14:textId="77777777" w:rsidTr="00576136"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22EB538F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Ang-2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8F155C3" w14:textId="77777777" w:rsidR="00D106FC" w:rsidRPr="00D106FC" w:rsidRDefault="00D106FC" w:rsidP="00F853CC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0h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73F840" w14:textId="5F8302BC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389 (205, 1135)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0783FF" w14:textId="47E865B6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638 (97, 1911)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5F91D3" w14:textId="4DC0B732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1842 (691, 2908)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6A0A5E" w14:textId="577F5391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169 (106, 310)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1C9344" w14:textId="38AB2B57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347 (141, 769)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4A4662" w14:textId="3EC270EC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343 (202, 581)</w:t>
            </w:r>
          </w:p>
        </w:tc>
      </w:tr>
      <w:tr w:rsidR="00D106FC" w:rsidRPr="00D106FC" w14:paraId="76ED753B" w14:textId="77777777" w:rsidTr="00576136"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246210FE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329685" w14:textId="77777777" w:rsidR="00D106FC" w:rsidRPr="00D106FC" w:rsidRDefault="00D106FC" w:rsidP="00F853CC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4h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559A2" w14:textId="54DFC888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1547 (1092, 2108)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0C9C93" w14:textId="78FBA5E6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3362 (1793, 4103)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DFB602" w14:textId="668382B9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2313 (1938, 3453)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560ED8" w14:textId="04A4012D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692 (277, 2143)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843D12" w14:textId="4D6D1BD9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1367 (845, 2537)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27E79E" w14:textId="34D57E25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1596 (20, 3172)</w:t>
            </w:r>
          </w:p>
        </w:tc>
      </w:tr>
      <w:tr w:rsidR="00D106FC" w:rsidRPr="00D106FC" w14:paraId="17BF6111" w14:textId="77777777" w:rsidTr="00576136">
        <w:trPr>
          <w:trHeight w:val="81"/>
        </w:trPr>
        <w:tc>
          <w:tcPr>
            <w:tcW w:w="9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0EB75AAA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1DD38C" w14:textId="77777777" w:rsidR="00D106FC" w:rsidRPr="00D106FC" w:rsidRDefault="00D106FC" w:rsidP="00F853CC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4966A5" w14:textId="15CCBE00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615 (185, 1320)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F3980A" w14:textId="5CDEC641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1493 (882, 2534)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1C9824" w14:textId="6AB1DADA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361 (215, 1508)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05751E" w14:textId="488F6DA3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231 (27, 690)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6AEA26" w14:textId="2F6748B1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776 (254, 1046)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A57D28" w14:textId="7CAC8F1D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1205 (-182, 2591)</w:t>
            </w:r>
          </w:p>
        </w:tc>
      </w:tr>
      <w:tr w:rsidR="00D106FC" w:rsidRPr="00D106FC" w14:paraId="439230A1" w14:textId="77777777" w:rsidTr="00576136">
        <w:tc>
          <w:tcPr>
            <w:tcW w:w="9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FB94A1" w14:textId="77777777" w:rsidR="00D106FC" w:rsidRPr="00D106FC" w:rsidRDefault="00D106FC" w:rsidP="00F853C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1BAF6" w14:textId="77777777" w:rsidR="00D106FC" w:rsidRPr="00D106FC" w:rsidRDefault="00D106FC" w:rsidP="00F853CC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06FC">
              <w:rPr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EE1401" w14:textId="7A0A967A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3.5 (1.5, 5.8)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8263C0" w14:textId="24BAD131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2.2 (1.9, 3.6)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397A1F" w14:textId="22690601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1.6 (1.1, 3)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0EA1AB" w14:textId="7E86D88A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2.6 (1.3, 5.4)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5D15FB" w14:textId="0459304C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3.9 (2.2, 7.3)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11793" w14:textId="17FC10D0" w:rsidR="00D106FC" w:rsidRPr="00D106FC" w:rsidRDefault="00D106FC" w:rsidP="00F853C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106FC">
              <w:rPr>
                <w:color w:val="000000"/>
                <w:sz w:val="18"/>
                <w:szCs w:val="18"/>
              </w:rPr>
              <w:t>2.8 (0.1, 5.5)</w:t>
            </w:r>
          </w:p>
        </w:tc>
      </w:tr>
    </w:tbl>
    <w:p w14:paraId="5A605C3D" w14:textId="77777777" w:rsidR="00D106FC" w:rsidRDefault="00D106FC" w:rsidP="00F853CC">
      <w:pPr>
        <w:contextualSpacing/>
      </w:pPr>
    </w:p>
    <w:p w14:paraId="3DBF8280" w14:textId="77777777" w:rsidR="00D106FC" w:rsidRDefault="00D106FC" w:rsidP="00F853CC">
      <w:pPr>
        <w:contextualSpacing/>
      </w:pPr>
    </w:p>
    <w:p w14:paraId="342336F1" w14:textId="5EE4DC3B" w:rsidR="00D106FC" w:rsidRPr="00D106FC" w:rsidRDefault="00D106FC" w:rsidP="00F853CC">
      <w:pPr>
        <w:contextualSpacing/>
        <w:sectPr w:rsidR="00D106FC" w:rsidRPr="00D106FC" w:rsidSect="00D106FC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t xml:space="preserve">*Note: Data are presented as </w:t>
      </w:r>
      <w:r>
        <w:rPr>
          <w:color w:val="000000"/>
        </w:rPr>
        <w:t>medians with interquartile range. Concentration is in pg/mL.</w:t>
      </w:r>
      <w:r w:rsidR="00DC4FCC">
        <w:rPr>
          <w:iCs/>
          <w:color w:val="000000"/>
          <w:lang w:val="en-US"/>
        </w:rPr>
        <w:t xml:space="preserve"> </w:t>
      </w:r>
      <w:r w:rsidR="00DC4FCC" w:rsidRPr="00DC4FCC">
        <w:rPr>
          <w:iCs/>
          <w:color w:val="000000"/>
          <w:lang w:val="en-US"/>
        </w:rPr>
        <w:t>Lungs lacking a sample from at the second time point (4h) were not included in the calculation of Delta and Fold change.</w:t>
      </w:r>
    </w:p>
    <w:p w14:paraId="0AACFA5E" w14:textId="207EBC9E" w:rsidR="0073739E" w:rsidRDefault="00B004F3" w:rsidP="00DC4FCC">
      <w:pPr>
        <w:pStyle w:val="Heading2"/>
      </w:pPr>
      <w:bookmarkStart w:id="16" w:name="_Toc47449063"/>
      <w:r>
        <w:lastRenderedPageBreak/>
        <w:t xml:space="preserve">sTable </w:t>
      </w:r>
      <w:r w:rsidR="00526FB1">
        <w:t>3</w:t>
      </w:r>
      <w:r>
        <w:t xml:space="preserve">: </w:t>
      </w:r>
      <w:r w:rsidR="00995BFB" w:rsidRPr="00F853CC">
        <w:t>Impact of exogenous fresh whole blood on</w:t>
      </w:r>
      <w:r w:rsidRPr="00F853CC">
        <w:t xml:space="preserve"> perfusate and airspace biomarker change during 4 hours of </w:t>
      </w:r>
      <w:r w:rsidRPr="00F853CC">
        <w:rPr>
          <w:i/>
          <w:iCs/>
        </w:rPr>
        <w:t xml:space="preserve">ex vivo </w:t>
      </w:r>
      <w:r w:rsidRPr="00F853CC">
        <w:t xml:space="preserve">perfusion in control lungs and in lungs exposed to IV </w:t>
      </w:r>
      <w:r w:rsidRPr="00F853CC">
        <w:rPr>
          <w:i/>
          <w:iCs/>
        </w:rPr>
        <w:t>S. pneumoniae</w:t>
      </w:r>
      <w:r w:rsidRPr="00F853CC">
        <w:t>.</w:t>
      </w:r>
      <w:bookmarkEnd w:id="16"/>
    </w:p>
    <w:p w14:paraId="56DF3411" w14:textId="77777777" w:rsidR="00F853CC" w:rsidRPr="00F853CC" w:rsidRDefault="00F853CC" w:rsidP="00F853CC"/>
    <w:p w14:paraId="2E30AAC7" w14:textId="77777777" w:rsidR="005C0817" w:rsidRDefault="005C0817" w:rsidP="00F853CC">
      <w:pPr>
        <w:contextualSpacing/>
        <w:rPr>
          <w:b/>
          <w:bCs/>
        </w:rPr>
      </w:pPr>
    </w:p>
    <w:tbl>
      <w:tblPr>
        <w:tblpPr w:leftFromText="180" w:rightFromText="180" w:vertAnchor="text" w:horzAnchor="margin" w:tblpY="-1"/>
        <w:tblW w:w="9639" w:type="dxa"/>
        <w:tblLook w:val="04A0" w:firstRow="1" w:lastRow="0" w:firstColumn="1" w:lastColumn="0" w:noHBand="0" w:noVBand="1"/>
      </w:tblPr>
      <w:tblGrid>
        <w:gridCol w:w="1340"/>
        <w:gridCol w:w="1300"/>
        <w:gridCol w:w="3030"/>
        <w:gridCol w:w="2835"/>
        <w:gridCol w:w="1134"/>
      </w:tblGrid>
      <w:tr w:rsidR="0073739E" w:rsidRPr="00B004F3" w14:paraId="43A222CD" w14:textId="77777777" w:rsidTr="00201BA5">
        <w:trPr>
          <w:trHeight w:val="227"/>
        </w:trPr>
        <w:tc>
          <w:tcPr>
            <w:tcW w:w="13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201628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2FEED39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Biomarker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000000" w:fill="FFFFFF"/>
            <w:vAlign w:val="center"/>
            <w:hideMark/>
          </w:tcPr>
          <w:p w14:paraId="68DF84BD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Concentration change in lungs with blood  </w:t>
            </w:r>
            <w:r w:rsidRPr="00B004F3">
              <w:rPr>
                <w:b/>
                <w:bCs/>
                <w:color w:val="000000"/>
                <w:sz w:val="22"/>
                <w:szCs w:val="22"/>
              </w:rPr>
              <w:br/>
              <w:t>(95% CI)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FFFFF"/>
            <w:vAlign w:val="center"/>
            <w:hideMark/>
          </w:tcPr>
          <w:p w14:paraId="61F4291D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Difference in concentration change without blood  </w:t>
            </w:r>
            <w:r w:rsidRPr="00B004F3">
              <w:rPr>
                <w:b/>
                <w:bCs/>
                <w:color w:val="000000"/>
                <w:sz w:val="22"/>
                <w:szCs w:val="22"/>
              </w:rPr>
              <w:br/>
              <w:t>(95% CI)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EDA314C" w14:textId="24AD827B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P value</w:t>
            </w:r>
            <w:r w:rsidR="00201BA5" w:rsidRPr="00201BA5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73739E" w:rsidRPr="00B004F3" w14:paraId="1BF716A3" w14:textId="77777777" w:rsidTr="00201BA5">
        <w:trPr>
          <w:trHeight w:val="340"/>
        </w:trPr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1DE56B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Control lungs</w:t>
            </w:r>
          </w:p>
        </w:tc>
      </w:tr>
      <w:tr w:rsidR="001C5CF9" w:rsidRPr="00B004F3" w14:paraId="29612AC9" w14:textId="77777777" w:rsidTr="00201BA5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79D13ABD" w14:textId="5A600CCF" w:rsidR="001C5CF9" w:rsidRPr="00B004F3" w:rsidRDefault="001C5CF9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Perfusate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AC7604A" w14:textId="716650FE" w:rsidR="001C5CF9" w:rsidRPr="00B004F3" w:rsidRDefault="001C5CF9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center"/>
          </w:tcPr>
          <w:p w14:paraId="7DC5EBFE" w14:textId="23D19178" w:rsidR="001C5CF9" w:rsidRPr="00B004F3" w:rsidRDefault="009333E0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14:paraId="2CFB6BE1" w14:textId="0A8A676C" w:rsidR="001C5CF9" w:rsidRPr="00B004F3" w:rsidRDefault="009333E0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4667346" w14:textId="77777777" w:rsidR="001C5CF9" w:rsidRPr="00B004F3" w:rsidRDefault="001C5CF9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739E" w:rsidRPr="00B004F3" w14:paraId="2CAF1B0B" w14:textId="77777777" w:rsidTr="00201BA5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12C19BE" w14:textId="64D855CA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3E48682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1090610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147022 (78821, 215223)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23A6FAD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15364 (-62318, 93047)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6DB0DD9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0.39</w:t>
            </w:r>
          </w:p>
        </w:tc>
      </w:tr>
      <w:tr w:rsidR="0073739E" w:rsidRPr="00B004F3" w14:paraId="4B29DEFE" w14:textId="77777777" w:rsidTr="00201BA5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4AD4D56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77CBC01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3030" w:type="dxa"/>
            <w:tcBorders>
              <w:top w:val="nil"/>
              <w:lef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7452B16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88869 (58062, 119676)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392B1BA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29778 (-16706, 76262)</w:t>
            </w: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DB8F207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0.21</w:t>
            </w:r>
          </w:p>
        </w:tc>
      </w:tr>
      <w:tr w:rsidR="0073739E" w:rsidRPr="00B004F3" w14:paraId="17F05FF0" w14:textId="77777777" w:rsidTr="00201BA5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05C980F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B422C80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3030" w:type="dxa"/>
            <w:tcBorders>
              <w:top w:val="nil"/>
              <w:lef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4B1F50D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878 (440, 1316)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A12E9A9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398 (-151, 948)</w:t>
            </w: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29ACE7D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0.16</w:t>
            </w:r>
          </w:p>
        </w:tc>
      </w:tr>
      <w:tr w:rsidR="0073739E" w:rsidRPr="00B004F3" w14:paraId="7F0CCA93" w14:textId="77777777" w:rsidTr="00201BA5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B9D3B72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9FE8CA2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Ang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B004F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5660563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990 (567, 1414)</w:t>
            </w:r>
          </w:p>
        </w:tc>
        <w:tc>
          <w:tcPr>
            <w:tcW w:w="2835" w:type="dxa"/>
            <w:tcBorders>
              <w:top w:val="nil"/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5E954FA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524 (-50, 1098)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36D9C29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0.07</w:t>
            </w:r>
          </w:p>
        </w:tc>
      </w:tr>
      <w:tr w:rsidR="001C5CF9" w:rsidRPr="00B004F3" w14:paraId="7E64E3E3" w14:textId="77777777" w:rsidTr="00201BA5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4E9C77C3" w14:textId="1202B84B" w:rsidR="001C5CF9" w:rsidRPr="00B004F3" w:rsidRDefault="001C5CF9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Airspace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3AB4429" w14:textId="0D64DC5B" w:rsidR="001C5CF9" w:rsidRPr="00B004F3" w:rsidRDefault="001C5CF9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center"/>
          </w:tcPr>
          <w:p w14:paraId="3C62CE4F" w14:textId="0A1665BE" w:rsidR="001C5CF9" w:rsidRPr="00B004F3" w:rsidRDefault="009333E0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14:paraId="35917861" w14:textId="67022F4E" w:rsidR="001C5CF9" w:rsidRPr="00B004F3" w:rsidRDefault="009333E0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8C3E640" w14:textId="77777777" w:rsidR="001C5CF9" w:rsidRPr="00B004F3" w:rsidRDefault="001C5CF9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739E" w:rsidRPr="00B004F3" w14:paraId="3E884D9E" w14:textId="77777777" w:rsidTr="00201BA5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8C46902" w14:textId="5C325564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1FD3218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9777752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216148 (95734, 336561)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7294BE6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-73669 (-222783, 75445)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651787E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0.33</w:t>
            </w:r>
          </w:p>
        </w:tc>
      </w:tr>
      <w:tr w:rsidR="0073739E" w:rsidRPr="00B004F3" w14:paraId="2127B660" w14:textId="77777777" w:rsidTr="00201BA5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E168A0E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1BB04E5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3030" w:type="dxa"/>
            <w:tcBorders>
              <w:top w:val="nil"/>
              <w:lef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EB77572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187736 (129999, 245474)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F216F5A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33839 (-16304, 83982)</w:t>
            </w: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0B9C0D6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0.58</w:t>
            </w:r>
          </w:p>
        </w:tc>
      </w:tr>
      <w:tr w:rsidR="0073739E" w:rsidRPr="00B004F3" w14:paraId="089732F3" w14:textId="77777777" w:rsidTr="00201BA5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B8C3242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C70B5FE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3030" w:type="dxa"/>
            <w:tcBorders>
              <w:top w:val="nil"/>
              <w:lef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B02849A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1332 (492, 2171)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AA5CBAF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229 (-1388, 1847)</w:t>
            </w: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583B3D7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0.78</w:t>
            </w:r>
          </w:p>
        </w:tc>
      </w:tr>
      <w:tr w:rsidR="0073739E" w:rsidRPr="00B004F3" w14:paraId="57FCD73C" w14:textId="77777777" w:rsidTr="00201BA5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B8A40B6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1E154F0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Ang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B004F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C847EAF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934 (448, 1421)</w:t>
            </w:r>
          </w:p>
        </w:tc>
        <w:tc>
          <w:tcPr>
            <w:tcW w:w="2835" w:type="dxa"/>
            <w:tcBorders>
              <w:top w:val="nil"/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1FCF763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-130 (-944, 683)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0AB5586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004F3">
              <w:rPr>
                <w:color w:val="000000"/>
                <w:sz w:val="22"/>
                <w:szCs w:val="22"/>
              </w:rPr>
              <w:t>0.75</w:t>
            </w:r>
          </w:p>
        </w:tc>
      </w:tr>
      <w:tr w:rsidR="0073739E" w:rsidRPr="00B004F3" w14:paraId="5C184809" w14:textId="77777777" w:rsidTr="00201BA5">
        <w:trPr>
          <w:trHeight w:val="340"/>
        </w:trPr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DA05AC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 xml:space="preserve">Lungs exposed to IV </w:t>
            </w:r>
            <w:r w:rsidRPr="00B004F3">
              <w:rPr>
                <w:b/>
                <w:bCs/>
                <w:i/>
                <w:iCs/>
                <w:color w:val="000000"/>
                <w:sz w:val="22"/>
                <w:szCs w:val="22"/>
              </w:rPr>
              <w:t>S. Pneumoniae</w:t>
            </w:r>
          </w:p>
        </w:tc>
      </w:tr>
      <w:tr w:rsidR="001C5CF9" w:rsidRPr="00B004F3" w14:paraId="2E8F4CA9" w14:textId="77777777" w:rsidTr="00201BA5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669DDD01" w14:textId="517CA64E" w:rsidR="001C5CF9" w:rsidRPr="00B004F3" w:rsidRDefault="001C5CF9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Perfusate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1346214" w14:textId="3604D0AF" w:rsidR="001C5CF9" w:rsidRPr="00B004F3" w:rsidRDefault="001C5CF9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61A376A0" w14:textId="28C937A8" w:rsidR="001C5CF9" w:rsidRDefault="009333E0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</w:tcPr>
          <w:p w14:paraId="570ABE67" w14:textId="1176997E" w:rsidR="001C5CF9" w:rsidRDefault="009333E0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52374CEF" w14:textId="77777777" w:rsidR="001C5CF9" w:rsidRDefault="001C5CF9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739E" w:rsidRPr="00B004F3" w14:paraId="24344C7D" w14:textId="77777777" w:rsidTr="00201BA5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A907616" w14:textId="7F67F05A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30EE44A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6D58AA7F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121456 (83582, 159330)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7D91AC24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133885 (45431, 222339)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5885E879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</w:t>
            </w:r>
          </w:p>
        </w:tc>
      </w:tr>
      <w:tr w:rsidR="0073739E" w:rsidRPr="00B004F3" w14:paraId="3A667916" w14:textId="77777777" w:rsidTr="00201BA5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5672BC9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2075F5C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3030" w:type="dxa"/>
            <w:tcBorders>
              <w:top w:val="nil"/>
              <w:lef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4FE2461B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122667 (82749, 162585)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6A8530D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101874 (-4981, 208728)</w:t>
            </w: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7286DA02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</w:tr>
      <w:tr w:rsidR="0073739E" w:rsidRPr="00B004F3" w14:paraId="08B0845A" w14:textId="77777777" w:rsidTr="00201BA5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8400C4D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C248824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3030" w:type="dxa"/>
            <w:tcBorders>
              <w:top w:val="nil"/>
              <w:lef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4087A053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 (1052, 2634)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2E1E626D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-221 (-1115, 674)</w:t>
            </w: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5EB2B401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0.63</w:t>
            </w:r>
          </w:p>
        </w:tc>
      </w:tr>
      <w:tr w:rsidR="0073739E" w:rsidRPr="00B004F3" w14:paraId="0C201DE3" w14:textId="77777777" w:rsidTr="00201BA5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6D21914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51910CB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Ang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B004F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5DA637C0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 (1069, 2640)</w:t>
            </w:r>
          </w:p>
        </w:tc>
        <w:tc>
          <w:tcPr>
            <w:tcW w:w="2835" w:type="dxa"/>
            <w:tcBorders>
              <w:top w:val="nil"/>
              <w:bottom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4CB5B244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 (-795, 1453)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7184BBA8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0.57</w:t>
            </w:r>
          </w:p>
        </w:tc>
      </w:tr>
      <w:tr w:rsidR="001C5CF9" w:rsidRPr="00B004F3" w14:paraId="078C6364" w14:textId="77777777" w:rsidTr="00201BA5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460BFB26" w14:textId="686C5AFC" w:rsidR="001C5CF9" w:rsidRPr="00B004F3" w:rsidRDefault="001C5CF9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Airspace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4AEC2F6" w14:textId="71C694F3" w:rsidR="001C5CF9" w:rsidRPr="00B004F3" w:rsidRDefault="001C5CF9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4F7A3AB9" w14:textId="144D2D91" w:rsidR="001C5CF9" w:rsidRDefault="009333E0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</w:tcPr>
          <w:p w14:paraId="1F2B9F81" w14:textId="14322CE2" w:rsidR="001C5CF9" w:rsidRDefault="009333E0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6792D899" w14:textId="77777777" w:rsidR="001C5CF9" w:rsidRDefault="001C5CF9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739E" w:rsidRPr="00B004F3" w14:paraId="49471027" w14:textId="77777777" w:rsidTr="00201BA5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72738B3" w14:textId="12913A0A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6B6FD73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7525F71F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171183 (56110, 286256)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4C865201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85258 (-68463, 238980)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5804C003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</w:t>
            </w:r>
          </w:p>
        </w:tc>
      </w:tr>
      <w:tr w:rsidR="0073739E" w:rsidRPr="00B004F3" w14:paraId="1A66F222" w14:textId="77777777" w:rsidTr="00201BA5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6437292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48F330B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3030" w:type="dxa"/>
            <w:tcBorders>
              <w:top w:val="nil"/>
              <w:lef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24A5E4F8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218812 (108208, 329416)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0B4DCBDF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53807 (-103224, 210837)</w:t>
            </w: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4292F251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</w:t>
            </w:r>
          </w:p>
        </w:tc>
      </w:tr>
      <w:tr w:rsidR="0073739E" w:rsidRPr="00B004F3" w14:paraId="6F7454AF" w14:textId="77777777" w:rsidTr="00201BA5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A63BA9F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EFB4F69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3030" w:type="dxa"/>
            <w:tcBorders>
              <w:top w:val="nil"/>
              <w:lef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6A224D7A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2797 (1930, 3665)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41033576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-1793 (-3138, -448)</w:t>
            </w: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3326B82D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</w:t>
            </w:r>
          </w:p>
        </w:tc>
      </w:tr>
      <w:tr w:rsidR="0073739E" w:rsidRPr="00B004F3" w14:paraId="462D3B7D" w14:textId="77777777" w:rsidTr="00201BA5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CE1C292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BF244C3" w14:textId="77777777" w:rsidR="0073739E" w:rsidRPr="00B004F3" w:rsidRDefault="0073739E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Ang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B004F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7844D1FD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1701 (1056, 2346)</w:t>
            </w:r>
          </w:p>
        </w:tc>
        <w:tc>
          <w:tcPr>
            <w:tcW w:w="2835" w:type="dxa"/>
            <w:tcBorders>
              <w:top w:val="nil"/>
              <w:bottom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0338DF5C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-617 (-1702, 468)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37DD770F" w14:textId="77777777" w:rsidR="0073739E" w:rsidRPr="00B004F3" w:rsidRDefault="0073739E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0.27</w:t>
            </w:r>
          </w:p>
        </w:tc>
      </w:tr>
    </w:tbl>
    <w:p w14:paraId="3E1FD744" w14:textId="77777777" w:rsidR="00FE0E71" w:rsidRDefault="00FE0E71" w:rsidP="00F853CC">
      <w:pPr>
        <w:contextualSpacing/>
      </w:pPr>
    </w:p>
    <w:p w14:paraId="0B6BA039" w14:textId="1BD4647D" w:rsidR="0073739E" w:rsidRDefault="0073739E" w:rsidP="00F853CC">
      <w:pPr>
        <w:contextualSpacing/>
        <w:rPr>
          <w:b/>
          <w:bCs/>
        </w:rPr>
      </w:pPr>
      <w:r>
        <w:t xml:space="preserve">*P values obtained using </w:t>
      </w:r>
      <w:r>
        <w:rPr>
          <w:lang w:val="en-US"/>
        </w:rPr>
        <w:t>generalized estimating equation models (GEE) using robust standard errors.</w:t>
      </w:r>
      <w:r w:rsidR="00B004F3">
        <w:rPr>
          <w:b/>
          <w:bCs/>
        </w:rPr>
        <w:br w:type="page"/>
      </w:r>
    </w:p>
    <w:p w14:paraId="3CB100B6" w14:textId="77777777" w:rsidR="00B976C1" w:rsidRDefault="00B976C1" w:rsidP="00DC4FCC">
      <w:pPr>
        <w:pStyle w:val="Heading2"/>
        <w:sectPr w:rsidR="00B976C1" w:rsidSect="009A4CD7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2819A936" w14:textId="7E0B24A9" w:rsidR="00B976C1" w:rsidRPr="00F853CC" w:rsidRDefault="00B976C1" w:rsidP="00DC4FCC">
      <w:pPr>
        <w:pStyle w:val="Heading2"/>
      </w:pPr>
      <w:bookmarkStart w:id="17" w:name="_Toc47449064"/>
      <w:r>
        <w:lastRenderedPageBreak/>
        <w:t xml:space="preserve">sTable </w:t>
      </w:r>
      <w:r>
        <w:t>4</w:t>
      </w:r>
      <w:r>
        <w:t xml:space="preserve">: </w:t>
      </w:r>
      <w:r w:rsidRPr="00F853CC">
        <w:t xml:space="preserve">Impact of cold ischemia time and baseline AFC on relationship of perfusate and airspace biomarker change in lungs perfused with compared to without blood in control and IV </w:t>
      </w:r>
      <w:r w:rsidRPr="00F853CC">
        <w:rPr>
          <w:i/>
          <w:iCs/>
        </w:rPr>
        <w:t xml:space="preserve">S. pneumoniae </w:t>
      </w:r>
      <w:r w:rsidRPr="00F853CC">
        <w:t>exposed lungs.</w:t>
      </w:r>
      <w:bookmarkEnd w:id="17"/>
    </w:p>
    <w:p w14:paraId="7B7D3449" w14:textId="77777777" w:rsidR="00B976C1" w:rsidRPr="00F853CC" w:rsidRDefault="00B976C1" w:rsidP="00B976C1"/>
    <w:p w14:paraId="0D4BD327" w14:textId="77777777" w:rsidR="00B976C1" w:rsidRDefault="00B976C1" w:rsidP="00B976C1">
      <w:pPr>
        <w:pStyle w:val="Heading3"/>
        <w:numPr>
          <w:ilvl w:val="0"/>
          <w:numId w:val="0"/>
        </w:numPr>
        <w:ind w:left="360"/>
        <w:contextualSpacing/>
      </w:pPr>
    </w:p>
    <w:tbl>
      <w:tblPr>
        <w:tblW w:w="11547" w:type="dxa"/>
        <w:jc w:val="center"/>
        <w:tblLook w:val="04A0" w:firstRow="1" w:lastRow="0" w:firstColumn="1" w:lastColumn="0" w:noHBand="0" w:noVBand="1"/>
      </w:tblPr>
      <w:tblGrid>
        <w:gridCol w:w="1109"/>
        <w:gridCol w:w="1300"/>
        <w:gridCol w:w="2120"/>
        <w:gridCol w:w="2489"/>
        <w:gridCol w:w="1020"/>
        <w:gridCol w:w="2489"/>
        <w:gridCol w:w="1020"/>
      </w:tblGrid>
      <w:tr w:rsidR="00B976C1" w:rsidRPr="006021DE" w14:paraId="380924F1" w14:textId="77777777" w:rsidTr="007F6E10">
        <w:trPr>
          <w:trHeight w:val="227"/>
          <w:jc w:val="center"/>
        </w:trPr>
        <w:tc>
          <w:tcPr>
            <w:tcW w:w="110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0F031BF" w14:textId="77777777" w:rsidR="00B976C1" w:rsidRPr="006021DE" w:rsidRDefault="00B976C1" w:rsidP="000D19F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18" w:space="0" w:color="auto"/>
            </w:tcBorders>
            <w:shd w:val="clear" w:color="000000" w:fill="FFFFFF"/>
            <w:noWrap/>
            <w:vAlign w:val="center"/>
          </w:tcPr>
          <w:p w14:paraId="09B1372B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E9E2ABC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863F1FB" w14:textId="4B5FF368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Control lungs</w:t>
            </w:r>
          </w:p>
        </w:tc>
        <w:tc>
          <w:tcPr>
            <w:tcW w:w="35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232E0882" w14:textId="2330C28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A81">
              <w:rPr>
                <w:b/>
                <w:bCs/>
                <w:color w:val="000000"/>
                <w:sz w:val="22"/>
                <w:szCs w:val="22"/>
              </w:rPr>
              <w:t xml:space="preserve">IV </w:t>
            </w:r>
            <w:r w:rsidRPr="00E71A81">
              <w:rPr>
                <w:b/>
                <w:bCs/>
                <w:i/>
                <w:iCs/>
                <w:color w:val="000000"/>
                <w:sz w:val="22"/>
                <w:szCs w:val="22"/>
              </w:rPr>
              <w:t>S. pneumoniae</w:t>
            </w:r>
          </w:p>
        </w:tc>
      </w:tr>
      <w:tr w:rsidR="00B976C1" w:rsidRPr="006021DE" w14:paraId="1C707938" w14:textId="77777777" w:rsidTr="000D19FA">
        <w:trPr>
          <w:trHeight w:val="227"/>
          <w:jc w:val="center"/>
        </w:trPr>
        <w:tc>
          <w:tcPr>
            <w:tcW w:w="1109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DAF07D" w14:textId="77777777" w:rsidR="00B976C1" w:rsidRPr="006021DE" w:rsidRDefault="00B976C1" w:rsidP="000D19F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748DB6D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Biomarker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116D3A5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Adjustment variable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21BC4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Concentration change   </w:t>
            </w:r>
            <w:r w:rsidRPr="006021DE">
              <w:rPr>
                <w:b/>
                <w:bCs/>
                <w:color w:val="000000"/>
                <w:sz w:val="22"/>
                <w:szCs w:val="22"/>
              </w:rPr>
              <w:br/>
              <w:t>(95% CI)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8AFD1DE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P value</w:t>
            </w:r>
            <w:r w:rsidRPr="00201BA5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14:paraId="1C131D2C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Concentration change   </w:t>
            </w:r>
            <w:r w:rsidRPr="006021DE">
              <w:rPr>
                <w:b/>
                <w:bCs/>
                <w:color w:val="000000"/>
                <w:sz w:val="22"/>
                <w:szCs w:val="22"/>
              </w:rPr>
              <w:br/>
              <w:t>(95% CI)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2452ED90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P value</w:t>
            </w:r>
            <w:r w:rsidRPr="00201BA5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B976C1" w:rsidRPr="006021DE" w14:paraId="44EB956D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1E70CE6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Perfusate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7E685D5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1A911A6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6DBE7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-1029 (-3514, 1455)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DFF1B82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0.42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000000" w:fill="FFFFFF"/>
          </w:tcPr>
          <w:p w14:paraId="3ECF4E53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-1085 (-2586, 416)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</w:tcPr>
          <w:p w14:paraId="31FCA8FC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</w:t>
            </w:r>
          </w:p>
        </w:tc>
      </w:tr>
      <w:tr w:rsidR="00B976C1" w:rsidRPr="006021DE" w14:paraId="5AD64452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CD05430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F3A63E4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E171357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DF800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982 (-557, 2522)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82FFA89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14:paraId="33AB07C7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 (-50, 1757)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43562500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</w:tr>
      <w:tr w:rsidR="00B976C1" w:rsidRPr="006021DE" w14:paraId="2AC2FCC0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907D707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CD10E31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B1A6829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AB833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-425 (-1927, 1077)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F19450F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000000" w:fill="FFFFFF"/>
          </w:tcPr>
          <w:p w14:paraId="777B23B1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-2374 (-4337, -411)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</w:tcPr>
          <w:p w14:paraId="4A1535EF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</w:tr>
      <w:tr w:rsidR="00B976C1" w:rsidRPr="006021DE" w14:paraId="0051F41E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5670CF2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D68666C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92E1427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7EA9F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594 (-274, 1461)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B80900E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14:paraId="3E234F10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 (-702, 1544)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6B9CFAE4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0.46</w:t>
            </w:r>
          </w:p>
        </w:tc>
      </w:tr>
      <w:tr w:rsidR="00B976C1" w:rsidRPr="006021DE" w14:paraId="386AC24B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30EDCF7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C3FE72B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A943303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5E47D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-6 (-29, 17)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FCB668D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0.60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000000" w:fill="FFFFFF"/>
          </w:tcPr>
          <w:p w14:paraId="692A1293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 (-76, 34)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</w:tcPr>
          <w:p w14:paraId="0E178C37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</w:t>
            </w:r>
          </w:p>
        </w:tc>
      </w:tr>
      <w:tr w:rsidR="00B976C1" w:rsidRPr="006021DE" w14:paraId="712BF321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2AC8671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FAE9D07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8CAF8AC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2C43D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7 (-11, 24)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E1F2543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14:paraId="4BE551A8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(-24, 27)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377A7D76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0.91</w:t>
            </w:r>
          </w:p>
        </w:tc>
      </w:tr>
      <w:tr w:rsidR="00B976C1" w:rsidRPr="006021DE" w14:paraId="6B854D91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E1B1BF8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10CD0FC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Ang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6021D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3BA2FDC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ADC5F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-1 (-32, 30)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974ED00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000000" w:fill="FFFFFF"/>
          </w:tcPr>
          <w:p w14:paraId="65B4CD39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(-63, 85)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</w:tcPr>
          <w:p w14:paraId="6431F4B2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0.78</w:t>
            </w:r>
          </w:p>
        </w:tc>
      </w:tr>
      <w:tr w:rsidR="00B976C1" w:rsidRPr="006021DE" w14:paraId="16E43428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3FDAC02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5BCBE23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4D736D5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F555C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13 (-9, 36)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75A64F1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14:paraId="51DF4612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 (-69, 48)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7D8FF62E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0.73</w:t>
            </w:r>
          </w:p>
        </w:tc>
      </w:tr>
      <w:tr w:rsidR="00B976C1" w:rsidRPr="006021DE" w14:paraId="62AE8480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BB1964E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Airspace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6E01BE1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E9A7603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DFA86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1018 (-3344, 5380)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B70D1AD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000000" w:fill="FFFFFF"/>
          </w:tcPr>
          <w:p w14:paraId="6228C25F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 (-1665, 3484)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</w:tcPr>
          <w:p w14:paraId="50B59F56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0.49</w:t>
            </w:r>
          </w:p>
        </w:tc>
      </w:tr>
      <w:tr w:rsidR="00B976C1" w:rsidRPr="006021DE" w14:paraId="57DA4977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C1E0FAB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84C05EA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78B9FF9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4F59C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3057 (264, 5849)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1CF5FEC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14:paraId="3B9FE37C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2933 (280, 5586)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7FE6E489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</w:tr>
      <w:tr w:rsidR="00B976C1" w:rsidRPr="006021DE" w14:paraId="224D222E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C413112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C046D63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0E52D87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08796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1541 (-566, 3649)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C2E3C90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000000" w:fill="FFFFFF"/>
          </w:tcPr>
          <w:p w14:paraId="24D64D8F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-906 (-3961, 2149)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</w:tcPr>
          <w:p w14:paraId="4C6A3A58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0.56</w:t>
            </w:r>
          </w:p>
        </w:tc>
      </w:tr>
      <w:tr w:rsidR="00B976C1" w:rsidRPr="006021DE" w14:paraId="62CF367F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424FAE2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9B95E1C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75C1FE0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FCE10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1747 (473, 3021)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ED0EEB0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14:paraId="7061BC96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3280 (602, 5958)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708CC0D9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</w:tr>
      <w:tr w:rsidR="00B976C1" w:rsidRPr="006021DE" w14:paraId="670DAF60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26A951B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DE70707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3053F54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B64AA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-12 (-90, 66)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C319E01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000000" w:fill="FFFFFF"/>
          </w:tcPr>
          <w:p w14:paraId="46877ACF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(-62, 61)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</w:tcPr>
          <w:p w14:paraId="567F2726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</w:t>
            </w:r>
          </w:p>
        </w:tc>
      </w:tr>
      <w:tr w:rsidR="00B976C1" w:rsidRPr="006021DE" w14:paraId="0EEFC7CF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30DD629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4DDA609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6375128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1339C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46 (11, 82)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195DDD5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14:paraId="1D6C1F61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 (-41, 30)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57FC8E66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0.76</w:t>
            </w:r>
          </w:p>
        </w:tc>
      </w:tr>
      <w:tr w:rsidR="00B976C1" w:rsidRPr="006021DE" w14:paraId="77E95019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FD10121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02519EB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Ang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6021D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A60186D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5CF15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-13 (-35, 10)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5364F64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000000" w:fill="FFFFFF"/>
          </w:tcPr>
          <w:p w14:paraId="1F90856C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(-16, 67)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</w:tcPr>
          <w:p w14:paraId="065B4EC3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</w:t>
            </w:r>
          </w:p>
        </w:tc>
      </w:tr>
      <w:tr w:rsidR="00B976C1" w:rsidRPr="006021DE" w14:paraId="7DC97C9F" w14:textId="77777777" w:rsidTr="000D19FA">
        <w:trPr>
          <w:trHeight w:val="227"/>
          <w:jc w:val="center"/>
        </w:trPr>
        <w:tc>
          <w:tcPr>
            <w:tcW w:w="110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CB2D74D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3FA8782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D2D343C" w14:textId="77777777" w:rsidR="00B976C1" w:rsidRPr="006021D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1D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9A982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-1 (-20, 18)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1288D2F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021DE">
              <w:rPr>
                <w:color w:val="000000"/>
                <w:sz w:val="22"/>
                <w:szCs w:val="22"/>
              </w:rPr>
              <w:t>0.92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</w:tcPr>
          <w:p w14:paraId="6BBD1D50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 (-58, 16)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511A6CB7" w14:textId="77777777" w:rsidR="00B976C1" w:rsidRPr="006021D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0.27</w:t>
            </w:r>
          </w:p>
        </w:tc>
      </w:tr>
    </w:tbl>
    <w:p w14:paraId="35BEDF4A" w14:textId="77777777" w:rsidR="00B976C1" w:rsidRDefault="00B976C1" w:rsidP="00B976C1">
      <w:pPr>
        <w:contextualSpacing/>
      </w:pPr>
    </w:p>
    <w:p w14:paraId="7688F9B7" w14:textId="77777777" w:rsidR="00B976C1" w:rsidRDefault="00B976C1" w:rsidP="00B976C1">
      <w:pPr>
        <w:contextualSpacing/>
        <w:rPr>
          <w:color w:val="000000"/>
        </w:rPr>
      </w:pPr>
      <w:r>
        <w:t xml:space="preserve">*P values obtained using </w:t>
      </w:r>
      <w:r>
        <w:rPr>
          <w:lang w:val="en-US"/>
        </w:rPr>
        <w:t>generalized estimating equation models (GEE) using robust standard errors with interaction terms for cold ischemia time or baseline AFC.</w:t>
      </w:r>
    </w:p>
    <w:p w14:paraId="42717F01" w14:textId="77777777" w:rsidR="00B976C1" w:rsidRDefault="00B976C1" w:rsidP="00DC4FCC">
      <w:pPr>
        <w:pStyle w:val="Heading2"/>
        <w:sectPr w:rsidR="00B976C1" w:rsidSect="00B976C1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B7E885C" w14:textId="05EB23E7" w:rsidR="00CA0C80" w:rsidRPr="00B976C1" w:rsidRDefault="00EC1161" w:rsidP="00DC4FCC">
      <w:pPr>
        <w:pStyle w:val="Heading2"/>
      </w:pPr>
      <w:bookmarkStart w:id="18" w:name="_Toc47449065"/>
      <w:r w:rsidRPr="00B976C1">
        <w:lastRenderedPageBreak/>
        <w:t xml:space="preserve">sTable </w:t>
      </w:r>
      <w:r w:rsidR="00B976C1" w:rsidRPr="00B976C1">
        <w:t>5</w:t>
      </w:r>
      <w:r w:rsidRPr="00B976C1">
        <w:t xml:space="preserve">: </w:t>
      </w:r>
      <w:r w:rsidR="00995BFB" w:rsidRPr="00B976C1">
        <w:t>Impact of bacteria on</w:t>
      </w:r>
      <w:r w:rsidR="00CA0C80" w:rsidRPr="00B976C1">
        <w:t xml:space="preserve"> </w:t>
      </w:r>
      <w:r w:rsidR="00261284" w:rsidRPr="00B976C1">
        <w:t xml:space="preserve">perfusate and airspace </w:t>
      </w:r>
      <w:r w:rsidR="00CA0C80" w:rsidRPr="00B976C1">
        <w:t xml:space="preserve">biomarker change during 4 hours of </w:t>
      </w:r>
      <w:r w:rsidR="00CA0C80" w:rsidRPr="00B976C1">
        <w:rPr>
          <w:i/>
          <w:iCs/>
        </w:rPr>
        <w:t xml:space="preserve">ex vivo </w:t>
      </w:r>
      <w:r w:rsidR="00CA0C80" w:rsidRPr="00B976C1">
        <w:t xml:space="preserve">perfusion </w:t>
      </w:r>
      <w:r w:rsidR="00995BFB" w:rsidRPr="00B976C1">
        <w:t>in</w:t>
      </w:r>
      <w:r w:rsidR="00CA0C80" w:rsidRPr="00B976C1">
        <w:t xml:space="preserve"> </w:t>
      </w:r>
      <w:r w:rsidR="00995BFB" w:rsidRPr="00B976C1">
        <w:t xml:space="preserve">control lungs relative to </w:t>
      </w:r>
      <w:r w:rsidR="00CA0C80" w:rsidRPr="00B976C1">
        <w:t xml:space="preserve">lungs exposed to IV </w:t>
      </w:r>
      <w:r w:rsidR="00CA0C80" w:rsidRPr="00B976C1">
        <w:rPr>
          <w:i/>
          <w:iCs/>
        </w:rPr>
        <w:t>S. pneumoniae</w:t>
      </w:r>
      <w:r w:rsidR="00CA0C80" w:rsidRPr="00B976C1">
        <w:t xml:space="preserve"> with blood, IV </w:t>
      </w:r>
      <w:r w:rsidR="00CA0C80" w:rsidRPr="00B976C1">
        <w:rPr>
          <w:i/>
          <w:iCs/>
        </w:rPr>
        <w:t>S. pneumoniae</w:t>
      </w:r>
      <w:r w:rsidR="00CA0C80" w:rsidRPr="00B976C1">
        <w:t xml:space="preserve"> without blood, or airspace </w:t>
      </w:r>
      <w:r w:rsidR="00CA0C80" w:rsidRPr="00B976C1">
        <w:rPr>
          <w:i/>
          <w:iCs/>
        </w:rPr>
        <w:t>S. pneumoniae</w:t>
      </w:r>
      <w:r w:rsidR="00CA0C80" w:rsidRPr="00B976C1">
        <w:t xml:space="preserve"> with blood</w:t>
      </w:r>
      <w:r w:rsidR="00995BFB" w:rsidRPr="00B976C1">
        <w:t>.</w:t>
      </w:r>
      <w:bookmarkEnd w:id="18"/>
    </w:p>
    <w:p w14:paraId="44DCA2E6" w14:textId="77777777" w:rsidR="00F853CC" w:rsidRPr="00F853CC" w:rsidRDefault="00F853CC" w:rsidP="00F853CC"/>
    <w:tbl>
      <w:tblPr>
        <w:tblpPr w:leftFromText="180" w:rightFromText="180" w:vertAnchor="text" w:horzAnchor="margin" w:tblpY="239"/>
        <w:tblW w:w="9498" w:type="dxa"/>
        <w:tblLook w:val="04A0" w:firstRow="1" w:lastRow="0" w:firstColumn="1" w:lastColumn="0" w:noHBand="0" w:noVBand="1"/>
      </w:tblPr>
      <w:tblGrid>
        <w:gridCol w:w="1340"/>
        <w:gridCol w:w="1300"/>
        <w:gridCol w:w="3030"/>
        <w:gridCol w:w="2835"/>
        <w:gridCol w:w="993"/>
      </w:tblGrid>
      <w:tr w:rsidR="00444598" w:rsidRPr="00B004F3" w14:paraId="31A82D0E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72AA0F" w14:textId="77777777" w:rsidR="00444598" w:rsidRPr="00B004F3" w:rsidRDefault="00444598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8F2E87B" w14:textId="77777777" w:rsidR="00444598" w:rsidRPr="00B004F3" w:rsidRDefault="00444598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Biomarker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000000" w:fill="FFFFFF"/>
            <w:vAlign w:val="center"/>
            <w:hideMark/>
          </w:tcPr>
          <w:p w14:paraId="69CD60CB" w14:textId="77AF6EFA" w:rsidR="00444598" w:rsidRPr="00B004F3" w:rsidRDefault="00444598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Concentration change in control lungs  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(95% CI)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FFFFF"/>
            <w:vAlign w:val="center"/>
            <w:hideMark/>
          </w:tcPr>
          <w:p w14:paraId="070728BC" w14:textId="71F590A8" w:rsidR="00444598" w:rsidRPr="00B004F3" w:rsidRDefault="00444598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Difference in concentration change with bacteria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(95% CI)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8B277BC" w14:textId="7AF63C48" w:rsidR="00444598" w:rsidRPr="00B004F3" w:rsidRDefault="00444598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P value</w:t>
            </w:r>
            <w:r w:rsidR="00201BA5" w:rsidRPr="00201BA5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B004F3" w:rsidRPr="00B004F3" w14:paraId="616CADA8" w14:textId="77777777" w:rsidTr="005C0817">
        <w:trPr>
          <w:trHeight w:val="340"/>
        </w:trPr>
        <w:tc>
          <w:tcPr>
            <w:tcW w:w="94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D5500C" w14:textId="49A46059" w:rsidR="00B004F3" w:rsidRPr="00B004F3" w:rsidRDefault="00444598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IV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S. pneumoniae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with exogenous blood</w:t>
            </w:r>
          </w:p>
        </w:tc>
      </w:tr>
      <w:tr w:rsidR="00C66429" w:rsidRPr="00B004F3" w14:paraId="571C48FE" w14:textId="77777777" w:rsidTr="00C1795B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247CE313" w14:textId="576F27AC" w:rsidR="00C66429" w:rsidRPr="00B004F3" w:rsidRDefault="00C66429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Perfusate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62009E5" w14:textId="045F1067" w:rsidR="00C66429" w:rsidRPr="00B004F3" w:rsidRDefault="00C66429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762886A8" w14:textId="56F1DEB9" w:rsidR="00C66429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</w:tcPr>
          <w:p w14:paraId="0BC2CD86" w14:textId="2B896A00" w:rsidR="00C66429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4B535623" w14:textId="2C07161E" w:rsidR="00C66429" w:rsidRDefault="00C66429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E1F" w:rsidRPr="00B004F3" w14:paraId="00BBB19F" w14:textId="77777777" w:rsidTr="00C1795B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14EE2F2" w14:textId="5E51D4D6" w:rsidR="00CF2E1F" w:rsidRPr="00B004F3" w:rsidRDefault="00CF2E1F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A651A61" w14:textId="77777777" w:rsidR="00CF2E1F" w:rsidRPr="00B004F3" w:rsidRDefault="00CF2E1F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43B1EB7B" w14:textId="55BBA625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147030 (78843, 215217)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</w:tcPr>
          <w:p w14:paraId="1BA3AB46" w14:textId="31CBC0EE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-25574 (-103579, 52431)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70EE4AE2" w14:textId="70B537C9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0.52</w:t>
            </w:r>
          </w:p>
        </w:tc>
      </w:tr>
      <w:tr w:rsidR="00CF2E1F" w:rsidRPr="00B004F3" w14:paraId="600D4384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B99DB6E" w14:textId="474486E7" w:rsidR="00CF2E1F" w:rsidRPr="00B004F3" w:rsidRDefault="00CF2E1F" w:rsidP="00F853CC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883ED6C" w14:textId="77777777" w:rsidR="00CF2E1F" w:rsidRPr="00B004F3" w:rsidRDefault="00CF2E1F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3030" w:type="dxa"/>
            <w:tcBorders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1837FABD" w14:textId="732A053D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88844 (58066, 119622)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14:paraId="369AE879" w14:textId="2E17F2AB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33823 (-16592, 84238)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6FD52C31" w14:textId="67C54730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</w:t>
            </w:r>
          </w:p>
        </w:tc>
      </w:tr>
      <w:tr w:rsidR="00CF2E1F" w:rsidRPr="00B004F3" w14:paraId="5B0FD923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7E4188F" w14:textId="77777777" w:rsidR="00CF2E1F" w:rsidRPr="00B004F3" w:rsidRDefault="00CF2E1F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48F1E96" w14:textId="77777777" w:rsidR="00CF2E1F" w:rsidRPr="00B004F3" w:rsidRDefault="00CF2E1F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3030" w:type="dxa"/>
            <w:tcBorders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0195250E" w14:textId="1648D7B4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 (438, 1314)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14:paraId="51BB4547" w14:textId="0387D103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 (62, 1872)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185DA1AB" w14:textId="0C6A118C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</w:t>
            </w:r>
          </w:p>
        </w:tc>
      </w:tr>
      <w:tr w:rsidR="00CF2E1F" w:rsidRPr="00B004F3" w14:paraId="049548CD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A0A0084" w14:textId="77777777" w:rsidR="00CF2E1F" w:rsidRPr="00B004F3" w:rsidRDefault="00CF2E1F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CC2718A" w14:textId="4D780BDC" w:rsidR="00CF2E1F" w:rsidRPr="00B004F3" w:rsidRDefault="00CF2E1F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Ang</w:t>
            </w:r>
            <w:r w:rsidR="00616968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B004F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  <w:noWrap/>
            <w:vAlign w:val="bottom"/>
          </w:tcPr>
          <w:p w14:paraId="0A8A8DB5" w14:textId="5C2FD6D7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 (567, 1414)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000000" w:fill="FFFFFF"/>
            <w:noWrap/>
            <w:vAlign w:val="bottom"/>
          </w:tcPr>
          <w:p w14:paraId="006B12AD" w14:textId="3251CBAD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 (-28, 1757)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26B839FC" w14:textId="06FF6FF6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</w:tr>
      <w:tr w:rsidR="00C66429" w:rsidRPr="00B004F3" w14:paraId="14B2D3DA" w14:textId="77777777" w:rsidTr="00C1795B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05AB4174" w14:textId="0A0C85DD" w:rsidR="00C66429" w:rsidRPr="00B004F3" w:rsidRDefault="00C66429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Airspace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5FAABF3" w14:textId="1D782563" w:rsidR="00C66429" w:rsidRPr="00B004F3" w:rsidRDefault="00C66429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4CA35494" w14:textId="64E8B17A" w:rsidR="00C66429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</w:tcPr>
          <w:p w14:paraId="30F0A0A9" w14:textId="2A103B15" w:rsidR="00C66429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1A5046A4" w14:textId="77777777" w:rsidR="00C66429" w:rsidRDefault="00C66429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E1F" w:rsidRPr="00B004F3" w14:paraId="34F1707A" w14:textId="77777777" w:rsidTr="00C1795B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E168DB0" w14:textId="092C7837" w:rsidR="00CF2E1F" w:rsidRPr="00B004F3" w:rsidRDefault="00CF2E1F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2469DBF" w14:textId="77777777" w:rsidR="00CF2E1F" w:rsidRPr="00B004F3" w:rsidRDefault="00CF2E1F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1A1E93E9" w14:textId="1076E81E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216385 (95700, 337069)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</w:tcPr>
          <w:p w14:paraId="221D1E4C" w14:textId="3CB37FC5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-45512 (-211978, 120954)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52201C7B" w14:textId="4D397D3C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0.59</w:t>
            </w:r>
          </w:p>
        </w:tc>
      </w:tr>
      <w:tr w:rsidR="00CF2E1F" w:rsidRPr="00B004F3" w14:paraId="3DDE94EC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D74D156" w14:textId="77777777" w:rsidR="00CF2E1F" w:rsidRPr="00B004F3" w:rsidRDefault="00CF2E1F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58FA1FC" w14:textId="77777777" w:rsidR="00CF2E1F" w:rsidRPr="00B004F3" w:rsidRDefault="00CF2E1F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3030" w:type="dxa"/>
            <w:tcBorders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22464745" w14:textId="31864A61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187610 (129984, 245235)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14:paraId="7D28EC51" w14:textId="07E02E14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30819 (-93566, 155203)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25FEDFDB" w14:textId="3E5469A4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0.63</w:t>
            </w:r>
          </w:p>
        </w:tc>
      </w:tr>
      <w:tr w:rsidR="00CF2E1F" w:rsidRPr="00B004F3" w14:paraId="0FB3BBD8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F03FCB3" w14:textId="77777777" w:rsidR="00CF2E1F" w:rsidRPr="00B004F3" w:rsidRDefault="00CF2E1F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7022622" w14:textId="77777777" w:rsidR="00CF2E1F" w:rsidRPr="00B004F3" w:rsidRDefault="00CF2E1F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3030" w:type="dxa"/>
            <w:tcBorders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287DCEA7" w14:textId="47659125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 (466, 2170)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14:paraId="7D6DB082" w14:textId="1E7E06BE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 (273, 2711)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7419753E" w14:textId="63D579BE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</w:tr>
      <w:tr w:rsidR="00CF2E1F" w:rsidRPr="00B004F3" w14:paraId="3B608FB8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D3A0BBB" w14:textId="77777777" w:rsidR="00CF2E1F" w:rsidRPr="00B004F3" w:rsidRDefault="00CF2E1F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6E102F7" w14:textId="116BD81B" w:rsidR="00CF2E1F" w:rsidRPr="00B004F3" w:rsidRDefault="00CF2E1F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Ang</w:t>
            </w:r>
            <w:r w:rsidR="00616968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B004F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  <w:noWrap/>
            <w:vAlign w:val="bottom"/>
          </w:tcPr>
          <w:p w14:paraId="713B8549" w14:textId="0FAC5C3F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 (431, 1400)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000000" w:fill="FFFFFF"/>
            <w:noWrap/>
            <w:vAlign w:val="bottom"/>
          </w:tcPr>
          <w:p w14:paraId="13752D45" w14:textId="625B97C7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 (8, 1639)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11566B56" w14:textId="6EDAA4A7" w:rsidR="00CF2E1F" w:rsidRPr="00B004F3" w:rsidRDefault="00CF2E1F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</w:tr>
      <w:tr w:rsidR="00444598" w:rsidRPr="00B004F3" w14:paraId="11335A68" w14:textId="77777777" w:rsidTr="005C0817">
        <w:trPr>
          <w:trHeight w:val="340"/>
        </w:trPr>
        <w:tc>
          <w:tcPr>
            <w:tcW w:w="94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7658A5" w14:textId="1D0148C6" w:rsidR="00444598" w:rsidRPr="00B004F3" w:rsidRDefault="00444598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IV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S. pneumoniae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without exogenous blood</w:t>
            </w:r>
          </w:p>
        </w:tc>
      </w:tr>
      <w:tr w:rsidR="0024433A" w:rsidRPr="00B004F3" w14:paraId="53A9906A" w14:textId="77777777" w:rsidTr="00C1795B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20ABB5C2" w14:textId="2AC69675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Perfusate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6689376" w14:textId="7DB8E310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24EE1AB8" w14:textId="341462AB" w:rsidR="0024433A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</w:tcPr>
          <w:p w14:paraId="5D83BA44" w14:textId="0D19FC10" w:rsidR="0024433A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218DB01A" w14:textId="77777777" w:rsidR="0024433A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433A" w:rsidRPr="00B004F3" w14:paraId="5A1A1F79" w14:textId="77777777" w:rsidTr="00C1795B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A1FFE8E" w14:textId="46B8634F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87575F6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0D3B3942" w14:textId="53C0A8BA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162600 (126063, 199138)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</w:tcPr>
          <w:p w14:paraId="3410591E" w14:textId="13EABDC5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92741 (4830, 180653)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723799F4" w14:textId="2F7EEB8F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</w:t>
            </w:r>
          </w:p>
        </w:tc>
      </w:tr>
      <w:tr w:rsidR="0024433A" w:rsidRPr="00B004F3" w14:paraId="3340F319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7364C49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9195281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3030" w:type="dxa"/>
            <w:tcBorders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1B7EEB5E" w14:textId="331FA13F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120611 (85361, 155862)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14:paraId="6F183A14" w14:textId="5F79AEA0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103915 (-1316, 209146)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0F7915AB" w14:textId="5A2D0791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</w:tr>
      <w:tr w:rsidR="0024433A" w:rsidRPr="00B004F3" w14:paraId="55C53819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DBAE5D7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6104830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3030" w:type="dxa"/>
            <w:tcBorders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19AE4689" w14:textId="0C881E8B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 (955, 1613)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14:paraId="4DD4BB3A" w14:textId="5D087E4E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 (-193, 869)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751F8884" w14:textId="29E25EF0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</w:t>
            </w:r>
          </w:p>
        </w:tc>
      </w:tr>
      <w:tr w:rsidR="0024433A" w:rsidRPr="00B004F3" w14:paraId="6700CF2C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A05F293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1379C90" w14:textId="714E4DD6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Ang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B004F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  <w:noWrap/>
            <w:vAlign w:val="bottom"/>
          </w:tcPr>
          <w:p w14:paraId="6D7E0BC3" w14:textId="6C60E68A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 (1126, 1902)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000000" w:fill="FFFFFF"/>
            <w:noWrap/>
            <w:vAlign w:val="bottom"/>
          </w:tcPr>
          <w:p w14:paraId="179634AC" w14:textId="5C7935AA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 (-222, 1563)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786F75A2" w14:textId="310CAC93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</w:t>
            </w:r>
          </w:p>
        </w:tc>
      </w:tr>
      <w:tr w:rsidR="0024433A" w:rsidRPr="00B004F3" w14:paraId="2707AB00" w14:textId="77777777" w:rsidTr="00C1795B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5D5836E3" w14:textId="7E8F09DC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Airspace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C3E88D2" w14:textId="38EBCC3B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2613986A" w14:textId="0B12485F" w:rsidR="0024433A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</w:tcPr>
          <w:p w14:paraId="58CACFDB" w14:textId="5EF4B42E" w:rsidR="0024433A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7794EAFC" w14:textId="77777777" w:rsidR="0024433A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433A" w:rsidRPr="00B004F3" w14:paraId="3237C61A" w14:textId="77777777" w:rsidTr="00C1795B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518A6A0" w14:textId="6C3313E4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DBD0139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16E4AAEC" w14:textId="4E4559DE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142415 (56441, 228389)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</w:tcPr>
          <w:p w14:paraId="5D7DD096" w14:textId="55958B04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114710 (-19905, 249324)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3EB7F4D1" w14:textId="6502EB79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</w:t>
            </w:r>
          </w:p>
        </w:tc>
      </w:tr>
      <w:tr w:rsidR="0024433A" w:rsidRPr="00B004F3" w14:paraId="0774BE8A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0B7948F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DCB05DF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3030" w:type="dxa"/>
            <w:tcBorders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30AD0046" w14:textId="3C1064B0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159922 (79321, 240523)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14:paraId="77F0431C" w14:textId="5BF384B5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112587 (-24578, 249751)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574B8687" w14:textId="28370C9D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</w:t>
            </w:r>
          </w:p>
        </w:tc>
      </w:tr>
      <w:tr w:rsidR="0024433A" w:rsidRPr="00B004F3" w14:paraId="3948275C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4BE7147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90C6CA9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3030" w:type="dxa"/>
            <w:tcBorders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2CB16E41" w14:textId="62EBBC59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 (215, 2964)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14:paraId="2DDF8BCE" w14:textId="08A58FF5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-582 (-2290, 1126)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74032FA8" w14:textId="52905383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</w:t>
            </w:r>
          </w:p>
        </w:tc>
      </w:tr>
      <w:tr w:rsidR="0024433A" w:rsidRPr="00B004F3" w14:paraId="50BB1DBB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01ABA7B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C70D427" w14:textId="640CF643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Ang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B004F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  <w:noWrap/>
            <w:vAlign w:val="bottom"/>
          </w:tcPr>
          <w:p w14:paraId="4F87C358" w14:textId="05E0BA8F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 (99, 1445)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000000" w:fill="FFFFFF"/>
            <w:noWrap/>
            <w:vAlign w:val="bottom"/>
          </w:tcPr>
          <w:p w14:paraId="265DE561" w14:textId="1961BDFE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 (-793, 1411)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7B358EFB" w14:textId="55C27C09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0.58</w:t>
            </w:r>
          </w:p>
        </w:tc>
      </w:tr>
      <w:tr w:rsidR="0024433A" w:rsidRPr="00B004F3" w14:paraId="38E5A09E" w14:textId="77777777" w:rsidTr="005C0817">
        <w:trPr>
          <w:trHeight w:val="340"/>
        </w:trPr>
        <w:tc>
          <w:tcPr>
            <w:tcW w:w="94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5DE9F9" w14:textId="45486856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Airspace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S. pneumoniae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with exogenous blood</w:t>
            </w:r>
          </w:p>
        </w:tc>
      </w:tr>
      <w:tr w:rsidR="0024433A" w:rsidRPr="00B004F3" w14:paraId="2A915312" w14:textId="77777777" w:rsidTr="00C1795B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77C0FDF1" w14:textId="2CB6B1D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Perfusate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1DAFC1D" w14:textId="77D161F0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0906BE3A" w14:textId="0198B427" w:rsidR="0024433A" w:rsidRDefault="00FD34B1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</w:tcPr>
          <w:p w14:paraId="62BC7ACE" w14:textId="7A4D8A1F" w:rsidR="0024433A" w:rsidRDefault="00FD34B1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73C01277" w14:textId="77777777" w:rsidR="0024433A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433A" w:rsidRPr="00B004F3" w14:paraId="1BF4D055" w14:textId="77777777" w:rsidTr="00C1795B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C4F98DA" w14:textId="566CF318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4A7B9A9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618A79C2" w14:textId="0C237FDA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147005 (78693, 215317)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</w:tcPr>
          <w:p w14:paraId="186E00F0" w14:textId="50AA299E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-70135 (-143563, 3294)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4F26BB86" w14:textId="2B0B784D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</w:tr>
      <w:tr w:rsidR="0024433A" w:rsidRPr="00B004F3" w14:paraId="4E8D9F0D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9E91FC1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F73DE8C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3030" w:type="dxa"/>
            <w:tcBorders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3B2D5383" w14:textId="7212FD02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88830 (57997, 119664)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14:paraId="54E99A56" w14:textId="5D812A2A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-2249 (-45635, 41137)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20D2B59A" w14:textId="3F3B7196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0.92</w:t>
            </w:r>
          </w:p>
        </w:tc>
      </w:tr>
      <w:tr w:rsidR="0024433A" w:rsidRPr="00B004F3" w14:paraId="55A09D38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A1B81DA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C5150A6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3030" w:type="dxa"/>
            <w:tcBorders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568FE2F2" w14:textId="668169A5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 (438, 1316)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14:paraId="69023474" w14:textId="0DBEDD33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(-393, 719)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14A33E7A" w14:textId="6E38A379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0.57</w:t>
            </w:r>
          </w:p>
        </w:tc>
      </w:tr>
      <w:tr w:rsidR="0024433A" w:rsidRPr="00B004F3" w14:paraId="689C2DB2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DBC5174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C8D7608" w14:textId="60505B5A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Ang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B004F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  <w:noWrap/>
            <w:vAlign w:val="bottom"/>
          </w:tcPr>
          <w:p w14:paraId="29F5CECC" w14:textId="0DE450C5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 (563, 1410)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000000" w:fill="FFFFFF"/>
            <w:noWrap/>
            <w:vAlign w:val="bottom"/>
          </w:tcPr>
          <w:p w14:paraId="560B434C" w14:textId="0AFB5A21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 (-344, 877)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092196A0" w14:textId="67BD5F2E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0.39</w:t>
            </w:r>
          </w:p>
        </w:tc>
      </w:tr>
      <w:tr w:rsidR="0024433A" w:rsidRPr="00B004F3" w14:paraId="060D5061" w14:textId="77777777" w:rsidTr="00C1795B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70A3A2CB" w14:textId="6DCC2154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Airspace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0A92FFE" w14:textId="4B2788A1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05A312FF" w14:textId="49E8BC10" w:rsidR="0024433A" w:rsidRDefault="00FD34B1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</w:tcPr>
          <w:p w14:paraId="5C1C6D71" w14:textId="54B91300" w:rsidR="0024433A" w:rsidRDefault="00FD34B1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499F79B7" w14:textId="77777777" w:rsidR="0024433A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433A" w:rsidRPr="00B004F3" w14:paraId="1BC76E9D" w14:textId="77777777" w:rsidTr="00C1795B">
        <w:trPr>
          <w:trHeight w:val="227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A9200FF" w14:textId="26217D2E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E3D0FBA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67912B49" w14:textId="66F95494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215494 (95379, 335609)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000000" w:fill="FFFFFF"/>
            <w:noWrap/>
            <w:vAlign w:val="bottom"/>
          </w:tcPr>
          <w:p w14:paraId="47366BC2" w14:textId="062EAF0D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-109136 (-236958, 18686)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0DD0BBF5" w14:textId="47FE2DCF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</w:tr>
      <w:tr w:rsidR="0024433A" w:rsidRPr="00B004F3" w14:paraId="4D4E3498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CEB30E3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5BF429D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3030" w:type="dxa"/>
            <w:tcBorders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456B6C2F" w14:textId="7D303EDA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187418 (129947, 244888)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14:paraId="45221753" w14:textId="3EE83D89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-49560 (-117608, 18487)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47E5933C" w14:textId="6E8D92D9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</w:t>
            </w:r>
          </w:p>
        </w:tc>
      </w:tr>
      <w:tr w:rsidR="0024433A" w:rsidRPr="00B004F3" w14:paraId="29BAD540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C449637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E43A481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3030" w:type="dxa"/>
            <w:tcBorders>
              <w:left w:val="single" w:sz="18" w:space="0" w:color="auto"/>
            </w:tcBorders>
            <w:shd w:val="clear" w:color="000000" w:fill="FFFFFF"/>
            <w:noWrap/>
            <w:vAlign w:val="bottom"/>
          </w:tcPr>
          <w:p w14:paraId="040AD19E" w14:textId="4847861E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 (478, 2172)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14:paraId="2E184B7A" w14:textId="7AF10D54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-184 (-1112, 744)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7514602F" w14:textId="0C9946F4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0.70</w:t>
            </w:r>
          </w:p>
        </w:tc>
      </w:tr>
      <w:tr w:rsidR="0024433A" w:rsidRPr="00B004F3" w14:paraId="5CB247AD" w14:textId="77777777" w:rsidTr="00C1795B">
        <w:trPr>
          <w:trHeight w:val="227"/>
        </w:trPr>
        <w:tc>
          <w:tcPr>
            <w:tcW w:w="1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F93BA8F" w14:textId="77777777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168F6A2" w14:textId="05CD84EF" w:rsidR="0024433A" w:rsidRPr="00B004F3" w:rsidRDefault="0024433A" w:rsidP="00F853CC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4F3">
              <w:rPr>
                <w:b/>
                <w:bCs/>
                <w:color w:val="000000"/>
                <w:sz w:val="22"/>
                <w:szCs w:val="22"/>
              </w:rPr>
              <w:t>Ang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B004F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  <w:noWrap/>
            <w:vAlign w:val="bottom"/>
          </w:tcPr>
          <w:p w14:paraId="12CA9A44" w14:textId="6F43C6CB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000000" w:fill="FFFFFF"/>
            <w:noWrap/>
            <w:vAlign w:val="bottom"/>
          </w:tcPr>
          <w:p w14:paraId="018CEE63" w14:textId="162E56E1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14:paraId="16A1EA9D" w14:textId="0AC7B668" w:rsidR="0024433A" w:rsidRPr="00B004F3" w:rsidRDefault="0024433A" w:rsidP="00F853C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</w:tbl>
    <w:p w14:paraId="281E5132" w14:textId="77777777" w:rsidR="00F853CC" w:rsidRDefault="00F853CC" w:rsidP="00F853CC">
      <w:pPr>
        <w:contextualSpacing/>
      </w:pPr>
    </w:p>
    <w:p w14:paraId="3A50B2C3" w14:textId="7DD32423" w:rsidR="00E71A81" w:rsidRDefault="00DD0424" w:rsidP="00F853CC">
      <w:pPr>
        <w:contextualSpacing/>
        <w:rPr>
          <w:b/>
          <w:bCs/>
        </w:rPr>
        <w:sectPr w:rsidR="00E71A81" w:rsidSect="009A4CD7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>
        <w:t xml:space="preserve">*P values obtained using </w:t>
      </w:r>
      <w:r>
        <w:rPr>
          <w:lang w:val="en-US"/>
        </w:rPr>
        <w:t>generalized estimating equation models (GEE) using robust standard errors.</w:t>
      </w:r>
    </w:p>
    <w:p w14:paraId="12EDB467" w14:textId="01535791" w:rsidR="00B976C1" w:rsidRDefault="00B976C1" w:rsidP="00DC4FCC">
      <w:pPr>
        <w:pStyle w:val="Heading2"/>
      </w:pPr>
      <w:bookmarkStart w:id="19" w:name="_Toc47449066"/>
      <w:r>
        <w:lastRenderedPageBreak/>
        <w:t xml:space="preserve">sTable 6: </w:t>
      </w:r>
      <w:r w:rsidRPr="00F853CC">
        <w:t xml:space="preserve">Impact of cold ischemia time, baseline AFC, and pre-procurement antibiotics on relationship of perfusate and airspace biomarker change in control compared to IV </w:t>
      </w:r>
      <w:r w:rsidRPr="00F853CC">
        <w:rPr>
          <w:i/>
          <w:iCs/>
        </w:rPr>
        <w:t>S. pneumoniae</w:t>
      </w:r>
      <w:r w:rsidRPr="00F853CC">
        <w:t xml:space="preserve"> exposed lungs perfused with and without blood.</w:t>
      </w:r>
      <w:bookmarkEnd w:id="19"/>
    </w:p>
    <w:p w14:paraId="442E9F78" w14:textId="77777777" w:rsidR="00B976C1" w:rsidRPr="00F853CC" w:rsidRDefault="00B976C1" w:rsidP="00B976C1"/>
    <w:tbl>
      <w:tblPr>
        <w:tblW w:w="12323" w:type="dxa"/>
        <w:jc w:val="center"/>
        <w:tblLook w:val="04A0" w:firstRow="1" w:lastRow="0" w:firstColumn="1" w:lastColumn="0" w:noHBand="0" w:noVBand="1"/>
      </w:tblPr>
      <w:tblGrid>
        <w:gridCol w:w="1108"/>
        <w:gridCol w:w="1300"/>
        <w:gridCol w:w="2897"/>
        <w:gridCol w:w="2489"/>
        <w:gridCol w:w="1020"/>
        <w:gridCol w:w="2489"/>
        <w:gridCol w:w="1020"/>
      </w:tblGrid>
      <w:tr w:rsidR="00B976C1" w:rsidRPr="00EB383E" w14:paraId="68C24021" w14:textId="77777777" w:rsidTr="00192120">
        <w:trPr>
          <w:trHeight w:val="170"/>
          <w:jc w:val="center"/>
        </w:trPr>
        <w:tc>
          <w:tcPr>
            <w:tcW w:w="110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BA8A672" w14:textId="77777777" w:rsidR="00B976C1" w:rsidRPr="00EB383E" w:rsidRDefault="00B976C1" w:rsidP="000D19F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18" w:space="0" w:color="auto"/>
            </w:tcBorders>
            <w:shd w:val="clear" w:color="000000" w:fill="FFFFFF"/>
            <w:noWrap/>
            <w:vAlign w:val="center"/>
          </w:tcPr>
          <w:p w14:paraId="200633D0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8FE8895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F2ABC52" w14:textId="7E0581DA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With blood</w:t>
            </w:r>
          </w:p>
        </w:tc>
        <w:tc>
          <w:tcPr>
            <w:tcW w:w="35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8F777F9" w14:textId="5C648586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Without blood</w:t>
            </w:r>
          </w:p>
        </w:tc>
      </w:tr>
      <w:tr w:rsidR="00B976C1" w:rsidRPr="00EB383E" w14:paraId="3BB088BF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23266C" w14:textId="77777777" w:rsidR="00B976C1" w:rsidRPr="00EB383E" w:rsidRDefault="00B976C1" w:rsidP="000D19F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28607C8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Biomarker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AE53196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Adjustment variable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C2E98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Concentration change   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br/>
              <w:t>(95% CI)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9846BBC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 value</w:t>
            </w:r>
            <w:r w:rsidRPr="00201BA5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48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8260881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Concentration change   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br/>
              <w:t>(95% CI)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6210459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 value</w:t>
            </w:r>
            <w:r w:rsidRPr="00201BA5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B976C1" w:rsidRPr="00EB383E" w14:paraId="5D88DD12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E7AECFC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Perfusate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CE28B70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A0C2653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270170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-1114 (-3195, 967)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066F03E0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489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6BF46836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-970 (-2759, 819)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1A4ED688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</w:t>
            </w:r>
          </w:p>
        </w:tc>
      </w:tr>
      <w:tr w:rsidR="00B976C1" w:rsidRPr="00EB383E" w14:paraId="52F22910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695E82F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FF93B74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76A8597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93D164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 (-141, 2340)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1DD4B382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03F75553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 (-575, 1725)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4291157D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</w:t>
            </w:r>
          </w:p>
        </w:tc>
      </w:tr>
      <w:tr w:rsidR="00B976C1" w:rsidRPr="00EB383E" w14:paraId="5286E641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F1E1DAF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165985E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193272A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524802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-9553 (-72937, 53831)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60A12EB8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228A3950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-32498 (-90501, 25505)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2BC57E31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0.27</w:t>
            </w:r>
          </w:p>
        </w:tc>
      </w:tr>
      <w:tr w:rsidR="00B976C1" w:rsidRPr="00EB383E" w14:paraId="723F753F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C3C3E42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E2D1A01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34B82C3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E449FB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-1371 (-2827, 85)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3AF7058A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489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319C5394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-1443 (-3699, 814)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553F2370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</w:t>
            </w:r>
          </w:p>
        </w:tc>
      </w:tr>
      <w:tr w:rsidR="00B976C1" w:rsidRPr="00EB383E" w14:paraId="6DEB6BB9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781F1DE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F288E6B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1EC5E42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E8FD72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 (-144, 1458)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6C4FAE71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47E40F73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(-1148, 1603)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133185EC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0.75</w:t>
            </w:r>
          </w:p>
        </w:tc>
      </w:tr>
      <w:tr w:rsidR="00B976C1" w:rsidRPr="00EB383E" w14:paraId="3C354358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B9092DD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45F0F75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DE10059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7587C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-1358 (-39550, 36834)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4F6A5427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3D2B4478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-16598 (-89205, 56009)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3FEE8370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0.65</w:t>
            </w:r>
          </w:p>
        </w:tc>
      </w:tr>
      <w:tr w:rsidR="00B976C1" w:rsidRPr="00EB383E" w14:paraId="048671D9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26550C5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3D8928C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67ADDCE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9BCC41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 (-66, 19)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1DF797BB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489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3E84AAAA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(-26, 34)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02940B69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0.80</w:t>
            </w:r>
          </w:p>
        </w:tc>
      </w:tr>
      <w:tr w:rsidR="00B976C1" w:rsidRPr="00EB383E" w14:paraId="78AB232C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4CA35E0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C81AB01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58A31C0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A34F98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(-24, 15)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31314094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498736BF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(1, 39)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634C1414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</w:t>
            </w:r>
          </w:p>
        </w:tc>
      </w:tr>
      <w:tr w:rsidR="00B976C1" w:rsidRPr="00EB383E" w14:paraId="4613502F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8713C01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B17D74C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CAB256C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77D85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-280 (-1081, 521)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4C2736A0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176773C4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-1003 (-1653, -353)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76D0DF4C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</w:tr>
      <w:tr w:rsidR="00B976C1" w:rsidRPr="00EB383E" w14:paraId="5AC68337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DF7F25D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C19CB13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Ang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4908A51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172D47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(-46, 66)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14:paraId="4C30CD31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489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073CA6D2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(-52, 43)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3CD88DD9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0.86</w:t>
            </w:r>
          </w:p>
        </w:tc>
      </w:tr>
      <w:tr w:rsidR="00B976C1" w:rsidRPr="00EB383E" w14:paraId="16EAA2AF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CA4B677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5F8B2C6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0EF0A9B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76AA61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 (-36, 26)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14:paraId="4C7355C8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7FAEADF2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(-49, 77)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6B542A60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0.66</w:t>
            </w:r>
          </w:p>
        </w:tc>
      </w:tr>
      <w:tr w:rsidR="00B976C1" w:rsidRPr="00EB383E" w14:paraId="5092D349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26FC627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51190F2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DF27865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01846B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(-950, 1249)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14:paraId="2741F2E3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280FA53D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-1593 (-3361, 174)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7B42E687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</w:tr>
      <w:tr w:rsidR="00B976C1" w:rsidRPr="00EB383E" w14:paraId="17BF72E1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BC0764E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Airspace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1875F90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169C6E5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FFFC8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 (-2948, 4546)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75046528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2489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44A9B700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1319 (-1576, 4213)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3DDE646D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0.37</w:t>
            </w:r>
          </w:p>
        </w:tc>
      </w:tr>
      <w:tr w:rsidR="00B976C1" w:rsidRPr="00EB383E" w14:paraId="114E37B2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6A6EDF1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D0305F9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8090FFA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B6C0A9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4129 (1671, 6588)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440A013D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4EDE6617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1023 (-1573, 3619)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44FF4D88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0.44</w:t>
            </w:r>
          </w:p>
        </w:tc>
      </w:tr>
      <w:tr w:rsidR="00B976C1" w:rsidRPr="00EB383E" w14:paraId="32FE5E24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0BB609D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F761C4F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128E228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790D9B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52662 (-44853, 150176)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570BD936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7C98C7A7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-30953 (-111978, 50073)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0C30461C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</w:t>
            </w:r>
          </w:p>
        </w:tc>
      </w:tr>
      <w:tr w:rsidR="00B976C1" w:rsidRPr="00EB383E" w14:paraId="1817FB64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36E46DE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8A1B0E8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E0C6A3C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542AE2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 (-1673, 2632)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70FDE495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0.66</w:t>
            </w:r>
          </w:p>
        </w:tc>
        <w:tc>
          <w:tcPr>
            <w:tcW w:w="2489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57372914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(-3600, 3800)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7A2FD554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</w:tr>
      <w:tr w:rsidR="00B976C1" w:rsidRPr="00EB383E" w14:paraId="799A789E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B13F92D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84B28FB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6702C47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5F8CD0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3099 (1532, 4667)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14A9EC7E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55E26AF3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1536 (-1159, 4231)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6A2DC990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0.26</w:t>
            </w:r>
          </w:p>
        </w:tc>
      </w:tr>
      <w:tr w:rsidR="00B976C1" w:rsidRPr="00EB383E" w14:paraId="5245E204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6124766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649F396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E12B20A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44D683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38558 (-18093, 95209)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31E6583A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6CD36DA1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4008 (-72793, 80809)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06219B0C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0.92</w:t>
            </w:r>
          </w:p>
        </w:tc>
      </w:tr>
      <w:tr w:rsidR="00B976C1" w:rsidRPr="00EB383E" w14:paraId="41C23541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DFC984E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E6BD4E8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9D3A9B0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21A3DF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-51 (-102, 0)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1D98812C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489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7EA042AE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(-25, 163)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652B1B46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</w:t>
            </w:r>
          </w:p>
        </w:tc>
      </w:tr>
      <w:tr w:rsidR="00B976C1" w:rsidRPr="00EB383E" w14:paraId="278C692B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281DCDF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B03442E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75B8B81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0391D3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(-7, 53)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69FE542B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5CEFF406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(-30, 63)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7C71746D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</w:t>
            </w:r>
          </w:p>
        </w:tc>
      </w:tr>
      <w:tr w:rsidR="00B976C1" w:rsidRPr="00EB383E" w14:paraId="30865C90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0AB5BEE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8F293F9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D23A17A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F6C65A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 (-830, 1841)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38241614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5B6FDD9F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-1601 (-3268, 66)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6D960D3A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</w:tr>
      <w:tr w:rsidR="00B976C1" w:rsidRPr="00EB383E" w14:paraId="64CD3CD0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D99C8C5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FB7F9D7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Ang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FF8A9DC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994766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(-29, 28)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4054CBCD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489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101B56B6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(-23, 56)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03DA326D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0.42</w:t>
            </w:r>
          </w:p>
        </w:tc>
      </w:tr>
      <w:tr w:rsidR="00B976C1" w:rsidRPr="00EB383E" w14:paraId="71394BD4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0A2E0C3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3957393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77FCD55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F50455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(-23, 16)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2EB3EB2D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4751DCF6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 (-69, 23)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2A96AB60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0.32</w:t>
            </w:r>
          </w:p>
        </w:tc>
      </w:tr>
      <w:tr w:rsidR="00B976C1" w:rsidRPr="00EB383E" w14:paraId="5D5A0DD5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1EE892" w14:textId="77777777" w:rsidR="00B976C1" w:rsidRPr="00EB383E" w:rsidRDefault="00B976C1" w:rsidP="000D19FA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2CCF9E3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C9B52EE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248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C949A7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 (-396, 1180)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2E1B79AA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6F173B1B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-1687 (-3395, 22)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69437E88" w14:textId="77777777" w:rsidR="00B976C1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</w:tr>
    </w:tbl>
    <w:p w14:paraId="62D189D4" w14:textId="77777777" w:rsidR="00B976C1" w:rsidRDefault="00B976C1" w:rsidP="00B976C1">
      <w:pPr>
        <w:contextualSpacing/>
      </w:pPr>
    </w:p>
    <w:p w14:paraId="1BA187F9" w14:textId="77777777" w:rsidR="00B976C1" w:rsidRPr="00076C31" w:rsidRDefault="00B976C1" w:rsidP="00B976C1">
      <w:pPr>
        <w:contextualSpacing/>
        <w:rPr>
          <w:color w:val="000000"/>
        </w:rPr>
        <w:sectPr w:rsidR="00B976C1" w:rsidRPr="00076C31" w:rsidSect="00076C31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t xml:space="preserve">*P values obtained using </w:t>
      </w:r>
      <w:r>
        <w:rPr>
          <w:lang w:val="en-US"/>
        </w:rPr>
        <w:t>generalized estimating equation models (GEE) using robust standard errors with interaction terms for cold ischemia time, baseline AFC, or administration of antibiotics prior to organ procurement.</w:t>
      </w:r>
    </w:p>
    <w:p w14:paraId="1EEA1BE6" w14:textId="77777777" w:rsidR="00B976C1" w:rsidRPr="00F853CC" w:rsidRDefault="00B976C1" w:rsidP="00DC4FCC">
      <w:pPr>
        <w:pStyle w:val="Heading2"/>
      </w:pPr>
      <w:bookmarkStart w:id="20" w:name="_Toc47449067"/>
      <w:r>
        <w:lastRenderedPageBreak/>
        <w:t xml:space="preserve">sTable 7: </w:t>
      </w:r>
      <w:r w:rsidRPr="00F853CC">
        <w:t xml:space="preserve">Impact of cold ischemia time, baseline alveolar fluid clearance, and pre-procurement antibiotics on relationship of perfusate and airspace biomarker change in control compared to airspace </w:t>
      </w:r>
      <w:r w:rsidRPr="00F853CC">
        <w:rPr>
          <w:i/>
          <w:iCs/>
        </w:rPr>
        <w:t>S. pneumoniae</w:t>
      </w:r>
      <w:r w:rsidRPr="00F853CC">
        <w:t xml:space="preserve"> exposed lungs perfused with blood.</w:t>
      </w:r>
      <w:bookmarkEnd w:id="20"/>
    </w:p>
    <w:p w14:paraId="163D0220" w14:textId="77777777" w:rsidR="00B976C1" w:rsidRPr="00F853CC" w:rsidRDefault="00B976C1" w:rsidP="00B976C1">
      <w:pPr>
        <w:contextualSpacing/>
      </w:pPr>
    </w:p>
    <w:tbl>
      <w:tblPr>
        <w:tblW w:w="9645" w:type="dxa"/>
        <w:jc w:val="center"/>
        <w:tblLook w:val="04A0" w:firstRow="1" w:lastRow="0" w:firstColumn="1" w:lastColumn="0" w:noHBand="0" w:noVBand="1"/>
      </w:tblPr>
      <w:tblGrid>
        <w:gridCol w:w="1108"/>
        <w:gridCol w:w="1300"/>
        <w:gridCol w:w="2897"/>
        <w:gridCol w:w="3040"/>
        <w:gridCol w:w="1300"/>
      </w:tblGrid>
      <w:tr w:rsidR="00B976C1" w:rsidRPr="00EB383E" w14:paraId="15D703B6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87489D" w14:textId="77777777" w:rsidR="00B976C1" w:rsidRPr="00EB383E" w:rsidRDefault="00B976C1" w:rsidP="000D19F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9F9715A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Biomarker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17E33A8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Adjustment variable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08315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Concentration change   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br/>
              <w:t>(95% CI)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001884F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 value</w:t>
            </w:r>
            <w:r w:rsidRPr="00201BA5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B976C1" w:rsidRPr="00EB383E" w14:paraId="243FF2BB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4B61BC1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Perfusate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953B5A0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B6B6E00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67DCA8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-1157 (-3344, 1030)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1288C6D1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</w:t>
            </w:r>
          </w:p>
        </w:tc>
      </w:tr>
      <w:tr w:rsidR="00B976C1" w:rsidRPr="00EB383E" w14:paraId="609DBBEA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44FA941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F1CFABB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5CBA2C9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30E479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 (-692, 2410)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6EB99533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</w:t>
            </w:r>
          </w:p>
        </w:tc>
      </w:tr>
      <w:tr w:rsidR="00B976C1" w:rsidRPr="00EB383E" w14:paraId="49648B33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E3EE7F0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E549330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D9F90B3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7EEB09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-30504 (-123272, 62264)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790B8119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0.52</w:t>
            </w:r>
          </w:p>
        </w:tc>
      </w:tr>
      <w:tr w:rsidR="00B976C1" w:rsidRPr="00EB383E" w14:paraId="1D79BB11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13D0BC1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DF8B7FE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9B74CB0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05C55E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-641 (-1836, 555)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0071814B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</w:t>
            </w:r>
          </w:p>
        </w:tc>
      </w:tr>
      <w:tr w:rsidR="00B976C1" w:rsidRPr="00EB383E" w14:paraId="519783E4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20A4415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EE2B4DB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A4101D7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F04522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 (-414, 1273)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7E9913BF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0.32</w:t>
            </w:r>
          </w:p>
        </w:tc>
      </w:tr>
      <w:tr w:rsidR="00B976C1" w:rsidRPr="00EB383E" w14:paraId="7AE81A56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CABA542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FEFB03E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948F724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3DF7E6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-13048 (-62325, 36229)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575BE189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0.60</w:t>
            </w:r>
          </w:p>
        </w:tc>
      </w:tr>
      <w:tr w:rsidR="00B976C1" w:rsidRPr="00EB383E" w14:paraId="1B6AD40C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5473FB7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9642DAB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338B8F5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1C85EB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(-14, 26)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6B4A45F6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0.55</w:t>
            </w:r>
          </w:p>
        </w:tc>
      </w:tr>
      <w:tr w:rsidR="00B976C1" w:rsidRPr="00EB383E" w14:paraId="1AA980BC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C559691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A7E1A16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2BB7690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C05179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(-21, 13)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69025CA8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0.67</w:t>
            </w:r>
          </w:p>
        </w:tc>
      </w:tr>
      <w:tr w:rsidR="00B976C1" w:rsidRPr="00EB383E" w14:paraId="4E26ED01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3BC6EC1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EF1E6BD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12DA79E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8432C4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-165 (-858, 529)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5D9C3EED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0.64</w:t>
            </w:r>
          </w:p>
        </w:tc>
      </w:tr>
      <w:tr w:rsidR="00B976C1" w:rsidRPr="00EB383E" w14:paraId="3F511D5F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65F1036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7FDC115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Ang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CE517D2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CFC149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(-17, 47)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14:paraId="5C36D9DF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0.35</w:t>
            </w:r>
          </w:p>
        </w:tc>
      </w:tr>
      <w:tr w:rsidR="00B976C1" w:rsidRPr="00EB383E" w14:paraId="7ED0F5CA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5E0ABCA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72B3BE6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0A5C664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B8AA04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 (-28, 17)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14:paraId="415F446E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0.64</w:t>
            </w:r>
          </w:p>
        </w:tc>
      </w:tr>
      <w:tr w:rsidR="00B976C1" w:rsidRPr="00EB383E" w14:paraId="01B0FB66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17251AD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9B4271A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F4CCE56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94946F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-535 (-1647, 577)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14:paraId="7F0F1BF8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0.35</w:t>
            </w:r>
          </w:p>
        </w:tc>
      </w:tr>
      <w:tr w:rsidR="00B976C1" w:rsidRPr="00EB383E" w14:paraId="6BA0E659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DA926BB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Airspace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D3FDA5B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5A8C0BA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F6A072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 (-3617, 4240)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41761F70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0.88</w:t>
            </w:r>
          </w:p>
        </w:tc>
      </w:tr>
      <w:tr w:rsidR="00B976C1" w:rsidRPr="00EB383E" w14:paraId="0CAF3B80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6B1DC4C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05CFBBE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A328156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98ADDE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3295 (464, 6127)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1252C729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</w:tr>
      <w:tr w:rsidR="00B976C1" w:rsidRPr="00EB383E" w14:paraId="1A1F5E43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98A5B8B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BE6A643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A8505BF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3A4D13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22963 (-113740, 159666)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73AB9FD3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0.74</w:t>
            </w:r>
          </w:p>
        </w:tc>
      </w:tr>
      <w:tr w:rsidR="00B976C1" w:rsidRPr="00EB383E" w14:paraId="47AEC220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06FE683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FEB15F2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8B59D0A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563DFC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 (-1277, 2684)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2994AC9D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0.49</w:t>
            </w:r>
          </w:p>
        </w:tc>
      </w:tr>
      <w:tr w:rsidR="00B976C1" w:rsidRPr="00EB383E" w14:paraId="5BCCA2FA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65A1D38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A1FADC9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C5AB396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A86AD7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 (760, 3190)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2E17A2C8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</w:tr>
      <w:tr w:rsidR="00B976C1" w:rsidRPr="00EB383E" w14:paraId="1FED26ED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495463B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DB43779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5C10855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696398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6665 (-53989, 67319)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3B1E9955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</w:t>
            </w:r>
          </w:p>
        </w:tc>
      </w:tr>
      <w:tr w:rsidR="00B976C1" w:rsidRPr="00EB383E" w14:paraId="0EE9C355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7FB0BCA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5003F58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sTNFR1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58AC938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56304E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-28 (-69, 13)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6D87D455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</w:t>
            </w:r>
          </w:p>
        </w:tc>
      </w:tr>
      <w:tr w:rsidR="00B976C1" w:rsidRPr="00EB383E" w14:paraId="51B83322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8F7507F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2D7EFF5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11D38FC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1FF11E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(-7, 55)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6971E702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</w:t>
            </w:r>
          </w:p>
        </w:tc>
      </w:tr>
      <w:tr w:rsidR="00B976C1" w:rsidRPr="00EB383E" w14:paraId="45B7D49A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28E7F69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FBAB3BD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88E3645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C4E264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(-1603, 1744)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262DCA55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</w:t>
            </w:r>
          </w:p>
        </w:tc>
      </w:tr>
      <w:tr w:rsidR="00B976C1" w:rsidRPr="00EB383E" w14:paraId="6BF2DB8C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863FADA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E9B4E0A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Ang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70DD576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Cold ischemia time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C2E536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77E01E2F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B976C1" w:rsidRPr="00EB383E" w14:paraId="69FEB5A9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EDD680B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EED5445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1C6D8F3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Baseline AFC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D9BBF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41CCD470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B976C1" w:rsidRPr="00EB383E" w14:paraId="151454BA" w14:textId="77777777" w:rsidTr="000D19FA">
        <w:trPr>
          <w:trHeight w:val="170"/>
          <w:jc w:val="center"/>
        </w:trPr>
        <w:tc>
          <w:tcPr>
            <w:tcW w:w="11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C0097" w14:textId="77777777" w:rsidR="00B976C1" w:rsidRPr="00EB383E" w:rsidRDefault="00B976C1" w:rsidP="000D19FA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4FF85C8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9BC3D46" w14:textId="77777777" w:rsidR="00B976C1" w:rsidRPr="00EB383E" w:rsidRDefault="00B976C1" w:rsidP="000D19F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83E">
              <w:rPr>
                <w:b/>
                <w:bCs/>
                <w:color w:val="000000"/>
                <w:sz w:val="22"/>
                <w:szCs w:val="22"/>
              </w:rPr>
              <w:t>Pre-</w:t>
            </w:r>
            <w:r w:rsidRPr="006A30F3">
              <w:rPr>
                <w:b/>
                <w:bCs/>
                <w:color w:val="000000"/>
                <w:sz w:val="22"/>
                <w:szCs w:val="22"/>
              </w:rPr>
              <w:t>procurement</w:t>
            </w:r>
            <w:r w:rsidRPr="00EB383E">
              <w:rPr>
                <w:b/>
                <w:bCs/>
                <w:color w:val="000000"/>
                <w:sz w:val="22"/>
                <w:szCs w:val="22"/>
              </w:rPr>
              <w:t xml:space="preserve"> antibiotics</w:t>
            </w:r>
          </w:p>
        </w:tc>
        <w:tc>
          <w:tcPr>
            <w:tcW w:w="304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876466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062358DA" w14:textId="77777777" w:rsidR="00B976C1" w:rsidRPr="00EB383E" w:rsidRDefault="00B976C1" w:rsidP="000D19F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</w:tbl>
    <w:p w14:paraId="48031985" w14:textId="77777777" w:rsidR="00B976C1" w:rsidRDefault="00B976C1" w:rsidP="00B976C1">
      <w:pPr>
        <w:contextualSpacing/>
      </w:pPr>
    </w:p>
    <w:p w14:paraId="053E47AA" w14:textId="0D12743E" w:rsidR="007D1437" w:rsidRPr="00B976C1" w:rsidRDefault="00B976C1" w:rsidP="00B976C1">
      <w:pPr>
        <w:pStyle w:val="NoSpacing"/>
      </w:pPr>
      <w:r w:rsidRPr="00B976C1">
        <w:t xml:space="preserve">*P values obtained using </w:t>
      </w:r>
      <w:r w:rsidRPr="00B976C1">
        <w:rPr>
          <w:lang w:val="en-US"/>
        </w:rPr>
        <w:t>generalized estimating equation models (GEE) using robust standard errors with interaction terms for cold ischemia time, baseline AFC, or administration of antibiotics prior to organ procurement</w:t>
      </w:r>
      <w:r w:rsidRPr="00B976C1">
        <w:rPr>
          <w:color w:val="000000"/>
        </w:rPr>
        <w:t>.</w:t>
      </w:r>
      <w:r w:rsidRPr="00B976C1" w:rsidDel="00B976C1">
        <w:t xml:space="preserve"> </w:t>
      </w:r>
    </w:p>
    <w:sectPr w:rsidR="007D1437" w:rsidRPr="00B976C1" w:rsidSect="000F199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76BDE" w14:textId="77777777" w:rsidR="00F64753" w:rsidRDefault="00F64753" w:rsidP="00FF6082">
      <w:r>
        <w:separator/>
      </w:r>
    </w:p>
  </w:endnote>
  <w:endnote w:type="continuationSeparator" w:id="0">
    <w:p w14:paraId="0588127B" w14:textId="77777777" w:rsidR="00F64753" w:rsidRDefault="00F64753" w:rsidP="00F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347461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C3E00F" w14:textId="1DA4E1E2" w:rsidR="00FE0E71" w:rsidRDefault="00FE0E71" w:rsidP="00124B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4BB0A1" w14:textId="77777777" w:rsidR="00FE0E71" w:rsidRDefault="00FE0E71" w:rsidP="00FF60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color w:val="171717" w:themeColor="background2" w:themeShade="1A"/>
      </w:rPr>
      <w:id w:val="-3164954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3E3F2A" w14:textId="317AB72E" w:rsidR="00FE0E71" w:rsidRPr="004873A9" w:rsidRDefault="00FE0E71" w:rsidP="00124B75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color w:val="171717" w:themeColor="background2" w:themeShade="1A"/>
          </w:rPr>
        </w:pPr>
        <w:r w:rsidRPr="004873A9">
          <w:rPr>
            <w:rStyle w:val="PageNumber"/>
            <w:rFonts w:ascii="Times New Roman" w:hAnsi="Times New Roman" w:cs="Times New Roman"/>
            <w:color w:val="171717" w:themeColor="background2" w:themeShade="1A"/>
          </w:rPr>
          <w:fldChar w:fldCharType="begin"/>
        </w:r>
        <w:r w:rsidRPr="004873A9">
          <w:rPr>
            <w:rStyle w:val="PageNumber"/>
            <w:rFonts w:ascii="Times New Roman" w:hAnsi="Times New Roman" w:cs="Times New Roman"/>
            <w:color w:val="171717" w:themeColor="background2" w:themeShade="1A"/>
          </w:rPr>
          <w:instrText xml:space="preserve"> PAGE </w:instrText>
        </w:r>
        <w:r w:rsidRPr="004873A9">
          <w:rPr>
            <w:rStyle w:val="PageNumber"/>
            <w:rFonts w:ascii="Times New Roman" w:hAnsi="Times New Roman" w:cs="Times New Roman"/>
            <w:color w:val="171717" w:themeColor="background2" w:themeShade="1A"/>
          </w:rPr>
          <w:fldChar w:fldCharType="separate"/>
        </w:r>
        <w:r w:rsidRPr="004873A9">
          <w:rPr>
            <w:rStyle w:val="PageNumber"/>
            <w:rFonts w:ascii="Times New Roman" w:hAnsi="Times New Roman" w:cs="Times New Roman"/>
            <w:noProof/>
            <w:color w:val="171717" w:themeColor="background2" w:themeShade="1A"/>
          </w:rPr>
          <w:t>1</w:t>
        </w:r>
        <w:r w:rsidRPr="004873A9">
          <w:rPr>
            <w:rStyle w:val="PageNumber"/>
            <w:rFonts w:ascii="Times New Roman" w:hAnsi="Times New Roman" w:cs="Times New Roman"/>
            <w:color w:val="171717" w:themeColor="background2" w:themeShade="1A"/>
          </w:rPr>
          <w:fldChar w:fldCharType="end"/>
        </w:r>
      </w:p>
    </w:sdtContent>
  </w:sdt>
  <w:p w14:paraId="065306F3" w14:textId="77777777" w:rsidR="00FE0E71" w:rsidRDefault="00FE0E71" w:rsidP="00FF60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17AA4" w14:textId="77777777" w:rsidR="00F64753" w:rsidRDefault="00F64753" w:rsidP="00FF6082">
      <w:r>
        <w:separator/>
      </w:r>
    </w:p>
  </w:footnote>
  <w:footnote w:type="continuationSeparator" w:id="0">
    <w:p w14:paraId="36B525F4" w14:textId="77777777" w:rsidR="00F64753" w:rsidRDefault="00F64753" w:rsidP="00FF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7D26"/>
    <w:multiLevelType w:val="hybridMultilevel"/>
    <w:tmpl w:val="68DE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574"/>
    <w:multiLevelType w:val="multilevel"/>
    <w:tmpl w:val="1B1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B63E8"/>
    <w:multiLevelType w:val="hybridMultilevel"/>
    <w:tmpl w:val="F1922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72102"/>
    <w:multiLevelType w:val="multilevel"/>
    <w:tmpl w:val="0B68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51133D"/>
    <w:multiLevelType w:val="hybridMultilevel"/>
    <w:tmpl w:val="6E16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335ED"/>
    <w:multiLevelType w:val="hybridMultilevel"/>
    <w:tmpl w:val="19F07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789C"/>
    <w:multiLevelType w:val="hybridMultilevel"/>
    <w:tmpl w:val="98D2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860E8"/>
    <w:multiLevelType w:val="hybridMultilevel"/>
    <w:tmpl w:val="CA2A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A7073"/>
    <w:multiLevelType w:val="hybridMultilevel"/>
    <w:tmpl w:val="A834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53BCA"/>
    <w:multiLevelType w:val="hybridMultilevel"/>
    <w:tmpl w:val="FEE65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C0CE8"/>
    <w:multiLevelType w:val="hybridMultilevel"/>
    <w:tmpl w:val="344A678C"/>
    <w:lvl w:ilvl="0" w:tplc="CA6E97B6">
      <w:start w:val="1"/>
      <w:numFmt w:val="upperLetter"/>
      <w:pStyle w:val="Heading3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014F6"/>
    <w:multiLevelType w:val="hybridMultilevel"/>
    <w:tmpl w:val="41967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0D6CF4"/>
    <w:multiLevelType w:val="hybridMultilevel"/>
    <w:tmpl w:val="4B3A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61AED"/>
    <w:multiLevelType w:val="multilevel"/>
    <w:tmpl w:val="635E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5E76E5"/>
    <w:multiLevelType w:val="multilevel"/>
    <w:tmpl w:val="19F077B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62D39"/>
    <w:multiLevelType w:val="hybridMultilevel"/>
    <w:tmpl w:val="D6784104"/>
    <w:lvl w:ilvl="0" w:tplc="B05C3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4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1"/>
  </w:num>
  <w:num w:numId="28">
    <w:abstractNumId w:val="3"/>
  </w:num>
  <w:num w:numId="29">
    <w:abstractNumId w:val="13"/>
  </w:num>
  <w:num w:numId="30">
    <w:abstractNumId w:val="1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ensive Care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2a9d2wrswtpvewsv8vvp03awd9srfrfes9&quot;&gt;Septic Shock EndNote_v2-Converted&lt;record-ids&gt;&lt;item&gt;255&lt;/item&gt;&lt;item&gt;256&lt;/item&gt;&lt;item&gt;515&lt;/item&gt;&lt;item&gt;585&lt;/item&gt;&lt;item&gt;638&lt;/item&gt;&lt;item&gt;751&lt;/item&gt;&lt;item&gt;911&lt;/item&gt;&lt;item&gt;912&lt;/item&gt;&lt;item&gt;914&lt;/item&gt;&lt;item&gt;915&lt;/item&gt;&lt;item&gt;916&lt;/item&gt;&lt;item&gt;917&lt;/item&gt;&lt;item&gt;918&lt;/item&gt;&lt;item&gt;922&lt;/item&gt;&lt;item&gt;925&lt;/item&gt;&lt;item&gt;927&lt;/item&gt;&lt;item&gt;929&lt;/item&gt;&lt;item&gt;930&lt;/item&gt;&lt;item&gt;932&lt;/item&gt;&lt;item&gt;933&lt;/item&gt;&lt;item&gt;934&lt;/item&gt;&lt;item&gt;935&lt;/item&gt;&lt;item&gt;936&lt;/item&gt;&lt;item&gt;937&lt;/item&gt;&lt;item&gt;938&lt;/item&gt;&lt;item&gt;939&lt;/item&gt;&lt;item&gt;942&lt;/item&gt;&lt;item&gt;943&lt;/item&gt;&lt;item&gt;993&lt;/item&gt;&lt;item&gt;1049&lt;/item&gt;&lt;item&gt;1052&lt;/item&gt;&lt;item&gt;1061&lt;/item&gt;&lt;item&gt;1062&lt;/item&gt;&lt;item&gt;1071&lt;/item&gt;&lt;item&gt;1072&lt;/item&gt;&lt;item&gt;1073&lt;/item&gt;&lt;item&gt;1075&lt;/item&gt;&lt;item&gt;1076&lt;/item&gt;&lt;item&gt;1077&lt;/item&gt;&lt;item&gt;1078&lt;/item&gt;&lt;item&gt;1080&lt;/item&gt;&lt;/record-ids&gt;&lt;/item&gt;&lt;/Libraries&gt;"/>
  </w:docVars>
  <w:rsids>
    <w:rsidRoot w:val="00FC700A"/>
    <w:rsid w:val="0000462C"/>
    <w:rsid w:val="00004F8C"/>
    <w:rsid w:val="00010CFC"/>
    <w:rsid w:val="00011492"/>
    <w:rsid w:val="000132A5"/>
    <w:rsid w:val="00014229"/>
    <w:rsid w:val="00016327"/>
    <w:rsid w:val="00020C53"/>
    <w:rsid w:val="00021BA1"/>
    <w:rsid w:val="00022D69"/>
    <w:rsid w:val="00023EB8"/>
    <w:rsid w:val="0002681C"/>
    <w:rsid w:val="000302C0"/>
    <w:rsid w:val="00030BD5"/>
    <w:rsid w:val="000329CC"/>
    <w:rsid w:val="0004281B"/>
    <w:rsid w:val="000449C0"/>
    <w:rsid w:val="00046A0F"/>
    <w:rsid w:val="000479F5"/>
    <w:rsid w:val="000509D3"/>
    <w:rsid w:val="0005131B"/>
    <w:rsid w:val="00055469"/>
    <w:rsid w:val="000570E5"/>
    <w:rsid w:val="00064A72"/>
    <w:rsid w:val="00065149"/>
    <w:rsid w:val="000653C7"/>
    <w:rsid w:val="00076C31"/>
    <w:rsid w:val="00090DC1"/>
    <w:rsid w:val="00092A34"/>
    <w:rsid w:val="000A1EB1"/>
    <w:rsid w:val="000A45D7"/>
    <w:rsid w:val="000B162F"/>
    <w:rsid w:val="000B31B4"/>
    <w:rsid w:val="000C0900"/>
    <w:rsid w:val="000C2196"/>
    <w:rsid w:val="000D1DBA"/>
    <w:rsid w:val="000D2844"/>
    <w:rsid w:val="000E0D59"/>
    <w:rsid w:val="000E4DE4"/>
    <w:rsid w:val="000F036B"/>
    <w:rsid w:val="000F1998"/>
    <w:rsid w:val="000F4FB1"/>
    <w:rsid w:val="000F661B"/>
    <w:rsid w:val="00101C5B"/>
    <w:rsid w:val="00103A20"/>
    <w:rsid w:val="00107E7F"/>
    <w:rsid w:val="0011081B"/>
    <w:rsid w:val="00112DAC"/>
    <w:rsid w:val="0012247E"/>
    <w:rsid w:val="001240B2"/>
    <w:rsid w:val="00124632"/>
    <w:rsid w:val="00124B75"/>
    <w:rsid w:val="001263CF"/>
    <w:rsid w:val="00130B7C"/>
    <w:rsid w:val="0013639D"/>
    <w:rsid w:val="0013726D"/>
    <w:rsid w:val="00140959"/>
    <w:rsid w:val="00143FA7"/>
    <w:rsid w:val="001544C4"/>
    <w:rsid w:val="00155D05"/>
    <w:rsid w:val="0015700D"/>
    <w:rsid w:val="00161C16"/>
    <w:rsid w:val="00163FB0"/>
    <w:rsid w:val="00172991"/>
    <w:rsid w:val="00173128"/>
    <w:rsid w:val="00180FDC"/>
    <w:rsid w:val="001819B0"/>
    <w:rsid w:val="0018373C"/>
    <w:rsid w:val="0018671C"/>
    <w:rsid w:val="00186C43"/>
    <w:rsid w:val="00193CEA"/>
    <w:rsid w:val="00195D31"/>
    <w:rsid w:val="001A2340"/>
    <w:rsid w:val="001A2434"/>
    <w:rsid w:val="001A248D"/>
    <w:rsid w:val="001C23C4"/>
    <w:rsid w:val="001C40DA"/>
    <w:rsid w:val="001C5CF9"/>
    <w:rsid w:val="001C6017"/>
    <w:rsid w:val="001C6321"/>
    <w:rsid w:val="001D0AF8"/>
    <w:rsid w:val="001D6C28"/>
    <w:rsid w:val="001E1535"/>
    <w:rsid w:val="001E36F7"/>
    <w:rsid w:val="001E60CF"/>
    <w:rsid w:val="001F1A79"/>
    <w:rsid w:val="00201BA5"/>
    <w:rsid w:val="00207E74"/>
    <w:rsid w:val="00214EC5"/>
    <w:rsid w:val="00215B3C"/>
    <w:rsid w:val="00217208"/>
    <w:rsid w:val="002216E7"/>
    <w:rsid w:val="00222BA7"/>
    <w:rsid w:val="00223C40"/>
    <w:rsid w:val="00223F1E"/>
    <w:rsid w:val="00226E41"/>
    <w:rsid w:val="002271F2"/>
    <w:rsid w:val="00227F11"/>
    <w:rsid w:val="00236B3D"/>
    <w:rsid w:val="00237618"/>
    <w:rsid w:val="002401B1"/>
    <w:rsid w:val="00241371"/>
    <w:rsid w:val="0024433A"/>
    <w:rsid w:val="00244896"/>
    <w:rsid w:val="0024778D"/>
    <w:rsid w:val="002479F6"/>
    <w:rsid w:val="00257F07"/>
    <w:rsid w:val="00261284"/>
    <w:rsid w:val="00264F95"/>
    <w:rsid w:val="00270C8A"/>
    <w:rsid w:val="002715D9"/>
    <w:rsid w:val="00273D8E"/>
    <w:rsid w:val="002809D7"/>
    <w:rsid w:val="0028351F"/>
    <w:rsid w:val="00285777"/>
    <w:rsid w:val="00287828"/>
    <w:rsid w:val="0029160E"/>
    <w:rsid w:val="00291945"/>
    <w:rsid w:val="00293961"/>
    <w:rsid w:val="0029471D"/>
    <w:rsid w:val="00297DC3"/>
    <w:rsid w:val="002A0995"/>
    <w:rsid w:val="002B6293"/>
    <w:rsid w:val="002C0766"/>
    <w:rsid w:val="002C11C2"/>
    <w:rsid w:val="002C1976"/>
    <w:rsid w:val="002C47AD"/>
    <w:rsid w:val="002C5ADF"/>
    <w:rsid w:val="002C776B"/>
    <w:rsid w:val="002D79B6"/>
    <w:rsid w:val="002E3680"/>
    <w:rsid w:val="002E37D2"/>
    <w:rsid w:val="002E4CBF"/>
    <w:rsid w:val="002F0C12"/>
    <w:rsid w:val="002F34FB"/>
    <w:rsid w:val="002F569C"/>
    <w:rsid w:val="002F646C"/>
    <w:rsid w:val="00301D81"/>
    <w:rsid w:val="00301E5D"/>
    <w:rsid w:val="003053A8"/>
    <w:rsid w:val="00306047"/>
    <w:rsid w:val="003105DC"/>
    <w:rsid w:val="00311335"/>
    <w:rsid w:val="0031644A"/>
    <w:rsid w:val="00327C34"/>
    <w:rsid w:val="0033213A"/>
    <w:rsid w:val="00341ED9"/>
    <w:rsid w:val="00356DD1"/>
    <w:rsid w:val="00360C67"/>
    <w:rsid w:val="00364267"/>
    <w:rsid w:val="003813E2"/>
    <w:rsid w:val="00386E10"/>
    <w:rsid w:val="003919CB"/>
    <w:rsid w:val="003A0159"/>
    <w:rsid w:val="003A4BCF"/>
    <w:rsid w:val="003B0795"/>
    <w:rsid w:val="003B3034"/>
    <w:rsid w:val="003B6A32"/>
    <w:rsid w:val="003C34E5"/>
    <w:rsid w:val="003C4C77"/>
    <w:rsid w:val="003C51C8"/>
    <w:rsid w:val="003C6CF0"/>
    <w:rsid w:val="003D2E04"/>
    <w:rsid w:val="003D4C35"/>
    <w:rsid w:val="003E2141"/>
    <w:rsid w:val="003E743C"/>
    <w:rsid w:val="003F3B83"/>
    <w:rsid w:val="004050AF"/>
    <w:rsid w:val="004104D4"/>
    <w:rsid w:val="0041346E"/>
    <w:rsid w:val="00416FCD"/>
    <w:rsid w:val="004226C4"/>
    <w:rsid w:val="00422F16"/>
    <w:rsid w:val="004357E3"/>
    <w:rsid w:val="00442925"/>
    <w:rsid w:val="00444598"/>
    <w:rsid w:val="0044525A"/>
    <w:rsid w:val="00450E4D"/>
    <w:rsid w:val="00453469"/>
    <w:rsid w:val="00462DA5"/>
    <w:rsid w:val="0047229D"/>
    <w:rsid w:val="004725EE"/>
    <w:rsid w:val="00474BDF"/>
    <w:rsid w:val="004816DA"/>
    <w:rsid w:val="0048326C"/>
    <w:rsid w:val="004873A9"/>
    <w:rsid w:val="00494137"/>
    <w:rsid w:val="00497CD6"/>
    <w:rsid w:val="004A0674"/>
    <w:rsid w:val="004A392B"/>
    <w:rsid w:val="004A468E"/>
    <w:rsid w:val="004A4931"/>
    <w:rsid w:val="004A5ADA"/>
    <w:rsid w:val="004A6E30"/>
    <w:rsid w:val="004A7DDE"/>
    <w:rsid w:val="004B0940"/>
    <w:rsid w:val="004B3FE3"/>
    <w:rsid w:val="004B5E39"/>
    <w:rsid w:val="004C6F61"/>
    <w:rsid w:val="004E1AD0"/>
    <w:rsid w:val="004F18D9"/>
    <w:rsid w:val="004F1DBD"/>
    <w:rsid w:val="004F55C8"/>
    <w:rsid w:val="004F7D44"/>
    <w:rsid w:val="00502ADF"/>
    <w:rsid w:val="005050BA"/>
    <w:rsid w:val="00505E63"/>
    <w:rsid w:val="00516D7C"/>
    <w:rsid w:val="00525EC5"/>
    <w:rsid w:val="00526FB1"/>
    <w:rsid w:val="005349DA"/>
    <w:rsid w:val="00535C29"/>
    <w:rsid w:val="00540697"/>
    <w:rsid w:val="00553BD3"/>
    <w:rsid w:val="005602F8"/>
    <w:rsid w:val="005668D5"/>
    <w:rsid w:val="00575768"/>
    <w:rsid w:val="00576136"/>
    <w:rsid w:val="005804F5"/>
    <w:rsid w:val="0058547A"/>
    <w:rsid w:val="00585579"/>
    <w:rsid w:val="0059116D"/>
    <w:rsid w:val="00595916"/>
    <w:rsid w:val="005A1098"/>
    <w:rsid w:val="005A1AA4"/>
    <w:rsid w:val="005A3C68"/>
    <w:rsid w:val="005A49BB"/>
    <w:rsid w:val="005B2982"/>
    <w:rsid w:val="005B42E7"/>
    <w:rsid w:val="005B44BA"/>
    <w:rsid w:val="005B49CF"/>
    <w:rsid w:val="005B5764"/>
    <w:rsid w:val="005B6B11"/>
    <w:rsid w:val="005C0817"/>
    <w:rsid w:val="005C2FA2"/>
    <w:rsid w:val="005D59A8"/>
    <w:rsid w:val="005D5C34"/>
    <w:rsid w:val="005E2EFE"/>
    <w:rsid w:val="006021DE"/>
    <w:rsid w:val="00602207"/>
    <w:rsid w:val="006042D4"/>
    <w:rsid w:val="00610332"/>
    <w:rsid w:val="00616968"/>
    <w:rsid w:val="006233AA"/>
    <w:rsid w:val="00624E4D"/>
    <w:rsid w:val="0063398E"/>
    <w:rsid w:val="006350A6"/>
    <w:rsid w:val="006376FD"/>
    <w:rsid w:val="0064568C"/>
    <w:rsid w:val="00652138"/>
    <w:rsid w:val="00652D6A"/>
    <w:rsid w:val="00654662"/>
    <w:rsid w:val="00660E93"/>
    <w:rsid w:val="0066334E"/>
    <w:rsid w:val="00666E9F"/>
    <w:rsid w:val="00671612"/>
    <w:rsid w:val="00677E53"/>
    <w:rsid w:val="006800C1"/>
    <w:rsid w:val="006802CF"/>
    <w:rsid w:val="00680B65"/>
    <w:rsid w:val="0068192F"/>
    <w:rsid w:val="00686C8A"/>
    <w:rsid w:val="00686EF3"/>
    <w:rsid w:val="00687DA5"/>
    <w:rsid w:val="006966D0"/>
    <w:rsid w:val="006A30F3"/>
    <w:rsid w:val="006A74D1"/>
    <w:rsid w:val="006B4199"/>
    <w:rsid w:val="006B4470"/>
    <w:rsid w:val="006C08BE"/>
    <w:rsid w:val="006C4E46"/>
    <w:rsid w:val="006D4009"/>
    <w:rsid w:val="006D5C4F"/>
    <w:rsid w:val="006D5D24"/>
    <w:rsid w:val="006D731F"/>
    <w:rsid w:val="006D7A64"/>
    <w:rsid w:val="006E277C"/>
    <w:rsid w:val="006E4501"/>
    <w:rsid w:val="006F017A"/>
    <w:rsid w:val="006F03AD"/>
    <w:rsid w:val="006F5542"/>
    <w:rsid w:val="006F60F1"/>
    <w:rsid w:val="006F7075"/>
    <w:rsid w:val="0070148C"/>
    <w:rsid w:val="00716C61"/>
    <w:rsid w:val="007176FF"/>
    <w:rsid w:val="007203F7"/>
    <w:rsid w:val="00721ADB"/>
    <w:rsid w:val="00731FEB"/>
    <w:rsid w:val="0073221B"/>
    <w:rsid w:val="007356B2"/>
    <w:rsid w:val="0073739E"/>
    <w:rsid w:val="00737E07"/>
    <w:rsid w:val="0075060A"/>
    <w:rsid w:val="007550CC"/>
    <w:rsid w:val="00763D38"/>
    <w:rsid w:val="00764698"/>
    <w:rsid w:val="00766CC8"/>
    <w:rsid w:val="00770432"/>
    <w:rsid w:val="00785CBD"/>
    <w:rsid w:val="00785F05"/>
    <w:rsid w:val="0078625A"/>
    <w:rsid w:val="0079187A"/>
    <w:rsid w:val="00791E90"/>
    <w:rsid w:val="007957E3"/>
    <w:rsid w:val="007961A8"/>
    <w:rsid w:val="0079658C"/>
    <w:rsid w:val="007A1B26"/>
    <w:rsid w:val="007A2F9C"/>
    <w:rsid w:val="007A3125"/>
    <w:rsid w:val="007B234E"/>
    <w:rsid w:val="007B3C0E"/>
    <w:rsid w:val="007B6D17"/>
    <w:rsid w:val="007B7913"/>
    <w:rsid w:val="007C1175"/>
    <w:rsid w:val="007C6FA6"/>
    <w:rsid w:val="007D046D"/>
    <w:rsid w:val="007D1437"/>
    <w:rsid w:val="007D19E6"/>
    <w:rsid w:val="007D56CF"/>
    <w:rsid w:val="007D6277"/>
    <w:rsid w:val="007E13A6"/>
    <w:rsid w:val="007E26C9"/>
    <w:rsid w:val="007E73B2"/>
    <w:rsid w:val="007F49D7"/>
    <w:rsid w:val="007F4BF6"/>
    <w:rsid w:val="007F4EF4"/>
    <w:rsid w:val="00803F6C"/>
    <w:rsid w:val="00806347"/>
    <w:rsid w:val="00807A4A"/>
    <w:rsid w:val="008111C4"/>
    <w:rsid w:val="00822A2F"/>
    <w:rsid w:val="00823793"/>
    <w:rsid w:val="008242BD"/>
    <w:rsid w:val="008274A5"/>
    <w:rsid w:val="00837271"/>
    <w:rsid w:val="008401B1"/>
    <w:rsid w:val="00844FAA"/>
    <w:rsid w:val="0085013C"/>
    <w:rsid w:val="00850673"/>
    <w:rsid w:val="00855F15"/>
    <w:rsid w:val="00864AE2"/>
    <w:rsid w:val="00865252"/>
    <w:rsid w:val="00866545"/>
    <w:rsid w:val="00867E71"/>
    <w:rsid w:val="00873C12"/>
    <w:rsid w:val="00874162"/>
    <w:rsid w:val="00875577"/>
    <w:rsid w:val="008778B3"/>
    <w:rsid w:val="008919AF"/>
    <w:rsid w:val="008A3382"/>
    <w:rsid w:val="008A3CC7"/>
    <w:rsid w:val="008A5353"/>
    <w:rsid w:val="008A6BC4"/>
    <w:rsid w:val="008A784B"/>
    <w:rsid w:val="008B03BD"/>
    <w:rsid w:val="008C327E"/>
    <w:rsid w:val="008C3369"/>
    <w:rsid w:val="008C4449"/>
    <w:rsid w:val="008D2688"/>
    <w:rsid w:val="008D39CC"/>
    <w:rsid w:val="008F4EF8"/>
    <w:rsid w:val="008F5AAD"/>
    <w:rsid w:val="00903F7B"/>
    <w:rsid w:val="009054BC"/>
    <w:rsid w:val="00905907"/>
    <w:rsid w:val="009163C4"/>
    <w:rsid w:val="00916593"/>
    <w:rsid w:val="00917FF6"/>
    <w:rsid w:val="009237C1"/>
    <w:rsid w:val="00933328"/>
    <w:rsid w:val="009333E0"/>
    <w:rsid w:val="00937CD1"/>
    <w:rsid w:val="009425F1"/>
    <w:rsid w:val="00943923"/>
    <w:rsid w:val="009476DF"/>
    <w:rsid w:val="00947C2F"/>
    <w:rsid w:val="0095219C"/>
    <w:rsid w:val="0095737B"/>
    <w:rsid w:val="00962C61"/>
    <w:rsid w:val="009647E6"/>
    <w:rsid w:val="009715F0"/>
    <w:rsid w:val="00981445"/>
    <w:rsid w:val="00985543"/>
    <w:rsid w:val="009874B0"/>
    <w:rsid w:val="00987A26"/>
    <w:rsid w:val="009905D6"/>
    <w:rsid w:val="00991680"/>
    <w:rsid w:val="00993ED6"/>
    <w:rsid w:val="00995BFB"/>
    <w:rsid w:val="009A044B"/>
    <w:rsid w:val="009A4CD7"/>
    <w:rsid w:val="009A582E"/>
    <w:rsid w:val="009A65EB"/>
    <w:rsid w:val="009B16B4"/>
    <w:rsid w:val="009B4296"/>
    <w:rsid w:val="009C6AFD"/>
    <w:rsid w:val="009D036B"/>
    <w:rsid w:val="009D2BEA"/>
    <w:rsid w:val="009D5CC7"/>
    <w:rsid w:val="009D6750"/>
    <w:rsid w:val="009F2584"/>
    <w:rsid w:val="009F322E"/>
    <w:rsid w:val="00A00362"/>
    <w:rsid w:val="00A00510"/>
    <w:rsid w:val="00A01B4F"/>
    <w:rsid w:val="00A104CD"/>
    <w:rsid w:val="00A119ED"/>
    <w:rsid w:val="00A144EE"/>
    <w:rsid w:val="00A15D99"/>
    <w:rsid w:val="00A16A15"/>
    <w:rsid w:val="00A17639"/>
    <w:rsid w:val="00A315F1"/>
    <w:rsid w:val="00A32231"/>
    <w:rsid w:val="00A400A7"/>
    <w:rsid w:val="00A42E99"/>
    <w:rsid w:val="00A46E3B"/>
    <w:rsid w:val="00A65DB6"/>
    <w:rsid w:val="00A8273F"/>
    <w:rsid w:val="00A9469B"/>
    <w:rsid w:val="00AA0F27"/>
    <w:rsid w:val="00AA12DD"/>
    <w:rsid w:val="00AA68F2"/>
    <w:rsid w:val="00AB172A"/>
    <w:rsid w:val="00AB1C37"/>
    <w:rsid w:val="00AB5561"/>
    <w:rsid w:val="00AB75A1"/>
    <w:rsid w:val="00AC63BB"/>
    <w:rsid w:val="00AC6553"/>
    <w:rsid w:val="00AC77B2"/>
    <w:rsid w:val="00AC7D0A"/>
    <w:rsid w:val="00AD005A"/>
    <w:rsid w:val="00AE04EC"/>
    <w:rsid w:val="00AF224C"/>
    <w:rsid w:val="00AF33EF"/>
    <w:rsid w:val="00B004F3"/>
    <w:rsid w:val="00B06F41"/>
    <w:rsid w:val="00B12B91"/>
    <w:rsid w:val="00B325CE"/>
    <w:rsid w:val="00B32CC5"/>
    <w:rsid w:val="00B32EE2"/>
    <w:rsid w:val="00B37313"/>
    <w:rsid w:val="00B37991"/>
    <w:rsid w:val="00B37EBA"/>
    <w:rsid w:val="00B51857"/>
    <w:rsid w:val="00B568D4"/>
    <w:rsid w:val="00B60127"/>
    <w:rsid w:val="00B64F6D"/>
    <w:rsid w:val="00B65307"/>
    <w:rsid w:val="00B65A02"/>
    <w:rsid w:val="00B65BD5"/>
    <w:rsid w:val="00B65E28"/>
    <w:rsid w:val="00B671EB"/>
    <w:rsid w:val="00B71CB5"/>
    <w:rsid w:val="00B71EC3"/>
    <w:rsid w:val="00B745DD"/>
    <w:rsid w:val="00B75EF1"/>
    <w:rsid w:val="00B77EDD"/>
    <w:rsid w:val="00B850CD"/>
    <w:rsid w:val="00B96A80"/>
    <w:rsid w:val="00B976C1"/>
    <w:rsid w:val="00BA3FAB"/>
    <w:rsid w:val="00BB2F7C"/>
    <w:rsid w:val="00BB51F0"/>
    <w:rsid w:val="00BC1205"/>
    <w:rsid w:val="00BC5489"/>
    <w:rsid w:val="00BD2B46"/>
    <w:rsid w:val="00BD7500"/>
    <w:rsid w:val="00BD78E5"/>
    <w:rsid w:val="00BE62F1"/>
    <w:rsid w:val="00BF2256"/>
    <w:rsid w:val="00BF750A"/>
    <w:rsid w:val="00BF7F77"/>
    <w:rsid w:val="00C10D6E"/>
    <w:rsid w:val="00C1299C"/>
    <w:rsid w:val="00C151D4"/>
    <w:rsid w:val="00C1795B"/>
    <w:rsid w:val="00C2431F"/>
    <w:rsid w:val="00C37D3D"/>
    <w:rsid w:val="00C37FD3"/>
    <w:rsid w:val="00C463AF"/>
    <w:rsid w:val="00C4711E"/>
    <w:rsid w:val="00C52BE9"/>
    <w:rsid w:val="00C53178"/>
    <w:rsid w:val="00C660D1"/>
    <w:rsid w:val="00C66429"/>
    <w:rsid w:val="00C67C1C"/>
    <w:rsid w:val="00C75A5C"/>
    <w:rsid w:val="00C75ED9"/>
    <w:rsid w:val="00C77C85"/>
    <w:rsid w:val="00C837A6"/>
    <w:rsid w:val="00C849E9"/>
    <w:rsid w:val="00C92965"/>
    <w:rsid w:val="00C9334F"/>
    <w:rsid w:val="00C95B43"/>
    <w:rsid w:val="00C96F1D"/>
    <w:rsid w:val="00CA0C80"/>
    <w:rsid w:val="00CA21EB"/>
    <w:rsid w:val="00CA3DAF"/>
    <w:rsid w:val="00CA4195"/>
    <w:rsid w:val="00CB3AE8"/>
    <w:rsid w:val="00CB5AAC"/>
    <w:rsid w:val="00CB677B"/>
    <w:rsid w:val="00CC1C51"/>
    <w:rsid w:val="00CC61E1"/>
    <w:rsid w:val="00CD499F"/>
    <w:rsid w:val="00CE3AEC"/>
    <w:rsid w:val="00CE5EDC"/>
    <w:rsid w:val="00CE6D1B"/>
    <w:rsid w:val="00CF12E7"/>
    <w:rsid w:val="00CF2C2A"/>
    <w:rsid w:val="00CF2E1F"/>
    <w:rsid w:val="00D02D64"/>
    <w:rsid w:val="00D07583"/>
    <w:rsid w:val="00D106FC"/>
    <w:rsid w:val="00D12A36"/>
    <w:rsid w:val="00D162CA"/>
    <w:rsid w:val="00D167F2"/>
    <w:rsid w:val="00D17013"/>
    <w:rsid w:val="00D21FB6"/>
    <w:rsid w:val="00D31A8E"/>
    <w:rsid w:val="00D31B24"/>
    <w:rsid w:val="00D31D49"/>
    <w:rsid w:val="00D34F02"/>
    <w:rsid w:val="00D40002"/>
    <w:rsid w:val="00D43A68"/>
    <w:rsid w:val="00D6067F"/>
    <w:rsid w:val="00D628FB"/>
    <w:rsid w:val="00D63A2E"/>
    <w:rsid w:val="00D6641A"/>
    <w:rsid w:val="00D6738F"/>
    <w:rsid w:val="00D70B84"/>
    <w:rsid w:val="00D71B68"/>
    <w:rsid w:val="00D72665"/>
    <w:rsid w:val="00D77960"/>
    <w:rsid w:val="00D8012A"/>
    <w:rsid w:val="00D80D46"/>
    <w:rsid w:val="00D8345C"/>
    <w:rsid w:val="00D847CF"/>
    <w:rsid w:val="00D86E16"/>
    <w:rsid w:val="00D92B93"/>
    <w:rsid w:val="00D96119"/>
    <w:rsid w:val="00D9755B"/>
    <w:rsid w:val="00DB08AB"/>
    <w:rsid w:val="00DB15CC"/>
    <w:rsid w:val="00DB3C1D"/>
    <w:rsid w:val="00DC4FCC"/>
    <w:rsid w:val="00DC6C74"/>
    <w:rsid w:val="00DD0424"/>
    <w:rsid w:val="00DD1C77"/>
    <w:rsid w:val="00DD21C1"/>
    <w:rsid w:val="00DE0CE1"/>
    <w:rsid w:val="00DE3012"/>
    <w:rsid w:val="00DE4453"/>
    <w:rsid w:val="00DE7145"/>
    <w:rsid w:val="00DE7ECF"/>
    <w:rsid w:val="00DF291A"/>
    <w:rsid w:val="00DF4AB2"/>
    <w:rsid w:val="00DF616E"/>
    <w:rsid w:val="00DF64DF"/>
    <w:rsid w:val="00DF6564"/>
    <w:rsid w:val="00DF7CAD"/>
    <w:rsid w:val="00E00F7C"/>
    <w:rsid w:val="00E01AB2"/>
    <w:rsid w:val="00E027F1"/>
    <w:rsid w:val="00E1106A"/>
    <w:rsid w:val="00E13DDE"/>
    <w:rsid w:val="00E21442"/>
    <w:rsid w:val="00E24C18"/>
    <w:rsid w:val="00E30478"/>
    <w:rsid w:val="00E33B83"/>
    <w:rsid w:val="00E363AE"/>
    <w:rsid w:val="00E45A70"/>
    <w:rsid w:val="00E511CA"/>
    <w:rsid w:val="00E56FE0"/>
    <w:rsid w:val="00E6043D"/>
    <w:rsid w:val="00E633AB"/>
    <w:rsid w:val="00E63FFF"/>
    <w:rsid w:val="00E6474D"/>
    <w:rsid w:val="00E66DA4"/>
    <w:rsid w:val="00E66FEF"/>
    <w:rsid w:val="00E71A81"/>
    <w:rsid w:val="00E73C17"/>
    <w:rsid w:val="00E766AF"/>
    <w:rsid w:val="00E80680"/>
    <w:rsid w:val="00E84B02"/>
    <w:rsid w:val="00E85943"/>
    <w:rsid w:val="00E91E62"/>
    <w:rsid w:val="00E96928"/>
    <w:rsid w:val="00E96C04"/>
    <w:rsid w:val="00EA48C6"/>
    <w:rsid w:val="00EA6E4D"/>
    <w:rsid w:val="00EA7B24"/>
    <w:rsid w:val="00EB383E"/>
    <w:rsid w:val="00EB5A43"/>
    <w:rsid w:val="00EB6B64"/>
    <w:rsid w:val="00EB6DAB"/>
    <w:rsid w:val="00EB70C0"/>
    <w:rsid w:val="00EC1161"/>
    <w:rsid w:val="00EC28AF"/>
    <w:rsid w:val="00EC4C2B"/>
    <w:rsid w:val="00EC6E81"/>
    <w:rsid w:val="00EC73F1"/>
    <w:rsid w:val="00ED215F"/>
    <w:rsid w:val="00ED32AB"/>
    <w:rsid w:val="00ED7492"/>
    <w:rsid w:val="00EF0115"/>
    <w:rsid w:val="00EF0E33"/>
    <w:rsid w:val="00EF1D8C"/>
    <w:rsid w:val="00EF423C"/>
    <w:rsid w:val="00EF6814"/>
    <w:rsid w:val="00F03ADC"/>
    <w:rsid w:val="00F073D3"/>
    <w:rsid w:val="00F10192"/>
    <w:rsid w:val="00F16431"/>
    <w:rsid w:val="00F21484"/>
    <w:rsid w:val="00F224E3"/>
    <w:rsid w:val="00F2600F"/>
    <w:rsid w:val="00F35020"/>
    <w:rsid w:val="00F40682"/>
    <w:rsid w:val="00F44DDE"/>
    <w:rsid w:val="00F45187"/>
    <w:rsid w:val="00F45EC0"/>
    <w:rsid w:val="00F52016"/>
    <w:rsid w:val="00F5404C"/>
    <w:rsid w:val="00F56802"/>
    <w:rsid w:val="00F633F5"/>
    <w:rsid w:val="00F64753"/>
    <w:rsid w:val="00F678D9"/>
    <w:rsid w:val="00F74FA4"/>
    <w:rsid w:val="00F81705"/>
    <w:rsid w:val="00F83DAE"/>
    <w:rsid w:val="00F853CC"/>
    <w:rsid w:val="00FA00E2"/>
    <w:rsid w:val="00FA2236"/>
    <w:rsid w:val="00FA7E51"/>
    <w:rsid w:val="00FB10E7"/>
    <w:rsid w:val="00FB2AA4"/>
    <w:rsid w:val="00FB4C53"/>
    <w:rsid w:val="00FB6CA5"/>
    <w:rsid w:val="00FB7D0F"/>
    <w:rsid w:val="00FC0DC4"/>
    <w:rsid w:val="00FC3D4F"/>
    <w:rsid w:val="00FC52AE"/>
    <w:rsid w:val="00FC700A"/>
    <w:rsid w:val="00FD1C09"/>
    <w:rsid w:val="00FD34B1"/>
    <w:rsid w:val="00FD4E2D"/>
    <w:rsid w:val="00FD587B"/>
    <w:rsid w:val="00FE0D36"/>
    <w:rsid w:val="00FE0E71"/>
    <w:rsid w:val="00FE4BC5"/>
    <w:rsid w:val="00FE72FC"/>
    <w:rsid w:val="00FF3365"/>
    <w:rsid w:val="00FF608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93A1E"/>
  <w15:chartTrackingRefBased/>
  <w15:docId w15:val="{6D4FFD52-FBAC-8140-8BE2-A96E63A8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6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4FCC"/>
    <w:pPr>
      <w:keepNext/>
      <w:keepLines/>
      <w:contextualSpacing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4FCC"/>
    <w:pPr>
      <w:keepNext/>
      <w:keepLines/>
      <w:contextualSpacing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476DF"/>
    <w:pPr>
      <w:keepNext/>
      <w:keepLines/>
      <w:numPr>
        <w:numId w:val="10"/>
      </w:numPr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B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FC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4FCC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6DF"/>
    <w:rPr>
      <w:rFonts w:ascii="Times New Roman" w:eastAsiaTheme="majorEastAsia" w:hAnsi="Times New Roman" w:cstheme="majorBidi"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4A5AD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4EF4"/>
  </w:style>
  <w:style w:type="paragraph" w:customStyle="1" w:styleId="EndNoteBibliographyTitle">
    <w:name w:val="EndNote Bibliography Title"/>
    <w:basedOn w:val="Normal"/>
    <w:link w:val="EndNoteBibliographyTitleChar"/>
    <w:rsid w:val="007F4EF4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7F4EF4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4EF4"/>
    <w:rPr>
      <w:rFonts w:eastAsiaTheme="minorHAnsi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7F4EF4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60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F6082"/>
  </w:style>
  <w:style w:type="character" w:styleId="PageNumber">
    <w:name w:val="page number"/>
    <w:basedOn w:val="DefaultParagraphFont"/>
    <w:uiPriority w:val="99"/>
    <w:semiHidden/>
    <w:unhideWhenUsed/>
    <w:rsid w:val="00FF6082"/>
  </w:style>
  <w:style w:type="paragraph" w:styleId="Header">
    <w:name w:val="header"/>
    <w:basedOn w:val="Normal"/>
    <w:link w:val="HeaderChar"/>
    <w:uiPriority w:val="99"/>
    <w:unhideWhenUsed/>
    <w:rsid w:val="00FF60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F6082"/>
  </w:style>
  <w:style w:type="paragraph" w:styleId="BalloonText">
    <w:name w:val="Balloon Text"/>
    <w:basedOn w:val="Normal"/>
    <w:link w:val="BalloonTextChar"/>
    <w:uiPriority w:val="99"/>
    <w:semiHidden/>
    <w:unhideWhenUsed/>
    <w:rsid w:val="00A946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9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46D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46D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E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2F646C"/>
    <w:pPr>
      <w:spacing w:before="120" w:after="120"/>
      <w:ind w:left="240"/>
    </w:pPr>
    <w:rPr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B976C1"/>
    <w:pPr>
      <w:tabs>
        <w:tab w:val="right" w:leader="dot" w:pos="9350"/>
      </w:tabs>
      <w:spacing w:before="240" w:after="240"/>
    </w:pPr>
    <w:rPr>
      <w:b/>
    </w:rPr>
  </w:style>
  <w:style w:type="character" w:styleId="Hyperlink">
    <w:name w:val="Hyperlink"/>
    <w:basedOn w:val="DefaultParagraphFont"/>
    <w:uiPriority w:val="99"/>
    <w:unhideWhenUsed/>
    <w:rsid w:val="008C444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B1C37"/>
    <w:pPr>
      <w:ind w:left="480"/>
    </w:pPr>
    <w:rPr>
      <w:sz w:val="20"/>
    </w:rPr>
  </w:style>
  <w:style w:type="paragraph" w:styleId="Revision">
    <w:name w:val="Revision"/>
    <w:hidden/>
    <w:uiPriority w:val="99"/>
    <w:semiHidden/>
    <w:rsid w:val="00576136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B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B976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7D9903-4B6B-0A4C-950E-656DD778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2542</Words>
  <Characters>14850</Characters>
  <Application>Microsoft Office Word</Application>
  <DocSecurity>0</DocSecurity>
  <Lines>192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Leligdowicz</dc:creator>
  <cp:keywords/>
  <dc:description/>
  <cp:lastModifiedBy>Aleksandra Leligdowicz</cp:lastModifiedBy>
  <cp:revision>2</cp:revision>
  <cp:lastPrinted>2020-02-05T22:14:00Z</cp:lastPrinted>
  <dcterms:created xsi:type="dcterms:W3CDTF">2020-08-08T03:44:00Z</dcterms:created>
  <dcterms:modified xsi:type="dcterms:W3CDTF">2020-08-08T03:44:00Z</dcterms:modified>
</cp:coreProperties>
</file>