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37669" w14:textId="470FC9BB" w:rsidR="00B42CCE" w:rsidRPr="004A1F8C" w:rsidRDefault="00B42CCE" w:rsidP="004A1F8C">
      <w:pPr>
        <w:spacing w:line="480" w:lineRule="auto"/>
        <w:rPr>
          <w:rFonts w:ascii="Times New Roman" w:hAnsi="Times New Roman" w:cs="Times New Roman"/>
          <w:b/>
          <w:bCs/>
          <w:sz w:val="24"/>
        </w:rPr>
      </w:pPr>
      <w:r w:rsidRPr="004A1F8C">
        <w:rPr>
          <w:rFonts w:ascii="Times New Roman" w:hAnsi="Times New Roman" w:cs="Times New Roman"/>
          <w:b/>
          <w:bCs/>
          <w:sz w:val="24"/>
        </w:rPr>
        <w:t>Supplementary method</w:t>
      </w:r>
      <w:r w:rsidR="004A1F8C" w:rsidRPr="004A1F8C">
        <w:rPr>
          <w:rFonts w:ascii="Times New Roman" w:hAnsi="Times New Roman" w:cs="Times New Roman"/>
          <w:b/>
          <w:bCs/>
          <w:sz w:val="24"/>
        </w:rPr>
        <w:t xml:space="preserve">: </w:t>
      </w:r>
      <w:r w:rsidRPr="004A1F8C">
        <w:rPr>
          <w:rFonts w:ascii="Times New Roman" w:hAnsi="Times New Roman" w:cs="Times New Roman"/>
          <w:b/>
          <w:bCs/>
          <w:sz w:val="24"/>
        </w:rPr>
        <w:t>Rare variants burden analysis</w:t>
      </w:r>
    </w:p>
    <w:p w14:paraId="3CFA9433" w14:textId="7BC491DF" w:rsidR="00B42CCE" w:rsidRPr="004A1F8C" w:rsidRDefault="00B42CCE" w:rsidP="004A1F8C">
      <w:pPr>
        <w:spacing w:line="480" w:lineRule="auto"/>
        <w:rPr>
          <w:rFonts w:ascii="Times New Roman" w:eastAsia="宋体" w:hAnsi="Times New Roman" w:cs="Times New Roman"/>
          <w:color w:val="000000" w:themeColor="text1"/>
          <w:kern w:val="0"/>
          <w:sz w:val="24"/>
        </w:rPr>
      </w:pPr>
      <w:r w:rsidRPr="004A1F8C">
        <w:rPr>
          <w:rFonts w:ascii="Times New Roman" w:hAnsi="Times New Roman" w:cs="Times New Roman"/>
          <w:color w:val="000000"/>
          <w:sz w:val="24"/>
        </w:rPr>
        <w:t xml:space="preserve">Controls were from the </w:t>
      </w:r>
      <w:proofErr w:type="spellStart"/>
      <w:r w:rsidRPr="004A1F8C">
        <w:rPr>
          <w:rFonts w:ascii="Times New Roman" w:hAnsi="Times New Roman" w:cs="Times New Roman"/>
          <w:color w:val="000000"/>
          <w:sz w:val="24"/>
        </w:rPr>
        <w:t>gnomAD</w:t>
      </w:r>
      <w:proofErr w:type="spellEnd"/>
      <w:r w:rsidRPr="004A1F8C">
        <w:rPr>
          <w:rFonts w:ascii="Times New Roman" w:hAnsi="Times New Roman" w:cs="Times New Roman"/>
          <w:color w:val="000000"/>
          <w:sz w:val="24"/>
        </w:rPr>
        <w:t xml:space="preserve"> East Asian population (</w:t>
      </w:r>
      <w:r w:rsidRPr="004A1F8C">
        <w:rPr>
          <w:rFonts w:ascii="Times New Roman" w:hAnsi="Times New Roman" w:cs="Times New Roman"/>
          <w:sz w:val="24"/>
        </w:rPr>
        <w:t>https://gnomad. broadinstitute.org/</w:t>
      </w:r>
      <w:r w:rsidRPr="004A1F8C">
        <w:rPr>
          <w:rFonts w:ascii="Times New Roman" w:hAnsi="Times New Roman" w:cs="Times New Roman"/>
          <w:color w:val="000000"/>
          <w:sz w:val="24"/>
        </w:rPr>
        <w:t>).</w:t>
      </w:r>
      <w:r w:rsidRPr="004A1F8C">
        <w:rPr>
          <w:rFonts w:ascii="Times New Roman" w:hAnsi="Times New Roman" w:cs="Times New Roman"/>
          <w:color w:val="000000" w:themeColor="text1"/>
          <w:sz w:val="24"/>
        </w:rPr>
        <w:t xml:space="preserve"> Rare variants were defined by minor allele frequency (MAF) lower than 0.1% in the public database as mentioned above. </w:t>
      </w:r>
      <w:r w:rsidR="004A1F8C" w:rsidRPr="004A1F8C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Combined Annotation Dependent Depletion</w:t>
      </w:r>
      <w:r w:rsidR="004A1F8C" w:rsidRPr="004A1F8C">
        <w:rPr>
          <w:rFonts w:ascii="Times New Roman" w:hAnsi="Times New Roman" w:cs="Times New Roman"/>
          <w:color w:val="000000" w:themeColor="text1"/>
          <w:sz w:val="24"/>
        </w:rPr>
        <w:t xml:space="preserve"> (</w:t>
      </w:r>
      <w:r w:rsidR="004A1F8C" w:rsidRPr="004A1F8C">
        <w:rPr>
          <w:rFonts w:ascii="Calibri" w:hAnsi="Calibri" w:cs="Calibri"/>
          <w:color w:val="000000" w:themeColor="text1"/>
          <w:sz w:val="24"/>
        </w:rPr>
        <w:t>﻿</w:t>
      </w:r>
      <w:r w:rsidR="004A1F8C" w:rsidRPr="004A1F8C">
        <w:rPr>
          <w:rFonts w:ascii="Times New Roman" w:hAnsi="Times New Roman" w:cs="Times New Roman"/>
          <w:sz w:val="24"/>
        </w:rPr>
        <w:t>CADD) integrates predictions from numerous bioinformatic algorithms into a single ‘C-score’ and ranks all possible nucleotide changes in the genome based on potential to disrupt gene/protein function</w:t>
      </w:r>
      <w:r w:rsidR="004A1F8C" w:rsidRPr="004A1F8C">
        <w:rPr>
          <w:rFonts w:ascii="Times New Roman" w:hAnsi="Times New Roman" w:cs="Times New Roman"/>
          <w:sz w:val="24"/>
        </w:rPr>
        <w:fldChar w:fldCharType="begin" w:fldLock="1"/>
      </w:r>
      <w:r w:rsidR="004A1F8C" w:rsidRPr="004A1F8C">
        <w:rPr>
          <w:rFonts w:ascii="Times New Roman" w:hAnsi="Times New Roman" w:cs="Times New Roman"/>
          <w:sz w:val="24"/>
        </w:rPr>
        <w:instrText>ADDIN CSL_CITATION {"citationItems":[{"id":"ITEM-1","itemData":{"DOI":"10.1093/brain/awx285","author":[{"dropping-particle":"","family":"Uitterlinden","given":"G","non-dropping-particle":"","parse-names":false,"suffix":""},{"dropping-particle":"","family":"Robak","given":"Laurie A","non-dropping-particle":"","parse-names":false,"suffix":""},{"dropping-particle":"","family":"Jansen","given":"Iris E","non-dropping-particle":"","parse-names":false,"suffix":""},{"dropping-particle":"Van","family":"Rooij","given":"Jeroen","non-dropping-particle":"","parse-names":false,"suffix":""},{"dropping-particle":"","family":"Kraaij","given":"Robert","non-dropping-particle":"","parse-names":false,"suffix":""}],"container-title":"Brain","id":"ITEM-1","issue":"12","issued":{"date-parts":[["2017"]]},"page":"3191-3203","title":"Excessive burden of lysosomal storage disorder gene variants in Parkinson ’ s disease","type":"article-journal","volume":"140"},"uris":["http://www.mendeley.com/documents/?uuid=7454ec4f-3c9d-43ec-b00d-08d0acfb7084"]}],"mendeley":{"formattedCitation":"(Uitterlinden &lt;i&gt;et al.&lt;/i&gt;, 2017)","plainTextFormattedCitation":"(Uitterlinden et al., 2017)","previouslyFormattedCitation":"(Uitterlinden et al., 2017)"},"properties":{"noteIndex":0},"schema":"https://github.com/citation-style-language/schema/raw/master/csl-citation.json"}</w:instrText>
      </w:r>
      <w:r w:rsidR="004A1F8C" w:rsidRPr="004A1F8C">
        <w:rPr>
          <w:rFonts w:ascii="Times New Roman" w:hAnsi="Times New Roman" w:cs="Times New Roman"/>
          <w:sz w:val="24"/>
        </w:rPr>
        <w:fldChar w:fldCharType="separate"/>
      </w:r>
      <w:r w:rsidR="004A1F8C" w:rsidRPr="004A1F8C">
        <w:rPr>
          <w:rFonts w:ascii="Times New Roman" w:hAnsi="Times New Roman" w:cs="Times New Roman"/>
          <w:noProof/>
          <w:sz w:val="24"/>
        </w:rPr>
        <w:t>(</w:t>
      </w:r>
      <w:proofErr w:type="spellStart"/>
      <w:r w:rsidR="004A1F8C" w:rsidRPr="004A1F8C">
        <w:rPr>
          <w:rFonts w:ascii="Times New Roman" w:hAnsi="Times New Roman" w:cs="Times New Roman"/>
          <w:noProof/>
          <w:sz w:val="24"/>
        </w:rPr>
        <w:t>Uitterlinden</w:t>
      </w:r>
      <w:proofErr w:type="spellEnd"/>
      <w:r w:rsidR="004A1F8C" w:rsidRPr="004A1F8C">
        <w:rPr>
          <w:rFonts w:ascii="Times New Roman" w:hAnsi="Times New Roman" w:cs="Times New Roman"/>
          <w:noProof/>
          <w:sz w:val="24"/>
        </w:rPr>
        <w:t xml:space="preserve"> </w:t>
      </w:r>
      <w:r w:rsidR="004A1F8C" w:rsidRPr="004A1F8C">
        <w:rPr>
          <w:rFonts w:ascii="Times New Roman" w:hAnsi="Times New Roman" w:cs="Times New Roman"/>
          <w:i/>
          <w:noProof/>
          <w:sz w:val="24"/>
        </w:rPr>
        <w:t>et al.</w:t>
      </w:r>
      <w:r w:rsidR="004A1F8C" w:rsidRPr="004A1F8C">
        <w:rPr>
          <w:rFonts w:ascii="Times New Roman" w:hAnsi="Times New Roman" w:cs="Times New Roman"/>
          <w:noProof/>
          <w:sz w:val="24"/>
        </w:rPr>
        <w:t>, 2017)</w:t>
      </w:r>
      <w:r w:rsidR="004A1F8C" w:rsidRPr="004A1F8C">
        <w:rPr>
          <w:rFonts w:ascii="Times New Roman" w:hAnsi="Times New Roman" w:cs="Times New Roman"/>
          <w:sz w:val="24"/>
        </w:rPr>
        <w:fldChar w:fldCharType="end"/>
      </w:r>
      <w:r w:rsidR="004A1F8C" w:rsidRPr="004A1F8C">
        <w:rPr>
          <w:rFonts w:ascii="Times New Roman" w:hAnsi="Times New Roman" w:cs="Times New Roman"/>
          <w:sz w:val="24"/>
        </w:rPr>
        <w:t>. In accordance with the previous study, we defined a stringent CADD C-score≥12.37 as likely damaging variants, representing the top 2% most damaging of all possible nucleotide changes in the genome—this subset is enriched for known pathogenic alleles</w:t>
      </w:r>
      <w:r w:rsidR="004A1F8C" w:rsidRPr="004A1F8C">
        <w:rPr>
          <w:rFonts w:ascii="Times New Roman" w:hAnsi="Times New Roman" w:cs="Times New Roman"/>
          <w:sz w:val="24"/>
        </w:rPr>
        <w:fldChar w:fldCharType="begin" w:fldLock="1"/>
      </w:r>
      <w:r w:rsidR="004A1F8C" w:rsidRPr="004A1F8C">
        <w:rPr>
          <w:rFonts w:ascii="Times New Roman" w:hAnsi="Times New Roman" w:cs="Times New Roman"/>
          <w:sz w:val="24"/>
        </w:rPr>
        <w:instrText>ADDIN CSL_CITATION {"citationItems":[{"id":"ITEM-1","itemData":{"DOI":"10.1093/brain/awx285","author":[{"dropping-particle":"","family":"Uitterlinden","given":"G","non-dropping-particle":"","parse-names":false,"suffix":""},{"dropping-particle":"","family":"Robak","given":"Laurie A","non-dropping-particle":"","parse-names":false,"suffix":""},{"dropping-particle":"","family":"Jansen","given":"Iris E","non-dropping-particle":"","parse-names":false,"suffix":""},{"dropping-particle":"Van","family":"Rooij","given":"Jeroen","non-dropping-particle":"","parse-names":false,"suffix":""},{"dropping-particle":"","family":"Kraaij","given":"Robert","non-dropping-particle":"","parse-names":false,"suffix":""}],"id":"ITEM-1","issue":"January","issued":{"date-parts":[["2018"]]},"page":"3191-3203","title":"Excessive burden of lysosomal storage disorder gene variants in Parkinson ’ s disease","type":"article-journal"},"uris":["http://www.mendeley.com/documents/?uuid=eabe321a-58d5-4b7f-9508-cac64a46d31b"]}],"mendeley":{"formattedCitation":"(Uitterlinden &lt;i&gt;et al.&lt;/i&gt;, 2018)","plainTextFormattedCitation":"(Uitterlinden et al., 2018)","previouslyFormattedCitation":"(Uitterlinden et al., 2018)"},"properties":{"noteIndex":0},"schema":"https://github.com/citation-style-language/schema/raw/master/csl-citation.json"}</w:instrText>
      </w:r>
      <w:r w:rsidR="004A1F8C" w:rsidRPr="004A1F8C">
        <w:rPr>
          <w:rFonts w:ascii="Times New Roman" w:hAnsi="Times New Roman" w:cs="Times New Roman"/>
          <w:sz w:val="24"/>
        </w:rPr>
        <w:fldChar w:fldCharType="separate"/>
      </w:r>
      <w:r w:rsidR="004A1F8C" w:rsidRPr="004A1F8C">
        <w:rPr>
          <w:rFonts w:ascii="Times New Roman" w:hAnsi="Times New Roman" w:cs="Times New Roman"/>
          <w:noProof/>
          <w:sz w:val="24"/>
        </w:rPr>
        <w:t>(</w:t>
      </w:r>
      <w:proofErr w:type="spellStart"/>
      <w:r w:rsidR="004A1F8C" w:rsidRPr="004A1F8C">
        <w:rPr>
          <w:rFonts w:ascii="Times New Roman" w:hAnsi="Times New Roman" w:cs="Times New Roman"/>
          <w:noProof/>
          <w:sz w:val="24"/>
        </w:rPr>
        <w:t>Uitterlinden</w:t>
      </w:r>
      <w:proofErr w:type="spellEnd"/>
      <w:r w:rsidR="004A1F8C" w:rsidRPr="004A1F8C">
        <w:rPr>
          <w:rFonts w:ascii="Times New Roman" w:hAnsi="Times New Roman" w:cs="Times New Roman"/>
          <w:noProof/>
          <w:sz w:val="24"/>
        </w:rPr>
        <w:t xml:space="preserve"> </w:t>
      </w:r>
      <w:r w:rsidR="004A1F8C" w:rsidRPr="004A1F8C">
        <w:rPr>
          <w:rFonts w:ascii="Times New Roman" w:hAnsi="Times New Roman" w:cs="Times New Roman"/>
          <w:i/>
          <w:noProof/>
          <w:sz w:val="24"/>
        </w:rPr>
        <w:t>et al.</w:t>
      </w:r>
      <w:r w:rsidR="004A1F8C" w:rsidRPr="004A1F8C">
        <w:rPr>
          <w:rFonts w:ascii="Times New Roman" w:hAnsi="Times New Roman" w:cs="Times New Roman"/>
          <w:noProof/>
          <w:sz w:val="24"/>
        </w:rPr>
        <w:t>, 2018)</w:t>
      </w:r>
      <w:r w:rsidR="004A1F8C" w:rsidRPr="004A1F8C">
        <w:rPr>
          <w:rFonts w:ascii="Times New Roman" w:hAnsi="Times New Roman" w:cs="Times New Roman"/>
          <w:sz w:val="24"/>
        </w:rPr>
        <w:fldChar w:fldCharType="end"/>
      </w:r>
      <w:r w:rsidR="004A1F8C" w:rsidRPr="004A1F8C">
        <w:rPr>
          <w:rFonts w:ascii="Times New Roman" w:hAnsi="Times New Roman" w:cs="Times New Roman"/>
          <w:sz w:val="24"/>
        </w:rPr>
        <w:t xml:space="preserve">. </w:t>
      </w:r>
      <w:r w:rsidRPr="004A1F8C">
        <w:rPr>
          <w:rFonts w:ascii="Times New Roman" w:hAnsi="Times New Roman" w:cs="Times New Roman"/>
          <w:color w:val="000000" w:themeColor="text1"/>
          <w:sz w:val="24"/>
        </w:rPr>
        <w:t xml:space="preserve">All the rare </w:t>
      </w:r>
      <w:r w:rsidR="004A1F8C">
        <w:rPr>
          <w:rFonts w:ascii="Times New Roman" w:hAnsi="Times New Roman" w:cs="Times New Roman"/>
          <w:color w:val="000000" w:themeColor="text1"/>
          <w:sz w:val="24"/>
        </w:rPr>
        <w:t xml:space="preserve">and rare deleterious </w:t>
      </w:r>
      <w:r w:rsidR="004A1F8C" w:rsidRPr="004A1F8C">
        <w:rPr>
          <w:rFonts w:ascii="Times New Roman" w:hAnsi="Times New Roman" w:cs="Times New Roman"/>
          <w:color w:val="000000" w:themeColor="text1"/>
          <w:sz w:val="24"/>
        </w:rPr>
        <w:t xml:space="preserve">variants </w:t>
      </w:r>
      <w:r w:rsidR="004A1F8C">
        <w:rPr>
          <w:rFonts w:ascii="Times New Roman" w:hAnsi="Times New Roman" w:cs="Times New Roman"/>
          <w:color w:val="000000" w:themeColor="text1"/>
          <w:sz w:val="24"/>
        </w:rPr>
        <w:t>a</w:t>
      </w:r>
      <w:r w:rsidRPr="004A1F8C">
        <w:rPr>
          <w:rFonts w:ascii="Times New Roman" w:hAnsi="Times New Roman" w:cs="Times New Roman"/>
          <w:color w:val="000000" w:themeColor="text1"/>
          <w:sz w:val="24"/>
        </w:rPr>
        <w:t xml:space="preserve">nnotated as “missense”, “splice donor”, “splice acceptor”, “splice region”, “stop-gained” or “in-frame deletion” were included. Five different algorithms method were used for burden analysis </w:t>
      </w:r>
      <w:r w:rsidRPr="004A1F8C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 xml:space="preserve">with </w:t>
      </w:r>
      <w:proofErr w:type="spellStart"/>
      <w:r w:rsidRPr="004A1F8C">
        <w:rPr>
          <w:rFonts w:ascii="Times New Roman" w:hAnsi="Times New Roman" w:cs="Times New Roman"/>
          <w:sz w:val="24"/>
        </w:rPr>
        <w:t>AssotesteR</w:t>
      </w:r>
      <w:proofErr w:type="spellEnd"/>
      <w:r w:rsidRPr="004A1F8C">
        <w:rPr>
          <w:rFonts w:ascii="Times New Roman" w:hAnsi="Times New Roman" w:cs="Times New Roman"/>
          <w:sz w:val="24"/>
        </w:rPr>
        <w:t xml:space="preserve"> Package in the rare variants level and rare deleterious variants level</w:t>
      </w:r>
      <w:r w:rsidRPr="004A1F8C">
        <w:rPr>
          <w:rFonts w:ascii="Times New Roman" w:hAnsi="Times New Roman" w:cs="Times New Roman"/>
          <w:sz w:val="24"/>
        </w:rPr>
        <w:fldChar w:fldCharType="begin" w:fldLock="1"/>
      </w:r>
      <w:r w:rsidR="004A1F8C" w:rsidRPr="004A1F8C">
        <w:rPr>
          <w:rFonts w:ascii="Times New Roman" w:hAnsi="Times New Roman" w:cs="Times New Roman"/>
          <w:sz w:val="24"/>
        </w:rPr>
        <w:instrText>ADDIN CSL_CITATION {"citationItems":[{"id":"ITEM-1","itemData":{"DOI":"10.1016/j.ajhg.2014.06.009","author":[{"dropping-particle":"","family":"Lee","given":"Seunggeung","non-dropping-particle":"","parse-names":false,"suffix":""},{"dropping-particle":"","family":"Abecasis","given":"R","non-dropping-particle":"","parse-names":false,"suffix":""},{"dropping-particle":"","family":"Boehnke","given":"Michael","non-dropping-particle":"","parse-names":false,"suffix":""},{"dropping-particle":"","family":"Lin","given":"Xihong","non-dropping-particle":"","parse-names":false,"suffix":""}],"container-title":"Am J Hum Genet","id":"ITEM-1","issue":"1","issued":{"date-parts":[["2014"]]},"page":"5-23","title":"Rare-Variant Association Analysis : Study Designs and Statistical Tests","type":"article-journal","volume":"95"},"uris":["http://www.mendeley.com/documents/?uuid=93c611bc-5768-466a-bb05-861a219b4075"]}],"mendeley":{"formattedCitation":"(Lee &lt;i&gt;et al.&lt;/i&gt;, 2014)","plainTextFormattedCitation":"(Lee et al., 2014)","previouslyFormattedCitation":"&lt;sup&gt;7&lt;/sup&gt;"},"properties":{"noteIndex":0},"schema":"https://github.com/citation-style-language/schema/raw/master/csl-citation.json"}</w:instrText>
      </w:r>
      <w:r w:rsidRPr="004A1F8C">
        <w:rPr>
          <w:rFonts w:ascii="Times New Roman" w:hAnsi="Times New Roman" w:cs="Times New Roman"/>
          <w:sz w:val="24"/>
        </w:rPr>
        <w:fldChar w:fldCharType="separate"/>
      </w:r>
      <w:r w:rsidR="004A1F8C" w:rsidRPr="004A1F8C">
        <w:rPr>
          <w:rFonts w:ascii="Times New Roman" w:hAnsi="Times New Roman" w:cs="Times New Roman"/>
          <w:noProof/>
          <w:sz w:val="24"/>
        </w:rPr>
        <w:t xml:space="preserve">(Lee </w:t>
      </w:r>
      <w:r w:rsidR="004A1F8C" w:rsidRPr="004A1F8C">
        <w:rPr>
          <w:rFonts w:ascii="Times New Roman" w:hAnsi="Times New Roman" w:cs="Times New Roman"/>
          <w:i/>
          <w:noProof/>
          <w:sz w:val="24"/>
        </w:rPr>
        <w:t>et al.</w:t>
      </w:r>
      <w:r w:rsidR="004A1F8C" w:rsidRPr="004A1F8C">
        <w:rPr>
          <w:rFonts w:ascii="Times New Roman" w:hAnsi="Times New Roman" w:cs="Times New Roman"/>
          <w:noProof/>
          <w:sz w:val="24"/>
        </w:rPr>
        <w:t>, 2014)</w:t>
      </w:r>
      <w:r w:rsidRPr="004A1F8C">
        <w:rPr>
          <w:rFonts w:ascii="Times New Roman" w:hAnsi="Times New Roman" w:cs="Times New Roman"/>
          <w:sz w:val="24"/>
        </w:rPr>
        <w:fldChar w:fldCharType="end"/>
      </w:r>
      <w:r w:rsidRPr="004A1F8C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, including Comprehensive Approach to Analyzing Rare Genetic Variants (CARV), Sum of Squared Score (SSU), Sum Test (SUM), Cumulative Minor Allele Test (CMAT), and Bayesian Score Test (BST).</w:t>
      </w:r>
    </w:p>
    <w:p w14:paraId="4A466CFE" w14:textId="48601C51" w:rsidR="004A1F8C" w:rsidRPr="004A1F8C" w:rsidRDefault="004A1F8C" w:rsidP="004A1F8C">
      <w:pPr>
        <w:spacing w:line="480" w:lineRule="auto"/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</w:rPr>
      </w:pPr>
      <w:r w:rsidRPr="004A1F8C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</w:rPr>
        <w:t xml:space="preserve">Reference: </w:t>
      </w:r>
    </w:p>
    <w:p w14:paraId="134E2154" w14:textId="2696AFC2" w:rsidR="004A1F8C" w:rsidRPr="004A1F8C" w:rsidRDefault="004A1F8C" w:rsidP="004A1F8C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noProof/>
          <w:kern w:val="0"/>
          <w:sz w:val="24"/>
        </w:rPr>
      </w:pPr>
      <w:r w:rsidRPr="004A1F8C">
        <w:rPr>
          <w:rFonts w:ascii="Times New Roman" w:hAnsi="Times New Roman" w:cs="Times New Roman"/>
          <w:b/>
          <w:bCs/>
          <w:i/>
          <w:iCs/>
          <w:sz w:val="24"/>
        </w:rPr>
        <w:fldChar w:fldCharType="begin" w:fldLock="1"/>
      </w:r>
      <w:r w:rsidRPr="004A1F8C">
        <w:rPr>
          <w:rFonts w:ascii="Times New Roman" w:hAnsi="Times New Roman" w:cs="Times New Roman"/>
          <w:b/>
          <w:bCs/>
          <w:i/>
          <w:iCs/>
          <w:sz w:val="24"/>
        </w:rPr>
        <w:instrText xml:space="preserve">ADDIN Mendeley Bibliography CSL_BIBLIOGRAPHY </w:instrText>
      </w:r>
      <w:r w:rsidRPr="004A1F8C">
        <w:rPr>
          <w:rFonts w:ascii="Times New Roman" w:hAnsi="Times New Roman" w:cs="Times New Roman"/>
          <w:b/>
          <w:bCs/>
          <w:i/>
          <w:iCs/>
          <w:sz w:val="24"/>
        </w:rPr>
        <w:fldChar w:fldCharType="separate"/>
      </w:r>
      <w:r w:rsidRPr="004A1F8C">
        <w:rPr>
          <w:rFonts w:ascii="Times New Roman" w:hAnsi="Times New Roman" w:cs="Times New Roman"/>
          <w:noProof/>
          <w:kern w:val="0"/>
          <w:sz w:val="24"/>
        </w:rPr>
        <w:t>Lee S, Abecasis R, Boehnke M, Lin X. Rare-Variant Association Analysis : Study Designs and Statistical Tests. Am J Hum Genet 2014; 95: 5–23.</w:t>
      </w:r>
    </w:p>
    <w:p w14:paraId="3761481E" w14:textId="77777777" w:rsidR="004A1F8C" w:rsidRPr="004A1F8C" w:rsidRDefault="004A1F8C" w:rsidP="004A1F8C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noProof/>
          <w:kern w:val="0"/>
          <w:sz w:val="24"/>
        </w:rPr>
      </w:pPr>
      <w:r w:rsidRPr="004A1F8C">
        <w:rPr>
          <w:rFonts w:ascii="Times New Roman" w:hAnsi="Times New Roman" w:cs="Times New Roman"/>
          <w:noProof/>
          <w:kern w:val="0"/>
          <w:sz w:val="24"/>
        </w:rPr>
        <w:t xml:space="preserve">Uitterlinden G, Robak LA, Jansen IE, Rooij J Van, Kraaij R. Excessive burden of lysosomal storage disorder gene variants in Parkinson ’ s disease. Brain 2017; 140: </w:t>
      </w:r>
      <w:r w:rsidRPr="004A1F8C">
        <w:rPr>
          <w:rFonts w:ascii="Times New Roman" w:hAnsi="Times New Roman" w:cs="Times New Roman"/>
          <w:noProof/>
          <w:kern w:val="0"/>
          <w:sz w:val="24"/>
        </w:rPr>
        <w:lastRenderedPageBreak/>
        <w:t>3191–203.</w:t>
      </w:r>
    </w:p>
    <w:p w14:paraId="2A187982" w14:textId="77777777" w:rsidR="004A1F8C" w:rsidRPr="004A1F8C" w:rsidRDefault="004A1F8C" w:rsidP="004A1F8C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noProof/>
          <w:sz w:val="24"/>
        </w:rPr>
      </w:pPr>
      <w:r w:rsidRPr="004A1F8C">
        <w:rPr>
          <w:rFonts w:ascii="Times New Roman" w:hAnsi="Times New Roman" w:cs="Times New Roman"/>
          <w:noProof/>
          <w:kern w:val="0"/>
          <w:sz w:val="24"/>
        </w:rPr>
        <w:t>Uitterlinden G, Robak LA, Jansen IE, Rooij J Van, Kraaij R. Excessive burden of lysosomal storage disorder gene variants in Parkinson ’ s disease. 2018: 3191–203.</w:t>
      </w:r>
    </w:p>
    <w:p w14:paraId="59DF7677" w14:textId="07FA40DA" w:rsidR="004A1F8C" w:rsidRPr="004A1F8C" w:rsidRDefault="004A1F8C" w:rsidP="004A1F8C">
      <w:pPr>
        <w:spacing w:line="480" w:lineRule="auto"/>
        <w:rPr>
          <w:rFonts w:ascii="Times New Roman" w:hAnsi="Times New Roman" w:cs="Times New Roman"/>
          <w:b/>
          <w:bCs/>
          <w:i/>
          <w:iCs/>
          <w:sz w:val="24"/>
        </w:rPr>
      </w:pPr>
      <w:r w:rsidRPr="004A1F8C">
        <w:rPr>
          <w:rFonts w:ascii="Times New Roman" w:hAnsi="Times New Roman" w:cs="Times New Roman"/>
          <w:b/>
          <w:bCs/>
          <w:i/>
          <w:iCs/>
          <w:sz w:val="24"/>
        </w:rPr>
        <w:fldChar w:fldCharType="end"/>
      </w:r>
    </w:p>
    <w:p w14:paraId="4A25CC18" w14:textId="77777777" w:rsidR="00B42CCE" w:rsidRPr="004A1F8C" w:rsidRDefault="00B42CCE" w:rsidP="004A1F8C">
      <w:pPr>
        <w:spacing w:line="480" w:lineRule="auto"/>
        <w:rPr>
          <w:rFonts w:ascii="Times New Roman" w:hAnsi="Times New Roman" w:cs="Times New Roman"/>
          <w:b/>
          <w:bCs/>
          <w:i/>
          <w:iCs/>
          <w:sz w:val="24"/>
        </w:rPr>
      </w:pPr>
    </w:p>
    <w:p w14:paraId="5D0C91BE" w14:textId="4CAFB77B" w:rsidR="00814012" w:rsidRPr="004A1F8C" w:rsidRDefault="00814012" w:rsidP="004A1F8C">
      <w:pPr>
        <w:autoSpaceDE w:val="0"/>
        <w:autoSpaceDN w:val="0"/>
        <w:adjustRightInd w:val="0"/>
        <w:spacing w:line="480" w:lineRule="auto"/>
        <w:ind w:left="640" w:hanging="640"/>
        <w:jc w:val="left"/>
        <w:rPr>
          <w:rFonts w:ascii="Times New Roman" w:hAnsi="Times New Roman" w:cs="Times New Roman"/>
          <w:sz w:val="24"/>
        </w:rPr>
      </w:pPr>
    </w:p>
    <w:sectPr w:rsidR="00814012" w:rsidRPr="004A1F8C" w:rsidSect="00D7076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OwNDc2tzQ3N7IwNDFX0lEKTi0uzszPAykwrAUA97zi/iwAAAA="/>
  </w:docVars>
  <w:rsids>
    <w:rsidRoot w:val="00FC39D3"/>
    <w:rsid w:val="00050826"/>
    <w:rsid w:val="000C4D79"/>
    <w:rsid w:val="00113537"/>
    <w:rsid w:val="002D4E62"/>
    <w:rsid w:val="004A1F8C"/>
    <w:rsid w:val="004A7197"/>
    <w:rsid w:val="004B480C"/>
    <w:rsid w:val="006153B4"/>
    <w:rsid w:val="006350DD"/>
    <w:rsid w:val="00666E45"/>
    <w:rsid w:val="006E3886"/>
    <w:rsid w:val="00805C19"/>
    <w:rsid w:val="00814012"/>
    <w:rsid w:val="009E645B"/>
    <w:rsid w:val="00A00D98"/>
    <w:rsid w:val="00A67729"/>
    <w:rsid w:val="00B42CCE"/>
    <w:rsid w:val="00BB27EB"/>
    <w:rsid w:val="00D7076A"/>
    <w:rsid w:val="00EB4643"/>
    <w:rsid w:val="00F11911"/>
    <w:rsid w:val="00FC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DF249"/>
  <w15:chartTrackingRefBased/>
  <w15:docId w15:val="{C765B012-824D-6442-9450-A06D6432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50826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050826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rsid w:val="00050826"/>
  </w:style>
  <w:style w:type="paragraph" w:styleId="a6">
    <w:name w:val="annotation subject"/>
    <w:basedOn w:val="a4"/>
    <w:next w:val="a4"/>
    <w:link w:val="a7"/>
    <w:uiPriority w:val="99"/>
    <w:semiHidden/>
    <w:unhideWhenUsed/>
    <w:rsid w:val="00050826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0508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DBBA26-B56F-41F3-9B33-A0EE495E0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854</Words>
  <Characters>4868</Characters>
  <Application>Microsoft Office Word</Application>
  <DocSecurity>0</DocSecurity>
  <Lines>40</Lines>
  <Paragraphs>11</Paragraphs>
  <ScaleCrop>false</ScaleCrop>
  <Company>West China Hospital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Xiaojing Gu</dc:creator>
  <cp:keywords/>
  <dc:description/>
  <cp:lastModifiedBy>Xiaojing</cp:lastModifiedBy>
  <cp:revision>13</cp:revision>
  <dcterms:created xsi:type="dcterms:W3CDTF">2021-01-30T08:34:00Z</dcterms:created>
  <dcterms:modified xsi:type="dcterms:W3CDTF">2021-03-13T02:52:00Z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http://www.zotero.org/styles/brain</vt:lpwstr>
  </property>
  <property fmtid="{D5CDD505-2E9C-101B-9397-08002B2CF9AE}" pid="5" name="Mendeley Recent Style Name 1_1">
    <vt:lpwstr>Brain</vt:lpwstr>
  </property>
  <property fmtid="{D5CDD505-2E9C-101B-9397-08002B2CF9AE}" pid="6" name="Mendeley Recent Style Id 2_1">
    <vt:lpwstr>http://www.zotero.org/styles/clinical-parkinsonism-and-related-disorders</vt:lpwstr>
  </property>
  <property fmtid="{D5CDD505-2E9C-101B-9397-08002B2CF9AE}" pid="7" name="Mendeley Recent Style Name 2_1">
    <vt:lpwstr>Clinical Parkinsonism &amp; Related Disorders</vt:lpwstr>
  </property>
  <property fmtid="{D5CDD505-2E9C-101B-9397-08002B2CF9AE}" pid="8" name="Mendeley Recent Style Id 3_1">
    <vt:lpwstr>http://www.zotero.org/styles/molecular-neurobiology</vt:lpwstr>
  </property>
  <property fmtid="{D5CDD505-2E9C-101B-9397-08002B2CF9AE}" pid="9" name="Mendeley Recent Style Name 3_1">
    <vt:lpwstr>Molecular Neurobiology</vt:lpwstr>
  </property>
  <property fmtid="{D5CDD505-2E9C-101B-9397-08002B2CF9AE}" pid="10" name="Mendeley Recent Style Id 4_1">
    <vt:lpwstr>http://www.zotero.org/styles/molecular-neurodegeneration</vt:lpwstr>
  </property>
  <property fmtid="{D5CDD505-2E9C-101B-9397-08002B2CF9AE}" pid="11" name="Mendeley Recent Style Name 4_1">
    <vt:lpwstr>Molecular Neurodegeneration</vt:lpwstr>
  </property>
  <property fmtid="{D5CDD505-2E9C-101B-9397-08002B2CF9AE}" pid="12" name="Mendeley Recent Style Id 5_1">
    <vt:lpwstr>http://www.zotero.org/styles/nature</vt:lpwstr>
  </property>
  <property fmtid="{D5CDD505-2E9C-101B-9397-08002B2CF9AE}" pid="13" name="Mendeley Recent Style Name 5_1">
    <vt:lpwstr>Nature</vt:lpwstr>
  </property>
  <property fmtid="{D5CDD505-2E9C-101B-9397-08002B2CF9AE}" pid="14" name="Mendeley Recent Style Id 6_1">
    <vt:lpwstr>http://www.zotero.org/styles/neurobiology-of-aging</vt:lpwstr>
  </property>
  <property fmtid="{D5CDD505-2E9C-101B-9397-08002B2CF9AE}" pid="15" name="Mendeley Recent Style Name 6_1">
    <vt:lpwstr>Neurobiology of Aging</vt:lpwstr>
  </property>
  <property fmtid="{D5CDD505-2E9C-101B-9397-08002B2CF9AE}" pid="16" name="Mendeley Recent Style Id 7_1">
    <vt:lpwstr>http://www.zotero.org/styles/neurological-sciences</vt:lpwstr>
  </property>
  <property fmtid="{D5CDD505-2E9C-101B-9397-08002B2CF9AE}" pid="17" name="Mendeley Recent Style Name 7_1">
    <vt:lpwstr>Neurological Sciences</vt:lpwstr>
  </property>
  <property fmtid="{D5CDD505-2E9C-101B-9397-08002B2CF9AE}" pid="18" name="Mendeley Recent Style Id 8_1">
    <vt:lpwstr>http://www.zotero.org/styles/translational-neurodegeneration</vt:lpwstr>
  </property>
  <property fmtid="{D5CDD505-2E9C-101B-9397-08002B2CF9AE}" pid="19" name="Mendeley Recent Style Name 8_1">
    <vt:lpwstr>Translational Neurodegeneration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45ac7529-915a-37d5-a8d2-f7df72821372</vt:lpwstr>
  </property>
  <property fmtid="{D5CDD505-2E9C-101B-9397-08002B2CF9AE}" pid="24" name="Mendeley Citation Style_1">
    <vt:lpwstr>http://www.zotero.org/styles/brain</vt:lpwstr>
  </property>
</Properties>
</file>