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6D806" w14:textId="3527FFE8" w:rsidR="00E94664" w:rsidRPr="00332CD7" w:rsidRDefault="008F21BA">
      <w:r w:rsidRPr="00332CD7">
        <w:rPr>
          <w:b/>
        </w:rPr>
        <w:t>Additional</w:t>
      </w:r>
      <w:r w:rsidR="00AE2E38" w:rsidRPr="00332CD7">
        <w:rPr>
          <w:b/>
        </w:rPr>
        <w:t xml:space="preserve"> file </w:t>
      </w:r>
      <w:r w:rsidR="008B1962" w:rsidRPr="00332CD7">
        <w:rPr>
          <w:b/>
        </w:rPr>
        <w:t>12</w:t>
      </w:r>
      <w:r w:rsidR="001209A5" w:rsidRPr="00332CD7">
        <w:rPr>
          <w:b/>
        </w:rPr>
        <w:t>:</w:t>
      </w:r>
      <w:r w:rsidR="00E94664" w:rsidRPr="00332CD7">
        <w:rPr>
          <w:b/>
        </w:rPr>
        <w:t xml:space="preserve">  Exploratory </w:t>
      </w:r>
      <w:r w:rsidR="001209A5" w:rsidRPr="00332CD7">
        <w:rPr>
          <w:b/>
        </w:rPr>
        <w:t>A</w:t>
      </w:r>
      <w:r w:rsidR="00E94664" w:rsidRPr="00332CD7">
        <w:rPr>
          <w:b/>
        </w:rPr>
        <w:t xml:space="preserve">nalysis </w:t>
      </w:r>
      <w:r w:rsidR="001209A5" w:rsidRPr="00332CD7">
        <w:rPr>
          <w:b/>
        </w:rPr>
        <w:t>by</w:t>
      </w:r>
      <w:r w:rsidR="00E94664" w:rsidRPr="00332CD7">
        <w:rPr>
          <w:b/>
        </w:rPr>
        <w:t xml:space="preserve"> </w:t>
      </w:r>
      <w:r w:rsidR="001209A5" w:rsidRPr="00332CD7">
        <w:rPr>
          <w:b/>
        </w:rPr>
        <w:t>J</w:t>
      </w:r>
      <w:r w:rsidR="00E94664" w:rsidRPr="00332CD7">
        <w:rPr>
          <w:b/>
        </w:rPr>
        <w:t xml:space="preserve">oint </w:t>
      </w:r>
      <w:r w:rsidR="001209A5" w:rsidRPr="00332CD7">
        <w:rPr>
          <w:b/>
        </w:rPr>
        <w:t>P</w:t>
      </w:r>
      <w:r w:rsidR="00E94664" w:rsidRPr="00332CD7">
        <w:rPr>
          <w:b/>
        </w:rPr>
        <w:t xml:space="preserve">ain </w:t>
      </w:r>
      <w:r w:rsidR="001209A5" w:rsidRPr="00332CD7">
        <w:rPr>
          <w:b/>
        </w:rPr>
        <w:t>C</w:t>
      </w:r>
      <w:r w:rsidR="00E94664" w:rsidRPr="00332CD7">
        <w:rPr>
          <w:b/>
        </w:rPr>
        <w:t>ondition</w:t>
      </w:r>
      <w:r w:rsidR="00DF5E3A" w:rsidRPr="00332CD7">
        <w:rPr>
          <w:b/>
        </w:rPr>
        <w:t xml:space="preserve"> </w:t>
      </w:r>
    </w:p>
    <w:p w14:paraId="0C71EDBF" w14:textId="09BA71A3" w:rsidR="00BB2B90" w:rsidRPr="00332CD7" w:rsidRDefault="00BB2B90"/>
    <w:p w14:paraId="50A62500" w14:textId="4DA19492" w:rsidR="00BB2B90" w:rsidRPr="00332CD7" w:rsidRDefault="00BB2B90">
      <w:pPr>
        <w:rPr>
          <w:i/>
        </w:rPr>
      </w:pPr>
      <w:r w:rsidRPr="00332CD7">
        <w:rPr>
          <w:i/>
        </w:rPr>
        <w:t>Target Behaviours</w:t>
      </w:r>
    </w:p>
    <w:p w14:paraId="489A3B64" w14:textId="5F53603B" w:rsidR="00827293" w:rsidRPr="00332CD7" w:rsidRDefault="00BB2B90" w:rsidP="00BB2B90">
      <w:pPr>
        <w:pStyle w:val="ListParagraph"/>
        <w:numPr>
          <w:ilvl w:val="0"/>
          <w:numId w:val="1"/>
        </w:numPr>
      </w:pPr>
      <w:r w:rsidRPr="00332CD7">
        <w:t xml:space="preserve">Physical Activity - </w:t>
      </w:r>
      <w:r w:rsidR="00857119" w:rsidRPr="00332CD7">
        <w:t>IPAQ, m</w:t>
      </w:r>
      <w:r w:rsidR="00827293" w:rsidRPr="00332CD7">
        <w:t xml:space="preserve">ean (SD) </w:t>
      </w:r>
      <w:r w:rsidR="00857119" w:rsidRPr="00332CD7">
        <w:rPr>
          <w:rFonts w:cstheme="minorHAnsi"/>
          <w:sz w:val="20"/>
          <w:lang w:val="en-IE"/>
        </w:rPr>
        <w:t>MET-minutes/week</w:t>
      </w:r>
    </w:p>
    <w:tbl>
      <w:tblPr>
        <w:tblW w:w="824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1813"/>
        <w:gridCol w:w="1813"/>
        <w:gridCol w:w="1813"/>
        <w:gridCol w:w="1813"/>
      </w:tblGrid>
      <w:tr w:rsidR="00827293" w:rsidRPr="00332CD7" w14:paraId="397D54D3" w14:textId="77777777" w:rsidTr="00827293">
        <w:trPr>
          <w:cantSplit/>
        </w:trPr>
        <w:tc>
          <w:tcPr>
            <w:tcW w:w="989" w:type="dxa"/>
            <w:vMerge w:val="restart"/>
            <w:shd w:val="clear" w:color="auto" w:fill="FFFFFF"/>
            <w:vAlign w:val="center"/>
          </w:tcPr>
          <w:p w14:paraId="5FE543AB" w14:textId="77777777" w:rsidR="00827293" w:rsidRPr="00332CD7" w:rsidRDefault="00827293" w:rsidP="00827293">
            <w:pPr>
              <w:contextualSpacing/>
            </w:pPr>
          </w:p>
        </w:tc>
        <w:tc>
          <w:tcPr>
            <w:tcW w:w="7252" w:type="dxa"/>
            <w:gridSpan w:val="4"/>
            <w:shd w:val="clear" w:color="auto" w:fill="FFFFFF"/>
            <w:vAlign w:val="center"/>
          </w:tcPr>
          <w:p w14:paraId="7961D6E0" w14:textId="77777777" w:rsidR="00827293" w:rsidRPr="00332CD7" w:rsidRDefault="00827293" w:rsidP="00827293">
            <w:pPr>
              <w:contextualSpacing/>
            </w:pPr>
            <w:r w:rsidRPr="00332CD7">
              <w:t>Time</w:t>
            </w:r>
          </w:p>
        </w:tc>
      </w:tr>
      <w:tr w:rsidR="00827293" w:rsidRPr="00332CD7" w14:paraId="51AEDB6B" w14:textId="77777777" w:rsidTr="00827293">
        <w:trPr>
          <w:cantSplit/>
          <w:trHeight w:val="70"/>
        </w:trPr>
        <w:tc>
          <w:tcPr>
            <w:tcW w:w="989" w:type="dxa"/>
            <w:vMerge/>
            <w:shd w:val="clear" w:color="auto" w:fill="FFFFFF"/>
            <w:vAlign w:val="center"/>
          </w:tcPr>
          <w:p w14:paraId="182BE976" w14:textId="77777777" w:rsidR="00827293" w:rsidRPr="00332CD7" w:rsidRDefault="00827293" w:rsidP="00827293">
            <w:pPr>
              <w:contextualSpacing/>
            </w:pPr>
          </w:p>
        </w:tc>
        <w:tc>
          <w:tcPr>
            <w:tcW w:w="1813" w:type="dxa"/>
            <w:shd w:val="clear" w:color="auto" w:fill="FFFFFF"/>
            <w:vAlign w:val="center"/>
          </w:tcPr>
          <w:p w14:paraId="67A8204B" w14:textId="77777777" w:rsidR="00827293" w:rsidRPr="00332CD7" w:rsidRDefault="00827293" w:rsidP="00827293">
            <w:pPr>
              <w:contextualSpacing/>
            </w:pPr>
            <w:r w:rsidRPr="00332CD7">
              <w:t>Baseline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7EBC193" w14:textId="77777777" w:rsidR="00827293" w:rsidRPr="00332CD7" w:rsidRDefault="00827293" w:rsidP="00827293">
            <w:pPr>
              <w:contextualSpacing/>
            </w:pPr>
            <w:r w:rsidRPr="00332CD7">
              <w:t>6 weeks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A6E068E" w14:textId="77777777" w:rsidR="00827293" w:rsidRPr="00332CD7" w:rsidRDefault="00827293" w:rsidP="00827293">
            <w:pPr>
              <w:contextualSpacing/>
            </w:pPr>
            <w:r w:rsidRPr="00332CD7">
              <w:t>2 months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9FE73D8" w14:textId="77777777" w:rsidR="00827293" w:rsidRPr="00332CD7" w:rsidRDefault="00827293" w:rsidP="00827293">
            <w:pPr>
              <w:contextualSpacing/>
            </w:pPr>
            <w:r w:rsidRPr="00332CD7">
              <w:t>6 months</w:t>
            </w:r>
          </w:p>
        </w:tc>
      </w:tr>
      <w:tr w:rsidR="00827293" w:rsidRPr="00332CD7" w14:paraId="5BE93346" w14:textId="77777777" w:rsidTr="00827293">
        <w:trPr>
          <w:cantSplit/>
        </w:trPr>
        <w:tc>
          <w:tcPr>
            <w:tcW w:w="8241" w:type="dxa"/>
            <w:gridSpan w:val="5"/>
            <w:shd w:val="clear" w:color="auto" w:fill="FFFFFF"/>
            <w:vAlign w:val="center"/>
          </w:tcPr>
          <w:p w14:paraId="3C246952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Hip</w:t>
            </w:r>
          </w:p>
        </w:tc>
      </w:tr>
      <w:tr w:rsidR="00827293" w:rsidRPr="00332CD7" w14:paraId="322903F3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1C60DF05" w14:textId="7E03E7F9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B588D72" w14:textId="77777777" w:rsidR="00827293" w:rsidRPr="00332CD7" w:rsidRDefault="00827293" w:rsidP="00827293">
            <w:pPr>
              <w:contextualSpacing/>
            </w:pPr>
            <w:r w:rsidRPr="00332CD7">
              <w:t>2937 (3017)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F3724F5" w14:textId="77777777" w:rsidR="00827293" w:rsidRPr="00332CD7" w:rsidRDefault="00827293" w:rsidP="00827293">
            <w:pPr>
              <w:contextualSpacing/>
            </w:pPr>
            <w:r w:rsidRPr="00332CD7">
              <w:t>2994 (2868)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1919CFA" w14:textId="77777777" w:rsidR="00827293" w:rsidRPr="00332CD7" w:rsidRDefault="00827293" w:rsidP="00827293">
            <w:pPr>
              <w:contextualSpacing/>
            </w:pPr>
            <w:r w:rsidRPr="00332CD7">
              <w:t>2294 (1709)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A3FF1B8" w14:textId="77777777" w:rsidR="00827293" w:rsidRPr="00332CD7" w:rsidRDefault="00827293" w:rsidP="00827293">
            <w:pPr>
              <w:contextualSpacing/>
            </w:pPr>
            <w:r w:rsidRPr="00332CD7">
              <w:t>3020(4156)</w:t>
            </w:r>
          </w:p>
        </w:tc>
      </w:tr>
      <w:tr w:rsidR="00827293" w:rsidRPr="00332CD7" w14:paraId="66B76F7E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6A894E87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096754C" w14:textId="77777777" w:rsidR="00827293" w:rsidRPr="00332CD7" w:rsidRDefault="00827293" w:rsidP="00827293">
            <w:pPr>
              <w:contextualSpacing/>
            </w:pPr>
            <w:r w:rsidRPr="00332CD7">
              <w:t>2478 (1826)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71EBFCD" w14:textId="77777777" w:rsidR="00827293" w:rsidRPr="00332CD7" w:rsidRDefault="00827293" w:rsidP="00827293">
            <w:pPr>
              <w:contextualSpacing/>
            </w:pPr>
            <w:r w:rsidRPr="00332CD7">
              <w:t>1492(1216)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1B0D120" w14:textId="77777777" w:rsidR="00827293" w:rsidRPr="00332CD7" w:rsidRDefault="00827293" w:rsidP="00827293">
            <w:pPr>
              <w:contextualSpacing/>
            </w:pPr>
            <w:r w:rsidRPr="00332CD7">
              <w:t>1872(1246)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7536E33" w14:textId="77777777" w:rsidR="00827293" w:rsidRPr="00332CD7" w:rsidRDefault="00827293" w:rsidP="00827293">
            <w:pPr>
              <w:contextualSpacing/>
            </w:pPr>
            <w:r w:rsidRPr="00332CD7">
              <w:t>1287 (1120)</w:t>
            </w:r>
          </w:p>
        </w:tc>
      </w:tr>
      <w:tr w:rsidR="00827293" w:rsidRPr="00332CD7" w14:paraId="15096DCA" w14:textId="77777777" w:rsidTr="00827293">
        <w:trPr>
          <w:cantSplit/>
        </w:trPr>
        <w:tc>
          <w:tcPr>
            <w:tcW w:w="8241" w:type="dxa"/>
            <w:gridSpan w:val="5"/>
            <w:shd w:val="clear" w:color="auto" w:fill="FFFFFF"/>
            <w:vAlign w:val="center"/>
          </w:tcPr>
          <w:p w14:paraId="263D343A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Knee</w:t>
            </w:r>
          </w:p>
        </w:tc>
      </w:tr>
      <w:tr w:rsidR="00827293" w:rsidRPr="00332CD7" w14:paraId="78B1EAAE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25C59442" w14:textId="211F062D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7D57275" w14:textId="77777777" w:rsidR="00827293" w:rsidRPr="00332CD7" w:rsidRDefault="00827293" w:rsidP="00827293">
            <w:pPr>
              <w:contextualSpacing/>
            </w:pPr>
            <w:r w:rsidRPr="00332CD7">
              <w:t>2493 (2393)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294BB1C" w14:textId="77777777" w:rsidR="00827293" w:rsidRPr="00332CD7" w:rsidRDefault="00827293" w:rsidP="00827293">
            <w:pPr>
              <w:contextualSpacing/>
            </w:pPr>
            <w:r w:rsidRPr="00332CD7">
              <w:t>3939(3695)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EDAFB62" w14:textId="77777777" w:rsidR="00827293" w:rsidRPr="00332CD7" w:rsidRDefault="00827293" w:rsidP="00827293">
            <w:pPr>
              <w:contextualSpacing/>
            </w:pPr>
            <w:r w:rsidRPr="00332CD7">
              <w:t>2487(2164)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1EAD31E" w14:textId="77777777" w:rsidR="00827293" w:rsidRPr="00332CD7" w:rsidRDefault="00827293" w:rsidP="00827293">
            <w:pPr>
              <w:contextualSpacing/>
            </w:pPr>
            <w:r w:rsidRPr="00332CD7">
              <w:t>2348(1935)</w:t>
            </w:r>
          </w:p>
        </w:tc>
      </w:tr>
      <w:tr w:rsidR="00827293" w:rsidRPr="00332CD7" w14:paraId="7B097DD1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5C850BAC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771DA610" w14:textId="77777777" w:rsidR="00827293" w:rsidRPr="00332CD7" w:rsidRDefault="00827293" w:rsidP="00827293">
            <w:pPr>
              <w:contextualSpacing/>
            </w:pPr>
            <w:r w:rsidRPr="00332CD7">
              <w:t>2804 (2516)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778B92F" w14:textId="77777777" w:rsidR="00827293" w:rsidRPr="00332CD7" w:rsidRDefault="00827293" w:rsidP="00827293">
            <w:pPr>
              <w:contextualSpacing/>
            </w:pPr>
            <w:r w:rsidRPr="00332CD7">
              <w:t>3036 (2733)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7D652633" w14:textId="77777777" w:rsidR="00827293" w:rsidRPr="00332CD7" w:rsidRDefault="00827293" w:rsidP="00827293">
            <w:pPr>
              <w:contextualSpacing/>
            </w:pPr>
            <w:r w:rsidRPr="00332CD7">
              <w:t>3351(3074)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C776279" w14:textId="77777777" w:rsidR="00827293" w:rsidRPr="00332CD7" w:rsidRDefault="00827293" w:rsidP="00827293">
            <w:pPr>
              <w:contextualSpacing/>
            </w:pPr>
            <w:r w:rsidRPr="00332CD7">
              <w:t>1878 (1687)</w:t>
            </w:r>
          </w:p>
        </w:tc>
      </w:tr>
      <w:tr w:rsidR="00827293" w:rsidRPr="00332CD7" w14:paraId="6B22692E" w14:textId="77777777" w:rsidTr="00827293">
        <w:trPr>
          <w:cantSplit/>
        </w:trPr>
        <w:tc>
          <w:tcPr>
            <w:tcW w:w="8241" w:type="dxa"/>
            <w:gridSpan w:val="5"/>
            <w:shd w:val="clear" w:color="auto" w:fill="FFFFFF"/>
            <w:vAlign w:val="center"/>
          </w:tcPr>
          <w:p w14:paraId="362CAE2B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Back</w:t>
            </w:r>
          </w:p>
        </w:tc>
      </w:tr>
      <w:tr w:rsidR="00827293" w:rsidRPr="00332CD7" w14:paraId="3CB0E969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222A0771" w14:textId="3A138D90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16C4C19" w14:textId="77777777" w:rsidR="00827293" w:rsidRPr="00332CD7" w:rsidRDefault="00827293" w:rsidP="00827293">
            <w:pPr>
              <w:contextualSpacing/>
            </w:pPr>
            <w:r w:rsidRPr="00332CD7">
              <w:t>2553 (2847)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72B030F2" w14:textId="77777777" w:rsidR="00827293" w:rsidRPr="00332CD7" w:rsidRDefault="00827293" w:rsidP="00827293">
            <w:pPr>
              <w:contextualSpacing/>
            </w:pPr>
            <w:r w:rsidRPr="00332CD7">
              <w:t>2791 (2740)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C52BA42" w14:textId="77777777" w:rsidR="00827293" w:rsidRPr="00332CD7" w:rsidRDefault="00827293" w:rsidP="00827293">
            <w:pPr>
              <w:contextualSpacing/>
            </w:pPr>
            <w:r w:rsidRPr="00332CD7">
              <w:t>2490 (3141)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CC06A0A" w14:textId="77777777" w:rsidR="00827293" w:rsidRPr="00332CD7" w:rsidRDefault="00827293" w:rsidP="00827293">
            <w:pPr>
              <w:contextualSpacing/>
            </w:pPr>
            <w:r w:rsidRPr="00332CD7">
              <w:t>2972 (3533)</w:t>
            </w:r>
          </w:p>
        </w:tc>
      </w:tr>
      <w:tr w:rsidR="00827293" w:rsidRPr="00332CD7" w14:paraId="2A5B63CB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69F72A92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A29238A" w14:textId="77777777" w:rsidR="00827293" w:rsidRPr="00332CD7" w:rsidRDefault="00827293" w:rsidP="00827293">
            <w:pPr>
              <w:contextualSpacing/>
            </w:pPr>
            <w:r w:rsidRPr="00332CD7">
              <w:t>2664 (2581)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74552AE" w14:textId="77777777" w:rsidR="00827293" w:rsidRPr="00332CD7" w:rsidRDefault="00827293" w:rsidP="00827293">
            <w:pPr>
              <w:contextualSpacing/>
            </w:pPr>
            <w:r w:rsidRPr="00332CD7">
              <w:t>2861(2516)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981A61E" w14:textId="77777777" w:rsidR="00827293" w:rsidRPr="00332CD7" w:rsidRDefault="00827293" w:rsidP="00827293">
            <w:pPr>
              <w:contextualSpacing/>
            </w:pPr>
            <w:r w:rsidRPr="00332CD7">
              <w:t>2847(2336)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DCE9C9F" w14:textId="77777777" w:rsidR="00827293" w:rsidRPr="00332CD7" w:rsidRDefault="00827293" w:rsidP="00827293">
            <w:pPr>
              <w:contextualSpacing/>
            </w:pPr>
            <w:r w:rsidRPr="00332CD7">
              <w:t>2587 (2148)</w:t>
            </w:r>
          </w:p>
        </w:tc>
      </w:tr>
    </w:tbl>
    <w:p w14:paraId="0F10291B" w14:textId="77777777" w:rsidR="00827293" w:rsidRPr="00332CD7" w:rsidRDefault="00827293"/>
    <w:p w14:paraId="268A7A17" w14:textId="39845D0F" w:rsidR="00857119" w:rsidRPr="00332CD7" w:rsidRDefault="00BB2B90" w:rsidP="00BB2B90">
      <w:pPr>
        <w:pStyle w:val="ListParagraph"/>
        <w:numPr>
          <w:ilvl w:val="0"/>
          <w:numId w:val="1"/>
        </w:numPr>
      </w:pPr>
      <w:r w:rsidRPr="00332CD7">
        <w:t xml:space="preserve">Self-Management Behaviours - </w:t>
      </w:r>
      <w:r w:rsidR="00827293" w:rsidRPr="00332CD7">
        <w:t>SM</w:t>
      </w:r>
      <w:r w:rsidR="00857119" w:rsidRPr="00332CD7">
        <w:t xml:space="preserve">BQ </w:t>
      </w:r>
    </w:p>
    <w:p w14:paraId="7A05B9C9" w14:textId="72C7D8E5" w:rsidR="00827293" w:rsidRPr="00332CD7" w:rsidRDefault="00857119">
      <w:pPr>
        <w:contextualSpacing/>
      </w:pPr>
      <w:r w:rsidRPr="00332CD7">
        <w:t>Set goals n (%)</w:t>
      </w:r>
    </w:p>
    <w:tbl>
      <w:tblPr>
        <w:tblW w:w="824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1813"/>
        <w:gridCol w:w="1813"/>
        <w:gridCol w:w="1813"/>
        <w:gridCol w:w="1813"/>
      </w:tblGrid>
      <w:tr w:rsidR="00827293" w:rsidRPr="00332CD7" w14:paraId="275E4318" w14:textId="77777777" w:rsidTr="00827293">
        <w:trPr>
          <w:cantSplit/>
        </w:trPr>
        <w:tc>
          <w:tcPr>
            <w:tcW w:w="989" w:type="dxa"/>
            <w:vMerge w:val="restart"/>
            <w:shd w:val="clear" w:color="auto" w:fill="FFFFFF"/>
            <w:vAlign w:val="center"/>
          </w:tcPr>
          <w:p w14:paraId="48B55113" w14:textId="77777777" w:rsidR="00827293" w:rsidRPr="00332CD7" w:rsidRDefault="00827293" w:rsidP="00827293">
            <w:pPr>
              <w:contextualSpacing/>
            </w:pPr>
          </w:p>
        </w:tc>
        <w:tc>
          <w:tcPr>
            <w:tcW w:w="7252" w:type="dxa"/>
            <w:gridSpan w:val="4"/>
            <w:shd w:val="clear" w:color="auto" w:fill="FFFFFF"/>
            <w:vAlign w:val="center"/>
          </w:tcPr>
          <w:p w14:paraId="6EF425E2" w14:textId="77777777" w:rsidR="00827293" w:rsidRPr="00332CD7" w:rsidRDefault="00827293" w:rsidP="00827293">
            <w:pPr>
              <w:contextualSpacing/>
            </w:pPr>
            <w:r w:rsidRPr="00332CD7">
              <w:t>Time</w:t>
            </w:r>
          </w:p>
        </w:tc>
      </w:tr>
      <w:tr w:rsidR="00827293" w:rsidRPr="00332CD7" w14:paraId="21C7CDB0" w14:textId="77777777" w:rsidTr="00827293">
        <w:trPr>
          <w:cantSplit/>
          <w:trHeight w:val="70"/>
        </w:trPr>
        <w:tc>
          <w:tcPr>
            <w:tcW w:w="989" w:type="dxa"/>
            <w:vMerge/>
            <w:shd w:val="clear" w:color="auto" w:fill="FFFFFF"/>
            <w:vAlign w:val="center"/>
          </w:tcPr>
          <w:p w14:paraId="6640AA16" w14:textId="77777777" w:rsidR="00827293" w:rsidRPr="00332CD7" w:rsidRDefault="00827293" w:rsidP="00827293">
            <w:pPr>
              <w:contextualSpacing/>
            </w:pPr>
          </w:p>
        </w:tc>
        <w:tc>
          <w:tcPr>
            <w:tcW w:w="1813" w:type="dxa"/>
            <w:shd w:val="clear" w:color="auto" w:fill="FFFFFF"/>
            <w:vAlign w:val="center"/>
          </w:tcPr>
          <w:p w14:paraId="59C9FAF0" w14:textId="77777777" w:rsidR="00827293" w:rsidRPr="00332CD7" w:rsidRDefault="00827293" w:rsidP="00827293">
            <w:pPr>
              <w:contextualSpacing/>
            </w:pPr>
            <w:r w:rsidRPr="00332CD7">
              <w:t>Baseline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4ACA713" w14:textId="77777777" w:rsidR="00827293" w:rsidRPr="00332CD7" w:rsidRDefault="00827293" w:rsidP="00827293">
            <w:pPr>
              <w:contextualSpacing/>
            </w:pPr>
            <w:r w:rsidRPr="00332CD7">
              <w:t>6 weeks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E924E3B" w14:textId="77777777" w:rsidR="00827293" w:rsidRPr="00332CD7" w:rsidRDefault="00827293" w:rsidP="00827293">
            <w:pPr>
              <w:contextualSpacing/>
            </w:pPr>
            <w:r w:rsidRPr="00332CD7">
              <w:t>2 months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DD00E78" w14:textId="77777777" w:rsidR="00827293" w:rsidRPr="00332CD7" w:rsidRDefault="00827293" w:rsidP="00827293">
            <w:pPr>
              <w:contextualSpacing/>
            </w:pPr>
            <w:r w:rsidRPr="00332CD7">
              <w:t>6 months</w:t>
            </w:r>
          </w:p>
        </w:tc>
      </w:tr>
      <w:tr w:rsidR="00827293" w:rsidRPr="00332CD7" w14:paraId="443C236F" w14:textId="77777777" w:rsidTr="00827293">
        <w:trPr>
          <w:cantSplit/>
        </w:trPr>
        <w:tc>
          <w:tcPr>
            <w:tcW w:w="8241" w:type="dxa"/>
            <w:gridSpan w:val="5"/>
            <w:shd w:val="clear" w:color="auto" w:fill="FFFFFF"/>
            <w:vAlign w:val="center"/>
          </w:tcPr>
          <w:p w14:paraId="092AA658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Hip</w:t>
            </w:r>
          </w:p>
        </w:tc>
      </w:tr>
      <w:tr w:rsidR="00827293" w:rsidRPr="00332CD7" w14:paraId="5DF21F7E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52282C45" w14:textId="4C2DADEE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A372FD3" w14:textId="4C88A153" w:rsidR="00827293" w:rsidRPr="00332CD7" w:rsidRDefault="00827293" w:rsidP="00827293">
            <w:pPr>
              <w:contextualSpacing/>
            </w:pPr>
            <w:r w:rsidRPr="00332CD7">
              <w:t>5 (3</w:t>
            </w:r>
            <w:r w:rsidR="00C318DC" w:rsidRPr="00332CD7">
              <w:t>6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232ACE8" w14:textId="3249EB78" w:rsidR="00827293" w:rsidRPr="00332CD7" w:rsidRDefault="00827293" w:rsidP="00827293">
            <w:pPr>
              <w:contextualSpacing/>
            </w:pPr>
            <w:r w:rsidRPr="00332CD7">
              <w:t>6 (5</w:t>
            </w:r>
            <w:r w:rsidR="00C318DC" w:rsidRPr="00332CD7">
              <w:t>5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D2038C4" w14:textId="60AF8C5E" w:rsidR="00827293" w:rsidRPr="00332CD7" w:rsidRDefault="00827293" w:rsidP="00827293">
            <w:pPr>
              <w:contextualSpacing/>
            </w:pPr>
            <w:r w:rsidRPr="00332CD7">
              <w:t>7 (58%)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82E940A" w14:textId="01C1B599" w:rsidR="00827293" w:rsidRPr="00332CD7" w:rsidRDefault="00827293" w:rsidP="00827293">
            <w:pPr>
              <w:contextualSpacing/>
            </w:pPr>
            <w:r w:rsidRPr="00332CD7">
              <w:t>2</w:t>
            </w:r>
            <w:r w:rsidR="00C318DC" w:rsidRPr="00332CD7">
              <w:t xml:space="preserve"> </w:t>
            </w:r>
            <w:r w:rsidRPr="00332CD7">
              <w:t>(20%)</w:t>
            </w:r>
          </w:p>
        </w:tc>
      </w:tr>
      <w:tr w:rsidR="00827293" w:rsidRPr="00332CD7" w14:paraId="47777D3B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2CAF1923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46430ED" w14:textId="3600990D" w:rsidR="00827293" w:rsidRPr="00332CD7" w:rsidRDefault="00827293" w:rsidP="00827293">
            <w:pPr>
              <w:contextualSpacing/>
            </w:pPr>
            <w:r w:rsidRPr="00332CD7">
              <w:t>2 (1</w:t>
            </w:r>
            <w:r w:rsidR="00C318DC" w:rsidRPr="00332CD7">
              <w:t>7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2B5CC71" w14:textId="6AD68ABF" w:rsidR="00827293" w:rsidRPr="00332CD7" w:rsidRDefault="00827293" w:rsidP="00827293">
            <w:pPr>
              <w:contextualSpacing/>
            </w:pPr>
            <w:r w:rsidRPr="00332CD7">
              <w:t>6 (60%)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370C472" w14:textId="7F6055C4" w:rsidR="00827293" w:rsidRPr="00332CD7" w:rsidRDefault="00827293" w:rsidP="00827293">
            <w:pPr>
              <w:contextualSpacing/>
            </w:pPr>
            <w:r w:rsidRPr="00332CD7">
              <w:t>7</w:t>
            </w:r>
            <w:r w:rsidR="00C318DC" w:rsidRPr="00332CD7">
              <w:t xml:space="preserve"> </w:t>
            </w:r>
            <w:r w:rsidRPr="00332CD7">
              <w:t>(70%)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82D2880" w14:textId="33D1E5D0" w:rsidR="00827293" w:rsidRPr="00332CD7" w:rsidRDefault="00827293" w:rsidP="00827293">
            <w:pPr>
              <w:contextualSpacing/>
            </w:pPr>
            <w:r w:rsidRPr="00332CD7">
              <w:t>4 (36%)</w:t>
            </w:r>
          </w:p>
        </w:tc>
      </w:tr>
      <w:tr w:rsidR="00827293" w:rsidRPr="00332CD7" w14:paraId="440AA210" w14:textId="77777777" w:rsidTr="00827293">
        <w:trPr>
          <w:cantSplit/>
        </w:trPr>
        <w:tc>
          <w:tcPr>
            <w:tcW w:w="8241" w:type="dxa"/>
            <w:gridSpan w:val="5"/>
            <w:shd w:val="clear" w:color="auto" w:fill="FFFFFF"/>
            <w:vAlign w:val="center"/>
          </w:tcPr>
          <w:p w14:paraId="4E0C2C41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Knee</w:t>
            </w:r>
          </w:p>
        </w:tc>
      </w:tr>
      <w:tr w:rsidR="00827293" w:rsidRPr="00332CD7" w14:paraId="34BC0CB2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66F82198" w14:textId="49E93006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82D9FA1" w14:textId="3E101096" w:rsidR="00827293" w:rsidRPr="00332CD7" w:rsidRDefault="00827293" w:rsidP="00827293">
            <w:pPr>
              <w:contextualSpacing/>
            </w:pPr>
            <w:r w:rsidRPr="00332CD7">
              <w:t>10</w:t>
            </w:r>
            <w:r w:rsidR="00C318DC" w:rsidRPr="00332CD7">
              <w:t xml:space="preserve"> </w:t>
            </w:r>
            <w:r w:rsidRPr="00332CD7">
              <w:t>(3</w:t>
            </w:r>
            <w:r w:rsidR="00C318DC" w:rsidRPr="00332CD7">
              <w:t>9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951D467" w14:textId="7B8E2F28" w:rsidR="00827293" w:rsidRPr="00332CD7" w:rsidRDefault="00827293" w:rsidP="00827293">
            <w:pPr>
              <w:contextualSpacing/>
            </w:pPr>
            <w:r w:rsidRPr="00332CD7">
              <w:t>13 (6</w:t>
            </w:r>
            <w:r w:rsidR="00C318DC" w:rsidRPr="00332CD7">
              <w:t>2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34E695C" w14:textId="0FF9A4E6" w:rsidR="00827293" w:rsidRPr="00332CD7" w:rsidRDefault="00827293" w:rsidP="00827293">
            <w:pPr>
              <w:contextualSpacing/>
            </w:pPr>
            <w:r w:rsidRPr="00332CD7">
              <w:t>17 (77%)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722C9E26" w14:textId="341467E1" w:rsidR="00827293" w:rsidRPr="00332CD7" w:rsidRDefault="00827293" w:rsidP="00827293">
            <w:pPr>
              <w:contextualSpacing/>
            </w:pPr>
            <w:r w:rsidRPr="00332CD7">
              <w:t>10 (5</w:t>
            </w:r>
            <w:r w:rsidR="00C318DC" w:rsidRPr="00332CD7">
              <w:t>3</w:t>
            </w:r>
            <w:r w:rsidRPr="00332CD7">
              <w:t>%)</w:t>
            </w:r>
          </w:p>
        </w:tc>
      </w:tr>
      <w:tr w:rsidR="00827293" w:rsidRPr="00332CD7" w14:paraId="3888284D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2D3FE102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6A7C320" w14:textId="71EBD007" w:rsidR="00827293" w:rsidRPr="00332CD7" w:rsidRDefault="00827293" w:rsidP="00827293">
            <w:pPr>
              <w:contextualSpacing/>
            </w:pPr>
            <w:r w:rsidRPr="00332CD7">
              <w:t>9 (31%)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CF55B58" w14:textId="00D9C0F8" w:rsidR="00827293" w:rsidRPr="00332CD7" w:rsidRDefault="00827293" w:rsidP="00827293">
            <w:pPr>
              <w:contextualSpacing/>
            </w:pPr>
            <w:r w:rsidRPr="00332CD7">
              <w:t>21 (8</w:t>
            </w:r>
            <w:r w:rsidR="00C318DC" w:rsidRPr="00332CD7">
              <w:t>1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BBE2C11" w14:textId="20B6D003" w:rsidR="00827293" w:rsidRPr="00332CD7" w:rsidRDefault="00827293" w:rsidP="00827293">
            <w:pPr>
              <w:contextualSpacing/>
            </w:pPr>
            <w:r w:rsidRPr="00332CD7">
              <w:t>15 (5</w:t>
            </w:r>
            <w:r w:rsidR="00C318DC" w:rsidRPr="00332CD7">
              <w:t>6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9AD4DA2" w14:textId="40EE61FE" w:rsidR="00827293" w:rsidRPr="00332CD7" w:rsidRDefault="00827293" w:rsidP="00827293">
            <w:pPr>
              <w:contextualSpacing/>
            </w:pPr>
            <w:r w:rsidRPr="00332CD7">
              <w:t>9 (4</w:t>
            </w:r>
            <w:r w:rsidR="00C318DC" w:rsidRPr="00332CD7">
              <w:t>1</w:t>
            </w:r>
            <w:r w:rsidRPr="00332CD7">
              <w:t>%)</w:t>
            </w:r>
          </w:p>
        </w:tc>
      </w:tr>
      <w:tr w:rsidR="00827293" w:rsidRPr="00332CD7" w14:paraId="535A0E86" w14:textId="77777777" w:rsidTr="00827293">
        <w:trPr>
          <w:cantSplit/>
        </w:trPr>
        <w:tc>
          <w:tcPr>
            <w:tcW w:w="8241" w:type="dxa"/>
            <w:gridSpan w:val="5"/>
            <w:shd w:val="clear" w:color="auto" w:fill="FFFFFF"/>
            <w:vAlign w:val="center"/>
          </w:tcPr>
          <w:p w14:paraId="5A7EF3C1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Back</w:t>
            </w:r>
          </w:p>
        </w:tc>
      </w:tr>
      <w:tr w:rsidR="00827293" w:rsidRPr="00332CD7" w14:paraId="3D9C4F65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40EC1B99" w14:textId="7C9CA442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CEB8C28" w14:textId="11AF8FB4" w:rsidR="00827293" w:rsidRPr="00332CD7" w:rsidRDefault="00827293" w:rsidP="00827293">
            <w:pPr>
              <w:contextualSpacing/>
            </w:pPr>
            <w:r w:rsidRPr="00332CD7">
              <w:t>12 (2</w:t>
            </w:r>
            <w:r w:rsidR="00C318DC" w:rsidRPr="00332CD7">
              <w:t>9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36CB0A0" w14:textId="2A08117B" w:rsidR="00827293" w:rsidRPr="00332CD7" w:rsidRDefault="00827293" w:rsidP="00827293">
            <w:pPr>
              <w:contextualSpacing/>
            </w:pPr>
            <w:r w:rsidRPr="00332CD7">
              <w:t>15 (48%)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BC0B8A6" w14:textId="454652DE" w:rsidR="00827293" w:rsidRPr="00332CD7" w:rsidRDefault="00827293" w:rsidP="00827293">
            <w:pPr>
              <w:contextualSpacing/>
            </w:pPr>
            <w:r w:rsidRPr="00332CD7">
              <w:t>13 (39%)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B789FEE" w14:textId="216650D8" w:rsidR="00827293" w:rsidRPr="00332CD7" w:rsidRDefault="00827293" w:rsidP="00827293">
            <w:pPr>
              <w:contextualSpacing/>
            </w:pPr>
            <w:r w:rsidRPr="00332CD7">
              <w:t>12 (46%)</w:t>
            </w:r>
          </w:p>
        </w:tc>
      </w:tr>
      <w:tr w:rsidR="00827293" w:rsidRPr="00332CD7" w14:paraId="7DC69F71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309E98AE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F540D86" w14:textId="0F8F1689" w:rsidR="00827293" w:rsidRPr="00332CD7" w:rsidRDefault="00827293" w:rsidP="00827293">
            <w:pPr>
              <w:contextualSpacing/>
            </w:pPr>
            <w:r w:rsidRPr="00332CD7">
              <w:t>12 (35%)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6979E00" w14:textId="295FD123" w:rsidR="00827293" w:rsidRPr="00332CD7" w:rsidRDefault="00827293" w:rsidP="00827293">
            <w:pPr>
              <w:contextualSpacing/>
            </w:pPr>
            <w:r w:rsidRPr="00332CD7">
              <w:t>19 (6</w:t>
            </w:r>
            <w:r w:rsidR="00C318DC" w:rsidRPr="00332CD7">
              <w:t>8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1955B69" w14:textId="4E76E7B4" w:rsidR="00827293" w:rsidRPr="00332CD7" w:rsidRDefault="00827293" w:rsidP="00827293">
            <w:pPr>
              <w:contextualSpacing/>
            </w:pPr>
            <w:r w:rsidRPr="00332CD7">
              <w:t>14 (48%)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9E0BD30" w14:textId="22605A34" w:rsidR="00827293" w:rsidRPr="00332CD7" w:rsidRDefault="00827293" w:rsidP="00827293">
            <w:pPr>
              <w:contextualSpacing/>
            </w:pPr>
            <w:r w:rsidRPr="00332CD7">
              <w:t>9 (36%)</w:t>
            </w:r>
          </w:p>
        </w:tc>
      </w:tr>
    </w:tbl>
    <w:p w14:paraId="47DFBD6B" w14:textId="77777777" w:rsidR="00827293" w:rsidRPr="00332CD7" w:rsidRDefault="00827293" w:rsidP="00827293"/>
    <w:p w14:paraId="6D728603" w14:textId="58C4C62F" w:rsidR="00827293" w:rsidRPr="00332CD7" w:rsidRDefault="00857119" w:rsidP="00857119">
      <w:pPr>
        <w:contextualSpacing/>
        <w:rPr>
          <w:szCs w:val="18"/>
        </w:rPr>
      </w:pPr>
      <w:r w:rsidRPr="00332CD7">
        <w:rPr>
          <w:szCs w:val="18"/>
        </w:rPr>
        <w:t>Exercised in line with goals, n (%)</w:t>
      </w:r>
    </w:p>
    <w:tbl>
      <w:tblPr>
        <w:tblW w:w="824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1813"/>
        <w:gridCol w:w="1813"/>
        <w:gridCol w:w="1813"/>
        <w:gridCol w:w="1813"/>
      </w:tblGrid>
      <w:tr w:rsidR="00827293" w:rsidRPr="00332CD7" w14:paraId="2AF0167D" w14:textId="77777777" w:rsidTr="00827293">
        <w:trPr>
          <w:cantSplit/>
        </w:trPr>
        <w:tc>
          <w:tcPr>
            <w:tcW w:w="989" w:type="dxa"/>
            <w:vMerge w:val="restart"/>
            <w:shd w:val="clear" w:color="auto" w:fill="FFFFFF"/>
            <w:vAlign w:val="center"/>
          </w:tcPr>
          <w:p w14:paraId="5D8C209E" w14:textId="77777777" w:rsidR="00827293" w:rsidRPr="00332CD7" w:rsidRDefault="00827293" w:rsidP="00827293">
            <w:pPr>
              <w:contextualSpacing/>
            </w:pPr>
          </w:p>
        </w:tc>
        <w:tc>
          <w:tcPr>
            <w:tcW w:w="7252" w:type="dxa"/>
            <w:gridSpan w:val="4"/>
            <w:shd w:val="clear" w:color="auto" w:fill="FFFFFF"/>
            <w:vAlign w:val="center"/>
          </w:tcPr>
          <w:p w14:paraId="63CC2D3B" w14:textId="77777777" w:rsidR="00827293" w:rsidRPr="00332CD7" w:rsidRDefault="00827293" w:rsidP="00827293">
            <w:pPr>
              <w:contextualSpacing/>
            </w:pPr>
            <w:r w:rsidRPr="00332CD7">
              <w:t>Time</w:t>
            </w:r>
          </w:p>
        </w:tc>
      </w:tr>
      <w:tr w:rsidR="00827293" w:rsidRPr="00332CD7" w14:paraId="65A3BA8E" w14:textId="77777777" w:rsidTr="00827293">
        <w:trPr>
          <w:cantSplit/>
          <w:trHeight w:val="70"/>
        </w:trPr>
        <w:tc>
          <w:tcPr>
            <w:tcW w:w="989" w:type="dxa"/>
            <w:vMerge/>
            <w:shd w:val="clear" w:color="auto" w:fill="FFFFFF"/>
            <w:vAlign w:val="center"/>
          </w:tcPr>
          <w:p w14:paraId="579B7C05" w14:textId="77777777" w:rsidR="00827293" w:rsidRPr="00332CD7" w:rsidRDefault="00827293" w:rsidP="00827293">
            <w:pPr>
              <w:contextualSpacing/>
            </w:pPr>
          </w:p>
        </w:tc>
        <w:tc>
          <w:tcPr>
            <w:tcW w:w="1813" w:type="dxa"/>
            <w:shd w:val="clear" w:color="auto" w:fill="FFFFFF"/>
            <w:vAlign w:val="center"/>
          </w:tcPr>
          <w:p w14:paraId="02F1B804" w14:textId="77777777" w:rsidR="00827293" w:rsidRPr="00332CD7" w:rsidRDefault="00827293" w:rsidP="00827293">
            <w:pPr>
              <w:contextualSpacing/>
            </w:pPr>
            <w:r w:rsidRPr="00332CD7">
              <w:t>Baseline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E2D3006" w14:textId="77777777" w:rsidR="00827293" w:rsidRPr="00332CD7" w:rsidRDefault="00827293" w:rsidP="00827293">
            <w:pPr>
              <w:contextualSpacing/>
            </w:pPr>
            <w:r w:rsidRPr="00332CD7">
              <w:t>6 weeks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7697FCFE" w14:textId="77777777" w:rsidR="00827293" w:rsidRPr="00332CD7" w:rsidRDefault="00827293" w:rsidP="00827293">
            <w:pPr>
              <w:contextualSpacing/>
            </w:pPr>
            <w:r w:rsidRPr="00332CD7">
              <w:t>2 months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FD19090" w14:textId="77777777" w:rsidR="00827293" w:rsidRPr="00332CD7" w:rsidRDefault="00827293" w:rsidP="00827293">
            <w:pPr>
              <w:contextualSpacing/>
            </w:pPr>
            <w:r w:rsidRPr="00332CD7">
              <w:t>6 months</w:t>
            </w:r>
          </w:p>
        </w:tc>
      </w:tr>
      <w:tr w:rsidR="00827293" w:rsidRPr="00332CD7" w14:paraId="7BACC9BD" w14:textId="77777777" w:rsidTr="00827293">
        <w:trPr>
          <w:cantSplit/>
        </w:trPr>
        <w:tc>
          <w:tcPr>
            <w:tcW w:w="8241" w:type="dxa"/>
            <w:gridSpan w:val="5"/>
            <w:shd w:val="clear" w:color="auto" w:fill="FFFFFF"/>
            <w:vAlign w:val="center"/>
          </w:tcPr>
          <w:p w14:paraId="5538B60C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Hip</w:t>
            </w:r>
          </w:p>
        </w:tc>
      </w:tr>
      <w:tr w:rsidR="00827293" w:rsidRPr="00332CD7" w14:paraId="459A2CA8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2EC460A1" w14:textId="2EA3E199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EBBDBD4" w14:textId="0C7FADA9" w:rsidR="00827293" w:rsidRPr="00332CD7" w:rsidRDefault="00827293" w:rsidP="00827293">
            <w:pPr>
              <w:contextualSpacing/>
            </w:pPr>
            <w:r w:rsidRPr="00332CD7">
              <w:t>5 (3</w:t>
            </w:r>
            <w:r w:rsidR="00C318DC" w:rsidRPr="00332CD7">
              <w:t>6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7ED179A" w14:textId="17015452" w:rsidR="00827293" w:rsidRPr="00332CD7" w:rsidRDefault="00827293" w:rsidP="00827293">
            <w:pPr>
              <w:contextualSpacing/>
            </w:pPr>
            <w:r w:rsidRPr="00332CD7">
              <w:t>5 (4</w:t>
            </w:r>
            <w:r w:rsidR="00C318DC" w:rsidRPr="00332CD7">
              <w:t>6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DAF42A3" w14:textId="7909CE89" w:rsidR="00827293" w:rsidRPr="00332CD7" w:rsidRDefault="00827293" w:rsidP="00827293">
            <w:pPr>
              <w:contextualSpacing/>
            </w:pPr>
            <w:r w:rsidRPr="00332CD7">
              <w:t>7 (58%)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779C634B" w14:textId="5FAD6129" w:rsidR="00827293" w:rsidRPr="00332CD7" w:rsidRDefault="00827293" w:rsidP="00827293">
            <w:pPr>
              <w:contextualSpacing/>
            </w:pPr>
            <w:r w:rsidRPr="00332CD7">
              <w:t>2</w:t>
            </w:r>
            <w:r w:rsidR="00C318DC" w:rsidRPr="00332CD7">
              <w:t xml:space="preserve"> </w:t>
            </w:r>
            <w:r w:rsidRPr="00332CD7">
              <w:t>(20%)</w:t>
            </w:r>
          </w:p>
        </w:tc>
      </w:tr>
      <w:tr w:rsidR="00827293" w:rsidRPr="00332CD7" w14:paraId="6E36CA51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46AFFEF9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8D57D68" w14:textId="6BBE46F4" w:rsidR="00827293" w:rsidRPr="00332CD7" w:rsidRDefault="00827293" w:rsidP="00827293">
            <w:pPr>
              <w:contextualSpacing/>
            </w:pPr>
            <w:r w:rsidRPr="00332CD7">
              <w:t>2</w:t>
            </w:r>
            <w:r w:rsidR="00C318DC" w:rsidRPr="00332CD7">
              <w:t xml:space="preserve"> </w:t>
            </w:r>
            <w:r w:rsidRPr="00332CD7">
              <w:t>(1</w:t>
            </w:r>
            <w:r w:rsidR="00C318DC" w:rsidRPr="00332CD7">
              <w:t>8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138EEA6" w14:textId="7DB4ED28" w:rsidR="00827293" w:rsidRPr="00332CD7" w:rsidRDefault="00827293" w:rsidP="00827293">
            <w:pPr>
              <w:contextualSpacing/>
            </w:pPr>
            <w:r w:rsidRPr="00332CD7">
              <w:t>5</w:t>
            </w:r>
            <w:r w:rsidR="00C318DC" w:rsidRPr="00332CD7">
              <w:t xml:space="preserve"> </w:t>
            </w:r>
            <w:r w:rsidRPr="00332CD7">
              <w:t>(50%)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0283769" w14:textId="20FB14BD" w:rsidR="00827293" w:rsidRPr="00332CD7" w:rsidRDefault="00827293" w:rsidP="00827293">
            <w:pPr>
              <w:contextualSpacing/>
            </w:pPr>
            <w:r w:rsidRPr="00332CD7">
              <w:t>8</w:t>
            </w:r>
            <w:r w:rsidR="00C318DC" w:rsidRPr="00332CD7">
              <w:t xml:space="preserve"> </w:t>
            </w:r>
            <w:r w:rsidRPr="00332CD7">
              <w:t>(80%)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1E2A093" w14:textId="226D42B6" w:rsidR="00827293" w:rsidRPr="00332CD7" w:rsidRDefault="00827293" w:rsidP="00827293">
            <w:pPr>
              <w:contextualSpacing/>
            </w:pPr>
            <w:r w:rsidRPr="00332CD7">
              <w:t>4 (36%)</w:t>
            </w:r>
          </w:p>
        </w:tc>
      </w:tr>
      <w:tr w:rsidR="00827293" w:rsidRPr="00332CD7" w14:paraId="5E9431B3" w14:textId="77777777" w:rsidTr="00827293">
        <w:trPr>
          <w:cantSplit/>
        </w:trPr>
        <w:tc>
          <w:tcPr>
            <w:tcW w:w="8241" w:type="dxa"/>
            <w:gridSpan w:val="5"/>
            <w:shd w:val="clear" w:color="auto" w:fill="FFFFFF"/>
            <w:vAlign w:val="center"/>
          </w:tcPr>
          <w:p w14:paraId="46FC77FE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Knee</w:t>
            </w:r>
          </w:p>
        </w:tc>
      </w:tr>
      <w:tr w:rsidR="00827293" w:rsidRPr="00332CD7" w14:paraId="736DA23A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7643857A" w14:textId="41D39061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7649747" w14:textId="193977C7" w:rsidR="00827293" w:rsidRPr="00332CD7" w:rsidRDefault="00827293" w:rsidP="00827293">
            <w:pPr>
              <w:contextualSpacing/>
            </w:pPr>
            <w:r w:rsidRPr="00332CD7">
              <w:t>10 (3</w:t>
            </w:r>
            <w:r w:rsidR="00C318DC" w:rsidRPr="00332CD7">
              <w:t>9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90C3F4F" w14:textId="7194296C" w:rsidR="00827293" w:rsidRPr="00332CD7" w:rsidRDefault="00827293" w:rsidP="00827293">
            <w:pPr>
              <w:contextualSpacing/>
            </w:pPr>
            <w:r w:rsidRPr="00332CD7">
              <w:t>13 (6</w:t>
            </w:r>
            <w:r w:rsidR="00C318DC" w:rsidRPr="00332CD7">
              <w:t>2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5E57C3D" w14:textId="41C64FBA" w:rsidR="00827293" w:rsidRPr="00332CD7" w:rsidRDefault="00827293" w:rsidP="00827293">
            <w:pPr>
              <w:contextualSpacing/>
            </w:pPr>
            <w:r w:rsidRPr="00332CD7">
              <w:t>17 (77%)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FDBEF06" w14:textId="66B92F0B" w:rsidR="00827293" w:rsidRPr="00332CD7" w:rsidRDefault="00827293" w:rsidP="00827293">
            <w:pPr>
              <w:contextualSpacing/>
            </w:pPr>
            <w:r w:rsidRPr="00332CD7">
              <w:t>10 (5</w:t>
            </w:r>
            <w:r w:rsidR="00C318DC" w:rsidRPr="00332CD7">
              <w:t>3</w:t>
            </w:r>
            <w:r w:rsidRPr="00332CD7">
              <w:t>%)</w:t>
            </w:r>
          </w:p>
        </w:tc>
      </w:tr>
      <w:tr w:rsidR="00827293" w:rsidRPr="00332CD7" w14:paraId="76A8AA9B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4FF57E3C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7F8A4AF" w14:textId="50EECDB9" w:rsidR="00827293" w:rsidRPr="00332CD7" w:rsidRDefault="00827293" w:rsidP="00827293">
            <w:pPr>
              <w:contextualSpacing/>
            </w:pPr>
            <w:r w:rsidRPr="00332CD7">
              <w:t>9 (31%)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8D27BBB" w14:textId="2B2AABEF" w:rsidR="00827293" w:rsidRPr="00332CD7" w:rsidRDefault="00827293" w:rsidP="00827293">
            <w:pPr>
              <w:contextualSpacing/>
            </w:pPr>
            <w:r w:rsidRPr="00332CD7">
              <w:t>21 (8</w:t>
            </w:r>
            <w:r w:rsidR="00C318DC" w:rsidRPr="00332CD7">
              <w:t>1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7DE18A93" w14:textId="0389FCA1" w:rsidR="00827293" w:rsidRPr="00332CD7" w:rsidRDefault="00827293" w:rsidP="00827293">
            <w:pPr>
              <w:contextualSpacing/>
            </w:pPr>
            <w:r w:rsidRPr="00332CD7">
              <w:t>15 (55%)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08E1AD8" w14:textId="6194E21C" w:rsidR="00827293" w:rsidRPr="00332CD7" w:rsidRDefault="00827293" w:rsidP="00827293">
            <w:pPr>
              <w:contextualSpacing/>
            </w:pPr>
            <w:r w:rsidRPr="00332CD7">
              <w:t>9 (4</w:t>
            </w:r>
            <w:r w:rsidR="00C318DC" w:rsidRPr="00332CD7">
              <w:t>1</w:t>
            </w:r>
            <w:r w:rsidRPr="00332CD7">
              <w:t>%)</w:t>
            </w:r>
          </w:p>
        </w:tc>
      </w:tr>
      <w:tr w:rsidR="00827293" w:rsidRPr="00332CD7" w14:paraId="5B093F9D" w14:textId="77777777" w:rsidTr="00827293">
        <w:trPr>
          <w:cantSplit/>
        </w:trPr>
        <w:tc>
          <w:tcPr>
            <w:tcW w:w="8241" w:type="dxa"/>
            <w:gridSpan w:val="5"/>
            <w:shd w:val="clear" w:color="auto" w:fill="FFFFFF"/>
            <w:vAlign w:val="center"/>
          </w:tcPr>
          <w:p w14:paraId="3FA5E9DB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Back</w:t>
            </w:r>
          </w:p>
        </w:tc>
      </w:tr>
      <w:tr w:rsidR="00827293" w:rsidRPr="00332CD7" w14:paraId="7BE49F9B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0CDA47B3" w14:textId="567128CE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CFD5374" w14:textId="4D5E7889" w:rsidR="00827293" w:rsidRPr="00332CD7" w:rsidRDefault="00827293" w:rsidP="00827293">
            <w:pPr>
              <w:contextualSpacing/>
            </w:pPr>
            <w:r w:rsidRPr="00332CD7">
              <w:t>12 (29%)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D77502D" w14:textId="01DB1260" w:rsidR="00827293" w:rsidRPr="00332CD7" w:rsidRDefault="00827293" w:rsidP="00827293">
            <w:pPr>
              <w:contextualSpacing/>
            </w:pPr>
            <w:r w:rsidRPr="00332CD7">
              <w:t>15 (48%)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54B8951" w14:textId="2564F038" w:rsidR="00827293" w:rsidRPr="00332CD7" w:rsidRDefault="00827293" w:rsidP="00827293">
            <w:pPr>
              <w:contextualSpacing/>
            </w:pPr>
            <w:r w:rsidRPr="00332CD7">
              <w:t>13 (39%)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DDFC065" w14:textId="225269E6" w:rsidR="00827293" w:rsidRPr="00332CD7" w:rsidRDefault="00827293" w:rsidP="00827293">
            <w:pPr>
              <w:contextualSpacing/>
            </w:pPr>
            <w:r w:rsidRPr="00332CD7">
              <w:t>12 (46%)</w:t>
            </w:r>
          </w:p>
        </w:tc>
      </w:tr>
      <w:tr w:rsidR="00827293" w:rsidRPr="00332CD7" w14:paraId="5BB635E8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0CCBF100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6E951DD" w14:textId="7165DC38" w:rsidR="00827293" w:rsidRPr="00332CD7" w:rsidRDefault="00827293" w:rsidP="00827293">
            <w:pPr>
              <w:contextualSpacing/>
            </w:pPr>
            <w:r w:rsidRPr="00332CD7">
              <w:t>12 (35%)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FF63BFD" w14:textId="53AC71C8" w:rsidR="00827293" w:rsidRPr="00332CD7" w:rsidRDefault="00827293" w:rsidP="00827293">
            <w:pPr>
              <w:contextualSpacing/>
            </w:pPr>
            <w:r w:rsidRPr="00332CD7">
              <w:t>19 (6</w:t>
            </w:r>
            <w:r w:rsidR="00C318DC" w:rsidRPr="00332CD7">
              <w:t>8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468354B" w14:textId="0836AC5B" w:rsidR="00827293" w:rsidRPr="00332CD7" w:rsidRDefault="00827293" w:rsidP="00827293">
            <w:pPr>
              <w:contextualSpacing/>
            </w:pPr>
            <w:r w:rsidRPr="00332CD7">
              <w:t>14 (48%)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CD17D07" w14:textId="1D0B51BC" w:rsidR="00827293" w:rsidRPr="00332CD7" w:rsidRDefault="00827293" w:rsidP="00827293">
            <w:pPr>
              <w:contextualSpacing/>
            </w:pPr>
            <w:r w:rsidRPr="00332CD7">
              <w:t>9 (36%)</w:t>
            </w:r>
          </w:p>
        </w:tc>
      </w:tr>
    </w:tbl>
    <w:p w14:paraId="332CD3A6" w14:textId="77777777" w:rsidR="00827293" w:rsidRPr="00332CD7" w:rsidRDefault="00827293" w:rsidP="00827293"/>
    <w:p w14:paraId="4480F86F" w14:textId="4FEA2C0A" w:rsidR="00827293" w:rsidRPr="00332CD7" w:rsidRDefault="00857119" w:rsidP="00857119">
      <w:r w:rsidRPr="00332CD7">
        <w:lastRenderedPageBreak/>
        <w:t>Performed small regular activity, n (%)</w:t>
      </w:r>
    </w:p>
    <w:tbl>
      <w:tblPr>
        <w:tblW w:w="824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1813"/>
        <w:gridCol w:w="1813"/>
        <w:gridCol w:w="1813"/>
        <w:gridCol w:w="1813"/>
      </w:tblGrid>
      <w:tr w:rsidR="00827293" w:rsidRPr="00332CD7" w14:paraId="52C470B3" w14:textId="77777777" w:rsidTr="00827293">
        <w:trPr>
          <w:cantSplit/>
        </w:trPr>
        <w:tc>
          <w:tcPr>
            <w:tcW w:w="989" w:type="dxa"/>
            <w:vMerge w:val="restart"/>
            <w:shd w:val="clear" w:color="auto" w:fill="FFFFFF"/>
            <w:vAlign w:val="center"/>
          </w:tcPr>
          <w:p w14:paraId="22C78481" w14:textId="77777777" w:rsidR="00827293" w:rsidRPr="00332CD7" w:rsidRDefault="00827293" w:rsidP="00827293">
            <w:pPr>
              <w:contextualSpacing/>
            </w:pPr>
          </w:p>
        </w:tc>
        <w:tc>
          <w:tcPr>
            <w:tcW w:w="7252" w:type="dxa"/>
            <w:gridSpan w:val="4"/>
            <w:shd w:val="clear" w:color="auto" w:fill="FFFFFF"/>
            <w:vAlign w:val="center"/>
          </w:tcPr>
          <w:p w14:paraId="5B331BF5" w14:textId="77777777" w:rsidR="00827293" w:rsidRPr="00332CD7" w:rsidRDefault="00827293" w:rsidP="00827293">
            <w:pPr>
              <w:contextualSpacing/>
            </w:pPr>
            <w:r w:rsidRPr="00332CD7">
              <w:t>Time</w:t>
            </w:r>
          </w:p>
        </w:tc>
      </w:tr>
      <w:tr w:rsidR="00827293" w:rsidRPr="00332CD7" w14:paraId="559B30FB" w14:textId="77777777" w:rsidTr="00827293">
        <w:trPr>
          <w:cantSplit/>
          <w:trHeight w:val="70"/>
        </w:trPr>
        <w:tc>
          <w:tcPr>
            <w:tcW w:w="989" w:type="dxa"/>
            <w:vMerge/>
            <w:shd w:val="clear" w:color="auto" w:fill="FFFFFF"/>
            <w:vAlign w:val="center"/>
          </w:tcPr>
          <w:p w14:paraId="5524760B" w14:textId="77777777" w:rsidR="00827293" w:rsidRPr="00332CD7" w:rsidRDefault="00827293" w:rsidP="00827293">
            <w:pPr>
              <w:contextualSpacing/>
            </w:pPr>
          </w:p>
        </w:tc>
        <w:tc>
          <w:tcPr>
            <w:tcW w:w="1813" w:type="dxa"/>
            <w:shd w:val="clear" w:color="auto" w:fill="FFFFFF"/>
            <w:vAlign w:val="center"/>
          </w:tcPr>
          <w:p w14:paraId="72D156DD" w14:textId="77777777" w:rsidR="00827293" w:rsidRPr="00332CD7" w:rsidRDefault="00827293" w:rsidP="00827293">
            <w:pPr>
              <w:contextualSpacing/>
            </w:pPr>
            <w:r w:rsidRPr="00332CD7">
              <w:t>Baseline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3FE5871" w14:textId="77777777" w:rsidR="00827293" w:rsidRPr="00332CD7" w:rsidRDefault="00827293" w:rsidP="00827293">
            <w:pPr>
              <w:contextualSpacing/>
            </w:pPr>
            <w:r w:rsidRPr="00332CD7">
              <w:t>6 weeks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F93C024" w14:textId="77777777" w:rsidR="00827293" w:rsidRPr="00332CD7" w:rsidRDefault="00827293" w:rsidP="00827293">
            <w:pPr>
              <w:contextualSpacing/>
            </w:pPr>
            <w:r w:rsidRPr="00332CD7">
              <w:t>2 months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23EFDCB" w14:textId="77777777" w:rsidR="00827293" w:rsidRPr="00332CD7" w:rsidRDefault="00827293" w:rsidP="00827293">
            <w:pPr>
              <w:contextualSpacing/>
            </w:pPr>
            <w:r w:rsidRPr="00332CD7">
              <w:t>6 months</w:t>
            </w:r>
          </w:p>
        </w:tc>
      </w:tr>
      <w:tr w:rsidR="00827293" w:rsidRPr="00332CD7" w14:paraId="16C81B27" w14:textId="77777777" w:rsidTr="00827293">
        <w:trPr>
          <w:cantSplit/>
        </w:trPr>
        <w:tc>
          <w:tcPr>
            <w:tcW w:w="8241" w:type="dxa"/>
            <w:gridSpan w:val="5"/>
            <w:shd w:val="clear" w:color="auto" w:fill="FFFFFF"/>
            <w:vAlign w:val="center"/>
          </w:tcPr>
          <w:p w14:paraId="3DB2FE07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Hip</w:t>
            </w:r>
          </w:p>
        </w:tc>
      </w:tr>
      <w:tr w:rsidR="00827293" w:rsidRPr="00332CD7" w14:paraId="78412E12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15C65B05" w14:textId="3B25E296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759E9CF7" w14:textId="0AE97E42" w:rsidR="00827293" w:rsidRPr="00332CD7" w:rsidRDefault="00827293" w:rsidP="00827293">
            <w:pPr>
              <w:contextualSpacing/>
            </w:pPr>
            <w:r w:rsidRPr="00332CD7">
              <w:t>13 (9</w:t>
            </w:r>
            <w:r w:rsidR="00C318DC" w:rsidRPr="00332CD7">
              <w:t>3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0F89AE0" w14:textId="2EB9E388" w:rsidR="00827293" w:rsidRPr="00332CD7" w:rsidRDefault="00827293" w:rsidP="00827293">
            <w:pPr>
              <w:contextualSpacing/>
            </w:pPr>
            <w:r w:rsidRPr="00332CD7">
              <w:t>11 (100%)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C5A79FD" w14:textId="48647D5B" w:rsidR="00827293" w:rsidRPr="00332CD7" w:rsidRDefault="00827293" w:rsidP="00827293">
            <w:pPr>
              <w:contextualSpacing/>
            </w:pPr>
            <w:r w:rsidRPr="00332CD7">
              <w:t>12 (100%)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7606A6FD" w14:textId="25F16C57" w:rsidR="00827293" w:rsidRPr="00332CD7" w:rsidRDefault="00827293" w:rsidP="00827293">
            <w:pPr>
              <w:contextualSpacing/>
            </w:pPr>
            <w:r w:rsidRPr="00332CD7">
              <w:t>8 (80%)</w:t>
            </w:r>
          </w:p>
        </w:tc>
      </w:tr>
      <w:tr w:rsidR="00827293" w:rsidRPr="00332CD7" w14:paraId="1050E8DD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7791539C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D41773E" w14:textId="425919D7" w:rsidR="00827293" w:rsidRPr="00332CD7" w:rsidRDefault="00827293" w:rsidP="00827293">
            <w:pPr>
              <w:contextualSpacing/>
            </w:pPr>
            <w:r w:rsidRPr="00332CD7">
              <w:t>10 (83%)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73884AD4" w14:textId="2BB78C1E" w:rsidR="00827293" w:rsidRPr="00332CD7" w:rsidRDefault="00827293" w:rsidP="00827293">
            <w:pPr>
              <w:contextualSpacing/>
            </w:pPr>
            <w:r w:rsidRPr="00332CD7">
              <w:t>8 (80%)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EABA7E4" w14:textId="2C937829" w:rsidR="00827293" w:rsidRPr="00332CD7" w:rsidRDefault="00827293" w:rsidP="00827293">
            <w:pPr>
              <w:contextualSpacing/>
            </w:pPr>
            <w:r w:rsidRPr="00332CD7">
              <w:t>10 (100%)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A54BFDA" w14:textId="6E32EDA9" w:rsidR="00827293" w:rsidRPr="00332CD7" w:rsidRDefault="00827293" w:rsidP="00827293">
            <w:pPr>
              <w:contextualSpacing/>
            </w:pPr>
            <w:r w:rsidRPr="00332CD7">
              <w:t>9 (</w:t>
            </w:r>
            <w:r w:rsidR="00C318DC" w:rsidRPr="00332CD7">
              <w:t>82</w:t>
            </w:r>
            <w:r w:rsidRPr="00332CD7">
              <w:t>%)</w:t>
            </w:r>
          </w:p>
        </w:tc>
      </w:tr>
      <w:tr w:rsidR="00827293" w:rsidRPr="00332CD7" w14:paraId="6966EDBC" w14:textId="77777777" w:rsidTr="00827293">
        <w:trPr>
          <w:cantSplit/>
        </w:trPr>
        <w:tc>
          <w:tcPr>
            <w:tcW w:w="8241" w:type="dxa"/>
            <w:gridSpan w:val="5"/>
            <w:shd w:val="clear" w:color="auto" w:fill="FFFFFF"/>
            <w:vAlign w:val="center"/>
          </w:tcPr>
          <w:p w14:paraId="0B021186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Knee</w:t>
            </w:r>
          </w:p>
        </w:tc>
      </w:tr>
      <w:tr w:rsidR="00827293" w:rsidRPr="00332CD7" w14:paraId="42D329DD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2CBB3E02" w14:textId="3AC352C7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6469E1B" w14:textId="17463EB6" w:rsidR="00827293" w:rsidRPr="00332CD7" w:rsidRDefault="00827293" w:rsidP="00827293">
            <w:pPr>
              <w:contextualSpacing/>
            </w:pPr>
            <w:r w:rsidRPr="00332CD7">
              <w:t>25 (96%)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7E2C414E" w14:textId="0B272AEE" w:rsidR="00827293" w:rsidRPr="00332CD7" w:rsidRDefault="00827293" w:rsidP="00827293">
            <w:pPr>
              <w:contextualSpacing/>
            </w:pPr>
            <w:r w:rsidRPr="00332CD7">
              <w:t>21 (100%)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2D242D4" w14:textId="2DA022AB" w:rsidR="00827293" w:rsidRPr="00332CD7" w:rsidRDefault="00827293" w:rsidP="00827293">
            <w:pPr>
              <w:contextualSpacing/>
            </w:pPr>
            <w:r w:rsidRPr="00332CD7">
              <w:t>21 (9</w:t>
            </w:r>
            <w:r w:rsidR="00C318DC" w:rsidRPr="00332CD7">
              <w:t>6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75A6B4C" w14:textId="285DB6C6" w:rsidR="00827293" w:rsidRPr="00332CD7" w:rsidRDefault="00827293" w:rsidP="00827293">
            <w:pPr>
              <w:contextualSpacing/>
            </w:pPr>
            <w:r w:rsidRPr="00332CD7">
              <w:t>18 (9</w:t>
            </w:r>
            <w:r w:rsidR="00C318DC" w:rsidRPr="00332CD7">
              <w:t>5</w:t>
            </w:r>
            <w:r w:rsidRPr="00332CD7">
              <w:t>%)</w:t>
            </w:r>
          </w:p>
        </w:tc>
      </w:tr>
      <w:tr w:rsidR="00827293" w:rsidRPr="00332CD7" w14:paraId="0774B747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39F9D94E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1124CE5" w14:textId="44257B5A" w:rsidR="00827293" w:rsidRPr="00332CD7" w:rsidRDefault="00827293" w:rsidP="00827293">
            <w:pPr>
              <w:contextualSpacing/>
            </w:pPr>
            <w:r w:rsidRPr="00332CD7">
              <w:t>21</w:t>
            </w:r>
            <w:r w:rsidR="00C318DC" w:rsidRPr="00332CD7">
              <w:t xml:space="preserve"> </w:t>
            </w:r>
            <w:r w:rsidRPr="00332CD7">
              <w:t>(72%)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761CB292" w14:textId="65A58F27" w:rsidR="00827293" w:rsidRPr="00332CD7" w:rsidRDefault="00827293" w:rsidP="00827293">
            <w:pPr>
              <w:contextualSpacing/>
            </w:pPr>
            <w:r w:rsidRPr="00332CD7">
              <w:t>23 (</w:t>
            </w:r>
            <w:r w:rsidR="00C318DC" w:rsidRPr="00332CD7">
              <w:t>89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5FB92E2" w14:textId="16C8839F" w:rsidR="00827293" w:rsidRPr="00332CD7" w:rsidRDefault="00827293" w:rsidP="00827293">
            <w:pPr>
              <w:contextualSpacing/>
            </w:pPr>
            <w:r w:rsidRPr="00332CD7">
              <w:t>26 (96%)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F3ECE14" w14:textId="4140B2E0" w:rsidR="00827293" w:rsidRPr="00332CD7" w:rsidRDefault="00827293" w:rsidP="00827293">
            <w:pPr>
              <w:contextualSpacing/>
            </w:pPr>
            <w:r w:rsidRPr="00332CD7">
              <w:t>20 (9</w:t>
            </w:r>
            <w:r w:rsidR="00C318DC" w:rsidRPr="00332CD7">
              <w:t>1</w:t>
            </w:r>
            <w:r w:rsidRPr="00332CD7">
              <w:t>%)</w:t>
            </w:r>
          </w:p>
        </w:tc>
      </w:tr>
      <w:tr w:rsidR="00827293" w:rsidRPr="00332CD7" w14:paraId="75D90E27" w14:textId="77777777" w:rsidTr="00827293">
        <w:trPr>
          <w:cantSplit/>
        </w:trPr>
        <w:tc>
          <w:tcPr>
            <w:tcW w:w="8241" w:type="dxa"/>
            <w:gridSpan w:val="5"/>
            <w:shd w:val="clear" w:color="auto" w:fill="FFFFFF"/>
            <w:vAlign w:val="center"/>
          </w:tcPr>
          <w:p w14:paraId="23A7C263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Back</w:t>
            </w:r>
          </w:p>
        </w:tc>
      </w:tr>
      <w:tr w:rsidR="00827293" w:rsidRPr="00332CD7" w14:paraId="1DBD5BBD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2300E53B" w14:textId="52E054F5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7466D409" w14:textId="29673AE1" w:rsidR="00827293" w:rsidRPr="00332CD7" w:rsidRDefault="00827293" w:rsidP="00827293">
            <w:pPr>
              <w:contextualSpacing/>
            </w:pPr>
            <w:r w:rsidRPr="00332CD7">
              <w:t>33</w:t>
            </w:r>
            <w:r w:rsidR="00C318DC" w:rsidRPr="00332CD7">
              <w:t xml:space="preserve"> (</w:t>
            </w:r>
            <w:r w:rsidRPr="00332CD7">
              <w:t>8</w:t>
            </w:r>
            <w:r w:rsidR="00C318DC" w:rsidRPr="00332CD7">
              <w:t>1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7E141AD" w14:textId="3C067C77" w:rsidR="00827293" w:rsidRPr="00332CD7" w:rsidRDefault="00827293" w:rsidP="00827293">
            <w:pPr>
              <w:contextualSpacing/>
            </w:pPr>
            <w:r w:rsidRPr="00332CD7">
              <w:t>28 (90%)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7A14C9D" w14:textId="4EF418A4" w:rsidR="00827293" w:rsidRPr="00332CD7" w:rsidRDefault="00827293" w:rsidP="00827293">
            <w:pPr>
              <w:contextualSpacing/>
            </w:pPr>
            <w:r w:rsidRPr="00332CD7">
              <w:t>29 (8</w:t>
            </w:r>
            <w:r w:rsidR="00C318DC" w:rsidRPr="00332CD7">
              <w:t>8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204D071" w14:textId="68012593" w:rsidR="00827293" w:rsidRPr="00332CD7" w:rsidRDefault="00827293" w:rsidP="00827293">
            <w:pPr>
              <w:contextualSpacing/>
            </w:pPr>
            <w:r w:rsidRPr="00332CD7">
              <w:t>22 (8</w:t>
            </w:r>
            <w:r w:rsidR="00C318DC" w:rsidRPr="00332CD7">
              <w:t>5</w:t>
            </w:r>
            <w:r w:rsidRPr="00332CD7">
              <w:t>%)</w:t>
            </w:r>
          </w:p>
        </w:tc>
      </w:tr>
      <w:tr w:rsidR="00827293" w:rsidRPr="00332CD7" w14:paraId="0F127C63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04752F97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EAF63BD" w14:textId="554FAFF5" w:rsidR="00827293" w:rsidRPr="00332CD7" w:rsidRDefault="00827293" w:rsidP="00827293">
            <w:pPr>
              <w:contextualSpacing/>
            </w:pPr>
            <w:r w:rsidRPr="00332CD7">
              <w:t>25 (7</w:t>
            </w:r>
            <w:r w:rsidR="00C318DC" w:rsidRPr="00332CD7">
              <w:t>4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991FFC2" w14:textId="6F2C11BB" w:rsidR="00827293" w:rsidRPr="00332CD7" w:rsidRDefault="00827293" w:rsidP="00827293">
            <w:pPr>
              <w:contextualSpacing/>
            </w:pPr>
            <w:r w:rsidRPr="00332CD7">
              <w:t>27 (96%)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10D94DD" w14:textId="3AEB01E0" w:rsidR="00827293" w:rsidRPr="00332CD7" w:rsidRDefault="00827293" w:rsidP="00827293">
            <w:pPr>
              <w:contextualSpacing/>
            </w:pPr>
            <w:r w:rsidRPr="00332CD7">
              <w:t>26 (</w:t>
            </w:r>
            <w:r w:rsidR="00C318DC" w:rsidRPr="00332CD7">
              <w:t>90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1149E88" w14:textId="453BA533" w:rsidR="00827293" w:rsidRPr="00332CD7" w:rsidRDefault="00827293" w:rsidP="00827293">
            <w:pPr>
              <w:contextualSpacing/>
            </w:pPr>
            <w:r w:rsidRPr="00332CD7">
              <w:t>23 (92%)</w:t>
            </w:r>
          </w:p>
        </w:tc>
      </w:tr>
    </w:tbl>
    <w:p w14:paraId="533A8AAF" w14:textId="77777777" w:rsidR="00827293" w:rsidRPr="00332CD7" w:rsidRDefault="00827293" w:rsidP="00827293"/>
    <w:p w14:paraId="07E74D48" w14:textId="63EFDD31" w:rsidR="00827293" w:rsidRPr="00332CD7" w:rsidRDefault="00857119" w:rsidP="00827293">
      <w:pPr>
        <w:rPr>
          <w:sz w:val="28"/>
        </w:rPr>
      </w:pPr>
      <w:r w:rsidRPr="00332CD7">
        <w:rPr>
          <w:szCs w:val="18"/>
        </w:rPr>
        <w:t>Used mental relaxation techniques, n (%)</w:t>
      </w:r>
    </w:p>
    <w:tbl>
      <w:tblPr>
        <w:tblW w:w="824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1813"/>
        <w:gridCol w:w="1813"/>
        <w:gridCol w:w="1813"/>
        <w:gridCol w:w="1813"/>
      </w:tblGrid>
      <w:tr w:rsidR="00827293" w:rsidRPr="00332CD7" w14:paraId="4118AA4E" w14:textId="77777777" w:rsidTr="00827293">
        <w:trPr>
          <w:cantSplit/>
        </w:trPr>
        <w:tc>
          <w:tcPr>
            <w:tcW w:w="989" w:type="dxa"/>
            <w:vMerge w:val="restart"/>
            <w:shd w:val="clear" w:color="auto" w:fill="FFFFFF"/>
            <w:vAlign w:val="center"/>
          </w:tcPr>
          <w:p w14:paraId="4F8C7BF4" w14:textId="77777777" w:rsidR="00827293" w:rsidRPr="00332CD7" w:rsidRDefault="00827293" w:rsidP="00827293">
            <w:pPr>
              <w:contextualSpacing/>
            </w:pPr>
          </w:p>
        </w:tc>
        <w:tc>
          <w:tcPr>
            <w:tcW w:w="7252" w:type="dxa"/>
            <w:gridSpan w:val="4"/>
            <w:shd w:val="clear" w:color="auto" w:fill="FFFFFF"/>
            <w:vAlign w:val="center"/>
          </w:tcPr>
          <w:p w14:paraId="5B7C0D57" w14:textId="77777777" w:rsidR="00827293" w:rsidRPr="00332CD7" w:rsidRDefault="00827293" w:rsidP="00827293">
            <w:pPr>
              <w:contextualSpacing/>
            </w:pPr>
            <w:r w:rsidRPr="00332CD7">
              <w:t>Time</w:t>
            </w:r>
          </w:p>
        </w:tc>
      </w:tr>
      <w:tr w:rsidR="00827293" w:rsidRPr="00332CD7" w14:paraId="178FE2F5" w14:textId="77777777" w:rsidTr="00827293">
        <w:trPr>
          <w:cantSplit/>
          <w:trHeight w:val="70"/>
        </w:trPr>
        <w:tc>
          <w:tcPr>
            <w:tcW w:w="989" w:type="dxa"/>
            <w:vMerge/>
            <w:shd w:val="clear" w:color="auto" w:fill="FFFFFF"/>
            <w:vAlign w:val="center"/>
          </w:tcPr>
          <w:p w14:paraId="6A4A5B29" w14:textId="77777777" w:rsidR="00827293" w:rsidRPr="00332CD7" w:rsidRDefault="00827293" w:rsidP="00827293">
            <w:pPr>
              <w:contextualSpacing/>
            </w:pPr>
          </w:p>
        </w:tc>
        <w:tc>
          <w:tcPr>
            <w:tcW w:w="1813" w:type="dxa"/>
            <w:shd w:val="clear" w:color="auto" w:fill="FFFFFF"/>
            <w:vAlign w:val="center"/>
          </w:tcPr>
          <w:p w14:paraId="41981228" w14:textId="77777777" w:rsidR="00827293" w:rsidRPr="00332CD7" w:rsidRDefault="00827293" w:rsidP="00827293">
            <w:pPr>
              <w:contextualSpacing/>
            </w:pPr>
            <w:r w:rsidRPr="00332CD7">
              <w:t>Baseline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1FD4F58" w14:textId="77777777" w:rsidR="00827293" w:rsidRPr="00332CD7" w:rsidRDefault="00827293" w:rsidP="00827293">
            <w:pPr>
              <w:contextualSpacing/>
            </w:pPr>
            <w:r w:rsidRPr="00332CD7">
              <w:t>6 weeks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DD98908" w14:textId="77777777" w:rsidR="00827293" w:rsidRPr="00332CD7" w:rsidRDefault="00827293" w:rsidP="00827293">
            <w:pPr>
              <w:contextualSpacing/>
            </w:pPr>
            <w:r w:rsidRPr="00332CD7">
              <w:t>2 months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D6ADC3D" w14:textId="77777777" w:rsidR="00827293" w:rsidRPr="00332CD7" w:rsidRDefault="00827293" w:rsidP="00827293">
            <w:pPr>
              <w:contextualSpacing/>
            </w:pPr>
            <w:r w:rsidRPr="00332CD7">
              <w:t>6 months</w:t>
            </w:r>
          </w:p>
        </w:tc>
      </w:tr>
      <w:tr w:rsidR="00827293" w:rsidRPr="00332CD7" w14:paraId="2DBA6527" w14:textId="77777777" w:rsidTr="00827293">
        <w:trPr>
          <w:cantSplit/>
        </w:trPr>
        <w:tc>
          <w:tcPr>
            <w:tcW w:w="8241" w:type="dxa"/>
            <w:gridSpan w:val="5"/>
            <w:shd w:val="clear" w:color="auto" w:fill="FFFFFF"/>
            <w:vAlign w:val="center"/>
          </w:tcPr>
          <w:p w14:paraId="06029FD5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Hip</w:t>
            </w:r>
          </w:p>
        </w:tc>
      </w:tr>
      <w:tr w:rsidR="00827293" w:rsidRPr="00332CD7" w14:paraId="14E08D6E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62C75A8A" w14:textId="322D85BB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</w:tcPr>
          <w:p w14:paraId="14E94404" w14:textId="273A1140" w:rsidR="00827293" w:rsidRPr="00332CD7" w:rsidRDefault="00827293" w:rsidP="00827293">
            <w:pPr>
              <w:contextualSpacing/>
            </w:pPr>
            <w:r w:rsidRPr="00332CD7">
              <w:t>4 (2</w:t>
            </w:r>
            <w:r w:rsidR="00C318DC" w:rsidRPr="00332CD7">
              <w:t>9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</w:tcPr>
          <w:p w14:paraId="53E305CC" w14:textId="44E807EE" w:rsidR="00827293" w:rsidRPr="00332CD7" w:rsidRDefault="00827293" w:rsidP="00827293">
            <w:pPr>
              <w:contextualSpacing/>
            </w:pPr>
            <w:r w:rsidRPr="00332CD7">
              <w:t>0 (0%)</w:t>
            </w:r>
          </w:p>
        </w:tc>
        <w:tc>
          <w:tcPr>
            <w:tcW w:w="1813" w:type="dxa"/>
            <w:shd w:val="clear" w:color="auto" w:fill="FFFFFF"/>
          </w:tcPr>
          <w:p w14:paraId="476253BA" w14:textId="0DEE2195" w:rsidR="00827293" w:rsidRPr="00332CD7" w:rsidRDefault="00827293" w:rsidP="00827293">
            <w:pPr>
              <w:contextualSpacing/>
            </w:pPr>
            <w:r w:rsidRPr="00332CD7">
              <w:t>2 (1</w:t>
            </w:r>
            <w:r w:rsidR="00C318DC" w:rsidRPr="00332CD7">
              <w:t>7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</w:tcPr>
          <w:p w14:paraId="2232E0A3" w14:textId="08957077" w:rsidR="00827293" w:rsidRPr="00332CD7" w:rsidRDefault="00827293" w:rsidP="00827293">
            <w:pPr>
              <w:contextualSpacing/>
            </w:pPr>
            <w:r w:rsidRPr="00332CD7">
              <w:t>1 (10%)</w:t>
            </w:r>
          </w:p>
        </w:tc>
      </w:tr>
      <w:tr w:rsidR="00827293" w:rsidRPr="00332CD7" w14:paraId="420C03CA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059E81FE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</w:tcPr>
          <w:p w14:paraId="2CED9643" w14:textId="1EEB6382" w:rsidR="00827293" w:rsidRPr="00332CD7" w:rsidRDefault="00827293" w:rsidP="00827293">
            <w:pPr>
              <w:contextualSpacing/>
            </w:pPr>
            <w:r w:rsidRPr="00332CD7">
              <w:t>4 (33%)</w:t>
            </w:r>
          </w:p>
        </w:tc>
        <w:tc>
          <w:tcPr>
            <w:tcW w:w="1813" w:type="dxa"/>
            <w:shd w:val="clear" w:color="auto" w:fill="FFFFFF"/>
          </w:tcPr>
          <w:p w14:paraId="31AA4987" w14:textId="297471FA" w:rsidR="00827293" w:rsidRPr="00332CD7" w:rsidRDefault="00827293" w:rsidP="00827293">
            <w:pPr>
              <w:contextualSpacing/>
            </w:pPr>
            <w:r w:rsidRPr="00332CD7">
              <w:t>3 (30%)</w:t>
            </w:r>
          </w:p>
        </w:tc>
        <w:tc>
          <w:tcPr>
            <w:tcW w:w="1813" w:type="dxa"/>
            <w:shd w:val="clear" w:color="auto" w:fill="FFFFFF"/>
          </w:tcPr>
          <w:p w14:paraId="6CD39AEE" w14:textId="77777777" w:rsidR="00827293" w:rsidRPr="00332CD7" w:rsidRDefault="00827293" w:rsidP="00827293">
            <w:pPr>
              <w:contextualSpacing/>
            </w:pPr>
            <w:r w:rsidRPr="00332CD7">
              <w:t>3 (30.0%)</w:t>
            </w:r>
          </w:p>
        </w:tc>
        <w:tc>
          <w:tcPr>
            <w:tcW w:w="1813" w:type="dxa"/>
            <w:shd w:val="clear" w:color="auto" w:fill="FFFFFF"/>
          </w:tcPr>
          <w:p w14:paraId="0CEB82F7" w14:textId="1F0402F6" w:rsidR="00827293" w:rsidRPr="00332CD7" w:rsidRDefault="00827293" w:rsidP="00827293">
            <w:pPr>
              <w:contextualSpacing/>
            </w:pPr>
            <w:r w:rsidRPr="00332CD7">
              <w:t>2 (18%)</w:t>
            </w:r>
          </w:p>
        </w:tc>
      </w:tr>
      <w:tr w:rsidR="00827293" w:rsidRPr="00332CD7" w14:paraId="560AA55F" w14:textId="77777777" w:rsidTr="00827293">
        <w:trPr>
          <w:cantSplit/>
        </w:trPr>
        <w:tc>
          <w:tcPr>
            <w:tcW w:w="8241" w:type="dxa"/>
            <w:gridSpan w:val="5"/>
            <w:shd w:val="clear" w:color="auto" w:fill="FFFFFF"/>
            <w:vAlign w:val="center"/>
          </w:tcPr>
          <w:p w14:paraId="61FA2FDA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Knee</w:t>
            </w:r>
          </w:p>
        </w:tc>
      </w:tr>
      <w:tr w:rsidR="00827293" w:rsidRPr="00332CD7" w14:paraId="5D1086B6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71770BEB" w14:textId="43BBDF3F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7F11317A" w14:textId="5AA231A2" w:rsidR="00827293" w:rsidRPr="00332CD7" w:rsidRDefault="00827293" w:rsidP="00827293">
            <w:pPr>
              <w:contextualSpacing/>
            </w:pPr>
            <w:r w:rsidRPr="00332CD7">
              <w:t>6 (23%)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1A3FFF1" w14:textId="320EF2B7" w:rsidR="00827293" w:rsidRPr="00332CD7" w:rsidRDefault="00827293" w:rsidP="00827293">
            <w:pPr>
              <w:contextualSpacing/>
            </w:pPr>
            <w:r w:rsidRPr="00332CD7">
              <w:t>3 (14%)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B9EACAD" w14:textId="2CE5B445" w:rsidR="00827293" w:rsidRPr="00332CD7" w:rsidRDefault="00827293" w:rsidP="00827293">
            <w:pPr>
              <w:contextualSpacing/>
            </w:pPr>
            <w:r w:rsidRPr="00332CD7">
              <w:t>3 (1</w:t>
            </w:r>
            <w:r w:rsidR="00C318DC" w:rsidRPr="00332CD7">
              <w:t>4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1532072" w14:textId="1C265FEE" w:rsidR="00827293" w:rsidRPr="00332CD7" w:rsidRDefault="00827293" w:rsidP="00827293">
            <w:pPr>
              <w:contextualSpacing/>
            </w:pPr>
            <w:r w:rsidRPr="00332CD7">
              <w:t>6 (3</w:t>
            </w:r>
            <w:r w:rsidR="00C318DC" w:rsidRPr="00332CD7">
              <w:t>2</w:t>
            </w:r>
            <w:r w:rsidRPr="00332CD7">
              <w:t>%)</w:t>
            </w:r>
          </w:p>
        </w:tc>
      </w:tr>
      <w:tr w:rsidR="00827293" w:rsidRPr="00332CD7" w14:paraId="205D43FD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5E0CD107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CBBDC60" w14:textId="734515D0" w:rsidR="00827293" w:rsidRPr="00332CD7" w:rsidRDefault="00827293" w:rsidP="00827293">
            <w:pPr>
              <w:contextualSpacing/>
            </w:pPr>
            <w:r w:rsidRPr="00332CD7">
              <w:t>7 (24%)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E0218C1" w14:textId="54DB4A1C" w:rsidR="00827293" w:rsidRPr="00332CD7" w:rsidRDefault="00827293" w:rsidP="00827293">
            <w:pPr>
              <w:contextualSpacing/>
            </w:pPr>
            <w:r w:rsidRPr="00332CD7">
              <w:t>12 (46%)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717C81B2" w14:textId="3F995C46" w:rsidR="00827293" w:rsidRPr="00332CD7" w:rsidRDefault="00827293" w:rsidP="00827293">
            <w:pPr>
              <w:contextualSpacing/>
            </w:pPr>
            <w:r w:rsidRPr="00332CD7">
              <w:t>11 (4</w:t>
            </w:r>
            <w:r w:rsidR="00C318DC" w:rsidRPr="00332CD7">
              <w:t>1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08884D8" w14:textId="39EB30A9" w:rsidR="00827293" w:rsidRPr="00332CD7" w:rsidRDefault="00827293" w:rsidP="00827293">
            <w:pPr>
              <w:contextualSpacing/>
            </w:pPr>
            <w:r w:rsidRPr="00332CD7">
              <w:t>9 (4</w:t>
            </w:r>
            <w:r w:rsidR="00C318DC" w:rsidRPr="00332CD7">
              <w:t>1</w:t>
            </w:r>
            <w:r w:rsidRPr="00332CD7">
              <w:t>%)</w:t>
            </w:r>
          </w:p>
        </w:tc>
      </w:tr>
      <w:tr w:rsidR="00827293" w:rsidRPr="00332CD7" w14:paraId="418E5F5A" w14:textId="77777777" w:rsidTr="00827293">
        <w:trPr>
          <w:cantSplit/>
        </w:trPr>
        <w:tc>
          <w:tcPr>
            <w:tcW w:w="8241" w:type="dxa"/>
            <w:gridSpan w:val="5"/>
            <w:shd w:val="clear" w:color="auto" w:fill="FFFFFF"/>
            <w:vAlign w:val="center"/>
          </w:tcPr>
          <w:p w14:paraId="3505FB81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Back</w:t>
            </w:r>
          </w:p>
        </w:tc>
      </w:tr>
      <w:tr w:rsidR="00827293" w:rsidRPr="00332CD7" w14:paraId="7128F238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0DECD138" w14:textId="03B35223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1231CCC" w14:textId="280F0603" w:rsidR="00827293" w:rsidRPr="00332CD7" w:rsidRDefault="00827293" w:rsidP="00827293">
            <w:pPr>
              <w:contextualSpacing/>
            </w:pPr>
            <w:r w:rsidRPr="00332CD7">
              <w:t>11 (2</w:t>
            </w:r>
            <w:r w:rsidR="00C318DC" w:rsidRPr="00332CD7">
              <w:t>7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B149494" w14:textId="0199D5A1" w:rsidR="00827293" w:rsidRPr="00332CD7" w:rsidRDefault="00827293" w:rsidP="00827293">
            <w:pPr>
              <w:contextualSpacing/>
            </w:pPr>
            <w:r w:rsidRPr="00332CD7">
              <w:t>6 (19%)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F94BCC4" w14:textId="4C66E3A7" w:rsidR="00827293" w:rsidRPr="00332CD7" w:rsidRDefault="00827293" w:rsidP="00827293">
            <w:pPr>
              <w:contextualSpacing/>
            </w:pPr>
            <w:r w:rsidRPr="00332CD7">
              <w:t>4 (12%)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81AA496" w14:textId="137BD88E" w:rsidR="00827293" w:rsidRPr="00332CD7" w:rsidRDefault="00827293" w:rsidP="00827293">
            <w:pPr>
              <w:contextualSpacing/>
            </w:pPr>
            <w:r w:rsidRPr="00332CD7">
              <w:t>7 (2</w:t>
            </w:r>
            <w:r w:rsidR="00C318DC" w:rsidRPr="00332CD7">
              <w:t>7</w:t>
            </w:r>
            <w:r w:rsidRPr="00332CD7">
              <w:t>%)</w:t>
            </w:r>
          </w:p>
        </w:tc>
      </w:tr>
      <w:tr w:rsidR="00827293" w:rsidRPr="00332CD7" w14:paraId="69B48BAC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4AE1457B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F335254" w14:textId="6CD1B647" w:rsidR="00827293" w:rsidRPr="00332CD7" w:rsidRDefault="00827293" w:rsidP="00827293">
            <w:pPr>
              <w:contextualSpacing/>
            </w:pPr>
            <w:r w:rsidRPr="00332CD7">
              <w:t>12 (35%)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EEA47C5" w14:textId="2CA8E805" w:rsidR="00827293" w:rsidRPr="00332CD7" w:rsidRDefault="00827293" w:rsidP="00827293">
            <w:pPr>
              <w:contextualSpacing/>
            </w:pPr>
            <w:r w:rsidRPr="00332CD7">
              <w:t>14 (50%)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CD00F94" w14:textId="799D2408" w:rsidR="00827293" w:rsidRPr="00332CD7" w:rsidRDefault="00827293" w:rsidP="00827293">
            <w:pPr>
              <w:contextualSpacing/>
            </w:pPr>
            <w:r w:rsidRPr="00332CD7">
              <w:t>13 (4</w:t>
            </w:r>
            <w:r w:rsidR="00C318DC" w:rsidRPr="00332CD7">
              <w:t>5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4F297C1" w14:textId="636F6937" w:rsidR="00827293" w:rsidRPr="00332CD7" w:rsidRDefault="00827293" w:rsidP="00827293">
            <w:pPr>
              <w:contextualSpacing/>
            </w:pPr>
            <w:r w:rsidRPr="00332CD7">
              <w:t>6 (24%)</w:t>
            </w:r>
          </w:p>
        </w:tc>
      </w:tr>
    </w:tbl>
    <w:p w14:paraId="4E5F270A" w14:textId="77777777" w:rsidR="00827293" w:rsidRPr="00332CD7" w:rsidRDefault="00827293" w:rsidP="00827293"/>
    <w:p w14:paraId="33699781" w14:textId="1A9589CD" w:rsidR="00827293" w:rsidRPr="00332CD7" w:rsidRDefault="00857119" w:rsidP="00827293">
      <w:pPr>
        <w:rPr>
          <w:sz w:val="28"/>
        </w:rPr>
      </w:pPr>
      <w:r w:rsidRPr="00332CD7">
        <w:rPr>
          <w:szCs w:val="18"/>
        </w:rPr>
        <w:t>Did not use pain relief, n (%)</w:t>
      </w:r>
    </w:p>
    <w:tbl>
      <w:tblPr>
        <w:tblW w:w="824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1813"/>
        <w:gridCol w:w="1813"/>
        <w:gridCol w:w="1813"/>
        <w:gridCol w:w="1813"/>
      </w:tblGrid>
      <w:tr w:rsidR="00827293" w:rsidRPr="00332CD7" w14:paraId="682DED8A" w14:textId="77777777" w:rsidTr="00827293">
        <w:trPr>
          <w:cantSplit/>
        </w:trPr>
        <w:tc>
          <w:tcPr>
            <w:tcW w:w="989" w:type="dxa"/>
            <w:vMerge w:val="restart"/>
            <w:shd w:val="clear" w:color="auto" w:fill="FFFFFF"/>
            <w:vAlign w:val="center"/>
          </w:tcPr>
          <w:p w14:paraId="74E606C7" w14:textId="77777777" w:rsidR="00827293" w:rsidRPr="00332CD7" w:rsidRDefault="00827293" w:rsidP="00827293">
            <w:pPr>
              <w:contextualSpacing/>
            </w:pPr>
          </w:p>
        </w:tc>
        <w:tc>
          <w:tcPr>
            <w:tcW w:w="7252" w:type="dxa"/>
            <w:gridSpan w:val="4"/>
            <w:shd w:val="clear" w:color="auto" w:fill="FFFFFF"/>
            <w:vAlign w:val="center"/>
          </w:tcPr>
          <w:p w14:paraId="379EF51B" w14:textId="77777777" w:rsidR="00827293" w:rsidRPr="00332CD7" w:rsidRDefault="00827293" w:rsidP="00827293">
            <w:pPr>
              <w:contextualSpacing/>
            </w:pPr>
            <w:r w:rsidRPr="00332CD7">
              <w:t>Time</w:t>
            </w:r>
          </w:p>
        </w:tc>
      </w:tr>
      <w:tr w:rsidR="00827293" w:rsidRPr="00332CD7" w14:paraId="7B687CAA" w14:textId="77777777" w:rsidTr="00827293">
        <w:trPr>
          <w:cantSplit/>
          <w:trHeight w:val="70"/>
        </w:trPr>
        <w:tc>
          <w:tcPr>
            <w:tcW w:w="989" w:type="dxa"/>
            <w:vMerge/>
            <w:shd w:val="clear" w:color="auto" w:fill="FFFFFF"/>
            <w:vAlign w:val="center"/>
          </w:tcPr>
          <w:p w14:paraId="44FEB414" w14:textId="77777777" w:rsidR="00827293" w:rsidRPr="00332CD7" w:rsidRDefault="00827293" w:rsidP="00827293">
            <w:pPr>
              <w:contextualSpacing/>
            </w:pPr>
          </w:p>
        </w:tc>
        <w:tc>
          <w:tcPr>
            <w:tcW w:w="1813" w:type="dxa"/>
            <w:shd w:val="clear" w:color="auto" w:fill="FFFFFF"/>
            <w:vAlign w:val="center"/>
          </w:tcPr>
          <w:p w14:paraId="7A4F4126" w14:textId="77777777" w:rsidR="00827293" w:rsidRPr="00332CD7" w:rsidRDefault="00827293" w:rsidP="00827293">
            <w:pPr>
              <w:contextualSpacing/>
            </w:pPr>
            <w:r w:rsidRPr="00332CD7">
              <w:t>Baseline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D833F7F" w14:textId="77777777" w:rsidR="00827293" w:rsidRPr="00332CD7" w:rsidRDefault="00827293" w:rsidP="00827293">
            <w:pPr>
              <w:contextualSpacing/>
            </w:pPr>
            <w:r w:rsidRPr="00332CD7">
              <w:t>6 weeks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F27CC2B" w14:textId="77777777" w:rsidR="00827293" w:rsidRPr="00332CD7" w:rsidRDefault="00827293" w:rsidP="00827293">
            <w:pPr>
              <w:contextualSpacing/>
            </w:pPr>
            <w:r w:rsidRPr="00332CD7">
              <w:t>2 months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74D07013" w14:textId="77777777" w:rsidR="00827293" w:rsidRPr="00332CD7" w:rsidRDefault="00827293" w:rsidP="00827293">
            <w:pPr>
              <w:contextualSpacing/>
            </w:pPr>
            <w:r w:rsidRPr="00332CD7">
              <w:t>6 months</w:t>
            </w:r>
          </w:p>
        </w:tc>
      </w:tr>
      <w:tr w:rsidR="00827293" w:rsidRPr="00332CD7" w14:paraId="38A0582B" w14:textId="77777777" w:rsidTr="00827293">
        <w:trPr>
          <w:cantSplit/>
        </w:trPr>
        <w:tc>
          <w:tcPr>
            <w:tcW w:w="8241" w:type="dxa"/>
            <w:gridSpan w:val="5"/>
            <w:shd w:val="clear" w:color="auto" w:fill="FFFFFF"/>
            <w:vAlign w:val="center"/>
          </w:tcPr>
          <w:p w14:paraId="72837805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Hip</w:t>
            </w:r>
          </w:p>
        </w:tc>
      </w:tr>
      <w:tr w:rsidR="00827293" w:rsidRPr="00332CD7" w14:paraId="702E33B0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7A63494D" w14:textId="1136F3DE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E000D73" w14:textId="2941941B" w:rsidR="00827293" w:rsidRPr="00332CD7" w:rsidRDefault="00827293" w:rsidP="00827293">
            <w:pPr>
              <w:contextualSpacing/>
            </w:pPr>
            <w:r w:rsidRPr="00332CD7">
              <w:t>1(7%)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7310E5FE" w14:textId="41DBCD9D" w:rsidR="00827293" w:rsidRPr="00332CD7" w:rsidRDefault="00827293" w:rsidP="00827293">
            <w:pPr>
              <w:contextualSpacing/>
            </w:pPr>
            <w:r w:rsidRPr="00332CD7">
              <w:t>2 (18%)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A542CB8" w14:textId="13594F8F" w:rsidR="00827293" w:rsidRPr="00332CD7" w:rsidRDefault="00827293" w:rsidP="00827293">
            <w:pPr>
              <w:contextualSpacing/>
            </w:pPr>
            <w:r w:rsidRPr="00332CD7">
              <w:t>1 (8%)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A447AF7" w14:textId="154DDE02" w:rsidR="00827293" w:rsidRPr="00332CD7" w:rsidRDefault="00827293" w:rsidP="00827293">
            <w:pPr>
              <w:contextualSpacing/>
            </w:pPr>
            <w:r w:rsidRPr="00332CD7">
              <w:t>4 (40%)</w:t>
            </w:r>
          </w:p>
        </w:tc>
      </w:tr>
      <w:tr w:rsidR="00827293" w:rsidRPr="00332CD7" w14:paraId="2DEC6D5E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3781DE99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C457092" w14:textId="2A78B477" w:rsidR="00827293" w:rsidRPr="00332CD7" w:rsidRDefault="00827293" w:rsidP="00827293">
            <w:pPr>
              <w:contextualSpacing/>
            </w:pPr>
            <w:r w:rsidRPr="00332CD7">
              <w:t>3(25%)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EFC5479" w14:textId="4A0E5504" w:rsidR="00827293" w:rsidRPr="00332CD7" w:rsidRDefault="00827293" w:rsidP="00827293">
            <w:pPr>
              <w:contextualSpacing/>
            </w:pPr>
            <w:r w:rsidRPr="00332CD7">
              <w:t>5 (50%)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1419215" w14:textId="19FA9E57" w:rsidR="00827293" w:rsidRPr="00332CD7" w:rsidRDefault="00827293" w:rsidP="00827293">
            <w:pPr>
              <w:contextualSpacing/>
            </w:pPr>
            <w:r w:rsidRPr="00332CD7">
              <w:t>5 (50%)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B8DE73A" w14:textId="167FC9A9" w:rsidR="00827293" w:rsidRPr="00332CD7" w:rsidRDefault="00827293" w:rsidP="00827293">
            <w:pPr>
              <w:contextualSpacing/>
            </w:pPr>
            <w:r w:rsidRPr="00332CD7">
              <w:t>5 (4</w:t>
            </w:r>
            <w:r w:rsidR="00366A80" w:rsidRPr="00332CD7">
              <w:t>6</w:t>
            </w:r>
            <w:r w:rsidRPr="00332CD7">
              <w:t>%)</w:t>
            </w:r>
          </w:p>
        </w:tc>
      </w:tr>
      <w:tr w:rsidR="00827293" w:rsidRPr="00332CD7" w14:paraId="6205FE47" w14:textId="77777777" w:rsidTr="00827293">
        <w:trPr>
          <w:cantSplit/>
        </w:trPr>
        <w:tc>
          <w:tcPr>
            <w:tcW w:w="8241" w:type="dxa"/>
            <w:gridSpan w:val="5"/>
            <w:shd w:val="clear" w:color="auto" w:fill="FFFFFF"/>
            <w:vAlign w:val="center"/>
          </w:tcPr>
          <w:p w14:paraId="622C8C0F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Knee</w:t>
            </w:r>
          </w:p>
        </w:tc>
      </w:tr>
      <w:tr w:rsidR="00827293" w:rsidRPr="00332CD7" w14:paraId="2EE02F02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1AF8DA0A" w14:textId="317690E9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7D168DB" w14:textId="6FC5A01C" w:rsidR="00827293" w:rsidRPr="00332CD7" w:rsidRDefault="00827293" w:rsidP="00827293">
            <w:pPr>
              <w:contextualSpacing/>
            </w:pPr>
            <w:r w:rsidRPr="00332CD7">
              <w:t>3 (1</w:t>
            </w:r>
            <w:r w:rsidR="00366A80" w:rsidRPr="00332CD7">
              <w:t>2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7B06E61" w14:textId="43761083" w:rsidR="00827293" w:rsidRPr="00332CD7" w:rsidRDefault="00827293" w:rsidP="00827293">
            <w:pPr>
              <w:contextualSpacing/>
            </w:pPr>
            <w:r w:rsidRPr="00332CD7">
              <w:t>8 (38%)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6874A64" w14:textId="1D54574C" w:rsidR="00827293" w:rsidRPr="00332CD7" w:rsidRDefault="00827293" w:rsidP="00827293">
            <w:pPr>
              <w:contextualSpacing/>
            </w:pPr>
            <w:r w:rsidRPr="00332CD7">
              <w:t>7 (3</w:t>
            </w:r>
            <w:r w:rsidR="00366A80" w:rsidRPr="00332CD7">
              <w:t>2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F3DBF48" w14:textId="3EF711CA" w:rsidR="00827293" w:rsidRPr="00332CD7" w:rsidRDefault="00827293" w:rsidP="00827293">
            <w:pPr>
              <w:contextualSpacing/>
            </w:pPr>
            <w:r w:rsidRPr="00332CD7">
              <w:t>9 (47%)</w:t>
            </w:r>
          </w:p>
        </w:tc>
      </w:tr>
      <w:tr w:rsidR="00827293" w:rsidRPr="00332CD7" w14:paraId="218CFC89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69783152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3090F93" w14:textId="0678A58E" w:rsidR="00827293" w:rsidRPr="00332CD7" w:rsidRDefault="00827293" w:rsidP="00827293">
            <w:pPr>
              <w:contextualSpacing/>
            </w:pPr>
            <w:r w:rsidRPr="00332CD7">
              <w:t>7 (24%)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DA74CBF" w14:textId="071942AB" w:rsidR="00827293" w:rsidRPr="00332CD7" w:rsidRDefault="00827293" w:rsidP="00827293">
            <w:pPr>
              <w:contextualSpacing/>
            </w:pPr>
            <w:r w:rsidRPr="00332CD7">
              <w:t>9 (3</w:t>
            </w:r>
            <w:r w:rsidR="00366A80" w:rsidRPr="00332CD7">
              <w:t>5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6382D21" w14:textId="3B54802A" w:rsidR="00827293" w:rsidRPr="00332CD7" w:rsidRDefault="00827293" w:rsidP="00827293">
            <w:pPr>
              <w:contextualSpacing/>
            </w:pPr>
            <w:r w:rsidRPr="00332CD7">
              <w:t>6 (22%)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4281A7C" w14:textId="3BD4D55A" w:rsidR="00827293" w:rsidRPr="00332CD7" w:rsidRDefault="00827293" w:rsidP="00827293">
            <w:pPr>
              <w:contextualSpacing/>
            </w:pPr>
            <w:r w:rsidRPr="00332CD7">
              <w:t>5 (2</w:t>
            </w:r>
            <w:r w:rsidR="00366A80" w:rsidRPr="00332CD7">
              <w:t>3</w:t>
            </w:r>
            <w:r w:rsidRPr="00332CD7">
              <w:t>%)</w:t>
            </w:r>
          </w:p>
        </w:tc>
      </w:tr>
      <w:tr w:rsidR="00827293" w:rsidRPr="00332CD7" w14:paraId="5B5457C2" w14:textId="77777777" w:rsidTr="00827293">
        <w:trPr>
          <w:cantSplit/>
        </w:trPr>
        <w:tc>
          <w:tcPr>
            <w:tcW w:w="8241" w:type="dxa"/>
            <w:gridSpan w:val="5"/>
            <w:shd w:val="clear" w:color="auto" w:fill="FFFFFF"/>
            <w:vAlign w:val="center"/>
          </w:tcPr>
          <w:p w14:paraId="38C0E66B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Back</w:t>
            </w:r>
          </w:p>
        </w:tc>
      </w:tr>
      <w:tr w:rsidR="00827293" w:rsidRPr="00332CD7" w14:paraId="2F35F696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4DB792DB" w14:textId="5C66BF5A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689AC2F" w14:textId="5B4928D2" w:rsidR="00827293" w:rsidRPr="00332CD7" w:rsidRDefault="00827293" w:rsidP="00827293">
            <w:pPr>
              <w:contextualSpacing/>
            </w:pPr>
            <w:r w:rsidRPr="00332CD7">
              <w:t>4 (</w:t>
            </w:r>
            <w:r w:rsidR="00366A80" w:rsidRPr="00332CD7">
              <w:t>10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A9F4BA2" w14:textId="517C391F" w:rsidR="00827293" w:rsidRPr="00332CD7" w:rsidRDefault="00827293" w:rsidP="00827293">
            <w:pPr>
              <w:contextualSpacing/>
            </w:pPr>
            <w:r w:rsidRPr="00332CD7">
              <w:t>7 (2</w:t>
            </w:r>
            <w:r w:rsidR="00366A80" w:rsidRPr="00332CD7">
              <w:t>3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C256769" w14:textId="102E76FD" w:rsidR="00827293" w:rsidRPr="00332CD7" w:rsidRDefault="00827293" w:rsidP="00827293">
            <w:pPr>
              <w:contextualSpacing/>
            </w:pPr>
            <w:r w:rsidRPr="00332CD7">
              <w:t>10 (30%)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1FCEDA8" w14:textId="3D2A43FA" w:rsidR="00827293" w:rsidRPr="00332CD7" w:rsidRDefault="00827293" w:rsidP="00827293">
            <w:pPr>
              <w:contextualSpacing/>
            </w:pPr>
            <w:r w:rsidRPr="00332CD7">
              <w:t>7(2</w:t>
            </w:r>
            <w:r w:rsidR="00366A80" w:rsidRPr="00332CD7">
              <w:t>7</w:t>
            </w:r>
            <w:r w:rsidRPr="00332CD7">
              <w:t>%)</w:t>
            </w:r>
          </w:p>
        </w:tc>
      </w:tr>
      <w:tr w:rsidR="00827293" w:rsidRPr="00332CD7" w14:paraId="1B32BFEC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4441A6F1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5AE4C36" w14:textId="0B5AF2E0" w:rsidR="00827293" w:rsidRPr="00332CD7" w:rsidRDefault="00827293" w:rsidP="00827293">
            <w:pPr>
              <w:contextualSpacing/>
            </w:pPr>
            <w:r w:rsidRPr="00332CD7">
              <w:t>5 (1</w:t>
            </w:r>
            <w:r w:rsidR="00366A80" w:rsidRPr="00332CD7">
              <w:t>5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AAE733C" w14:textId="406240F0" w:rsidR="00827293" w:rsidRPr="00332CD7" w:rsidRDefault="00827293" w:rsidP="00827293">
            <w:pPr>
              <w:contextualSpacing/>
            </w:pPr>
            <w:r w:rsidRPr="00332CD7">
              <w:t>9 (32%)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1878072" w14:textId="0A09864A" w:rsidR="00827293" w:rsidRPr="00332CD7" w:rsidRDefault="00827293" w:rsidP="00827293">
            <w:pPr>
              <w:contextualSpacing/>
            </w:pPr>
            <w:r w:rsidRPr="00332CD7">
              <w:t>9 (31%)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6573901" w14:textId="2C881DD5" w:rsidR="00827293" w:rsidRPr="00332CD7" w:rsidRDefault="00827293" w:rsidP="00827293">
            <w:pPr>
              <w:contextualSpacing/>
            </w:pPr>
            <w:r w:rsidRPr="00332CD7">
              <w:t>8 (32%)</w:t>
            </w:r>
          </w:p>
        </w:tc>
      </w:tr>
    </w:tbl>
    <w:p w14:paraId="089666F2" w14:textId="25F2CD3C" w:rsidR="00827293" w:rsidRPr="00332CD7" w:rsidRDefault="00827293" w:rsidP="00827293"/>
    <w:p w14:paraId="6EB846E5" w14:textId="2E849FB3" w:rsidR="00BB2B90" w:rsidRPr="00332CD7" w:rsidRDefault="00BB2B90" w:rsidP="00827293"/>
    <w:p w14:paraId="30EF6E12" w14:textId="6C5E6C6C" w:rsidR="00BB2B90" w:rsidRPr="00332CD7" w:rsidRDefault="00BB2B90" w:rsidP="00827293"/>
    <w:p w14:paraId="7D725ACD" w14:textId="77777777" w:rsidR="00BB2B90" w:rsidRPr="00332CD7" w:rsidRDefault="00BB2B90" w:rsidP="00827293"/>
    <w:p w14:paraId="0CF7FD3A" w14:textId="034CC4FF" w:rsidR="00827293" w:rsidRPr="00332CD7" w:rsidRDefault="00857119" w:rsidP="00827293">
      <w:pPr>
        <w:rPr>
          <w:sz w:val="28"/>
        </w:rPr>
      </w:pPr>
      <w:r w:rsidRPr="00332CD7">
        <w:rPr>
          <w:szCs w:val="18"/>
        </w:rPr>
        <w:lastRenderedPageBreak/>
        <w:t>Followed healthy eating guidelines, n (%)</w:t>
      </w:r>
    </w:p>
    <w:tbl>
      <w:tblPr>
        <w:tblW w:w="824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1813"/>
        <w:gridCol w:w="1813"/>
        <w:gridCol w:w="1813"/>
        <w:gridCol w:w="1813"/>
      </w:tblGrid>
      <w:tr w:rsidR="00827293" w:rsidRPr="00332CD7" w14:paraId="15295074" w14:textId="77777777" w:rsidTr="00827293">
        <w:trPr>
          <w:cantSplit/>
        </w:trPr>
        <w:tc>
          <w:tcPr>
            <w:tcW w:w="989" w:type="dxa"/>
            <w:vMerge w:val="restart"/>
            <w:shd w:val="clear" w:color="auto" w:fill="FFFFFF"/>
            <w:vAlign w:val="center"/>
          </w:tcPr>
          <w:p w14:paraId="20BA4D19" w14:textId="77777777" w:rsidR="00827293" w:rsidRPr="00332CD7" w:rsidRDefault="00827293" w:rsidP="00827293">
            <w:pPr>
              <w:contextualSpacing/>
            </w:pPr>
          </w:p>
        </w:tc>
        <w:tc>
          <w:tcPr>
            <w:tcW w:w="7252" w:type="dxa"/>
            <w:gridSpan w:val="4"/>
            <w:shd w:val="clear" w:color="auto" w:fill="FFFFFF"/>
            <w:vAlign w:val="center"/>
          </w:tcPr>
          <w:p w14:paraId="262C864F" w14:textId="77777777" w:rsidR="00827293" w:rsidRPr="00332CD7" w:rsidRDefault="00827293" w:rsidP="00827293">
            <w:pPr>
              <w:contextualSpacing/>
            </w:pPr>
            <w:r w:rsidRPr="00332CD7">
              <w:t>Time</w:t>
            </w:r>
          </w:p>
        </w:tc>
      </w:tr>
      <w:tr w:rsidR="00827293" w:rsidRPr="00332CD7" w14:paraId="0F6E96E4" w14:textId="77777777" w:rsidTr="00827293">
        <w:trPr>
          <w:cantSplit/>
          <w:trHeight w:val="70"/>
        </w:trPr>
        <w:tc>
          <w:tcPr>
            <w:tcW w:w="989" w:type="dxa"/>
            <w:vMerge/>
            <w:shd w:val="clear" w:color="auto" w:fill="FFFFFF"/>
            <w:vAlign w:val="center"/>
          </w:tcPr>
          <w:p w14:paraId="6D003E1E" w14:textId="77777777" w:rsidR="00827293" w:rsidRPr="00332CD7" w:rsidRDefault="00827293" w:rsidP="00827293">
            <w:pPr>
              <w:contextualSpacing/>
            </w:pPr>
          </w:p>
        </w:tc>
        <w:tc>
          <w:tcPr>
            <w:tcW w:w="1813" w:type="dxa"/>
            <w:shd w:val="clear" w:color="auto" w:fill="FFFFFF"/>
            <w:vAlign w:val="center"/>
          </w:tcPr>
          <w:p w14:paraId="3D5BE5C8" w14:textId="77777777" w:rsidR="00827293" w:rsidRPr="00332CD7" w:rsidRDefault="00827293" w:rsidP="00827293">
            <w:pPr>
              <w:contextualSpacing/>
            </w:pPr>
            <w:r w:rsidRPr="00332CD7">
              <w:t>Baseline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98AFE41" w14:textId="77777777" w:rsidR="00827293" w:rsidRPr="00332CD7" w:rsidRDefault="00827293" w:rsidP="00827293">
            <w:pPr>
              <w:contextualSpacing/>
            </w:pPr>
            <w:r w:rsidRPr="00332CD7">
              <w:t>6 weeks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448B9DD" w14:textId="77777777" w:rsidR="00827293" w:rsidRPr="00332CD7" w:rsidRDefault="00827293" w:rsidP="00827293">
            <w:pPr>
              <w:contextualSpacing/>
            </w:pPr>
            <w:r w:rsidRPr="00332CD7">
              <w:t>2 months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50F1A3E" w14:textId="77777777" w:rsidR="00827293" w:rsidRPr="00332CD7" w:rsidRDefault="00827293" w:rsidP="00827293">
            <w:pPr>
              <w:contextualSpacing/>
            </w:pPr>
            <w:r w:rsidRPr="00332CD7">
              <w:t>6 months</w:t>
            </w:r>
          </w:p>
        </w:tc>
      </w:tr>
      <w:tr w:rsidR="00827293" w:rsidRPr="00332CD7" w14:paraId="1CFB2A21" w14:textId="77777777" w:rsidTr="00827293">
        <w:trPr>
          <w:cantSplit/>
        </w:trPr>
        <w:tc>
          <w:tcPr>
            <w:tcW w:w="8241" w:type="dxa"/>
            <w:gridSpan w:val="5"/>
            <w:shd w:val="clear" w:color="auto" w:fill="FFFFFF"/>
            <w:vAlign w:val="center"/>
          </w:tcPr>
          <w:p w14:paraId="209F5E8E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Hip</w:t>
            </w:r>
          </w:p>
        </w:tc>
      </w:tr>
      <w:tr w:rsidR="00827293" w:rsidRPr="00332CD7" w14:paraId="25551580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6A8C04D5" w14:textId="4938FF7F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8A25F36" w14:textId="35F5B67E" w:rsidR="00827293" w:rsidRPr="00332CD7" w:rsidRDefault="00827293" w:rsidP="00827293">
            <w:pPr>
              <w:contextualSpacing/>
            </w:pPr>
            <w:r w:rsidRPr="00332CD7">
              <w:t>8 (57%)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82B4973" w14:textId="055AC083" w:rsidR="00827293" w:rsidRPr="00332CD7" w:rsidRDefault="00827293" w:rsidP="00827293">
            <w:pPr>
              <w:contextualSpacing/>
            </w:pPr>
            <w:r w:rsidRPr="00332CD7">
              <w:t>9 (8</w:t>
            </w:r>
            <w:r w:rsidR="00366A80" w:rsidRPr="00332CD7">
              <w:t>2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FAD8869" w14:textId="7F3C957B" w:rsidR="00827293" w:rsidRPr="00332CD7" w:rsidRDefault="00827293" w:rsidP="00827293">
            <w:pPr>
              <w:contextualSpacing/>
            </w:pPr>
            <w:r w:rsidRPr="00332CD7">
              <w:t>10 (83%)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F56F07F" w14:textId="11EFA977" w:rsidR="00827293" w:rsidRPr="00332CD7" w:rsidRDefault="00827293" w:rsidP="00827293">
            <w:pPr>
              <w:contextualSpacing/>
            </w:pPr>
            <w:r w:rsidRPr="00332CD7">
              <w:t>9 (90%)</w:t>
            </w:r>
          </w:p>
        </w:tc>
      </w:tr>
      <w:tr w:rsidR="00827293" w:rsidRPr="00332CD7" w14:paraId="05B49AD0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4C268F6A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7E58AD05" w14:textId="38F10224" w:rsidR="00827293" w:rsidRPr="00332CD7" w:rsidRDefault="00827293" w:rsidP="00827293">
            <w:pPr>
              <w:contextualSpacing/>
            </w:pPr>
            <w:r w:rsidRPr="00332CD7">
              <w:t>9 (75%)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AF29F04" w14:textId="38ABE4FC" w:rsidR="00827293" w:rsidRPr="00332CD7" w:rsidRDefault="00827293" w:rsidP="00827293">
            <w:pPr>
              <w:contextualSpacing/>
            </w:pPr>
            <w:r w:rsidRPr="00332CD7">
              <w:t>10 (100%)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8CB1C38" w14:textId="6D12371B" w:rsidR="00827293" w:rsidRPr="00332CD7" w:rsidRDefault="00827293" w:rsidP="00827293">
            <w:pPr>
              <w:contextualSpacing/>
            </w:pPr>
            <w:r w:rsidRPr="00332CD7">
              <w:t>10 (100%)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30659EC" w14:textId="1A460015" w:rsidR="00827293" w:rsidRPr="00332CD7" w:rsidRDefault="00827293" w:rsidP="00827293">
            <w:pPr>
              <w:contextualSpacing/>
            </w:pPr>
            <w:r w:rsidRPr="00332CD7">
              <w:t>11 (100%)</w:t>
            </w:r>
          </w:p>
        </w:tc>
      </w:tr>
      <w:tr w:rsidR="00827293" w:rsidRPr="00332CD7" w14:paraId="354F0A85" w14:textId="77777777" w:rsidTr="00827293">
        <w:trPr>
          <w:cantSplit/>
        </w:trPr>
        <w:tc>
          <w:tcPr>
            <w:tcW w:w="8241" w:type="dxa"/>
            <w:gridSpan w:val="5"/>
            <w:shd w:val="clear" w:color="auto" w:fill="FFFFFF"/>
            <w:vAlign w:val="center"/>
          </w:tcPr>
          <w:p w14:paraId="7CA3DC80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Knee</w:t>
            </w:r>
          </w:p>
        </w:tc>
      </w:tr>
      <w:tr w:rsidR="00827293" w:rsidRPr="00332CD7" w14:paraId="52ED6F42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34535913" w14:textId="042A7CC1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7C8CEFB0" w14:textId="1B43585C" w:rsidR="00827293" w:rsidRPr="00332CD7" w:rsidRDefault="00827293" w:rsidP="00827293">
            <w:pPr>
              <w:contextualSpacing/>
            </w:pPr>
            <w:r w:rsidRPr="00332CD7">
              <w:t>13 (50%)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5D41F35" w14:textId="351CB1EF" w:rsidR="00827293" w:rsidRPr="00332CD7" w:rsidRDefault="00827293" w:rsidP="00827293">
            <w:pPr>
              <w:contextualSpacing/>
            </w:pPr>
            <w:r w:rsidRPr="00332CD7">
              <w:t>20 (9</w:t>
            </w:r>
            <w:r w:rsidR="00366A80" w:rsidRPr="00332CD7">
              <w:t>5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75BE2039" w14:textId="725F610D" w:rsidR="00827293" w:rsidRPr="00332CD7" w:rsidRDefault="00827293" w:rsidP="00827293">
            <w:pPr>
              <w:contextualSpacing/>
            </w:pPr>
            <w:r w:rsidRPr="00332CD7">
              <w:t>19 (86%)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9E72119" w14:textId="0CB4DBCD" w:rsidR="00827293" w:rsidRPr="00332CD7" w:rsidRDefault="00827293" w:rsidP="00827293">
            <w:pPr>
              <w:contextualSpacing/>
            </w:pPr>
            <w:r w:rsidRPr="00332CD7">
              <w:t>18 (9</w:t>
            </w:r>
            <w:r w:rsidR="00366A80" w:rsidRPr="00332CD7">
              <w:t>5</w:t>
            </w:r>
            <w:r w:rsidRPr="00332CD7">
              <w:t>%)</w:t>
            </w:r>
          </w:p>
        </w:tc>
      </w:tr>
      <w:tr w:rsidR="00827293" w:rsidRPr="00332CD7" w14:paraId="2FEB6CCC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79D21323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B350F98" w14:textId="0B589D9B" w:rsidR="00827293" w:rsidRPr="00332CD7" w:rsidRDefault="00827293" w:rsidP="00827293">
            <w:pPr>
              <w:contextualSpacing/>
            </w:pPr>
            <w:r w:rsidRPr="00332CD7">
              <w:t>24 (8</w:t>
            </w:r>
            <w:r w:rsidR="00366A80" w:rsidRPr="00332CD7">
              <w:t>3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DA3E0A9" w14:textId="238F4599" w:rsidR="00827293" w:rsidRPr="00332CD7" w:rsidRDefault="00827293" w:rsidP="00827293">
            <w:pPr>
              <w:contextualSpacing/>
            </w:pPr>
            <w:r w:rsidRPr="00332CD7">
              <w:t>26 (100%)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2EE6DD6" w14:textId="00C6FDAB" w:rsidR="00827293" w:rsidRPr="00332CD7" w:rsidRDefault="00827293" w:rsidP="00827293">
            <w:pPr>
              <w:contextualSpacing/>
            </w:pPr>
            <w:r w:rsidRPr="00332CD7">
              <w:t>25 (9</w:t>
            </w:r>
            <w:r w:rsidR="00366A80" w:rsidRPr="00332CD7">
              <w:t>3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FF89EA7" w14:textId="51AA60E3" w:rsidR="00827293" w:rsidRPr="00332CD7" w:rsidRDefault="00827293" w:rsidP="00827293">
            <w:pPr>
              <w:contextualSpacing/>
            </w:pPr>
            <w:r w:rsidRPr="00332CD7">
              <w:t>22 (100%)</w:t>
            </w:r>
          </w:p>
        </w:tc>
      </w:tr>
      <w:tr w:rsidR="00827293" w:rsidRPr="00332CD7" w14:paraId="6C2E00D0" w14:textId="77777777" w:rsidTr="00827293">
        <w:trPr>
          <w:cantSplit/>
        </w:trPr>
        <w:tc>
          <w:tcPr>
            <w:tcW w:w="8241" w:type="dxa"/>
            <w:gridSpan w:val="5"/>
            <w:shd w:val="clear" w:color="auto" w:fill="FFFFFF"/>
            <w:vAlign w:val="center"/>
          </w:tcPr>
          <w:p w14:paraId="75B998F6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Back</w:t>
            </w:r>
          </w:p>
        </w:tc>
      </w:tr>
      <w:tr w:rsidR="00827293" w:rsidRPr="00332CD7" w14:paraId="013A09D6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3BE217AF" w14:textId="4EEE8414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BB3729B" w14:textId="78849ED3" w:rsidR="00827293" w:rsidRPr="00332CD7" w:rsidRDefault="00827293" w:rsidP="00827293">
            <w:pPr>
              <w:contextualSpacing/>
            </w:pPr>
            <w:r w:rsidRPr="00332CD7">
              <w:t>23 (56%)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E40A2F0" w14:textId="00999D90" w:rsidR="00827293" w:rsidRPr="00332CD7" w:rsidRDefault="00827293" w:rsidP="00827293">
            <w:pPr>
              <w:contextualSpacing/>
            </w:pPr>
            <w:r w:rsidRPr="00332CD7">
              <w:t>28 (90%)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70B7AA20" w14:textId="4293CFAC" w:rsidR="00827293" w:rsidRPr="00332CD7" w:rsidRDefault="00827293" w:rsidP="00827293">
            <w:pPr>
              <w:contextualSpacing/>
            </w:pPr>
            <w:r w:rsidRPr="00332CD7">
              <w:t>29 (8</w:t>
            </w:r>
            <w:r w:rsidR="00366A80" w:rsidRPr="00332CD7">
              <w:t>8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1067EC4" w14:textId="48872056" w:rsidR="00827293" w:rsidRPr="00332CD7" w:rsidRDefault="00827293" w:rsidP="00827293">
            <w:pPr>
              <w:contextualSpacing/>
            </w:pPr>
            <w:r w:rsidRPr="00332CD7">
              <w:t>22 (8</w:t>
            </w:r>
            <w:r w:rsidR="00366A80" w:rsidRPr="00332CD7">
              <w:t>5</w:t>
            </w:r>
            <w:r w:rsidRPr="00332CD7">
              <w:t>%)</w:t>
            </w:r>
          </w:p>
        </w:tc>
      </w:tr>
      <w:tr w:rsidR="00827293" w:rsidRPr="00332CD7" w14:paraId="245C7DA0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2A98080C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5797BC5" w14:textId="3604F993" w:rsidR="00827293" w:rsidRPr="00332CD7" w:rsidRDefault="00827293" w:rsidP="00827293">
            <w:pPr>
              <w:contextualSpacing/>
            </w:pPr>
            <w:r w:rsidRPr="00332CD7">
              <w:t>21 (6</w:t>
            </w:r>
            <w:r w:rsidR="00366A80" w:rsidRPr="00332CD7">
              <w:t>4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08DF784" w14:textId="106C358B" w:rsidR="00827293" w:rsidRPr="00332CD7" w:rsidRDefault="00827293" w:rsidP="00827293">
            <w:pPr>
              <w:contextualSpacing/>
            </w:pPr>
            <w:r w:rsidRPr="00332CD7">
              <w:t>28 (100%)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15D54F7" w14:textId="68C8C610" w:rsidR="00827293" w:rsidRPr="00332CD7" w:rsidRDefault="00827293" w:rsidP="00827293">
            <w:pPr>
              <w:contextualSpacing/>
            </w:pPr>
            <w:r w:rsidRPr="00332CD7">
              <w:t>27 (9</w:t>
            </w:r>
            <w:r w:rsidR="00366A80" w:rsidRPr="00332CD7">
              <w:t>3</w:t>
            </w:r>
            <w:r w:rsidRPr="00332CD7">
              <w:t>%)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49146F9" w14:textId="597AA872" w:rsidR="00827293" w:rsidRPr="00332CD7" w:rsidRDefault="00827293" w:rsidP="00827293">
            <w:pPr>
              <w:contextualSpacing/>
            </w:pPr>
            <w:r w:rsidRPr="00332CD7">
              <w:t>25 (100%)</w:t>
            </w:r>
          </w:p>
        </w:tc>
      </w:tr>
    </w:tbl>
    <w:p w14:paraId="0B4C1B53" w14:textId="77777777" w:rsidR="00827293" w:rsidRPr="00332CD7" w:rsidRDefault="00827293" w:rsidP="00827293"/>
    <w:p w14:paraId="01C0FB79" w14:textId="0B660B62" w:rsidR="00827293" w:rsidRPr="00332CD7" w:rsidRDefault="00BB2B90">
      <w:pPr>
        <w:rPr>
          <w:i/>
        </w:rPr>
      </w:pPr>
      <w:r w:rsidRPr="00332CD7">
        <w:rPr>
          <w:i/>
        </w:rPr>
        <w:t>Secondary Outcomes</w:t>
      </w:r>
    </w:p>
    <w:p w14:paraId="637C0CE6" w14:textId="338003A1" w:rsidR="00827293" w:rsidRPr="00332CD7" w:rsidRDefault="00827293" w:rsidP="00827293">
      <w:r w:rsidRPr="00332CD7">
        <w:t>SF</w:t>
      </w:r>
      <w:r w:rsidR="00857119" w:rsidRPr="00332CD7">
        <w:t>-</w:t>
      </w:r>
      <w:r w:rsidRPr="00332CD7">
        <w:t>12 P</w:t>
      </w:r>
      <w:r w:rsidR="00857119" w:rsidRPr="00332CD7">
        <w:t>CS, mean (SD)</w:t>
      </w:r>
    </w:p>
    <w:tbl>
      <w:tblPr>
        <w:tblW w:w="6272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1813"/>
        <w:gridCol w:w="1813"/>
        <w:gridCol w:w="1657"/>
      </w:tblGrid>
      <w:tr w:rsidR="00827293" w:rsidRPr="00332CD7" w14:paraId="7EAEE8F9" w14:textId="77777777" w:rsidTr="00827293">
        <w:trPr>
          <w:cantSplit/>
        </w:trPr>
        <w:tc>
          <w:tcPr>
            <w:tcW w:w="989" w:type="dxa"/>
            <w:vMerge w:val="restart"/>
            <w:shd w:val="clear" w:color="auto" w:fill="FFFFFF"/>
            <w:vAlign w:val="center"/>
          </w:tcPr>
          <w:p w14:paraId="2907B963" w14:textId="77777777" w:rsidR="00827293" w:rsidRPr="00332CD7" w:rsidRDefault="00827293" w:rsidP="00827293">
            <w:pPr>
              <w:contextualSpacing/>
            </w:pPr>
          </w:p>
        </w:tc>
        <w:tc>
          <w:tcPr>
            <w:tcW w:w="5283" w:type="dxa"/>
            <w:gridSpan w:val="3"/>
            <w:shd w:val="clear" w:color="auto" w:fill="FFFFFF"/>
            <w:vAlign w:val="center"/>
          </w:tcPr>
          <w:p w14:paraId="285FCFAD" w14:textId="77777777" w:rsidR="00827293" w:rsidRPr="00332CD7" w:rsidRDefault="00827293" w:rsidP="00827293">
            <w:pPr>
              <w:contextualSpacing/>
            </w:pPr>
            <w:r w:rsidRPr="00332CD7">
              <w:t>Time</w:t>
            </w:r>
          </w:p>
        </w:tc>
      </w:tr>
      <w:tr w:rsidR="00827293" w:rsidRPr="00332CD7" w14:paraId="7C8E6501" w14:textId="77777777" w:rsidTr="00827293">
        <w:trPr>
          <w:cantSplit/>
          <w:trHeight w:val="70"/>
        </w:trPr>
        <w:tc>
          <w:tcPr>
            <w:tcW w:w="989" w:type="dxa"/>
            <w:vMerge/>
            <w:shd w:val="clear" w:color="auto" w:fill="FFFFFF"/>
            <w:vAlign w:val="center"/>
          </w:tcPr>
          <w:p w14:paraId="172CA374" w14:textId="77777777" w:rsidR="00827293" w:rsidRPr="00332CD7" w:rsidRDefault="00827293" w:rsidP="00827293">
            <w:pPr>
              <w:contextualSpacing/>
            </w:pPr>
          </w:p>
        </w:tc>
        <w:tc>
          <w:tcPr>
            <w:tcW w:w="1813" w:type="dxa"/>
            <w:shd w:val="clear" w:color="auto" w:fill="FFFFFF"/>
            <w:vAlign w:val="center"/>
          </w:tcPr>
          <w:p w14:paraId="26874A85" w14:textId="77777777" w:rsidR="00827293" w:rsidRPr="00332CD7" w:rsidRDefault="00827293" w:rsidP="00827293">
            <w:pPr>
              <w:contextualSpacing/>
            </w:pPr>
            <w:r w:rsidRPr="00332CD7">
              <w:t>Baseline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F429EB1" w14:textId="77777777" w:rsidR="00827293" w:rsidRPr="00332CD7" w:rsidRDefault="00827293" w:rsidP="00827293">
            <w:pPr>
              <w:contextualSpacing/>
            </w:pPr>
            <w:r w:rsidRPr="00332CD7">
              <w:t>2 months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29CEC5FE" w14:textId="77777777" w:rsidR="00827293" w:rsidRPr="00332CD7" w:rsidRDefault="00827293" w:rsidP="00827293">
            <w:pPr>
              <w:contextualSpacing/>
            </w:pPr>
            <w:r w:rsidRPr="00332CD7">
              <w:t>6 months</w:t>
            </w:r>
          </w:p>
        </w:tc>
      </w:tr>
      <w:tr w:rsidR="00827293" w:rsidRPr="00332CD7" w14:paraId="2B1699F9" w14:textId="77777777" w:rsidTr="00827293">
        <w:trPr>
          <w:cantSplit/>
        </w:trPr>
        <w:tc>
          <w:tcPr>
            <w:tcW w:w="6272" w:type="dxa"/>
            <w:gridSpan w:val="4"/>
            <w:shd w:val="clear" w:color="auto" w:fill="FFFFFF"/>
            <w:vAlign w:val="center"/>
          </w:tcPr>
          <w:p w14:paraId="7DC5DF5B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Hip</w:t>
            </w:r>
          </w:p>
        </w:tc>
      </w:tr>
      <w:tr w:rsidR="00827293" w:rsidRPr="00332CD7" w14:paraId="0D150FC0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1D1DBF4C" w14:textId="55B9E261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9409849" w14:textId="033F13D2" w:rsidR="00827293" w:rsidRPr="00332CD7" w:rsidRDefault="00827293" w:rsidP="00827293">
            <w:pPr>
              <w:contextualSpacing/>
            </w:pPr>
            <w:r w:rsidRPr="00332CD7">
              <w:t>40.5 (9.</w:t>
            </w:r>
            <w:r w:rsidR="00366A80" w:rsidRPr="00332CD7">
              <w:t>3</w:t>
            </w:r>
            <w:r w:rsidRPr="00332CD7">
              <w:t>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E1EDB8B" w14:textId="52095913" w:rsidR="00827293" w:rsidRPr="00332CD7" w:rsidRDefault="00827293" w:rsidP="00827293">
            <w:pPr>
              <w:contextualSpacing/>
            </w:pPr>
            <w:r w:rsidRPr="00332CD7">
              <w:t>43.9 (4.9)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60D95815" w14:textId="6ACD295B" w:rsidR="00827293" w:rsidRPr="00332CD7" w:rsidRDefault="00827293" w:rsidP="00827293">
            <w:pPr>
              <w:contextualSpacing/>
            </w:pPr>
            <w:r w:rsidRPr="00332CD7">
              <w:t>45.0 (8.</w:t>
            </w:r>
            <w:r w:rsidR="00366A80" w:rsidRPr="00332CD7">
              <w:t>4</w:t>
            </w:r>
            <w:r w:rsidRPr="00332CD7">
              <w:t>)</w:t>
            </w:r>
          </w:p>
        </w:tc>
      </w:tr>
      <w:tr w:rsidR="00827293" w:rsidRPr="00332CD7" w14:paraId="1AC446AE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7C09DE5C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1A476AB" w14:textId="25E80342" w:rsidR="00827293" w:rsidRPr="00332CD7" w:rsidRDefault="00827293" w:rsidP="00827293">
            <w:pPr>
              <w:contextualSpacing/>
            </w:pPr>
            <w:r w:rsidRPr="00332CD7">
              <w:t>39.4(10.1)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D6952B7" w14:textId="4BAB03D8" w:rsidR="00827293" w:rsidRPr="00332CD7" w:rsidRDefault="00827293" w:rsidP="00827293">
            <w:pPr>
              <w:contextualSpacing/>
            </w:pPr>
            <w:r w:rsidRPr="00332CD7">
              <w:t>45.</w:t>
            </w:r>
            <w:r w:rsidR="00366A80" w:rsidRPr="00332CD7">
              <w:t>2</w:t>
            </w:r>
            <w:r w:rsidRPr="00332CD7">
              <w:t xml:space="preserve"> (5.7)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0C971318" w14:textId="5BB88869" w:rsidR="00827293" w:rsidRPr="00332CD7" w:rsidRDefault="00827293" w:rsidP="00827293">
            <w:pPr>
              <w:contextualSpacing/>
            </w:pPr>
            <w:r w:rsidRPr="00332CD7">
              <w:t>42.</w:t>
            </w:r>
            <w:r w:rsidR="00366A80" w:rsidRPr="00332CD7">
              <w:t>7</w:t>
            </w:r>
            <w:r w:rsidRPr="00332CD7">
              <w:t xml:space="preserve"> (7.9)</w:t>
            </w:r>
          </w:p>
        </w:tc>
      </w:tr>
      <w:tr w:rsidR="00827293" w:rsidRPr="00332CD7" w14:paraId="5F7E34B4" w14:textId="77777777" w:rsidTr="00827293">
        <w:trPr>
          <w:cantSplit/>
        </w:trPr>
        <w:tc>
          <w:tcPr>
            <w:tcW w:w="6272" w:type="dxa"/>
            <w:gridSpan w:val="4"/>
            <w:shd w:val="clear" w:color="auto" w:fill="FFFFFF"/>
            <w:vAlign w:val="center"/>
          </w:tcPr>
          <w:p w14:paraId="76D83535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Knee</w:t>
            </w:r>
          </w:p>
        </w:tc>
      </w:tr>
      <w:tr w:rsidR="00827293" w:rsidRPr="00332CD7" w14:paraId="756145E1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07B8C060" w14:textId="2CC38279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5B8D454" w14:textId="433C816A" w:rsidR="00827293" w:rsidRPr="00332CD7" w:rsidRDefault="00827293" w:rsidP="00827293">
            <w:pPr>
              <w:contextualSpacing/>
            </w:pPr>
            <w:r w:rsidRPr="00332CD7">
              <w:t>41.</w:t>
            </w:r>
            <w:r w:rsidR="00366A80" w:rsidRPr="00332CD7">
              <w:t>9</w:t>
            </w:r>
            <w:r w:rsidRPr="00332CD7">
              <w:t xml:space="preserve"> (8.8)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EB66FDC" w14:textId="7F23F50C" w:rsidR="00827293" w:rsidRPr="00332CD7" w:rsidRDefault="00827293" w:rsidP="00827293">
            <w:pPr>
              <w:contextualSpacing/>
            </w:pPr>
            <w:r w:rsidRPr="00332CD7">
              <w:t>44.5(7.2)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27EE207E" w14:textId="7035DAEB" w:rsidR="00827293" w:rsidRPr="00332CD7" w:rsidRDefault="00827293" w:rsidP="00827293">
            <w:pPr>
              <w:contextualSpacing/>
            </w:pPr>
            <w:r w:rsidRPr="00332CD7">
              <w:t>43.</w:t>
            </w:r>
            <w:r w:rsidR="00366A80" w:rsidRPr="00332CD7">
              <w:t>9</w:t>
            </w:r>
            <w:r w:rsidRPr="00332CD7">
              <w:t xml:space="preserve"> (8.0)</w:t>
            </w:r>
          </w:p>
        </w:tc>
      </w:tr>
      <w:tr w:rsidR="00827293" w:rsidRPr="00332CD7" w14:paraId="25A3467D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2FC2CD36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F476FD9" w14:textId="4EC66587" w:rsidR="00827293" w:rsidRPr="00332CD7" w:rsidRDefault="00827293" w:rsidP="00827293">
            <w:pPr>
              <w:contextualSpacing/>
            </w:pPr>
            <w:r w:rsidRPr="00332CD7">
              <w:t>39.</w:t>
            </w:r>
            <w:r w:rsidR="00366A80" w:rsidRPr="00332CD7">
              <w:t>5</w:t>
            </w:r>
            <w:r w:rsidRPr="00332CD7">
              <w:t>(8.5)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29AD2DD" w14:textId="217CC6F8" w:rsidR="00827293" w:rsidRPr="00332CD7" w:rsidRDefault="00827293" w:rsidP="00827293">
            <w:pPr>
              <w:contextualSpacing/>
            </w:pPr>
            <w:r w:rsidRPr="00332CD7">
              <w:t>44.3 (8.1)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18984BDE" w14:textId="1D2FFA72" w:rsidR="00827293" w:rsidRPr="00332CD7" w:rsidRDefault="00827293" w:rsidP="00827293">
            <w:pPr>
              <w:contextualSpacing/>
            </w:pPr>
            <w:r w:rsidRPr="00332CD7">
              <w:t>39.3 (10.</w:t>
            </w:r>
            <w:r w:rsidR="00366A80" w:rsidRPr="00332CD7">
              <w:t>1</w:t>
            </w:r>
            <w:r w:rsidRPr="00332CD7">
              <w:t>)</w:t>
            </w:r>
          </w:p>
        </w:tc>
      </w:tr>
      <w:tr w:rsidR="00827293" w:rsidRPr="00332CD7" w14:paraId="71F04095" w14:textId="77777777" w:rsidTr="00827293">
        <w:trPr>
          <w:cantSplit/>
        </w:trPr>
        <w:tc>
          <w:tcPr>
            <w:tcW w:w="6272" w:type="dxa"/>
            <w:gridSpan w:val="4"/>
            <w:shd w:val="clear" w:color="auto" w:fill="FFFFFF"/>
            <w:vAlign w:val="center"/>
          </w:tcPr>
          <w:p w14:paraId="03D3DDCA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Back</w:t>
            </w:r>
          </w:p>
        </w:tc>
      </w:tr>
      <w:tr w:rsidR="00827293" w:rsidRPr="00332CD7" w14:paraId="1D305C79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28EA88CB" w14:textId="099C9F9D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88EA68B" w14:textId="4D8E59FB" w:rsidR="00827293" w:rsidRPr="00332CD7" w:rsidRDefault="00827293" w:rsidP="00827293">
            <w:pPr>
              <w:contextualSpacing/>
            </w:pPr>
            <w:r w:rsidRPr="00332CD7">
              <w:t>38.</w:t>
            </w:r>
            <w:r w:rsidR="00366A80" w:rsidRPr="00332CD7">
              <w:t>6</w:t>
            </w:r>
            <w:r w:rsidRPr="00332CD7">
              <w:t xml:space="preserve"> (10.6)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397F153" w14:textId="2608AD1B" w:rsidR="00827293" w:rsidRPr="00332CD7" w:rsidRDefault="00827293" w:rsidP="00827293">
            <w:pPr>
              <w:contextualSpacing/>
            </w:pPr>
            <w:r w:rsidRPr="00332CD7">
              <w:t>42.8 (9.2)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1711B3EE" w14:textId="304D2DB9" w:rsidR="00827293" w:rsidRPr="00332CD7" w:rsidRDefault="00827293" w:rsidP="00827293">
            <w:pPr>
              <w:contextualSpacing/>
            </w:pPr>
            <w:r w:rsidRPr="00332CD7">
              <w:t>43.</w:t>
            </w:r>
            <w:r w:rsidR="00366A80" w:rsidRPr="00332CD7">
              <w:t>7</w:t>
            </w:r>
            <w:r w:rsidRPr="00332CD7">
              <w:t xml:space="preserve"> (9.</w:t>
            </w:r>
            <w:r w:rsidR="00366A80" w:rsidRPr="00332CD7">
              <w:t>3</w:t>
            </w:r>
            <w:r w:rsidRPr="00332CD7">
              <w:t>)</w:t>
            </w:r>
          </w:p>
        </w:tc>
      </w:tr>
      <w:tr w:rsidR="00827293" w:rsidRPr="00332CD7" w14:paraId="03461EC5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63584B79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D543FAA" w14:textId="020EFABE" w:rsidR="00827293" w:rsidRPr="00332CD7" w:rsidRDefault="00827293" w:rsidP="00827293">
            <w:pPr>
              <w:contextualSpacing/>
            </w:pPr>
            <w:r w:rsidRPr="00332CD7">
              <w:t>39.8</w:t>
            </w:r>
            <w:r w:rsidR="00366A80" w:rsidRPr="00332CD7">
              <w:t xml:space="preserve"> </w:t>
            </w:r>
            <w:r w:rsidRPr="00332CD7">
              <w:t>(8.6)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41B4D60" w14:textId="35E5BD60" w:rsidR="00827293" w:rsidRPr="00332CD7" w:rsidRDefault="00827293" w:rsidP="00827293">
            <w:pPr>
              <w:contextualSpacing/>
            </w:pPr>
            <w:r w:rsidRPr="00332CD7">
              <w:t>43.4 (7.0)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167435F1" w14:textId="3B045A64" w:rsidR="00827293" w:rsidRPr="00332CD7" w:rsidRDefault="00827293" w:rsidP="00827293">
            <w:pPr>
              <w:contextualSpacing/>
            </w:pPr>
            <w:r w:rsidRPr="00332CD7">
              <w:t>43.</w:t>
            </w:r>
            <w:r w:rsidR="00366A80" w:rsidRPr="00332CD7">
              <w:t>4</w:t>
            </w:r>
            <w:r w:rsidRPr="00332CD7">
              <w:t xml:space="preserve"> (9.</w:t>
            </w:r>
            <w:r w:rsidR="00366A80" w:rsidRPr="00332CD7">
              <w:t>5</w:t>
            </w:r>
            <w:r w:rsidRPr="00332CD7">
              <w:t>)</w:t>
            </w:r>
          </w:p>
        </w:tc>
      </w:tr>
    </w:tbl>
    <w:p w14:paraId="3417123B" w14:textId="77777777" w:rsidR="00827293" w:rsidRPr="00332CD7" w:rsidRDefault="00827293"/>
    <w:p w14:paraId="742330C8" w14:textId="77777777" w:rsidR="00827293" w:rsidRPr="00332CD7" w:rsidRDefault="00827293"/>
    <w:p w14:paraId="05136737" w14:textId="7BF3F00D" w:rsidR="00827293" w:rsidRPr="00332CD7" w:rsidRDefault="00827293" w:rsidP="00827293">
      <w:r w:rsidRPr="00332CD7">
        <w:t xml:space="preserve">Pain </w:t>
      </w:r>
      <w:r w:rsidR="00857119" w:rsidRPr="00332CD7">
        <w:t>NRS, mean (SD)</w:t>
      </w:r>
    </w:p>
    <w:tbl>
      <w:tblPr>
        <w:tblW w:w="6272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1813"/>
        <w:gridCol w:w="1813"/>
        <w:gridCol w:w="1657"/>
      </w:tblGrid>
      <w:tr w:rsidR="00827293" w:rsidRPr="00332CD7" w14:paraId="7C85AD53" w14:textId="77777777" w:rsidTr="00827293">
        <w:trPr>
          <w:cantSplit/>
        </w:trPr>
        <w:tc>
          <w:tcPr>
            <w:tcW w:w="989" w:type="dxa"/>
            <w:vMerge w:val="restart"/>
            <w:shd w:val="clear" w:color="auto" w:fill="FFFFFF"/>
            <w:vAlign w:val="center"/>
          </w:tcPr>
          <w:p w14:paraId="546B5483" w14:textId="77777777" w:rsidR="00827293" w:rsidRPr="00332CD7" w:rsidRDefault="00827293" w:rsidP="00827293">
            <w:pPr>
              <w:contextualSpacing/>
            </w:pPr>
          </w:p>
        </w:tc>
        <w:tc>
          <w:tcPr>
            <w:tcW w:w="5283" w:type="dxa"/>
            <w:gridSpan w:val="3"/>
            <w:shd w:val="clear" w:color="auto" w:fill="FFFFFF"/>
            <w:vAlign w:val="center"/>
          </w:tcPr>
          <w:p w14:paraId="349613E3" w14:textId="77777777" w:rsidR="00827293" w:rsidRPr="00332CD7" w:rsidRDefault="00827293" w:rsidP="00827293">
            <w:pPr>
              <w:contextualSpacing/>
            </w:pPr>
            <w:r w:rsidRPr="00332CD7">
              <w:t>Time</w:t>
            </w:r>
          </w:p>
        </w:tc>
      </w:tr>
      <w:tr w:rsidR="00827293" w:rsidRPr="00332CD7" w14:paraId="51E1E4A2" w14:textId="77777777" w:rsidTr="00827293">
        <w:trPr>
          <w:cantSplit/>
          <w:trHeight w:val="70"/>
        </w:trPr>
        <w:tc>
          <w:tcPr>
            <w:tcW w:w="989" w:type="dxa"/>
            <w:vMerge/>
            <w:shd w:val="clear" w:color="auto" w:fill="FFFFFF"/>
            <w:vAlign w:val="center"/>
          </w:tcPr>
          <w:p w14:paraId="2F573C65" w14:textId="77777777" w:rsidR="00827293" w:rsidRPr="00332CD7" w:rsidRDefault="00827293" w:rsidP="00827293">
            <w:pPr>
              <w:contextualSpacing/>
            </w:pPr>
          </w:p>
        </w:tc>
        <w:tc>
          <w:tcPr>
            <w:tcW w:w="1813" w:type="dxa"/>
            <w:shd w:val="clear" w:color="auto" w:fill="FFFFFF"/>
            <w:vAlign w:val="center"/>
          </w:tcPr>
          <w:p w14:paraId="40B4B041" w14:textId="77777777" w:rsidR="00827293" w:rsidRPr="00332CD7" w:rsidRDefault="00827293" w:rsidP="00827293">
            <w:pPr>
              <w:contextualSpacing/>
            </w:pPr>
            <w:r w:rsidRPr="00332CD7">
              <w:t>Baseline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EDA84FA" w14:textId="77777777" w:rsidR="00827293" w:rsidRPr="00332CD7" w:rsidRDefault="00827293" w:rsidP="00827293">
            <w:pPr>
              <w:contextualSpacing/>
            </w:pPr>
            <w:r w:rsidRPr="00332CD7">
              <w:t>2 months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502C6314" w14:textId="77777777" w:rsidR="00827293" w:rsidRPr="00332CD7" w:rsidRDefault="00827293" w:rsidP="00827293">
            <w:pPr>
              <w:contextualSpacing/>
            </w:pPr>
            <w:r w:rsidRPr="00332CD7">
              <w:t>6 months</w:t>
            </w:r>
          </w:p>
        </w:tc>
      </w:tr>
      <w:tr w:rsidR="00827293" w:rsidRPr="00332CD7" w14:paraId="2947371E" w14:textId="77777777" w:rsidTr="00827293">
        <w:trPr>
          <w:cantSplit/>
        </w:trPr>
        <w:tc>
          <w:tcPr>
            <w:tcW w:w="6272" w:type="dxa"/>
            <w:gridSpan w:val="4"/>
            <w:shd w:val="clear" w:color="auto" w:fill="FFFFFF"/>
            <w:vAlign w:val="center"/>
          </w:tcPr>
          <w:p w14:paraId="620D0A0B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Hip</w:t>
            </w:r>
          </w:p>
        </w:tc>
      </w:tr>
      <w:tr w:rsidR="00827293" w:rsidRPr="00332CD7" w14:paraId="77F5A98C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2C1A3BB0" w14:textId="247B30B2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57094D9" w14:textId="724D165B" w:rsidR="00827293" w:rsidRPr="00332CD7" w:rsidRDefault="00827293" w:rsidP="00827293">
            <w:pPr>
              <w:contextualSpacing/>
            </w:pPr>
            <w:r w:rsidRPr="00332CD7">
              <w:t>5.</w:t>
            </w:r>
            <w:r w:rsidR="00366A80" w:rsidRPr="00332CD7">
              <w:t>6</w:t>
            </w:r>
            <w:r w:rsidRPr="00332CD7">
              <w:t xml:space="preserve"> (1.7)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B0B0E5D" w14:textId="24E6BB34" w:rsidR="00827293" w:rsidRPr="00332CD7" w:rsidRDefault="00827293" w:rsidP="00827293">
            <w:pPr>
              <w:contextualSpacing/>
            </w:pPr>
            <w:r w:rsidRPr="00332CD7">
              <w:t>4.</w:t>
            </w:r>
            <w:r w:rsidR="00366A80" w:rsidRPr="00332CD7">
              <w:t>1</w:t>
            </w:r>
            <w:r w:rsidRPr="00332CD7">
              <w:t xml:space="preserve"> (1.9)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0232F535" w14:textId="1F3DF3D2" w:rsidR="00827293" w:rsidRPr="00332CD7" w:rsidRDefault="00827293" w:rsidP="00827293">
            <w:pPr>
              <w:contextualSpacing/>
            </w:pPr>
            <w:r w:rsidRPr="00332CD7">
              <w:t>4.0 (2.</w:t>
            </w:r>
            <w:r w:rsidR="00366A80" w:rsidRPr="00332CD7">
              <w:t>5</w:t>
            </w:r>
            <w:r w:rsidRPr="00332CD7">
              <w:t>)</w:t>
            </w:r>
          </w:p>
        </w:tc>
      </w:tr>
      <w:tr w:rsidR="00827293" w:rsidRPr="00332CD7" w14:paraId="5279399A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26766204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69AEB20" w14:textId="7633C1B1" w:rsidR="00827293" w:rsidRPr="00332CD7" w:rsidRDefault="00827293" w:rsidP="00827293">
            <w:pPr>
              <w:contextualSpacing/>
            </w:pPr>
            <w:r w:rsidRPr="00332CD7">
              <w:t>5.5 (3.0)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03B02E5" w14:textId="5F97A8DD" w:rsidR="00827293" w:rsidRPr="00332CD7" w:rsidRDefault="00827293" w:rsidP="00827293">
            <w:pPr>
              <w:contextualSpacing/>
            </w:pPr>
            <w:r w:rsidRPr="00332CD7">
              <w:t>4.2</w:t>
            </w:r>
            <w:r w:rsidR="00366A80" w:rsidRPr="00332CD7">
              <w:t xml:space="preserve"> </w:t>
            </w:r>
            <w:r w:rsidRPr="00332CD7">
              <w:t>(2.</w:t>
            </w:r>
            <w:r w:rsidR="00366A80" w:rsidRPr="00332CD7">
              <w:t>2</w:t>
            </w:r>
            <w:r w:rsidRPr="00332CD7">
              <w:t>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12EABD9F" w14:textId="7FD33775" w:rsidR="00827293" w:rsidRPr="00332CD7" w:rsidRDefault="00827293" w:rsidP="00827293">
            <w:pPr>
              <w:contextualSpacing/>
            </w:pPr>
            <w:r w:rsidRPr="00332CD7">
              <w:t>4.6 (2.</w:t>
            </w:r>
            <w:r w:rsidR="00366A80" w:rsidRPr="00332CD7">
              <w:t>7</w:t>
            </w:r>
            <w:r w:rsidRPr="00332CD7">
              <w:t>)</w:t>
            </w:r>
          </w:p>
        </w:tc>
      </w:tr>
      <w:tr w:rsidR="00827293" w:rsidRPr="00332CD7" w14:paraId="167D2A1B" w14:textId="77777777" w:rsidTr="00827293">
        <w:trPr>
          <w:cantSplit/>
        </w:trPr>
        <w:tc>
          <w:tcPr>
            <w:tcW w:w="6272" w:type="dxa"/>
            <w:gridSpan w:val="4"/>
            <w:shd w:val="clear" w:color="auto" w:fill="FFFFFF"/>
            <w:vAlign w:val="center"/>
          </w:tcPr>
          <w:p w14:paraId="0FA3B5AB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Knee</w:t>
            </w:r>
          </w:p>
        </w:tc>
      </w:tr>
      <w:tr w:rsidR="00827293" w:rsidRPr="00332CD7" w14:paraId="0DEB64CD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5AC4FE23" w14:textId="3D4F071F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256649F" w14:textId="78ABE381" w:rsidR="00827293" w:rsidRPr="00332CD7" w:rsidRDefault="00827293" w:rsidP="00827293">
            <w:pPr>
              <w:contextualSpacing/>
            </w:pPr>
            <w:r w:rsidRPr="00332CD7">
              <w:t>6.</w:t>
            </w:r>
            <w:r w:rsidR="00366A80" w:rsidRPr="00332CD7">
              <w:t>3</w:t>
            </w:r>
            <w:r w:rsidRPr="00332CD7">
              <w:t xml:space="preserve"> (2.</w:t>
            </w:r>
            <w:r w:rsidR="00366A80" w:rsidRPr="00332CD7">
              <w:t>5</w:t>
            </w:r>
            <w:r w:rsidRPr="00332CD7">
              <w:t>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75F14C8" w14:textId="559B93AA" w:rsidR="00827293" w:rsidRPr="00332CD7" w:rsidRDefault="00827293" w:rsidP="00827293">
            <w:pPr>
              <w:contextualSpacing/>
            </w:pPr>
            <w:r w:rsidRPr="00332CD7">
              <w:t>4.3 (2.</w:t>
            </w:r>
            <w:r w:rsidR="00366A80" w:rsidRPr="00332CD7">
              <w:t>9</w:t>
            </w:r>
            <w:r w:rsidRPr="00332CD7">
              <w:t>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75AD2182" w14:textId="7317291C" w:rsidR="00827293" w:rsidRPr="00332CD7" w:rsidRDefault="00827293" w:rsidP="00827293">
            <w:pPr>
              <w:contextualSpacing/>
            </w:pPr>
            <w:r w:rsidRPr="00332CD7">
              <w:t>4.9 (2.</w:t>
            </w:r>
            <w:r w:rsidR="00366A80" w:rsidRPr="00332CD7">
              <w:t>8</w:t>
            </w:r>
            <w:r w:rsidRPr="00332CD7">
              <w:t>)</w:t>
            </w:r>
          </w:p>
        </w:tc>
      </w:tr>
      <w:tr w:rsidR="00827293" w:rsidRPr="00332CD7" w14:paraId="638798B8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1A86C798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FA3D1C2" w14:textId="570FAA86" w:rsidR="00827293" w:rsidRPr="00332CD7" w:rsidRDefault="00827293" w:rsidP="00827293">
            <w:pPr>
              <w:contextualSpacing/>
            </w:pPr>
            <w:r w:rsidRPr="00332CD7">
              <w:t>5.</w:t>
            </w:r>
            <w:r w:rsidR="00366A80" w:rsidRPr="00332CD7">
              <w:t xml:space="preserve">9 </w:t>
            </w:r>
            <w:r w:rsidRPr="00332CD7">
              <w:t>(2.4)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AB2DA85" w14:textId="51E1F602" w:rsidR="00827293" w:rsidRPr="00332CD7" w:rsidRDefault="00827293" w:rsidP="00827293">
            <w:pPr>
              <w:contextualSpacing/>
            </w:pPr>
            <w:r w:rsidRPr="00332CD7">
              <w:t>4.</w:t>
            </w:r>
            <w:r w:rsidR="00366A80" w:rsidRPr="00332CD7">
              <w:t>6</w:t>
            </w:r>
            <w:r w:rsidRPr="00332CD7">
              <w:t xml:space="preserve"> (2.</w:t>
            </w:r>
            <w:r w:rsidR="00366A80" w:rsidRPr="00332CD7">
              <w:t>1</w:t>
            </w:r>
            <w:r w:rsidRPr="00332CD7">
              <w:t>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0A75C808" w14:textId="64726F3F" w:rsidR="00827293" w:rsidRPr="00332CD7" w:rsidRDefault="00827293" w:rsidP="00827293">
            <w:pPr>
              <w:contextualSpacing/>
            </w:pPr>
            <w:r w:rsidRPr="00332CD7">
              <w:t>4.2 (2.</w:t>
            </w:r>
            <w:r w:rsidR="00366A80" w:rsidRPr="00332CD7">
              <w:t>8</w:t>
            </w:r>
            <w:r w:rsidRPr="00332CD7">
              <w:t>)</w:t>
            </w:r>
          </w:p>
        </w:tc>
      </w:tr>
      <w:tr w:rsidR="00827293" w:rsidRPr="00332CD7" w14:paraId="2674C6BC" w14:textId="77777777" w:rsidTr="00827293">
        <w:trPr>
          <w:cantSplit/>
        </w:trPr>
        <w:tc>
          <w:tcPr>
            <w:tcW w:w="6272" w:type="dxa"/>
            <w:gridSpan w:val="4"/>
            <w:shd w:val="clear" w:color="auto" w:fill="FFFFFF"/>
            <w:vAlign w:val="center"/>
          </w:tcPr>
          <w:p w14:paraId="63FAC56D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Back</w:t>
            </w:r>
          </w:p>
        </w:tc>
      </w:tr>
      <w:tr w:rsidR="00827293" w:rsidRPr="00332CD7" w14:paraId="327250D6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68F8CF7E" w14:textId="3E469011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C3D13A1" w14:textId="5EFC6F63" w:rsidR="00827293" w:rsidRPr="00332CD7" w:rsidRDefault="00827293" w:rsidP="00827293">
            <w:pPr>
              <w:contextualSpacing/>
            </w:pPr>
            <w:r w:rsidRPr="00332CD7">
              <w:t>6.4 (1.9)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E26CED2" w14:textId="22710578" w:rsidR="00827293" w:rsidRPr="00332CD7" w:rsidRDefault="00827293" w:rsidP="00827293">
            <w:pPr>
              <w:contextualSpacing/>
            </w:pPr>
            <w:r w:rsidRPr="00332CD7">
              <w:t>4.3 (2.</w:t>
            </w:r>
            <w:r w:rsidR="00366A80" w:rsidRPr="00332CD7">
              <w:t>1</w:t>
            </w:r>
            <w:r w:rsidRPr="00332CD7">
              <w:t>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71D92521" w14:textId="5573299F" w:rsidR="00827293" w:rsidRPr="00332CD7" w:rsidRDefault="00827293" w:rsidP="00827293">
            <w:pPr>
              <w:contextualSpacing/>
            </w:pPr>
            <w:r w:rsidRPr="00332CD7">
              <w:t>4.6 (2.3)</w:t>
            </w:r>
          </w:p>
        </w:tc>
      </w:tr>
      <w:tr w:rsidR="00827293" w:rsidRPr="00332CD7" w14:paraId="31CB6C07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6693E04E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21103E0" w14:textId="154A06B4" w:rsidR="00827293" w:rsidRPr="00332CD7" w:rsidRDefault="00827293" w:rsidP="00827293">
            <w:pPr>
              <w:contextualSpacing/>
            </w:pPr>
            <w:r w:rsidRPr="00332CD7">
              <w:t>6.</w:t>
            </w:r>
            <w:r w:rsidR="00366A80" w:rsidRPr="00332CD7">
              <w:t xml:space="preserve">2 </w:t>
            </w:r>
            <w:r w:rsidRPr="00332CD7">
              <w:t>(2.9)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71CE85A8" w14:textId="140F1A4F" w:rsidR="00827293" w:rsidRPr="00332CD7" w:rsidRDefault="00827293" w:rsidP="00827293">
            <w:pPr>
              <w:contextualSpacing/>
            </w:pPr>
            <w:r w:rsidRPr="00332CD7">
              <w:t>5.0 (2.</w:t>
            </w:r>
            <w:r w:rsidR="00366A80" w:rsidRPr="00332CD7">
              <w:t>6</w:t>
            </w:r>
            <w:r w:rsidRPr="00332CD7">
              <w:t>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1AEA83B5" w14:textId="532E4BCB" w:rsidR="00827293" w:rsidRPr="00332CD7" w:rsidRDefault="00827293" w:rsidP="00827293">
            <w:pPr>
              <w:contextualSpacing/>
            </w:pPr>
            <w:r w:rsidRPr="00332CD7">
              <w:t>4.6 (2.</w:t>
            </w:r>
            <w:r w:rsidR="00366A80" w:rsidRPr="00332CD7">
              <w:t>7</w:t>
            </w:r>
            <w:r w:rsidRPr="00332CD7">
              <w:t>)</w:t>
            </w:r>
          </w:p>
        </w:tc>
      </w:tr>
    </w:tbl>
    <w:p w14:paraId="63FC2800" w14:textId="77777777" w:rsidR="00827293" w:rsidRPr="00332CD7" w:rsidRDefault="00827293" w:rsidP="00827293"/>
    <w:p w14:paraId="5B977193" w14:textId="77777777" w:rsidR="00827293" w:rsidRPr="00332CD7" w:rsidRDefault="00827293" w:rsidP="00827293"/>
    <w:p w14:paraId="5BECEB9E" w14:textId="3D8500C2" w:rsidR="00827293" w:rsidRPr="00332CD7" w:rsidRDefault="00827293" w:rsidP="00827293">
      <w:r w:rsidRPr="00332CD7">
        <w:lastRenderedPageBreak/>
        <w:t xml:space="preserve">Pain </w:t>
      </w:r>
      <w:proofErr w:type="spellStart"/>
      <w:r w:rsidRPr="00332CD7">
        <w:t>Bothersomeness</w:t>
      </w:r>
      <w:proofErr w:type="spellEnd"/>
      <w:r w:rsidR="00BB2B90" w:rsidRPr="00332CD7">
        <w:t>, mean (SD)</w:t>
      </w:r>
    </w:p>
    <w:tbl>
      <w:tblPr>
        <w:tblW w:w="6272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1813"/>
        <w:gridCol w:w="1813"/>
        <w:gridCol w:w="1657"/>
      </w:tblGrid>
      <w:tr w:rsidR="00827293" w:rsidRPr="00332CD7" w14:paraId="0D995BB8" w14:textId="77777777" w:rsidTr="00827293">
        <w:trPr>
          <w:cantSplit/>
        </w:trPr>
        <w:tc>
          <w:tcPr>
            <w:tcW w:w="989" w:type="dxa"/>
            <w:vMerge w:val="restart"/>
            <w:shd w:val="clear" w:color="auto" w:fill="FFFFFF"/>
            <w:vAlign w:val="center"/>
          </w:tcPr>
          <w:p w14:paraId="2B17F6B9" w14:textId="77777777" w:rsidR="00827293" w:rsidRPr="00332CD7" w:rsidRDefault="00827293" w:rsidP="00827293">
            <w:pPr>
              <w:contextualSpacing/>
            </w:pPr>
          </w:p>
        </w:tc>
        <w:tc>
          <w:tcPr>
            <w:tcW w:w="5283" w:type="dxa"/>
            <w:gridSpan w:val="3"/>
            <w:shd w:val="clear" w:color="auto" w:fill="FFFFFF"/>
            <w:vAlign w:val="center"/>
          </w:tcPr>
          <w:p w14:paraId="5160E761" w14:textId="77777777" w:rsidR="00827293" w:rsidRPr="00332CD7" w:rsidRDefault="00827293" w:rsidP="00827293">
            <w:pPr>
              <w:contextualSpacing/>
            </w:pPr>
            <w:r w:rsidRPr="00332CD7">
              <w:t>Time</w:t>
            </w:r>
          </w:p>
        </w:tc>
      </w:tr>
      <w:tr w:rsidR="00827293" w:rsidRPr="00332CD7" w14:paraId="27EB7E7F" w14:textId="77777777" w:rsidTr="00827293">
        <w:trPr>
          <w:cantSplit/>
          <w:trHeight w:val="70"/>
        </w:trPr>
        <w:tc>
          <w:tcPr>
            <w:tcW w:w="989" w:type="dxa"/>
            <w:vMerge/>
            <w:shd w:val="clear" w:color="auto" w:fill="FFFFFF"/>
            <w:vAlign w:val="center"/>
          </w:tcPr>
          <w:p w14:paraId="4F604F66" w14:textId="77777777" w:rsidR="00827293" w:rsidRPr="00332CD7" w:rsidRDefault="00827293" w:rsidP="00827293">
            <w:pPr>
              <w:contextualSpacing/>
            </w:pPr>
          </w:p>
        </w:tc>
        <w:tc>
          <w:tcPr>
            <w:tcW w:w="1813" w:type="dxa"/>
            <w:shd w:val="clear" w:color="auto" w:fill="FFFFFF"/>
            <w:vAlign w:val="center"/>
          </w:tcPr>
          <w:p w14:paraId="3CD2E6AE" w14:textId="77777777" w:rsidR="00827293" w:rsidRPr="00332CD7" w:rsidRDefault="00827293" w:rsidP="00827293">
            <w:pPr>
              <w:contextualSpacing/>
            </w:pPr>
            <w:r w:rsidRPr="00332CD7">
              <w:t>Baseline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1E866E6" w14:textId="77777777" w:rsidR="00827293" w:rsidRPr="00332CD7" w:rsidRDefault="00827293" w:rsidP="00827293">
            <w:pPr>
              <w:contextualSpacing/>
            </w:pPr>
            <w:r w:rsidRPr="00332CD7">
              <w:t>2 months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4BC0362F" w14:textId="77777777" w:rsidR="00827293" w:rsidRPr="00332CD7" w:rsidRDefault="00827293" w:rsidP="00827293">
            <w:pPr>
              <w:contextualSpacing/>
            </w:pPr>
            <w:r w:rsidRPr="00332CD7">
              <w:t>6 months</w:t>
            </w:r>
          </w:p>
        </w:tc>
      </w:tr>
      <w:tr w:rsidR="00827293" w:rsidRPr="00332CD7" w14:paraId="65332959" w14:textId="77777777" w:rsidTr="00827293">
        <w:trPr>
          <w:cantSplit/>
        </w:trPr>
        <w:tc>
          <w:tcPr>
            <w:tcW w:w="6272" w:type="dxa"/>
            <w:gridSpan w:val="4"/>
            <w:shd w:val="clear" w:color="auto" w:fill="FFFFFF"/>
            <w:vAlign w:val="center"/>
          </w:tcPr>
          <w:p w14:paraId="10609B51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Hip</w:t>
            </w:r>
          </w:p>
        </w:tc>
      </w:tr>
      <w:tr w:rsidR="00827293" w:rsidRPr="00332CD7" w14:paraId="78341F98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76C61AA3" w14:textId="2372AC4E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8F8E138" w14:textId="3E28AD45" w:rsidR="00827293" w:rsidRPr="00332CD7" w:rsidRDefault="00827293" w:rsidP="00827293">
            <w:pPr>
              <w:contextualSpacing/>
            </w:pPr>
            <w:r w:rsidRPr="00332CD7">
              <w:t>3.</w:t>
            </w:r>
            <w:r w:rsidR="00366A80" w:rsidRPr="00332CD7">
              <w:t>1</w:t>
            </w:r>
            <w:r w:rsidRPr="00332CD7">
              <w:t xml:space="preserve"> (1.</w:t>
            </w:r>
            <w:r w:rsidR="00366A80" w:rsidRPr="00332CD7">
              <w:t>1</w:t>
            </w:r>
            <w:r w:rsidRPr="00332CD7">
              <w:t>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EE4DA83" w14:textId="11E1E002" w:rsidR="00827293" w:rsidRPr="00332CD7" w:rsidRDefault="00827293" w:rsidP="00827293">
            <w:pPr>
              <w:contextualSpacing/>
            </w:pPr>
            <w:r w:rsidRPr="00332CD7">
              <w:t>2.</w:t>
            </w:r>
            <w:r w:rsidR="00366A80" w:rsidRPr="00332CD7">
              <w:t>8</w:t>
            </w:r>
            <w:r w:rsidRPr="00332CD7">
              <w:t xml:space="preserve"> (1.</w:t>
            </w:r>
            <w:r w:rsidR="00366A80" w:rsidRPr="00332CD7">
              <w:t>1</w:t>
            </w:r>
            <w:r w:rsidRPr="00332CD7">
              <w:t>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5C9FC421" w14:textId="1F780F63" w:rsidR="00827293" w:rsidRPr="00332CD7" w:rsidRDefault="00827293" w:rsidP="00827293">
            <w:pPr>
              <w:contextualSpacing/>
            </w:pPr>
            <w:r w:rsidRPr="00332CD7">
              <w:t>2.6 (1.</w:t>
            </w:r>
            <w:r w:rsidR="00366A80" w:rsidRPr="00332CD7">
              <w:t>3</w:t>
            </w:r>
            <w:r w:rsidRPr="00332CD7">
              <w:t>)</w:t>
            </w:r>
          </w:p>
        </w:tc>
      </w:tr>
      <w:tr w:rsidR="00827293" w:rsidRPr="00332CD7" w14:paraId="7EE1654D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02AD02DB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253501E" w14:textId="4EE7D3FD" w:rsidR="00827293" w:rsidRPr="00332CD7" w:rsidRDefault="00827293" w:rsidP="00827293">
            <w:pPr>
              <w:contextualSpacing/>
            </w:pPr>
            <w:r w:rsidRPr="00332CD7">
              <w:t>3.</w:t>
            </w:r>
            <w:r w:rsidR="00366A80" w:rsidRPr="00332CD7">
              <w:t>1</w:t>
            </w:r>
            <w:r w:rsidRPr="00332CD7">
              <w:t xml:space="preserve"> (1.3)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1357076" w14:textId="47B3BC6D" w:rsidR="00827293" w:rsidRPr="00332CD7" w:rsidRDefault="00827293" w:rsidP="00827293">
            <w:pPr>
              <w:contextualSpacing/>
            </w:pPr>
            <w:r w:rsidRPr="00332CD7">
              <w:t>2.5 (</w:t>
            </w:r>
            <w:r w:rsidR="00366A80" w:rsidRPr="00332CD7">
              <w:t>0</w:t>
            </w:r>
            <w:r w:rsidRPr="00332CD7">
              <w:t>.</w:t>
            </w:r>
            <w:r w:rsidR="00366A80" w:rsidRPr="00332CD7">
              <w:t>9</w:t>
            </w:r>
            <w:r w:rsidRPr="00332CD7">
              <w:t>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4A281604" w14:textId="5BF30EDF" w:rsidR="00827293" w:rsidRPr="00332CD7" w:rsidRDefault="00827293" w:rsidP="00827293">
            <w:pPr>
              <w:contextualSpacing/>
            </w:pPr>
            <w:r w:rsidRPr="00332CD7">
              <w:t>2.7 (1.0)</w:t>
            </w:r>
          </w:p>
        </w:tc>
      </w:tr>
      <w:tr w:rsidR="00827293" w:rsidRPr="00332CD7" w14:paraId="776DB167" w14:textId="77777777" w:rsidTr="00827293">
        <w:trPr>
          <w:cantSplit/>
        </w:trPr>
        <w:tc>
          <w:tcPr>
            <w:tcW w:w="6272" w:type="dxa"/>
            <w:gridSpan w:val="4"/>
            <w:shd w:val="clear" w:color="auto" w:fill="FFFFFF"/>
            <w:vAlign w:val="center"/>
          </w:tcPr>
          <w:p w14:paraId="27F8309D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Knee</w:t>
            </w:r>
          </w:p>
        </w:tc>
      </w:tr>
      <w:tr w:rsidR="00827293" w:rsidRPr="00332CD7" w14:paraId="2A836FD3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463BA95D" w14:textId="64EFB286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79DD32D1" w14:textId="3274D2E0" w:rsidR="00827293" w:rsidRPr="00332CD7" w:rsidRDefault="00827293" w:rsidP="00827293">
            <w:pPr>
              <w:contextualSpacing/>
            </w:pPr>
            <w:r w:rsidRPr="00332CD7">
              <w:t>2.9 (1.</w:t>
            </w:r>
            <w:r w:rsidR="00366A80" w:rsidRPr="00332CD7">
              <w:t>2</w:t>
            </w:r>
            <w:r w:rsidRPr="00332CD7">
              <w:t>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5F37A8E" w14:textId="3CE589FC" w:rsidR="00827293" w:rsidRPr="00332CD7" w:rsidRDefault="00827293" w:rsidP="00827293">
            <w:pPr>
              <w:contextualSpacing/>
            </w:pPr>
            <w:r w:rsidRPr="00332CD7">
              <w:t>2.6 (1.2)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58B17286" w14:textId="668986FD" w:rsidR="00827293" w:rsidRPr="00332CD7" w:rsidRDefault="00827293" w:rsidP="00827293">
            <w:pPr>
              <w:contextualSpacing/>
            </w:pPr>
            <w:r w:rsidRPr="00332CD7">
              <w:t>2.6 (1.</w:t>
            </w:r>
            <w:r w:rsidR="00366A80" w:rsidRPr="00332CD7">
              <w:t>1</w:t>
            </w:r>
            <w:r w:rsidRPr="00332CD7">
              <w:t>)</w:t>
            </w:r>
          </w:p>
        </w:tc>
      </w:tr>
      <w:tr w:rsidR="00827293" w:rsidRPr="00332CD7" w14:paraId="1197DC31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0F65AFC5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B14E24C" w14:textId="7B2489DF" w:rsidR="00827293" w:rsidRPr="00332CD7" w:rsidRDefault="00827293" w:rsidP="00827293">
            <w:pPr>
              <w:contextualSpacing/>
            </w:pPr>
            <w:r w:rsidRPr="00332CD7">
              <w:t>2.8 (</w:t>
            </w:r>
            <w:r w:rsidR="00366A80" w:rsidRPr="00332CD7">
              <w:t>0</w:t>
            </w:r>
            <w:r w:rsidRPr="00332CD7">
              <w:t>.9)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7B3A4D41" w14:textId="43CA3203" w:rsidR="00827293" w:rsidRPr="00332CD7" w:rsidRDefault="00827293" w:rsidP="00827293">
            <w:pPr>
              <w:contextualSpacing/>
            </w:pPr>
            <w:r w:rsidRPr="00332CD7">
              <w:t>2.7 (</w:t>
            </w:r>
            <w:r w:rsidR="00366A80" w:rsidRPr="00332CD7">
              <w:t>0</w:t>
            </w:r>
            <w:r w:rsidRPr="00332CD7">
              <w:t>.8)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06B2BA0B" w14:textId="19C20D7D" w:rsidR="00827293" w:rsidRPr="00332CD7" w:rsidRDefault="00827293" w:rsidP="00827293">
            <w:pPr>
              <w:contextualSpacing/>
            </w:pPr>
            <w:r w:rsidRPr="00332CD7">
              <w:t>2.</w:t>
            </w:r>
            <w:r w:rsidR="00366A80" w:rsidRPr="00332CD7">
              <w:t>8</w:t>
            </w:r>
            <w:r w:rsidRPr="00332CD7">
              <w:t xml:space="preserve"> (1.</w:t>
            </w:r>
            <w:r w:rsidR="00366A80" w:rsidRPr="00332CD7">
              <w:t>2</w:t>
            </w:r>
            <w:r w:rsidRPr="00332CD7">
              <w:t>)</w:t>
            </w:r>
          </w:p>
        </w:tc>
      </w:tr>
      <w:tr w:rsidR="00827293" w:rsidRPr="00332CD7" w14:paraId="7B1F622E" w14:textId="77777777" w:rsidTr="00827293">
        <w:trPr>
          <w:cantSplit/>
        </w:trPr>
        <w:tc>
          <w:tcPr>
            <w:tcW w:w="6272" w:type="dxa"/>
            <w:gridSpan w:val="4"/>
            <w:shd w:val="clear" w:color="auto" w:fill="FFFFFF"/>
            <w:vAlign w:val="center"/>
          </w:tcPr>
          <w:p w14:paraId="09E6ED04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Back</w:t>
            </w:r>
          </w:p>
        </w:tc>
      </w:tr>
      <w:tr w:rsidR="00827293" w:rsidRPr="00332CD7" w14:paraId="685972E8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7E067398" w14:textId="617D5B9E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88D9C35" w14:textId="515669C5" w:rsidR="00827293" w:rsidRPr="00332CD7" w:rsidRDefault="00827293" w:rsidP="00827293">
            <w:pPr>
              <w:contextualSpacing/>
            </w:pPr>
            <w:r w:rsidRPr="00332CD7">
              <w:t>3.</w:t>
            </w:r>
            <w:r w:rsidR="00366A80" w:rsidRPr="00332CD7">
              <w:t>4</w:t>
            </w:r>
            <w:r w:rsidRPr="00332CD7">
              <w:t xml:space="preserve"> (</w:t>
            </w:r>
            <w:r w:rsidR="00366A80" w:rsidRPr="00332CD7">
              <w:t>0</w:t>
            </w:r>
            <w:r w:rsidRPr="00332CD7">
              <w:t>.</w:t>
            </w:r>
            <w:r w:rsidR="00366A80" w:rsidRPr="00332CD7">
              <w:t>9</w:t>
            </w:r>
            <w:r w:rsidRPr="00332CD7">
              <w:t>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BAE7F2F" w14:textId="2D8E136F" w:rsidR="00827293" w:rsidRPr="00332CD7" w:rsidRDefault="00827293" w:rsidP="00827293">
            <w:pPr>
              <w:contextualSpacing/>
            </w:pPr>
            <w:r w:rsidRPr="00332CD7">
              <w:t>2.6 (</w:t>
            </w:r>
            <w:r w:rsidR="00366A80" w:rsidRPr="00332CD7">
              <w:t>0</w:t>
            </w:r>
            <w:r w:rsidRPr="00332CD7">
              <w:t>.9)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0052176D" w14:textId="3AB80C60" w:rsidR="00827293" w:rsidRPr="00332CD7" w:rsidRDefault="00827293" w:rsidP="00827293">
            <w:pPr>
              <w:contextualSpacing/>
            </w:pPr>
            <w:r w:rsidRPr="00332CD7">
              <w:t>2.</w:t>
            </w:r>
            <w:r w:rsidR="00366A80" w:rsidRPr="00332CD7">
              <w:t>7</w:t>
            </w:r>
            <w:r w:rsidRPr="00332CD7">
              <w:t xml:space="preserve"> (1.0)</w:t>
            </w:r>
          </w:p>
        </w:tc>
      </w:tr>
      <w:tr w:rsidR="00827293" w:rsidRPr="00332CD7" w14:paraId="6DD97500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4A9A24F8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6891B88" w14:textId="440D98BD" w:rsidR="00827293" w:rsidRPr="00332CD7" w:rsidRDefault="00827293" w:rsidP="00827293">
            <w:pPr>
              <w:contextualSpacing/>
            </w:pPr>
            <w:r w:rsidRPr="00332CD7">
              <w:t>3.2 (1.1)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4F1F74A" w14:textId="3D74113A" w:rsidR="00827293" w:rsidRPr="00332CD7" w:rsidRDefault="00827293" w:rsidP="00827293">
            <w:pPr>
              <w:contextualSpacing/>
            </w:pPr>
            <w:r w:rsidRPr="00332CD7">
              <w:t>2.7 (1.</w:t>
            </w:r>
            <w:r w:rsidR="00366A80" w:rsidRPr="00332CD7">
              <w:t>2</w:t>
            </w:r>
            <w:r w:rsidRPr="00332CD7">
              <w:t>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71A8A546" w14:textId="2B79006C" w:rsidR="00827293" w:rsidRPr="00332CD7" w:rsidRDefault="00827293" w:rsidP="00827293">
            <w:pPr>
              <w:contextualSpacing/>
            </w:pPr>
            <w:r w:rsidRPr="00332CD7">
              <w:t>2.7 (1.2</w:t>
            </w:r>
            <w:r w:rsidR="00366A80" w:rsidRPr="00332CD7">
              <w:t>)</w:t>
            </w:r>
          </w:p>
        </w:tc>
      </w:tr>
    </w:tbl>
    <w:p w14:paraId="4A6A6388" w14:textId="77777777" w:rsidR="00827293" w:rsidRPr="00332CD7" w:rsidRDefault="00827293" w:rsidP="00827293"/>
    <w:p w14:paraId="6E792CD9" w14:textId="7BD2A98D" w:rsidR="00827293" w:rsidRPr="00332CD7" w:rsidRDefault="00827293" w:rsidP="00827293">
      <w:r w:rsidRPr="00332CD7">
        <w:t>HADS Total score</w:t>
      </w:r>
      <w:r w:rsidR="00BB2B90" w:rsidRPr="00332CD7">
        <w:t>, mean (SD)</w:t>
      </w:r>
    </w:p>
    <w:tbl>
      <w:tblPr>
        <w:tblW w:w="6272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1813"/>
        <w:gridCol w:w="1813"/>
        <w:gridCol w:w="1657"/>
      </w:tblGrid>
      <w:tr w:rsidR="00827293" w:rsidRPr="00332CD7" w14:paraId="1E489FFA" w14:textId="77777777" w:rsidTr="00827293">
        <w:trPr>
          <w:cantSplit/>
        </w:trPr>
        <w:tc>
          <w:tcPr>
            <w:tcW w:w="989" w:type="dxa"/>
            <w:vMerge w:val="restart"/>
            <w:shd w:val="clear" w:color="auto" w:fill="FFFFFF"/>
            <w:vAlign w:val="center"/>
          </w:tcPr>
          <w:p w14:paraId="39BA75DF" w14:textId="77777777" w:rsidR="00827293" w:rsidRPr="00332CD7" w:rsidRDefault="00827293" w:rsidP="00827293">
            <w:pPr>
              <w:contextualSpacing/>
            </w:pPr>
          </w:p>
        </w:tc>
        <w:tc>
          <w:tcPr>
            <w:tcW w:w="5283" w:type="dxa"/>
            <w:gridSpan w:val="3"/>
            <w:shd w:val="clear" w:color="auto" w:fill="FFFFFF"/>
            <w:vAlign w:val="center"/>
          </w:tcPr>
          <w:p w14:paraId="4148BB5C" w14:textId="77777777" w:rsidR="00827293" w:rsidRPr="00332CD7" w:rsidRDefault="00827293" w:rsidP="00827293">
            <w:pPr>
              <w:contextualSpacing/>
            </w:pPr>
            <w:r w:rsidRPr="00332CD7">
              <w:t>Time</w:t>
            </w:r>
          </w:p>
        </w:tc>
      </w:tr>
      <w:tr w:rsidR="00827293" w:rsidRPr="00332CD7" w14:paraId="5F9B44C8" w14:textId="77777777" w:rsidTr="00827293">
        <w:trPr>
          <w:cantSplit/>
          <w:trHeight w:val="70"/>
        </w:trPr>
        <w:tc>
          <w:tcPr>
            <w:tcW w:w="989" w:type="dxa"/>
            <w:vMerge/>
            <w:shd w:val="clear" w:color="auto" w:fill="FFFFFF"/>
            <w:vAlign w:val="center"/>
          </w:tcPr>
          <w:p w14:paraId="632DEE58" w14:textId="77777777" w:rsidR="00827293" w:rsidRPr="00332CD7" w:rsidRDefault="00827293" w:rsidP="00827293">
            <w:pPr>
              <w:contextualSpacing/>
            </w:pPr>
          </w:p>
        </w:tc>
        <w:tc>
          <w:tcPr>
            <w:tcW w:w="1813" w:type="dxa"/>
            <w:shd w:val="clear" w:color="auto" w:fill="FFFFFF"/>
            <w:vAlign w:val="center"/>
          </w:tcPr>
          <w:p w14:paraId="741D8C78" w14:textId="77777777" w:rsidR="00827293" w:rsidRPr="00332CD7" w:rsidRDefault="00827293" w:rsidP="00827293">
            <w:pPr>
              <w:contextualSpacing/>
            </w:pPr>
            <w:r w:rsidRPr="00332CD7">
              <w:t>Baseline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CA2C404" w14:textId="77777777" w:rsidR="00827293" w:rsidRPr="00332CD7" w:rsidRDefault="00827293" w:rsidP="00827293">
            <w:pPr>
              <w:contextualSpacing/>
            </w:pPr>
            <w:r w:rsidRPr="00332CD7">
              <w:t>2 months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7B46A0FF" w14:textId="77777777" w:rsidR="00827293" w:rsidRPr="00332CD7" w:rsidRDefault="00827293" w:rsidP="00827293">
            <w:pPr>
              <w:contextualSpacing/>
            </w:pPr>
            <w:r w:rsidRPr="00332CD7">
              <w:t>6 months</w:t>
            </w:r>
          </w:p>
        </w:tc>
      </w:tr>
      <w:tr w:rsidR="00827293" w:rsidRPr="00332CD7" w14:paraId="430D86C6" w14:textId="77777777" w:rsidTr="00827293">
        <w:trPr>
          <w:cantSplit/>
        </w:trPr>
        <w:tc>
          <w:tcPr>
            <w:tcW w:w="6272" w:type="dxa"/>
            <w:gridSpan w:val="4"/>
            <w:shd w:val="clear" w:color="auto" w:fill="FFFFFF"/>
            <w:vAlign w:val="center"/>
          </w:tcPr>
          <w:p w14:paraId="62AA8718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Hip</w:t>
            </w:r>
          </w:p>
        </w:tc>
      </w:tr>
      <w:tr w:rsidR="00827293" w:rsidRPr="00332CD7" w14:paraId="48625C09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78F838B6" w14:textId="63FCE5EB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5A495B3" w14:textId="5128ECCD" w:rsidR="00827293" w:rsidRPr="00332CD7" w:rsidRDefault="00827293" w:rsidP="00827293">
            <w:pPr>
              <w:contextualSpacing/>
            </w:pPr>
            <w:r w:rsidRPr="00332CD7">
              <w:t>10.5 (7.4)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760FF055" w14:textId="3EDF8DDF" w:rsidR="00827293" w:rsidRPr="00332CD7" w:rsidRDefault="00827293" w:rsidP="00827293">
            <w:pPr>
              <w:contextualSpacing/>
            </w:pPr>
            <w:r w:rsidRPr="00332CD7">
              <w:t>8.8 (5.6)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5C83D3D4" w14:textId="069B624A" w:rsidR="00827293" w:rsidRPr="00332CD7" w:rsidRDefault="00827293" w:rsidP="00827293">
            <w:pPr>
              <w:contextualSpacing/>
            </w:pPr>
            <w:r w:rsidRPr="00332CD7">
              <w:t>8.8 (10.</w:t>
            </w:r>
            <w:r w:rsidR="00366A80" w:rsidRPr="00332CD7">
              <w:t>9</w:t>
            </w:r>
            <w:r w:rsidRPr="00332CD7">
              <w:t>)</w:t>
            </w:r>
          </w:p>
        </w:tc>
      </w:tr>
      <w:tr w:rsidR="00827293" w:rsidRPr="00332CD7" w14:paraId="59740D34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00718DF4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F5F8476" w14:textId="6243FA2F" w:rsidR="00827293" w:rsidRPr="00332CD7" w:rsidRDefault="00827293" w:rsidP="00827293">
            <w:pPr>
              <w:contextualSpacing/>
            </w:pPr>
            <w:r w:rsidRPr="00332CD7">
              <w:t>11.</w:t>
            </w:r>
            <w:r w:rsidR="00366A80" w:rsidRPr="00332CD7">
              <w:t>3</w:t>
            </w:r>
            <w:r w:rsidRPr="00332CD7">
              <w:t xml:space="preserve"> (5.</w:t>
            </w:r>
            <w:r w:rsidR="00366A80" w:rsidRPr="00332CD7">
              <w:t>9</w:t>
            </w:r>
            <w:r w:rsidRPr="00332CD7">
              <w:t>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E696CE6" w14:textId="2152826C" w:rsidR="00827293" w:rsidRPr="00332CD7" w:rsidRDefault="00827293" w:rsidP="00827293">
            <w:pPr>
              <w:contextualSpacing/>
            </w:pPr>
            <w:r w:rsidRPr="00332CD7">
              <w:t>8.</w:t>
            </w:r>
            <w:r w:rsidR="00366A80" w:rsidRPr="00332CD7">
              <w:t>8</w:t>
            </w:r>
            <w:r w:rsidRPr="00332CD7">
              <w:t xml:space="preserve"> (5.1)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1D838438" w14:textId="2CC8E821" w:rsidR="00827293" w:rsidRPr="00332CD7" w:rsidRDefault="00827293" w:rsidP="00827293">
            <w:pPr>
              <w:contextualSpacing/>
            </w:pPr>
            <w:r w:rsidRPr="00332CD7">
              <w:t>9.70</w:t>
            </w:r>
            <w:r w:rsidR="00366A80" w:rsidRPr="00332CD7">
              <w:t xml:space="preserve"> </w:t>
            </w:r>
            <w:r w:rsidRPr="00332CD7">
              <w:t>(6.</w:t>
            </w:r>
            <w:r w:rsidR="00366A80" w:rsidRPr="00332CD7">
              <w:t>5</w:t>
            </w:r>
            <w:r w:rsidRPr="00332CD7">
              <w:t>)</w:t>
            </w:r>
          </w:p>
        </w:tc>
      </w:tr>
      <w:tr w:rsidR="00827293" w:rsidRPr="00332CD7" w14:paraId="227085C6" w14:textId="77777777" w:rsidTr="00827293">
        <w:trPr>
          <w:cantSplit/>
        </w:trPr>
        <w:tc>
          <w:tcPr>
            <w:tcW w:w="6272" w:type="dxa"/>
            <w:gridSpan w:val="4"/>
            <w:shd w:val="clear" w:color="auto" w:fill="FFFFFF"/>
            <w:vAlign w:val="center"/>
          </w:tcPr>
          <w:p w14:paraId="542B7691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Knee</w:t>
            </w:r>
          </w:p>
        </w:tc>
      </w:tr>
      <w:tr w:rsidR="00827293" w:rsidRPr="00332CD7" w14:paraId="5BF01429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51C8C263" w14:textId="349A0AC6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DD6386B" w14:textId="2E86FA98" w:rsidR="00827293" w:rsidRPr="00332CD7" w:rsidRDefault="00827293" w:rsidP="00827293">
            <w:pPr>
              <w:contextualSpacing/>
            </w:pPr>
            <w:r w:rsidRPr="00332CD7">
              <w:t>11.5 (6.2)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E3F1C4A" w14:textId="67EEDC5C" w:rsidR="00827293" w:rsidRPr="00332CD7" w:rsidRDefault="00827293" w:rsidP="00827293">
            <w:pPr>
              <w:contextualSpacing/>
            </w:pPr>
            <w:r w:rsidRPr="00332CD7">
              <w:t>8.</w:t>
            </w:r>
            <w:r w:rsidR="00366A80" w:rsidRPr="00332CD7">
              <w:t>8</w:t>
            </w:r>
            <w:r w:rsidRPr="00332CD7">
              <w:t xml:space="preserve"> (5.</w:t>
            </w:r>
            <w:r w:rsidR="00366A80" w:rsidRPr="00332CD7">
              <w:t>7</w:t>
            </w:r>
            <w:r w:rsidRPr="00332CD7">
              <w:t>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162D1E4C" w14:textId="2AFF1333" w:rsidR="00827293" w:rsidRPr="00332CD7" w:rsidRDefault="00827293" w:rsidP="00827293">
            <w:pPr>
              <w:contextualSpacing/>
            </w:pPr>
            <w:r w:rsidRPr="00332CD7">
              <w:t>9.1 (6.3)</w:t>
            </w:r>
          </w:p>
        </w:tc>
      </w:tr>
      <w:tr w:rsidR="00827293" w:rsidRPr="00332CD7" w14:paraId="6E61E98E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24425ED5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13CE779" w14:textId="0B486965" w:rsidR="00827293" w:rsidRPr="00332CD7" w:rsidRDefault="00827293" w:rsidP="00827293">
            <w:pPr>
              <w:contextualSpacing/>
            </w:pPr>
            <w:r w:rsidRPr="00332CD7">
              <w:t>10.3 (5.</w:t>
            </w:r>
            <w:r w:rsidR="00366A80" w:rsidRPr="00332CD7">
              <w:t>9</w:t>
            </w:r>
            <w:r w:rsidRPr="00332CD7">
              <w:t>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888DB7C" w14:textId="02D52203" w:rsidR="00827293" w:rsidRPr="00332CD7" w:rsidRDefault="00827293" w:rsidP="00827293">
            <w:pPr>
              <w:contextualSpacing/>
            </w:pPr>
            <w:r w:rsidRPr="00332CD7">
              <w:t>8.8 (6.4)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7558E54E" w14:textId="4A90AB0E" w:rsidR="00827293" w:rsidRPr="00332CD7" w:rsidRDefault="00827293" w:rsidP="00827293">
            <w:pPr>
              <w:contextualSpacing/>
            </w:pPr>
            <w:r w:rsidRPr="00332CD7">
              <w:t>8.</w:t>
            </w:r>
            <w:r w:rsidR="00366A80" w:rsidRPr="00332CD7">
              <w:t>2</w:t>
            </w:r>
            <w:r w:rsidRPr="00332CD7">
              <w:t xml:space="preserve"> (5.5)</w:t>
            </w:r>
          </w:p>
        </w:tc>
      </w:tr>
      <w:tr w:rsidR="00827293" w:rsidRPr="00332CD7" w14:paraId="539B8657" w14:textId="77777777" w:rsidTr="00827293">
        <w:trPr>
          <w:cantSplit/>
        </w:trPr>
        <w:tc>
          <w:tcPr>
            <w:tcW w:w="6272" w:type="dxa"/>
            <w:gridSpan w:val="4"/>
            <w:shd w:val="clear" w:color="auto" w:fill="FFFFFF"/>
            <w:vAlign w:val="center"/>
          </w:tcPr>
          <w:p w14:paraId="3D49CF1E" w14:textId="77777777" w:rsidR="00827293" w:rsidRPr="00332CD7" w:rsidRDefault="00827293" w:rsidP="00827293">
            <w:pPr>
              <w:contextualSpacing/>
              <w:rPr>
                <w:b/>
              </w:rPr>
            </w:pPr>
            <w:r w:rsidRPr="00332CD7">
              <w:rPr>
                <w:b/>
              </w:rPr>
              <w:t>Back</w:t>
            </w:r>
          </w:p>
        </w:tc>
      </w:tr>
      <w:tr w:rsidR="00827293" w:rsidRPr="00332CD7" w14:paraId="19AE4DB7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107DACA6" w14:textId="45F37F22" w:rsidR="00827293" w:rsidRPr="00332CD7" w:rsidRDefault="00A912E4" w:rsidP="00827293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0550524" w14:textId="123AB692" w:rsidR="00827293" w:rsidRPr="00332CD7" w:rsidRDefault="00827293" w:rsidP="00827293">
            <w:pPr>
              <w:contextualSpacing/>
            </w:pPr>
            <w:r w:rsidRPr="00332CD7">
              <w:t>13.3 (6.</w:t>
            </w:r>
            <w:r w:rsidR="00366A80" w:rsidRPr="00332CD7">
              <w:t>4</w:t>
            </w:r>
            <w:r w:rsidRPr="00332CD7">
              <w:t>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8B30FB2" w14:textId="72FD35C4" w:rsidR="00827293" w:rsidRPr="00332CD7" w:rsidRDefault="00827293" w:rsidP="00827293">
            <w:pPr>
              <w:contextualSpacing/>
            </w:pPr>
            <w:r w:rsidRPr="00332CD7">
              <w:t>10.6 (7.</w:t>
            </w:r>
            <w:r w:rsidR="00366A80" w:rsidRPr="00332CD7">
              <w:t>3</w:t>
            </w:r>
            <w:r w:rsidRPr="00332CD7">
              <w:t>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286DDC6F" w14:textId="37969976" w:rsidR="00827293" w:rsidRPr="00332CD7" w:rsidRDefault="00827293" w:rsidP="00827293">
            <w:pPr>
              <w:contextualSpacing/>
            </w:pPr>
            <w:r w:rsidRPr="00332CD7">
              <w:t>9.0 (7.</w:t>
            </w:r>
            <w:r w:rsidR="00366A80" w:rsidRPr="00332CD7">
              <w:t>1</w:t>
            </w:r>
            <w:r w:rsidRPr="00332CD7">
              <w:t>)</w:t>
            </w:r>
          </w:p>
        </w:tc>
      </w:tr>
      <w:tr w:rsidR="00827293" w:rsidRPr="00332CD7" w14:paraId="59DAF9EA" w14:textId="77777777" w:rsidTr="00827293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4EE83295" w14:textId="77777777" w:rsidR="00827293" w:rsidRPr="00332CD7" w:rsidRDefault="00827293" w:rsidP="00827293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CE95472" w14:textId="3DFFFB6D" w:rsidR="00827293" w:rsidRPr="00332CD7" w:rsidRDefault="00827293" w:rsidP="00827293">
            <w:pPr>
              <w:contextualSpacing/>
            </w:pPr>
            <w:r w:rsidRPr="00332CD7">
              <w:t>13.</w:t>
            </w:r>
            <w:r w:rsidR="00366A80" w:rsidRPr="00332CD7">
              <w:t>8</w:t>
            </w:r>
            <w:r w:rsidRPr="00332CD7">
              <w:t xml:space="preserve"> (6.</w:t>
            </w:r>
            <w:r w:rsidR="00366A80" w:rsidRPr="00332CD7">
              <w:t>4</w:t>
            </w:r>
            <w:r w:rsidRPr="00332CD7">
              <w:t>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E597CD8" w14:textId="1AFEDC14" w:rsidR="00827293" w:rsidRPr="00332CD7" w:rsidRDefault="00827293" w:rsidP="00827293">
            <w:pPr>
              <w:contextualSpacing/>
            </w:pPr>
            <w:r w:rsidRPr="00332CD7">
              <w:t>9.8 (8.</w:t>
            </w:r>
            <w:r w:rsidR="00366A80" w:rsidRPr="00332CD7">
              <w:t>6</w:t>
            </w:r>
            <w:r w:rsidRPr="00332CD7">
              <w:t>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2A1745BC" w14:textId="7CD9416C" w:rsidR="00827293" w:rsidRPr="00332CD7" w:rsidRDefault="00827293" w:rsidP="00827293">
            <w:pPr>
              <w:contextualSpacing/>
            </w:pPr>
            <w:r w:rsidRPr="00332CD7">
              <w:t>8.9(6.</w:t>
            </w:r>
            <w:r w:rsidR="00366A80" w:rsidRPr="00332CD7">
              <w:t>6</w:t>
            </w:r>
            <w:r w:rsidRPr="00332CD7">
              <w:t>)</w:t>
            </w:r>
          </w:p>
        </w:tc>
      </w:tr>
    </w:tbl>
    <w:p w14:paraId="40B25DD3" w14:textId="77777777" w:rsidR="00827293" w:rsidRPr="00332CD7" w:rsidRDefault="00827293" w:rsidP="00827293"/>
    <w:p w14:paraId="15C63D00" w14:textId="1F32EFA0" w:rsidR="009E6BCA" w:rsidRPr="00332CD7" w:rsidRDefault="009E6BCA" w:rsidP="009E6BCA">
      <w:r w:rsidRPr="00332CD7">
        <w:t xml:space="preserve">HADS Anxiety </w:t>
      </w:r>
      <w:r w:rsidR="00BB2B90" w:rsidRPr="00332CD7">
        <w:t>scale, mean (SD)</w:t>
      </w:r>
    </w:p>
    <w:tbl>
      <w:tblPr>
        <w:tblW w:w="6272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1813"/>
        <w:gridCol w:w="1813"/>
        <w:gridCol w:w="1657"/>
      </w:tblGrid>
      <w:tr w:rsidR="009E6BCA" w:rsidRPr="00332CD7" w14:paraId="432E26F8" w14:textId="77777777" w:rsidTr="006753DB">
        <w:trPr>
          <w:cantSplit/>
        </w:trPr>
        <w:tc>
          <w:tcPr>
            <w:tcW w:w="989" w:type="dxa"/>
            <w:vMerge w:val="restart"/>
            <w:shd w:val="clear" w:color="auto" w:fill="FFFFFF"/>
            <w:vAlign w:val="center"/>
          </w:tcPr>
          <w:p w14:paraId="711ED834" w14:textId="77777777" w:rsidR="009E6BCA" w:rsidRPr="00332CD7" w:rsidRDefault="009E6BCA" w:rsidP="006753DB">
            <w:pPr>
              <w:contextualSpacing/>
            </w:pPr>
          </w:p>
        </w:tc>
        <w:tc>
          <w:tcPr>
            <w:tcW w:w="5283" w:type="dxa"/>
            <w:gridSpan w:val="3"/>
            <w:shd w:val="clear" w:color="auto" w:fill="FFFFFF"/>
            <w:vAlign w:val="center"/>
          </w:tcPr>
          <w:p w14:paraId="47592D5D" w14:textId="77777777" w:rsidR="009E6BCA" w:rsidRPr="00332CD7" w:rsidRDefault="009E6BCA" w:rsidP="006753DB">
            <w:pPr>
              <w:contextualSpacing/>
            </w:pPr>
            <w:r w:rsidRPr="00332CD7">
              <w:t>Time</w:t>
            </w:r>
          </w:p>
        </w:tc>
      </w:tr>
      <w:tr w:rsidR="009E6BCA" w:rsidRPr="00332CD7" w14:paraId="006AABC8" w14:textId="77777777" w:rsidTr="006753DB">
        <w:trPr>
          <w:cantSplit/>
          <w:trHeight w:val="70"/>
        </w:trPr>
        <w:tc>
          <w:tcPr>
            <w:tcW w:w="989" w:type="dxa"/>
            <w:vMerge/>
            <w:shd w:val="clear" w:color="auto" w:fill="FFFFFF"/>
            <w:vAlign w:val="center"/>
          </w:tcPr>
          <w:p w14:paraId="5C99DE4B" w14:textId="77777777" w:rsidR="009E6BCA" w:rsidRPr="00332CD7" w:rsidRDefault="009E6BCA" w:rsidP="006753DB">
            <w:pPr>
              <w:contextualSpacing/>
            </w:pPr>
          </w:p>
        </w:tc>
        <w:tc>
          <w:tcPr>
            <w:tcW w:w="1813" w:type="dxa"/>
            <w:shd w:val="clear" w:color="auto" w:fill="FFFFFF"/>
            <w:vAlign w:val="center"/>
          </w:tcPr>
          <w:p w14:paraId="15F1DA29" w14:textId="77777777" w:rsidR="009E6BCA" w:rsidRPr="00332CD7" w:rsidRDefault="009E6BCA" w:rsidP="006753DB">
            <w:pPr>
              <w:contextualSpacing/>
            </w:pPr>
            <w:r w:rsidRPr="00332CD7">
              <w:t>Baseline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7A4B147B" w14:textId="77777777" w:rsidR="009E6BCA" w:rsidRPr="00332CD7" w:rsidRDefault="009E6BCA" w:rsidP="006753DB">
            <w:pPr>
              <w:contextualSpacing/>
            </w:pPr>
            <w:r w:rsidRPr="00332CD7">
              <w:t>2 months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2D5DBEBA" w14:textId="77777777" w:rsidR="009E6BCA" w:rsidRPr="00332CD7" w:rsidRDefault="009E6BCA" w:rsidP="006753DB">
            <w:pPr>
              <w:contextualSpacing/>
            </w:pPr>
            <w:r w:rsidRPr="00332CD7">
              <w:t>6 months</w:t>
            </w:r>
          </w:p>
        </w:tc>
      </w:tr>
      <w:tr w:rsidR="009E6BCA" w:rsidRPr="00332CD7" w14:paraId="793BFBF6" w14:textId="77777777" w:rsidTr="006753DB">
        <w:trPr>
          <w:cantSplit/>
        </w:trPr>
        <w:tc>
          <w:tcPr>
            <w:tcW w:w="6272" w:type="dxa"/>
            <w:gridSpan w:val="4"/>
            <w:shd w:val="clear" w:color="auto" w:fill="FFFFFF"/>
            <w:vAlign w:val="center"/>
          </w:tcPr>
          <w:p w14:paraId="174CD2B4" w14:textId="77777777" w:rsidR="009E6BCA" w:rsidRPr="00332CD7" w:rsidRDefault="009E6BCA" w:rsidP="006753DB">
            <w:pPr>
              <w:contextualSpacing/>
              <w:rPr>
                <w:b/>
              </w:rPr>
            </w:pPr>
            <w:r w:rsidRPr="00332CD7">
              <w:rPr>
                <w:b/>
              </w:rPr>
              <w:t>Hip</w:t>
            </w:r>
          </w:p>
        </w:tc>
      </w:tr>
      <w:tr w:rsidR="009E6BCA" w:rsidRPr="00332CD7" w14:paraId="424F997C" w14:textId="77777777" w:rsidTr="006753DB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0D3DF708" w14:textId="0ED26F51" w:rsidR="009E6BCA" w:rsidRPr="00332CD7" w:rsidRDefault="00A912E4" w:rsidP="009E6BCA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D3AA3EF" w14:textId="13F5C448" w:rsidR="009E6BCA" w:rsidRPr="00332CD7" w:rsidRDefault="009E6BCA" w:rsidP="009E6BCA">
            <w:pPr>
              <w:contextualSpacing/>
            </w:pPr>
            <w:r w:rsidRPr="00332CD7">
              <w:t>6.0 (4.</w:t>
            </w:r>
            <w:r w:rsidR="00366A80" w:rsidRPr="00332CD7">
              <w:t>2</w:t>
            </w:r>
            <w:r w:rsidRPr="00332CD7">
              <w:t>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DAFB9E0" w14:textId="0E96640E" w:rsidR="009E6BCA" w:rsidRPr="00332CD7" w:rsidRDefault="009E6BCA" w:rsidP="009E6BCA">
            <w:pPr>
              <w:contextualSpacing/>
            </w:pPr>
            <w:r w:rsidRPr="00332CD7">
              <w:t>5.5 (4.3)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097AAD1B" w14:textId="17B61513" w:rsidR="009E6BCA" w:rsidRPr="00332CD7" w:rsidRDefault="009E6BCA" w:rsidP="009E6BCA">
            <w:pPr>
              <w:contextualSpacing/>
            </w:pPr>
            <w:r w:rsidRPr="00332CD7">
              <w:t>5.0 (6.</w:t>
            </w:r>
            <w:r w:rsidR="00366A80" w:rsidRPr="00332CD7">
              <w:t>1</w:t>
            </w:r>
            <w:r w:rsidRPr="00332CD7">
              <w:t>)</w:t>
            </w:r>
          </w:p>
        </w:tc>
      </w:tr>
      <w:tr w:rsidR="009E6BCA" w:rsidRPr="00332CD7" w14:paraId="49563389" w14:textId="77777777" w:rsidTr="006753DB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02BFF820" w14:textId="77777777" w:rsidR="009E6BCA" w:rsidRPr="00332CD7" w:rsidRDefault="009E6BCA" w:rsidP="009E6BCA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99EA172" w14:textId="5677CD0E" w:rsidR="009E6BCA" w:rsidRPr="00332CD7" w:rsidRDefault="009E6BCA" w:rsidP="009E6BCA">
            <w:pPr>
              <w:contextualSpacing/>
            </w:pPr>
            <w:r w:rsidRPr="00332CD7">
              <w:t>6.</w:t>
            </w:r>
            <w:r w:rsidR="00366A80" w:rsidRPr="00332CD7">
              <w:t>6</w:t>
            </w:r>
            <w:r w:rsidRPr="00332CD7">
              <w:t xml:space="preserve"> (3.5)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75A44045" w14:textId="7B9497F4" w:rsidR="009E6BCA" w:rsidRPr="00332CD7" w:rsidRDefault="009E6BCA" w:rsidP="009E6BCA">
            <w:pPr>
              <w:contextualSpacing/>
            </w:pPr>
            <w:r w:rsidRPr="00332CD7">
              <w:t>4.</w:t>
            </w:r>
            <w:r w:rsidR="00366A80" w:rsidRPr="00332CD7">
              <w:t>7</w:t>
            </w:r>
            <w:r w:rsidRPr="00332CD7">
              <w:t>(3.</w:t>
            </w:r>
            <w:r w:rsidR="00366A80" w:rsidRPr="00332CD7">
              <w:t>1</w:t>
            </w:r>
            <w:r w:rsidRPr="00332CD7">
              <w:t>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39428E34" w14:textId="3F53432F" w:rsidR="009E6BCA" w:rsidRPr="00332CD7" w:rsidRDefault="009E6BCA" w:rsidP="009E6BCA">
            <w:pPr>
              <w:contextualSpacing/>
            </w:pPr>
            <w:r w:rsidRPr="00332CD7">
              <w:t>5.0 (3.4)</w:t>
            </w:r>
          </w:p>
        </w:tc>
      </w:tr>
      <w:tr w:rsidR="009E6BCA" w:rsidRPr="00332CD7" w14:paraId="32020332" w14:textId="77777777" w:rsidTr="006753DB">
        <w:trPr>
          <w:cantSplit/>
        </w:trPr>
        <w:tc>
          <w:tcPr>
            <w:tcW w:w="6272" w:type="dxa"/>
            <w:gridSpan w:val="4"/>
            <w:shd w:val="clear" w:color="auto" w:fill="FFFFFF"/>
            <w:vAlign w:val="center"/>
          </w:tcPr>
          <w:p w14:paraId="0B03F606" w14:textId="77777777" w:rsidR="009E6BCA" w:rsidRPr="00332CD7" w:rsidRDefault="009E6BCA" w:rsidP="009E6BCA">
            <w:pPr>
              <w:contextualSpacing/>
              <w:rPr>
                <w:b/>
              </w:rPr>
            </w:pPr>
            <w:r w:rsidRPr="00332CD7">
              <w:rPr>
                <w:b/>
              </w:rPr>
              <w:t>Knee</w:t>
            </w:r>
          </w:p>
        </w:tc>
      </w:tr>
      <w:tr w:rsidR="009E6BCA" w:rsidRPr="00332CD7" w14:paraId="24C79ADF" w14:textId="77777777" w:rsidTr="006753DB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124165CA" w14:textId="759DB823" w:rsidR="009E6BCA" w:rsidRPr="00332CD7" w:rsidRDefault="00A912E4" w:rsidP="009E6BCA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71EABAF1" w14:textId="2A912BE2" w:rsidR="009E6BCA" w:rsidRPr="00332CD7" w:rsidRDefault="009E6BCA" w:rsidP="009E6BCA">
            <w:pPr>
              <w:contextualSpacing/>
            </w:pPr>
            <w:r w:rsidRPr="00332CD7">
              <w:t>6.</w:t>
            </w:r>
            <w:r w:rsidR="00366A80" w:rsidRPr="00332CD7">
              <w:t>9</w:t>
            </w:r>
            <w:r w:rsidRPr="00332CD7">
              <w:t xml:space="preserve"> (4.0)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512911B" w14:textId="204347EB" w:rsidR="009E6BCA" w:rsidRPr="00332CD7" w:rsidRDefault="009E6BCA" w:rsidP="009E6BCA">
            <w:pPr>
              <w:contextualSpacing/>
            </w:pPr>
            <w:r w:rsidRPr="00332CD7">
              <w:t>5.2 (3.3)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4455A5D4" w14:textId="21CA2769" w:rsidR="009E6BCA" w:rsidRPr="00332CD7" w:rsidRDefault="009E6BCA" w:rsidP="009E6BCA">
            <w:pPr>
              <w:contextualSpacing/>
            </w:pPr>
            <w:r w:rsidRPr="00332CD7">
              <w:t>5.</w:t>
            </w:r>
            <w:r w:rsidR="00366A80" w:rsidRPr="00332CD7">
              <w:t>3</w:t>
            </w:r>
            <w:r w:rsidRPr="00332CD7">
              <w:t xml:space="preserve"> (3.</w:t>
            </w:r>
            <w:r w:rsidR="00366A80" w:rsidRPr="00332CD7">
              <w:t>0</w:t>
            </w:r>
            <w:r w:rsidRPr="00332CD7">
              <w:t>)</w:t>
            </w:r>
          </w:p>
        </w:tc>
      </w:tr>
      <w:tr w:rsidR="009E6BCA" w:rsidRPr="00332CD7" w14:paraId="6C5641DE" w14:textId="77777777" w:rsidTr="006753DB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188D2339" w14:textId="77777777" w:rsidR="009E6BCA" w:rsidRPr="00332CD7" w:rsidRDefault="009E6BCA" w:rsidP="009E6BCA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798CFCBF" w14:textId="3762B62E" w:rsidR="009E6BCA" w:rsidRPr="00332CD7" w:rsidRDefault="009E6BCA" w:rsidP="009E6BCA">
            <w:pPr>
              <w:contextualSpacing/>
            </w:pPr>
            <w:r w:rsidRPr="00332CD7">
              <w:t>6.</w:t>
            </w:r>
            <w:r w:rsidR="00366A80" w:rsidRPr="00332CD7">
              <w:t>4</w:t>
            </w:r>
            <w:r w:rsidRPr="00332CD7">
              <w:t xml:space="preserve"> (3.</w:t>
            </w:r>
            <w:r w:rsidR="00366A80" w:rsidRPr="00332CD7">
              <w:t>8</w:t>
            </w:r>
            <w:r w:rsidRPr="00332CD7">
              <w:t>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0C930AF" w14:textId="502AD1A5" w:rsidR="009E6BCA" w:rsidRPr="00332CD7" w:rsidRDefault="009E6BCA" w:rsidP="009E6BCA">
            <w:pPr>
              <w:contextualSpacing/>
            </w:pPr>
            <w:r w:rsidRPr="00332CD7">
              <w:t>4.9</w:t>
            </w:r>
            <w:r w:rsidR="00366A80" w:rsidRPr="00332CD7">
              <w:t xml:space="preserve"> </w:t>
            </w:r>
            <w:r w:rsidRPr="00332CD7">
              <w:t>(3.7)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315D88CF" w14:textId="431565FC" w:rsidR="009E6BCA" w:rsidRPr="00332CD7" w:rsidRDefault="009E6BCA" w:rsidP="009E6BCA">
            <w:pPr>
              <w:contextualSpacing/>
            </w:pPr>
            <w:r w:rsidRPr="00332CD7">
              <w:t>5.0 (3.</w:t>
            </w:r>
            <w:r w:rsidR="00366A80" w:rsidRPr="00332CD7">
              <w:t>4</w:t>
            </w:r>
            <w:r w:rsidRPr="00332CD7">
              <w:t>)</w:t>
            </w:r>
          </w:p>
        </w:tc>
      </w:tr>
      <w:tr w:rsidR="009E6BCA" w:rsidRPr="00332CD7" w14:paraId="11802B59" w14:textId="77777777" w:rsidTr="006753DB">
        <w:trPr>
          <w:cantSplit/>
        </w:trPr>
        <w:tc>
          <w:tcPr>
            <w:tcW w:w="6272" w:type="dxa"/>
            <w:gridSpan w:val="4"/>
            <w:shd w:val="clear" w:color="auto" w:fill="FFFFFF"/>
            <w:vAlign w:val="center"/>
          </w:tcPr>
          <w:p w14:paraId="4429C53A" w14:textId="77777777" w:rsidR="009E6BCA" w:rsidRPr="00332CD7" w:rsidRDefault="009E6BCA" w:rsidP="009E6BCA">
            <w:pPr>
              <w:contextualSpacing/>
              <w:rPr>
                <w:b/>
              </w:rPr>
            </w:pPr>
            <w:r w:rsidRPr="00332CD7">
              <w:rPr>
                <w:b/>
              </w:rPr>
              <w:t>Back</w:t>
            </w:r>
          </w:p>
        </w:tc>
      </w:tr>
      <w:tr w:rsidR="009E6BCA" w:rsidRPr="00332CD7" w14:paraId="77632853" w14:textId="77777777" w:rsidTr="006753DB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7D0BB0AC" w14:textId="33FD71CC" w:rsidR="009E6BCA" w:rsidRPr="00332CD7" w:rsidRDefault="00A912E4" w:rsidP="009E6BCA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485B14B" w14:textId="28F552FC" w:rsidR="009E6BCA" w:rsidRPr="00332CD7" w:rsidRDefault="009E6BCA" w:rsidP="009E6BCA">
            <w:pPr>
              <w:contextualSpacing/>
            </w:pPr>
            <w:r w:rsidRPr="00332CD7">
              <w:t>7.</w:t>
            </w:r>
            <w:r w:rsidR="00366A80" w:rsidRPr="00332CD7">
              <w:t>8</w:t>
            </w:r>
            <w:r w:rsidRPr="00332CD7">
              <w:t xml:space="preserve"> (4.3)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7EF58FF" w14:textId="143538B4" w:rsidR="009E6BCA" w:rsidRPr="00332CD7" w:rsidRDefault="009E6BCA" w:rsidP="009E6BCA">
            <w:pPr>
              <w:contextualSpacing/>
            </w:pPr>
            <w:r w:rsidRPr="00332CD7">
              <w:t>5.</w:t>
            </w:r>
            <w:r w:rsidR="00366A80" w:rsidRPr="00332CD7">
              <w:t>7</w:t>
            </w:r>
            <w:r w:rsidRPr="00332CD7">
              <w:t xml:space="preserve"> (4.</w:t>
            </w:r>
            <w:r w:rsidR="00366A80" w:rsidRPr="00332CD7">
              <w:t>2</w:t>
            </w:r>
            <w:r w:rsidRPr="00332CD7">
              <w:t>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143604CF" w14:textId="0FFE6FD3" w:rsidR="009E6BCA" w:rsidRPr="00332CD7" w:rsidRDefault="009E6BCA" w:rsidP="009E6BCA">
            <w:pPr>
              <w:contextualSpacing/>
            </w:pPr>
            <w:r w:rsidRPr="00332CD7">
              <w:t>4.5 (3.7)</w:t>
            </w:r>
          </w:p>
        </w:tc>
      </w:tr>
      <w:tr w:rsidR="009E6BCA" w:rsidRPr="00332CD7" w14:paraId="1C663498" w14:textId="77777777" w:rsidTr="006753DB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320F0206" w14:textId="77777777" w:rsidR="009E6BCA" w:rsidRPr="00332CD7" w:rsidRDefault="009E6BCA" w:rsidP="009E6BCA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4CD5C0D" w14:textId="1A873E14" w:rsidR="009E6BCA" w:rsidRPr="00332CD7" w:rsidRDefault="009E6BCA" w:rsidP="009E6BCA">
            <w:pPr>
              <w:contextualSpacing/>
            </w:pPr>
            <w:r w:rsidRPr="00332CD7">
              <w:t>8.</w:t>
            </w:r>
            <w:r w:rsidR="00366A80" w:rsidRPr="00332CD7">
              <w:t xml:space="preserve">9 </w:t>
            </w:r>
            <w:r w:rsidRPr="00332CD7">
              <w:t>(4.</w:t>
            </w:r>
            <w:r w:rsidR="00366A80" w:rsidRPr="00332CD7">
              <w:t>2</w:t>
            </w:r>
            <w:r w:rsidRPr="00332CD7">
              <w:t>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5511738" w14:textId="29CE8083" w:rsidR="009E6BCA" w:rsidRPr="00332CD7" w:rsidRDefault="009E6BCA" w:rsidP="009E6BCA">
            <w:pPr>
              <w:contextualSpacing/>
            </w:pPr>
            <w:r w:rsidRPr="00332CD7">
              <w:t>5.7 (4.</w:t>
            </w:r>
            <w:r w:rsidR="00366A80" w:rsidRPr="00332CD7">
              <w:t>9</w:t>
            </w:r>
            <w:r w:rsidRPr="00332CD7">
              <w:t>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22F49789" w14:textId="2466E5B6" w:rsidR="009E6BCA" w:rsidRPr="00332CD7" w:rsidRDefault="009E6BCA" w:rsidP="009E6BCA">
            <w:pPr>
              <w:contextualSpacing/>
            </w:pPr>
            <w:r w:rsidRPr="00332CD7">
              <w:t>5.</w:t>
            </w:r>
            <w:r w:rsidR="00366A80" w:rsidRPr="00332CD7">
              <w:t>3</w:t>
            </w:r>
            <w:r w:rsidRPr="00332CD7">
              <w:t xml:space="preserve"> (4.1)</w:t>
            </w:r>
          </w:p>
        </w:tc>
      </w:tr>
    </w:tbl>
    <w:p w14:paraId="17FC6C2F" w14:textId="77777777" w:rsidR="009E6BCA" w:rsidRPr="00332CD7" w:rsidRDefault="009E6BCA" w:rsidP="009E6BCA"/>
    <w:p w14:paraId="49CF0D0F" w14:textId="77777777" w:rsidR="009E6BCA" w:rsidRPr="00332CD7" w:rsidRDefault="009E6BCA" w:rsidP="009E6BCA"/>
    <w:p w14:paraId="2734C4F4" w14:textId="77777777" w:rsidR="009E6BCA" w:rsidRPr="00332CD7" w:rsidRDefault="009E6BCA" w:rsidP="009E6BCA"/>
    <w:p w14:paraId="2E748993" w14:textId="77777777" w:rsidR="009E6BCA" w:rsidRPr="00332CD7" w:rsidRDefault="009E6BCA" w:rsidP="009E6BCA"/>
    <w:p w14:paraId="47CEAA70" w14:textId="6177D219" w:rsidR="009E6BCA" w:rsidRPr="00332CD7" w:rsidRDefault="009E6BCA" w:rsidP="009E6BCA">
      <w:r w:rsidRPr="00332CD7">
        <w:lastRenderedPageBreak/>
        <w:t>HADS Depression sc</w:t>
      </w:r>
      <w:r w:rsidR="00BB2B90" w:rsidRPr="00332CD7">
        <w:t>ale, mean (SD)</w:t>
      </w:r>
    </w:p>
    <w:tbl>
      <w:tblPr>
        <w:tblW w:w="6272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1813"/>
        <w:gridCol w:w="1813"/>
        <w:gridCol w:w="1657"/>
      </w:tblGrid>
      <w:tr w:rsidR="009E6BCA" w:rsidRPr="00332CD7" w14:paraId="54E2762A" w14:textId="77777777" w:rsidTr="006753DB">
        <w:trPr>
          <w:cantSplit/>
        </w:trPr>
        <w:tc>
          <w:tcPr>
            <w:tcW w:w="989" w:type="dxa"/>
            <w:vMerge w:val="restart"/>
            <w:shd w:val="clear" w:color="auto" w:fill="FFFFFF"/>
            <w:vAlign w:val="center"/>
          </w:tcPr>
          <w:p w14:paraId="5E6D62F4" w14:textId="77777777" w:rsidR="009E6BCA" w:rsidRPr="00332CD7" w:rsidRDefault="009E6BCA" w:rsidP="006753DB">
            <w:pPr>
              <w:contextualSpacing/>
            </w:pPr>
          </w:p>
        </w:tc>
        <w:tc>
          <w:tcPr>
            <w:tcW w:w="5283" w:type="dxa"/>
            <w:gridSpan w:val="3"/>
            <w:shd w:val="clear" w:color="auto" w:fill="FFFFFF"/>
            <w:vAlign w:val="center"/>
          </w:tcPr>
          <w:p w14:paraId="257A036F" w14:textId="77777777" w:rsidR="009E6BCA" w:rsidRPr="00332CD7" w:rsidRDefault="009E6BCA" w:rsidP="006753DB">
            <w:pPr>
              <w:contextualSpacing/>
            </w:pPr>
            <w:r w:rsidRPr="00332CD7">
              <w:t>Time</w:t>
            </w:r>
          </w:p>
        </w:tc>
      </w:tr>
      <w:tr w:rsidR="009E6BCA" w:rsidRPr="00332CD7" w14:paraId="1525E619" w14:textId="77777777" w:rsidTr="006753DB">
        <w:trPr>
          <w:cantSplit/>
          <w:trHeight w:val="70"/>
        </w:trPr>
        <w:tc>
          <w:tcPr>
            <w:tcW w:w="989" w:type="dxa"/>
            <w:vMerge/>
            <w:shd w:val="clear" w:color="auto" w:fill="FFFFFF"/>
            <w:vAlign w:val="center"/>
          </w:tcPr>
          <w:p w14:paraId="0EDC15FB" w14:textId="77777777" w:rsidR="009E6BCA" w:rsidRPr="00332CD7" w:rsidRDefault="009E6BCA" w:rsidP="006753DB">
            <w:pPr>
              <w:contextualSpacing/>
            </w:pPr>
          </w:p>
        </w:tc>
        <w:tc>
          <w:tcPr>
            <w:tcW w:w="1813" w:type="dxa"/>
            <w:shd w:val="clear" w:color="auto" w:fill="FFFFFF"/>
            <w:vAlign w:val="center"/>
          </w:tcPr>
          <w:p w14:paraId="2C44072A" w14:textId="77777777" w:rsidR="009E6BCA" w:rsidRPr="00332CD7" w:rsidRDefault="009E6BCA" w:rsidP="006753DB">
            <w:pPr>
              <w:contextualSpacing/>
            </w:pPr>
            <w:r w:rsidRPr="00332CD7">
              <w:t>Baseline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8D3ACF3" w14:textId="77777777" w:rsidR="009E6BCA" w:rsidRPr="00332CD7" w:rsidRDefault="009E6BCA" w:rsidP="006753DB">
            <w:pPr>
              <w:contextualSpacing/>
            </w:pPr>
            <w:r w:rsidRPr="00332CD7">
              <w:t>2 months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7B9EC62F" w14:textId="77777777" w:rsidR="009E6BCA" w:rsidRPr="00332CD7" w:rsidRDefault="009E6BCA" w:rsidP="006753DB">
            <w:pPr>
              <w:contextualSpacing/>
            </w:pPr>
            <w:r w:rsidRPr="00332CD7">
              <w:t>6 months</w:t>
            </w:r>
          </w:p>
        </w:tc>
      </w:tr>
      <w:tr w:rsidR="009E6BCA" w:rsidRPr="00332CD7" w14:paraId="1240AC7C" w14:textId="77777777" w:rsidTr="006753DB">
        <w:trPr>
          <w:cantSplit/>
        </w:trPr>
        <w:tc>
          <w:tcPr>
            <w:tcW w:w="6272" w:type="dxa"/>
            <w:gridSpan w:val="4"/>
            <w:shd w:val="clear" w:color="auto" w:fill="FFFFFF"/>
            <w:vAlign w:val="center"/>
          </w:tcPr>
          <w:p w14:paraId="69F90BA5" w14:textId="77777777" w:rsidR="009E6BCA" w:rsidRPr="00332CD7" w:rsidRDefault="009E6BCA" w:rsidP="006753DB">
            <w:pPr>
              <w:contextualSpacing/>
              <w:rPr>
                <w:b/>
              </w:rPr>
            </w:pPr>
            <w:r w:rsidRPr="00332CD7">
              <w:rPr>
                <w:b/>
              </w:rPr>
              <w:t>Hip</w:t>
            </w:r>
          </w:p>
        </w:tc>
      </w:tr>
      <w:tr w:rsidR="009E6BCA" w:rsidRPr="00332CD7" w14:paraId="3BE27413" w14:textId="77777777" w:rsidTr="006753DB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5625C7F8" w14:textId="27134D2B" w:rsidR="009E6BCA" w:rsidRPr="00332CD7" w:rsidRDefault="00A912E4" w:rsidP="009E6BCA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2755468" w14:textId="08E1454B" w:rsidR="009E6BCA" w:rsidRPr="00332CD7" w:rsidRDefault="009E6BCA" w:rsidP="009E6BCA">
            <w:pPr>
              <w:contextualSpacing/>
            </w:pPr>
            <w:r w:rsidRPr="00332CD7">
              <w:t>4.5</w:t>
            </w:r>
            <w:r w:rsidR="00366A80" w:rsidRPr="00332CD7">
              <w:t xml:space="preserve"> </w:t>
            </w:r>
            <w:r w:rsidRPr="00332CD7">
              <w:t>(4.0)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A33CF0E" w14:textId="01E07023" w:rsidR="009E6BCA" w:rsidRPr="00332CD7" w:rsidRDefault="009E6BCA" w:rsidP="009E6BCA">
            <w:pPr>
              <w:contextualSpacing/>
            </w:pPr>
            <w:r w:rsidRPr="00332CD7">
              <w:t>3.</w:t>
            </w:r>
            <w:r w:rsidR="00366A80" w:rsidRPr="00332CD7">
              <w:t>3</w:t>
            </w:r>
            <w:r w:rsidRPr="00332CD7">
              <w:t xml:space="preserve"> (2.</w:t>
            </w:r>
            <w:r w:rsidR="00366A80" w:rsidRPr="00332CD7">
              <w:t>2</w:t>
            </w:r>
            <w:r w:rsidRPr="00332CD7">
              <w:t>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609B2B8C" w14:textId="23C13440" w:rsidR="009E6BCA" w:rsidRPr="00332CD7" w:rsidRDefault="009E6BCA" w:rsidP="009E6BCA">
            <w:pPr>
              <w:contextualSpacing/>
            </w:pPr>
            <w:r w:rsidRPr="00332CD7">
              <w:t>3.8 (5.</w:t>
            </w:r>
            <w:r w:rsidR="00366A80" w:rsidRPr="00332CD7">
              <w:t>1</w:t>
            </w:r>
            <w:r w:rsidRPr="00332CD7">
              <w:t>)</w:t>
            </w:r>
          </w:p>
        </w:tc>
      </w:tr>
      <w:tr w:rsidR="009E6BCA" w:rsidRPr="00332CD7" w14:paraId="782EBF08" w14:textId="77777777" w:rsidTr="006753DB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798BCB0D" w14:textId="77777777" w:rsidR="009E6BCA" w:rsidRPr="00332CD7" w:rsidRDefault="009E6BCA" w:rsidP="009E6BCA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2F99CE0" w14:textId="693B59E2" w:rsidR="009E6BCA" w:rsidRPr="00332CD7" w:rsidRDefault="009E6BCA" w:rsidP="009E6BCA">
            <w:pPr>
              <w:contextualSpacing/>
            </w:pPr>
            <w:r w:rsidRPr="00332CD7">
              <w:t>4.</w:t>
            </w:r>
            <w:r w:rsidR="00366A80" w:rsidRPr="00332CD7">
              <w:t>7</w:t>
            </w:r>
            <w:r w:rsidRPr="00332CD7">
              <w:t xml:space="preserve"> (3.</w:t>
            </w:r>
            <w:r w:rsidR="00366A80" w:rsidRPr="00332CD7">
              <w:t>1</w:t>
            </w:r>
            <w:r w:rsidRPr="00332CD7">
              <w:t>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D03E743" w14:textId="64B3535E" w:rsidR="009E6BCA" w:rsidRPr="00332CD7" w:rsidRDefault="009E6BCA" w:rsidP="009E6BCA">
            <w:pPr>
              <w:contextualSpacing/>
            </w:pPr>
            <w:r w:rsidRPr="00332CD7">
              <w:t>4.1 (2.</w:t>
            </w:r>
            <w:r w:rsidR="00366A80" w:rsidRPr="00332CD7">
              <w:t>3</w:t>
            </w:r>
            <w:r w:rsidRPr="00332CD7">
              <w:t>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59CBBD6C" w14:textId="5C49EBC1" w:rsidR="009E6BCA" w:rsidRPr="00332CD7" w:rsidRDefault="009E6BCA" w:rsidP="009E6BCA">
            <w:pPr>
              <w:contextualSpacing/>
            </w:pPr>
            <w:r w:rsidRPr="00332CD7">
              <w:t>4.</w:t>
            </w:r>
            <w:r w:rsidR="00366A80" w:rsidRPr="00332CD7">
              <w:t>7</w:t>
            </w:r>
            <w:r w:rsidRPr="00332CD7">
              <w:t xml:space="preserve"> (3.</w:t>
            </w:r>
            <w:r w:rsidR="00366A80" w:rsidRPr="00332CD7">
              <w:t>6</w:t>
            </w:r>
            <w:r w:rsidRPr="00332CD7">
              <w:t>)</w:t>
            </w:r>
          </w:p>
        </w:tc>
      </w:tr>
      <w:tr w:rsidR="009E6BCA" w:rsidRPr="00332CD7" w14:paraId="6CB8F3F3" w14:textId="77777777" w:rsidTr="006753DB">
        <w:trPr>
          <w:cantSplit/>
        </w:trPr>
        <w:tc>
          <w:tcPr>
            <w:tcW w:w="6272" w:type="dxa"/>
            <w:gridSpan w:val="4"/>
            <w:shd w:val="clear" w:color="auto" w:fill="FFFFFF"/>
            <w:vAlign w:val="center"/>
          </w:tcPr>
          <w:p w14:paraId="34639E34" w14:textId="77777777" w:rsidR="009E6BCA" w:rsidRPr="00332CD7" w:rsidRDefault="009E6BCA" w:rsidP="009E6BCA">
            <w:pPr>
              <w:contextualSpacing/>
              <w:rPr>
                <w:b/>
              </w:rPr>
            </w:pPr>
            <w:r w:rsidRPr="00332CD7">
              <w:rPr>
                <w:b/>
              </w:rPr>
              <w:t>Knee</w:t>
            </w:r>
          </w:p>
        </w:tc>
      </w:tr>
      <w:tr w:rsidR="009E6BCA" w:rsidRPr="00332CD7" w14:paraId="3BCF64F9" w14:textId="77777777" w:rsidTr="006753DB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0E73A0ED" w14:textId="2EE458CF" w:rsidR="009E6BCA" w:rsidRPr="00332CD7" w:rsidRDefault="00A912E4" w:rsidP="009E6BCA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4F14A17" w14:textId="2619614A" w:rsidR="009E6BCA" w:rsidRPr="00332CD7" w:rsidRDefault="009E6BCA" w:rsidP="009E6BCA">
            <w:pPr>
              <w:contextualSpacing/>
            </w:pPr>
            <w:r w:rsidRPr="00332CD7">
              <w:t>4.6 (3.</w:t>
            </w:r>
            <w:r w:rsidR="00366A80" w:rsidRPr="00332CD7">
              <w:t>4</w:t>
            </w:r>
            <w:r w:rsidRPr="00332CD7">
              <w:t>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7B40B5B" w14:textId="0D37A12A" w:rsidR="009E6BCA" w:rsidRPr="00332CD7" w:rsidRDefault="009E6BCA" w:rsidP="009E6BCA">
            <w:pPr>
              <w:contextualSpacing/>
            </w:pPr>
            <w:r w:rsidRPr="00332CD7">
              <w:t>3.5 (3.</w:t>
            </w:r>
            <w:r w:rsidR="00366A80" w:rsidRPr="00332CD7">
              <w:t>1</w:t>
            </w:r>
            <w:r w:rsidRPr="00332CD7">
              <w:t>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112461FA" w14:textId="10CFD330" w:rsidR="009E6BCA" w:rsidRPr="00332CD7" w:rsidRDefault="009E6BCA" w:rsidP="009E6BCA">
            <w:pPr>
              <w:contextualSpacing/>
            </w:pPr>
            <w:r w:rsidRPr="00332CD7">
              <w:t>3.8 (3.</w:t>
            </w:r>
            <w:r w:rsidR="00366A80" w:rsidRPr="00332CD7">
              <w:t>8</w:t>
            </w:r>
            <w:r w:rsidRPr="00332CD7">
              <w:t>)</w:t>
            </w:r>
          </w:p>
        </w:tc>
      </w:tr>
      <w:tr w:rsidR="009E6BCA" w:rsidRPr="00332CD7" w14:paraId="49804C44" w14:textId="77777777" w:rsidTr="006753DB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1E61844B" w14:textId="77777777" w:rsidR="009E6BCA" w:rsidRPr="00332CD7" w:rsidRDefault="009E6BCA" w:rsidP="009E6BCA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E1CF0F0" w14:textId="7D0B77DE" w:rsidR="009E6BCA" w:rsidRPr="00332CD7" w:rsidRDefault="009E6BCA" w:rsidP="009E6BCA">
            <w:pPr>
              <w:contextualSpacing/>
            </w:pPr>
            <w:r w:rsidRPr="00332CD7">
              <w:t>3.9 (2.</w:t>
            </w:r>
            <w:r w:rsidR="00366A80" w:rsidRPr="00332CD7">
              <w:t>9</w:t>
            </w:r>
            <w:r w:rsidRPr="00332CD7">
              <w:t>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753E9CC" w14:textId="64AEB529" w:rsidR="009E6BCA" w:rsidRPr="00332CD7" w:rsidRDefault="009E6BCA" w:rsidP="009E6BCA">
            <w:pPr>
              <w:contextualSpacing/>
            </w:pPr>
            <w:r w:rsidRPr="00332CD7">
              <w:t>3.</w:t>
            </w:r>
            <w:r w:rsidR="00366A80" w:rsidRPr="00332CD7">
              <w:t>9</w:t>
            </w:r>
            <w:r w:rsidRPr="00332CD7">
              <w:t xml:space="preserve"> (2.9)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493D234E" w14:textId="50C9DCD1" w:rsidR="009E6BCA" w:rsidRPr="00332CD7" w:rsidRDefault="009E6BCA" w:rsidP="009E6BCA">
            <w:pPr>
              <w:contextualSpacing/>
            </w:pPr>
            <w:r w:rsidRPr="00332CD7">
              <w:t>3.</w:t>
            </w:r>
            <w:r w:rsidR="00366A80" w:rsidRPr="00332CD7">
              <w:t>2</w:t>
            </w:r>
            <w:r w:rsidRPr="00332CD7">
              <w:t xml:space="preserve"> (2.</w:t>
            </w:r>
            <w:r w:rsidR="00366A80" w:rsidRPr="00332CD7">
              <w:t>8</w:t>
            </w:r>
            <w:r w:rsidRPr="00332CD7">
              <w:t>)</w:t>
            </w:r>
          </w:p>
        </w:tc>
      </w:tr>
      <w:tr w:rsidR="009E6BCA" w:rsidRPr="00332CD7" w14:paraId="7DEE2A05" w14:textId="77777777" w:rsidTr="006753DB">
        <w:trPr>
          <w:cantSplit/>
        </w:trPr>
        <w:tc>
          <w:tcPr>
            <w:tcW w:w="6272" w:type="dxa"/>
            <w:gridSpan w:val="4"/>
            <w:shd w:val="clear" w:color="auto" w:fill="FFFFFF"/>
            <w:vAlign w:val="center"/>
          </w:tcPr>
          <w:p w14:paraId="59FA99E1" w14:textId="77777777" w:rsidR="009E6BCA" w:rsidRPr="00332CD7" w:rsidRDefault="009E6BCA" w:rsidP="009E6BCA">
            <w:pPr>
              <w:contextualSpacing/>
              <w:rPr>
                <w:b/>
              </w:rPr>
            </w:pPr>
            <w:r w:rsidRPr="00332CD7">
              <w:rPr>
                <w:b/>
              </w:rPr>
              <w:t>Back</w:t>
            </w:r>
          </w:p>
        </w:tc>
      </w:tr>
      <w:tr w:rsidR="009E6BCA" w:rsidRPr="00332CD7" w14:paraId="262261B8" w14:textId="77777777" w:rsidTr="006753DB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34CF077D" w14:textId="08AA6B38" w:rsidR="009E6BCA" w:rsidRPr="00332CD7" w:rsidRDefault="00A912E4" w:rsidP="009E6BCA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55F220D" w14:textId="7A34B911" w:rsidR="009E6BCA" w:rsidRPr="00332CD7" w:rsidRDefault="009E6BCA" w:rsidP="009E6BCA">
            <w:pPr>
              <w:contextualSpacing/>
            </w:pPr>
            <w:r w:rsidRPr="00332CD7">
              <w:t>5.5 (3.</w:t>
            </w:r>
            <w:r w:rsidR="00366A80" w:rsidRPr="00332CD7">
              <w:t>2</w:t>
            </w:r>
            <w:r w:rsidRPr="00332CD7">
              <w:t>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DAA05D2" w14:textId="594801AC" w:rsidR="009E6BCA" w:rsidRPr="00332CD7" w:rsidRDefault="009E6BCA" w:rsidP="009E6BCA">
            <w:pPr>
              <w:contextualSpacing/>
            </w:pPr>
            <w:r w:rsidRPr="00332CD7">
              <w:t>4.9 (3.6)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6EAE0C7F" w14:textId="6E937EDA" w:rsidR="009E6BCA" w:rsidRPr="00332CD7" w:rsidRDefault="009E6BCA" w:rsidP="009E6BCA">
            <w:pPr>
              <w:contextualSpacing/>
            </w:pPr>
            <w:r w:rsidRPr="00332CD7">
              <w:t>4.5 (3.8)</w:t>
            </w:r>
          </w:p>
        </w:tc>
      </w:tr>
      <w:tr w:rsidR="009E6BCA" w:rsidRPr="00332CD7" w14:paraId="510997D2" w14:textId="77777777" w:rsidTr="006753DB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100B93CF" w14:textId="77777777" w:rsidR="009E6BCA" w:rsidRPr="00332CD7" w:rsidRDefault="009E6BCA" w:rsidP="009E6BCA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7321603" w14:textId="25415AE3" w:rsidR="009E6BCA" w:rsidRPr="00332CD7" w:rsidRDefault="009E6BCA" w:rsidP="009E6BCA">
            <w:pPr>
              <w:contextualSpacing/>
            </w:pPr>
            <w:r w:rsidRPr="00332CD7">
              <w:t>5.4 (3.2)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7833234" w14:textId="0296C56A" w:rsidR="009E6BCA" w:rsidRPr="00332CD7" w:rsidRDefault="009E6BCA" w:rsidP="009E6BCA">
            <w:pPr>
              <w:contextualSpacing/>
            </w:pPr>
            <w:r w:rsidRPr="00332CD7">
              <w:t>4.</w:t>
            </w:r>
            <w:r w:rsidR="00366A80" w:rsidRPr="00332CD7">
              <w:t>2</w:t>
            </w:r>
            <w:r w:rsidRPr="00332CD7">
              <w:t xml:space="preserve"> (3.9)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0F29C8D0" w14:textId="1CE096FD" w:rsidR="009E6BCA" w:rsidRPr="00332CD7" w:rsidRDefault="009E6BCA" w:rsidP="009E6BCA">
            <w:pPr>
              <w:contextualSpacing/>
            </w:pPr>
            <w:r w:rsidRPr="00332CD7">
              <w:t>3.</w:t>
            </w:r>
            <w:r w:rsidR="00366A80" w:rsidRPr="00332CD7">
              <w:t>7</w:t>
            </w:r>
            <w:r w:rsidRPr="00332CD7">
              <w:t xml:space="preserve"> (3.1)</w:t>
            </w:r>
          </w:p>
        </w:tc>
      </w:tr>
    </w:tbl>
    <w:p w14:paraId="78123F55" w14:textId="77777777" w:rsidR="009E6BCA" w:rsidRPr="00332CD7" w:rsidRDefault="009E6BCA" w:rsidP="009E6BCA"/>
    <w:p w14:paraId="6F149D3B" w14:textId="77777777" w:rsidR="00DF5E3A" w:rsidRPr="00332CD7" w:rsidRDefault="00DF5E3A"/>
    <w:p w14:paraId="04E0DC4B" w14:textId="4CC4028A" w:rsidR="00827293" w:rsidRPr="00332CD7" w:rsidRDefault="009E6BCA">
      <w:r w:rsidRPr="00332CD7">
        <w:t>EQ</w:t>
      </w:r>
      <w:r w:rsidR="00BB2B90" w:rsidRPr="00332CD7">
        <w:t>-</w:t>
      </w:r>
      <w:r w:rsidRPr="00332CD7">
        <w:t>5D</w:t>
      </w:r>
      <w:r w:rsidR="00833566" w:rsidRPr="00332CD7">
        <w:t xml:space="preserve"> medians (25</w:t>
      </w:r>
      <w:r w:rsidR="00833566" w:rsidRPr="00332CD7">
        <w:rPr>
          <w:vertAlign w:val="superscript"/>
        </w:rPr>
        <w:t>th</w:t>
      </w:r>
      <w:r w:rsidR="00833566" w:rsidRPr="00332CD7">
        <w:t>, 75</w:t>
      </w:r>
      <w:r w:rsidR="00833566" w:rsidRPr="00332CD7">
        <w:rPr>
          <w:vertAlign w:val="superscript"/>
        </w:rPr>
        <w:t>th</w:t>
      </w:r>
      <w:r w:rsidR="00833566" w:rsidRPr="00332CD7">
        <w:t xml:space="preserve"> centile)</w:t>
      </w:r>
    </w:p>
    <w:tbl>
      <w:tblPr>
        <w:tblW w:w="6272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1813"/>
        <w:gridCol w:w="1813"/>
        <w:gridCol w:w="1657"/>
      </w:tblGrid>
      <w:tr w:rsidR="000F2789" w:rsidRPr="00332CD7" w14:paraId="42636943" w14:textId="77777777" w:rsidTr="000014C0">
        <w:trPr>
          <w:cantSplit/>
        </w:trPr>
        <w:tc>
          <w:tcPr>
            <w:tcW w:w="989" w:type="dxa"/>
            <w:vMerge w:val="restart"/>
            <w:shd w:val="clear" w:color="auto" w:fill="FFFFFF"/>
            <w:vAlign w:val="center"/>
          </w:tcPr>
          <w:p w14:paraId="74F74223" w14:textId="77777777" w:rsidR="000F2789" w:rsidRPr="00332CD7" w:rsidRDefault="000F2789" w:rsidP="000014C0">
            <w:pPr>
              <w:contextualSpacing/>
            </w:pPr>
          </w:p>
        </w:tc>
        <w:tc>
          <w:tcPr>
            <w:tcW w:w="5283" w:type="dxa"/>
            <w:gridSpan w:val="3"/>
            <w:shd w:val="clear" w:color="auto" w:fill="FFFFFF"/>
            <w:vAlign w:val="center"/>
          </w:tcPr>
          <w:p w14:paraId="4CB1219D" w14:textId="77777777" w:rsidR="000F2789" w:rsidRPr="00332CD7" w:rsidRDefault="000F2789" w:rsidP="000014C0">
            <w:pPr>
              <w:contextualSpacing/>
            </w:pPr>
            <w:r w:rsidRPr="00332CD7">
              <w:t>Time</w:t>
            </w:r>
          </w:p>
        </w:tc>
      </w:tr>
      <w:tr w:rsidR="000F2789" w:rsidRPr="00332CD7" w14:paraId="6588810C" w14:textId="77777777" w:rsidTr="000014C0">
        <w:trPr>
          <w:cantSplit/>
          <w:trHeight w:val="70"/>
        </w:trPr>
        <w:tc>
          <w:tcPr>
            <w:tcW w:w="989" w:type="dxa"/>
            <w:vMerge/>
            <w:shd w:val="clear" w:color="auto" w:fill="FFFFFF"/>
            <w:vAlign w:val="center"/>
          </w:tcPr>
          <w:p w14:paraId="7ACA1863" w14:textId="77777777" w:rsidR="000F2789" w:rsidRPr="00332CD7" w:rsidRDefault="000F2789" w:rsidP="000014C0">
            <w:pPr>
              <w:contextualSpacing/>
            </w:pPr>
          </w:p>
        </w:tc>
        <w:tc>
          <w:tcPr>
            <w:tcW w:w="1813" w:type="dxa"/>
            <w:shd w:val="clear" w:color="auto" w:fill="FFFFFF"/>
            <w:vAlign w:val="center"/>
          </w:tcPr>
          <w:p w14:paraId="36168121" w14:textId="77777777" w:rsidR="000F2789" w:rsidRPr="00332CD7" w:rsidRDefault="000F2789" w:rsidP="000014C0">
            <w:pPr>
              <w:contextualSpacing/>
            </w:pPr>
            <w:r w:rsidRPr="00332CD7">
              <w:t>Baseline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864AFE0" w14:textId="77777777" w:rsidR="000F2789" w:rsidRPr="00332CD7" w:rsidRDefault="000F2789" w:rsidP="000014C0">
            <w:pPr>
              <w:contextualSpacing/>
            </w:pPr>
            <w:r w:rsidRPr="00332CD7">
              <w:t>2 months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69BBD287" w14:textId="77777777" w:rsidR="000F2789" w:rsidRPr="00332CD7" w:rsidRDefault="000F2789" w:rsidP="000014C0">
            <w:pPr>
              <w:contextualSpacing/>
            </w:pPr>
            <w:r w:rsidRPr="00332CD7">
              <w:t>6 months</w:t>
            </w:r>
          </w:p>
        </w:tc>
      </w:tr>
      <w:tr w:rsidR="000F2789" w:rsidRPr="00332CD7" w14:paraId="5DFE8476" w14:textId="77777777" w:rsidTr="000014C0">
        <w:trPr>
          <w:cantSplit/>
        </w:trPr>
        <w:tc>
          <w:tcPr>
            <w:tcW w:w="6272" w:type="dxa"/>
            <w:gridSpan w:val="4"/>
            <w:shd w:val="clear" w:color="auto" w:fill="FFFFFF"/>
            <w:vAlign w:val="center"/>
          </w:tcPr>
          <w:p w14:paraId="40CB9ACD" w14:textId="77777777" w:rsidR="000F2789" w:rsidRPr="00332CD7" w:rsidRDefault="000F2789" w:rsidP="000014C0">
            <w:pPr>
              <w:contextualSpacing/>
              <w:rPr>
                <w:b/>
              </w:rPr>
            </w:pPr>
            <w:r w:rsidRPr="00332CD7">
              <w:rPr>
                <w:b/>
              </w:rPr>
              <w:t>Hip</w:t>
            </w:r>
          </w:p>
        </w:tc>
      </w:tr>
      <w:tr w:rsidR="000F2789" w:rsidRPr="00332CD7" w14:paraId="1A53B8E2" w14:textId="77777777" w:rsidTr="000014C0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082C827B" w14:textId="77777777" w:rsidR="000F2789" w:rsidRPr="00332CD7" w:rsidRDefault="000F2789" w:rsidP="000014C0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E965378" w14:textId="77777777" w:rsidR="000F2789" w:rsidRPr="00332CD7" w:rsidRDefault="000F2789" w:rsidP="000014C0">
            <w:pPr>
              <w:contextualSpacing/>
            </w:pPr>
            <w:r w:rsidRPr="00332CD7">
              <w:t>0.71 (</w:t>
            </w:r>
            <w:r w:rsidRPr="00332CD7">
              <w:rPr>
                <w:i/>
              </w:rPr>
              <w:t>0.62, 0.73</w:t>
            </w:r>
            <w:r w:rsidRPr="00332CD7">
              <w:t>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80CF191" w14:textId="77777777" w:rsidR="000F2789" w:rsidRPr="00332CD7" w:rsidRDefault="000F2789" w:rsidP="000014C0">
            <w:pPr>
              <w:contextualSpacing/>
            </w:pPr>
            <w:r w:rsidRPr="00332CD7">
              <w:t>0.69 (</w:t>
            </w:r>
            <w:r w:rsidRPr="00332CD7">
              <w:rPr>
                <w:i/>
              </w:rPr>
              <w:t>0.66, 0.80</w:t>
            </w:r>
            <w:r w:rsidRPr="00332CD7">
              <w:t>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039C32C1" w14:textId="77777777" w:rsidR="000F2789" w:rsidRPr="00332CD7" w:rsidRDefault="000F2789" w:rsidP="000014C0">
            <w:pPr>
              <w:contextualSpacing/>
            </w:pPr>
            <w:r w:rsidRPr="00332CD7">
              <w:t>0.73 (</w:t>
            </w:r>
            <w:r w:rsidRPr="00332CD7">
              <w:rPr>
                <w:i/>
              </w:rPr>
              <w:t>0.62, 0.80</w:t>
            </w:r>
            <w:r w:rsidRPr="00332CD7">
              <w:t>)</w:t>
            </w:r>
          </w:p>
        </w:tc>
      </w:tr>
      <w:tr w:rsidR="000F2789" w:rsidRPr="00332CD7" w14:paraId="0F8631AA" w14:textId="77777777" w:rsidTr="000014C0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18E8745F" w14:textId="77777777" w:rsidR="000F2789" w:rsidRPr="00332CD7" w:rsidRDefault="000F2789" w:rsidP="000014C0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8C511D1" w14:textId="77777777" w:rsidR="000F2789" w:rsidRPr="00332CD7" w:rsidRDefault="000F2789" w:rsidP="000014C0">
            <w:pPr>
              <w:contextualSpacing/>
            </w:pPr>
            <w:r w:rsidRPr="00332CD7">
              <w:t>0.69 (</w:t>
            </w:r>
            <w:r w:rsidRPr="00332CD7">
              <w:rPr>
                <w:i/>
              </w:rPr>
              <w:t>0.64, 0.78</w:t>
            </w:r>
            <w:r w:rsidRPr="00332CD7">
              <w:t>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B494656" w14:textId="77777777" w:rsidR="000F2789" w:rsidRPr="00332CD7" w:rsidRDefault="000F2789" w:rsidP="000014C0">
            <w:pPr>
              <w:contextualSpacing/>
            </w:pPr>
            <w:r w:rsidRPr="00332CD7">
              <w:t>0.76 (</w:t>
            </w:r>
            <w:r w:rsidRPr="00332CD7">
              <w:rPr>
                <w:i/>
              </w:rPr>
              <w:t>0.69, 0.76</w:t>
            </w:r>
            <w:r w:rsidRPr="00332CD7">
              <w:t>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351C08B1" w14:textId="77777777" w:rsidR="000F2789" w:rsidRPr="00332CD7" w:rsidRDefault="000F2789" w:rsidP="000014C0">
            <w:pPr>
              <w:contextualSpacing/>
            </w:pPr>
            <w:r w:rsidRPr="00332CD7">
              <w:t>0.69 (</w:t>
            </w:r>
            <w:r w:rsidRPr="00332CD7">
              <w:rPr>
                <w:i/>
              </w:rPr>
              <w:t>0.62, 0.80</w:t>
            </w:r>
            <w:r w:rsidRPr="00332CD7">
              <w:t>)</w:t>
            </w:r>
          </w:p>
        </w:tc>
      </w:tr>
      <w:tr w:rsidR="000F2789" w:rsidRPr="00332CD7" w14:paraId="75DDADF0" w14:textId="77777777" w:rsidTr="000014C0">
        <w:trPr>
          <w:cantSplit/>
        </w:trPr>
        <w:tc>
          <w:tcPr>
            <w:tcW w:w="6272" w:type="dxa"/>
            <w:gridSpan w:val="4"/>
            <w:shd w:val="clear" w:color="auto" w:fill="FFFFFF"/>
            <w:vAlign w:val="center"/>
          </w:tcPr>
          <w:p w14:paraId="2A2C058D" w14:textId="77777777" w:rsidR="000F2789" w:rsidRPr="00332CD7" w:rsidRDefault="000F2789" w:rsidP="000014C0">
            <w:pPr>
              <w:contextualSpacing/>
              <w:rPr>
                <w:b/>
              </w:rPr>
            </w:pPr>
            <w:r w:rsidRPr="00332CD7">
              <w:rPr>
                <w:b/>
              </w:rPr>
              <w:t>Knee</w:t>
            </w:r>
          </w:p>
        </w:tc>
      </w:tr>
      <w:tr w:rsidR="000F2789" w:rsidRPr="00332CD7" w14:paraId="6FD88F6D" w14:textId="77777777" w:rsidTr="000014C0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5466C779" w14:textId="77777777" w:rsidR="000F2789" w:rsidRPr="00332CD7" w:rsidRDefault="000F2789" w:rsidP="000014C0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5FF4D65" w14:textId="77777777" w:rsidR="000F2789" w:rsidRPr="00332CD7" w:rsidRDefault="000F2789" w:rsidP="000014C0">
            <w:pPr>
              <w:contextualSpacing/>
            </w:pPr>
            <w:r w:rsidRPr="00332CD7">
              <w:t>0.69 (</w:t>
            </w:r>
            <w:r w:rsidRPr="00332CD7">
              <w:rPr>
                <w:i/>
              </w:rPr>
              <w:t>0.62, 0.73</w:t>
            </w:r>
            <w:r w:rsidRPr="00332CD7">
              <w:t>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E48C667" w14:textId="77777777" w:rsidR="000F2789" w:rsidRPr="00332CD7" w:rsidRDefault="000F2789" w:rsidP="000014C0">
            <w:pPr>
              <w:contextualSpacing/>
            </w:pPr>
            <w:r w:rsidRPr="00332CD7">
              <w:t>0.69 (</w:t>
            </w:r>
            <w:r w:rsidRPr="00332CD7">
              <w:rPr>
                <w:i/>
              </w:rPr>
              <w:t>0.66, 0.76</w:t>
            </w:r>
            <w:r w:rsidRPr="00332CD7">
              <w:t>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38F0256D" w14:textId="77777777" w:rsidR="000F2789" w:rsidRPr="00332CD7" w:rsidRDefault="000F2789" w:rsidP="000014C0">
            <w:pPr>
              <w:contextualSpacing/>
            </w:pPr>
            <w:r w:rsidRPr="00332CD7">
              <w:t>0.73 (</w:t>
            </w:r>
            <w:r w:rsidRPr="00332CD7">
              <w:rPr>
                <w:i/>
              </w:rPr>
              <w:t>0.62, 0.76</w:t>
            </w:r>
            <w:r w:rsidRPr="00332CD7">
              <w:t>)</w:t>
            </w:r>
          </w:p>
        </w:tc>
      </w:tr>
      <w:tr w:rsidR="000F2789" w:rsidRPr="00332CD7" w14:paraId="4B79B922" w14:textId="77777777" w:rsidTr="000014C0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620337B7" w14:textId="77777777" w:rsidR="000F2789" w:rsidRPr="00332CD7" w:rsidRDefault="000F2789" w:rsidP="000014C0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307D4FB5" w14:textId="77777777" w:rsidR="000F2789" w:rsidRPr="00332CD7" w:rsidRDefault="000F2789" w:rsidP="000014C0">
            <w:pPr>
              <w:contextualSpacing/>
            </w:pPr>
            <w:r w:rsidRPr="00332CD7">
              <w:t>0.73 (</w:t>
            </w:r>
            <w:r w:rsidRPr="00332CD7">
              <w:rPr>
                <w:i/>
              </w:rPr>
              <w:t>0.62, 0.80</w:t>
            </w:r>
            <w:r w:rsidRPr="00332CD7">
              <w:t>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2679FA1" w14:textId="77777777" w:rsidR="000F2789" w:rsidRPr="00332CD7" w:rsidRDefault="000F2789" w:rsidP="000014C0">
            <w:pPr>
              <w:contextualSpacing/>
            </w:pPr>
            <w:r w:rsidRPr="00332CD7">
              <w:t>0.73 (</w:t>
            </w:r>
            <w:r w:rsidRPr="00332CD7">
              <w:rPr>
                <w:i/>
              </w:rPr>
              <w:t>0.67, 0.80</w:t>
            </w:r>
            <w:r w:rsidRPr="00332CD7">
              <w:t>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6C63CB43" w14:textId="77777777" w:rsidR="000F2789" w:rsidRPr="00332CD7" w:rsidRDefault="000F2789" w:rsidP="000014C0">
            <w:pPr>
              <w:contextualSpacing/>
            </w:pPr>
            <w:r w:rsidRPr="00332CD7">
              <w:t>0.69 (</w:t>
            </w:r>
            <w:r w:rsidRPr="00332CD7">
              <w:rPr>
                <w:i/>
              </w:rPr>
              <w:t>0.57, 0.80</w:t>
            </w:r>
            <w:r w:rsidRPr="00332CD7">
              <w:t>)</w:t>
            </w:r>
          </w:p>
        </w:tc>
      </w:tr>
      <w:tr w:rsidR="000F2789" w:rsidRPr="00332CD7" w14:paraId="41B7D3F5" w14:textId="77777777" w:rsidTr="000014C0">
        <w:trPr>
          <w:cantSplit/>
        </w:trPr>
        <w:tc>
          <w:tcPr>
            <w:tcW w:w="6272" w:type="dxa"/>
            <w:gridSpan w:val="4"/>
            <w:shd w:val="clear" w:color="auto" w:fill="FFFFFF"/>
            <w:vAlign w:val="center"/>
          </w:tcPr>
          <w:p w14:paraId="17C0277E" w14:textId="77777777" w:rsidR="000F2789" w:rsidRPr="00332CD7" w:rsidRDefault="000F2789" w:rsidP="000014C0">
            <w:pPr>
              <w:contextualSpacing/>
              <w:rPr>
                <w:b/>
              </w:rPr>
            </w:pPr>
            <w:r w:rsidRPr="00332CD7">
              <w:rPr>
                <w:b/>
              </w:rPr>
              <w:t>Back</w:t>
            </w:r>
          </w:p>
        </w:tc>
      </w:tr>
      <w:tr w:rsidR="000F2789" w:rsidRPr="00332CD7" w14:paraId="7236ACA5" w14:textId="77777777" w:rsidTr="000014C0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444B26E9" w14:textId="77777777" w:rsidR="000F2789" w:rsidRPr="00332CD7" w:rsidRDefault="000F2789" w:rsidP="000014C0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220885F" w14:textId="77777777" w:rsidR="000F2789" w:rsidRPr="00332CD7" w:rsidRDefault="000F2789" w:rsidP="000014C0">
            <w:pPr>
              <w:contextualSpacing/>
            </w:pPr>
            <w:r w:rsidRPr="00332CD7">
              <w:t>0.69 (</w:t>
            </w:r>
            <w:r w:rsidRPr="00332CD7">
              <w:rPr>
                <w:i/>
              </w:rPr>
              <w:t>0.59, 0.73</w:t>
            </w:r>
            <w:r w:rsidRPr="00332CD7">
              <w:t>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51C622E" w14:textId="77777777" w:rsidR="000F2789" w:rsidRPr="00332CD7" w:rsidRDefault="000F2789" w:rsidP="000014C0">
            <w:pPr>
              <w:contextualSpacing/>
            </w:pPr>
            <w:r w:rsidRPr="00332CD7">
              <w:t>0.73 (</w:t>
            </w:r>
            <w:r w:rsidRPr="00332CD7">
              <w:rPr>
                <w:i/>
              </w:rPr>
              <w:t>0.66, 0.80</w:t>
            </w:r>
            <w:r w:rsidRPr="00332CD7">
              <w:t>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2CEF44FF" w14:textId="77777777" w:rsidR="000F2789" w:rsidRPr="00332CD7" w:rsidRDefault="000F2789" w:rsidP="000014C0">
            <w:pPr>
              <w:contextualSpacing/>
            </w:pPr>
            <w:r w:rsidRPr="00332CD7">
              <w:t>0.74 (</w:t>
            </w:r>
            <w:r w:rsidRPr="00332CD7">
              <w:rPr>
                <w:i/>
              </w:rPr>
              <w:t>0.69, 0.80</w:t>
            </w:r>
            <w:r w:rsidRPr="00332CD7">
              <w:t>)</w:t>
            </w:r>
          </w:p>
        </w:tc>
      </w:tr>
      <w:tr w:rsidR="000F2789" w:rsidRPr="00332CD7" w14:paraId="68441571" w14:textId="77777777" w:rsidTr="000014C0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368A371E" w14:textId="77777777" w:rsidR="000F2789" w:rsidRPr="00332CD7" w:rsidRDefault="000F2789" w:rsidP="000014C0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F71596E" w14:textId="77777777" w:rsidR="000F2789" w:rsidRPr="00332CD7" w:rsidRDefault="000F2789" w:rsidP="000014C0">
            <w:pPr>
              <w:contextualSpacing/>
            </w:pPr>
            <w:r w:rsidRPr="00332CD7">
              <w:t>0.69 (</w:t>
            </w:r>
            <w:r w:rsidRPr="00332CD7">
              <w:rPr>
                <w:i/>
              </w:rPr>
              <w:t>0.59, 0.73</w:t>
            </w:r>
            <w:r w:rsidRPr="00332CD7">
              <w:t>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A80C180" w14:textId="77777777" w:rsidR="000F2789" w:rsidRPr="00332CD7" w:rsidRDefault="000F2789" w:rsidP="000014C0">
            <w:pPr>
              <w:contextualSpacing/>
            </w:pPr>
            <w:r w:rsidRPr="00332CD7">
              <w:t>0.69 (</w:t>
            </w:r>
            <w:r w:rsidRPr="00332CD7">
              <w:rPr>
                <w:i/>
              </w:rPr>
              <w:t>0.62, 0.76</w:t>
            </w:r>
            <w:r w:rsidRPr="00332CD7">
              <w:t>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688C451B" w14:textId="77777777" w:rsidR="000F2789" w:rsidRPr="00332CD7" w:rsidRDefault="000F2789" w:rsidP="000014C0">
            <w:pPr>
              <w:contextualSpacing/>
            </w:pPr>
            <w:r w:rsidRPr="00332CD7">
              <w:t>0.71 (</w:t>
            </w:r>
            <w:r w:rsidRPr="00332CD7">
              <w:rPr>
                <w:i/>
              </w:rPr>
              <w:t>0.62, 0.80</w:t>
            </w:r>
            <w:r w:rsidRPr="00332CD7">
              <w:t>)</w:t>
            </w:r>
          </w:p>
        </w:tc>
      </w:tr>
    </w:tbl>
    <w:p w14:paraId="2BEB9CB7" w14:textId="77777777" w:rsidR="009E6BCA" w:rsidRPr="00332CD7" w:rsidRDefault="009E6BCA"/>
    <w:p w14:paraId="08E7DD45" w14:textId="77777777" w:rsidR="00833566" w:rsidRPr="00332CD7" w:rsidRDefault="00833566"/>
    <w:p w14:paraId="422049CD" w14:textId="13CD679D" w:rsidR="009E6BCA" w:rsidRPr="00332CD7" w:rsidRDefault="00BB2B90">
      <w:r w:rsidRPr="00332CD7">
        <w:t>GPE, mean (SD)</w:t>
      </w:r>
    </w:p>
    <w:tbl>
      <w:tblPr>
        <w:tblW w:w="6272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1813"/>
        <w:gridCol w:w="1813"/>
        <w:gridCol w:w="1657"/>
      </w:tblGrid>
      <w:tr w:rsidR="009E6BCA" w:rsidRPr="00332CD7" w14:paraId="14E3BB09" w14:textId="77777777" w:rsidTr="006753DB">
        <w:trPr>
          <w:cantSplit/>
        </w:trPr>
        <w:tc>
          <w:tcPr>
            <w:tcW w:w="989" w:type="dxa"/>
            <w:vMerge w:val="restart"/>
            <w:shd w:val="clear" w:color="auto" w:fill="FFFFFF"/>
            <w:vAlign w:val="center"/>
          </w:tcPr>
          <w:p w14:paraId="6BBC1DFA" w14:textId="77777777" w:rsidR="009E6BCA" w:rsidRPr="00332CD7" w:rsidRDefault="009E6BCA" w:rsidP="006753DB">
            <w:pPr>
              <w:contextualSpacing/>
            </w:pPr>
          </w:p>
        </w:tc>
        <w:tc>
          <w:tcPr>
            <w:tcW w:w="5283" w:type="dxa"/>
            <w:gridSpan w:val="3"/>
            <w:shd w:val="clear" w:color="auto" w:fill="FFFFFF"/>
            <w:vAlign w:val="center"/>
          </w:tcPr>
          <w:p w14:paraId="2AD6FE3A" w14:textId="77777777" w:rsidR="009E6BCA" w:rsidRPr="00332CD7" w:rsidRDefault="009E6BCA" w:rsidP="006753DB">
            <w:pPr>
              <w:contextualSpacing/>
            </w:pPr>
            <w:r w:rsidRPr="00332CD7">
              <w:t>Time</w:t>
            </w:r>
          </w:p>
        </w:tc>
      </w:tr>
      <w:tr w:rsidR="009E6BCA" w:rsidRPr="00332CD7" w14:paraId="02AF91ED" w14:textId="77777777" w:rsidTr="006753DB">
        <w:trPr>
          <w:cantSplit/>
          <w:trHeight w:val="70"/>
        </w:trPr>
        <w:tc>
          <w:tcPr>
            <w:tcW w:w="989" w:type="dxa"/>
            <w:vMerge/>
            <w:shd w:val="clear" w:color="auto" w:fill="FFFFFF"/>
            <w:vAlign w:val="center"/>
          </w:tcPr>
          <w:p w14:paraId="7F8AF213" w14:textId="77777777" w:rsidR="009E6BCA" w:rsidRPr="00332CD7" w:rsidRDefault="009E6BCA" w:rsidP="006753DB">
            <w:pPr>
              <w:contextualSpacing/>
            </w:pPr>
          </w:p>
        </w:tc>
        <w:tc>
          <w:tcPr>
            <w:tcW w:w="1813" w:type="dxa"/>
            <w:shd w:val="clear" w:color="auto" w:fill="FFFFFF"/>
            <w:vAlign w:val="center"/>
          </w:tcPr>
          <w:p w14:paraId="1075D0BF" w14:textId="77777777" w:rsidR="009E6BCA" w:rsidRPr="00332CD7" w:rsidRDefault="009E6BCA" w:rsidP="006753DB">
            <w:pPr>
              <w:contextualSpacing/>
            </w:pPr>
            <w:r w:rsidRPr="00332CD7">
              <w:t>Baseline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2D5DD05" w14:textId="77777777" w:rsidR="009E6BCA" w:rsidRPr="00332CD7" w:rsidRDefault="009E6BCA" w:rsidP="006753DB">
            <w:pPr>
              <w:contextualSpacing/>
            </w:pPr>
            <w:r w:rsidRPr="00332CD7">
              <w:t>2 months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318CD40C" w14:textId="77777777" w:rsidR="009E6BCA" w:rsidRPr="00332CD7" w:rsidRDefault="009E6BCA" w:rsidP="006753DB">
            <w:pPr>
              <w:contextualSpacing/>
            </w:pPr>
            <w:r w:rsidRPr="00332CD7">
              <w:t>6 months</w:t>
            </w:r>
          </w:p>
        </w:tc>
      </w:tr>
      <w:tr w:rsidR="009E6BCA" w:rsidRPr="00332CD7" w14:paraId="0C57D159" w14:textId="77777777" w:rsidTr="006753DB">
        <w:trPr>
          <w:cantSplit/>
        </w:trPr>
        <w:tc>
          <w:tcPr>
            <w:tcW w:w="6272" w:type="dxa"/>
            <w:gridSpan w:val="4"/>
            <w:shd w:val="clear" w:color="auto" w:fill="FFFFFF"/>
            <w:vAlign w:val="center"/>
          </w:tcPr>
          <w:p w14:paraId="247DE21A" w14:textId="77777777" w:rsidR="009E6BCA" w:rsidRPr="00332CD7" w:rsidRDefault="009E6BCA" w:rsidP="006753DB">
            <w:pPr>
              <w:contextualSpacing/>
              <w:rPr>
                <w:b/>
              </w:rPr>
            </w:pPr>
            <w:r w:rsidRPr="00332CD7">
              <w:rPr>
                <w:b/>
              </w:rPr>
              <w:t>Hip</w:t>
            </w:r>
          </w:p>
        </w:tc>
      </w:tr>
      <w:tr w:rsidR="009E6BCA" w:rsidRPr="00332CD7" w14:paraId="7F6A4BC8" w14:textId="77777777" w:rsidTr="006753DB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2006FBE8" w14:textId="56E25EEF" w:rsidR="009E6BCA" w:rsidRPr="00332CD7" w:rsidRDefault="00A912E4" w:rsidP="009E6BCA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6FAAC14" w14:textId="3F1F58CE" w:rsidR="009E6BCA" w:rsidRPr="00332CD7" w:rsidRDefault="009E6BCA" w:rsidP="009E6BCA">
            <w:pPr>
              <w:contextualSpacing/>
            </w:pPr>
            <w:r w:rsidRPr="00332CD7">
              <w:t>-1.6</w:t>
            </w:r>
            <w:r w:rsidR="00BB2B90" w:rsidRPr="00332CD7">
              <w:t xml:space="preserve"> </w:t>
            </w:r>
            <w:r w:rsidRPr="00332CD7">
              <w:t>(2.4</w:t>
            </w:r>
            <w:r w:rsidR="00366A80" w:rsidRPr="00332CD7">
              <w:t>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9A848F8" w14:textId="625BE26A" w:rsidR="009E6BCA" w:rsidRPr="00332CD7" w:rsidRDefault="009E6BCA" w:rsidP="009E6BCA">
            <w:pPr>
              <w:contextualSpacing/>
            </w:pPr>
            <w:r w:rsidRPr="00332CD7">
              <w:t>2.</w:t>
            </w:r>
            <w:r w:rsidR="00566A93" w:rsidRPr="00332CD7">
              <w:t>3</w:t>
            </w:r>
            <w:r w:rsidRPr="00332CD7">
              <w:t xml:space="preserve"> (1.</w:t>
            </w:r>
            <w:r w:rsidR="00566A93" w:rsidRPr="00332CD7">
              <w:t>5</w:t>
            </w:r>
            <w:r w:rsidRPr="00332CD7">
              <w:t>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6804136E" w14:textId="1DF2EE0C" w:rsidR="009E6BCA" w:rsidRPr="00332CD7" w:rsidRDefault="009E6BCA" w:rsidP="009E6BCA">
            <w:pPr>
              <w:contextualSpacing/>
            </w:pPr>
            <w:r w:rsidRPr="00332CD7">
              <w:t>1.2 (2.</w:t>
            </w:r>
            <w:r w:rsidR="00566A93" w:rsidRPr="00332CD7">
              <w:t>7</w:t>
            </w:r>
            <w:r w:rsidRPr="00332CD7">
              <w:t>)</w:t>
            </w:r>
          </w:p>
        </w:tc>
      </w:tr>
      <w:tr w:rsidR="009E6BCA" w:rsidRPr="00332CD7" w14:paraId="4E2FB07C" w14:textId="77777777" w:rsidTr="006B7C62">
        <w:trPr>
          <w:cantSplit/>
          <w:trHeight w:val="217"/>
        </w:trPr>
        <w:tc>
          <w:tcPr>
            <w:tcW w:w="989" w:type="dxa"/>
            <w:shd w:val="clear" w:color="auto" w:fill="FFFFFF"/>
            <w:vAlign w:val="center"/>
          </w:tcPr>
          <w:p w14:paraId="2BEA3C48" w14:textId="77777777" w:rsidR="009E6BCA" w:rsidRPr="00332CD7" w:rsidRDefault="009E6BCA" w:rsidP="009E6BCA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54175D1D" w14:textId="687DD9F4" w:rsidR="009E6BCA" w:rsidRPr="00332CD7" w:rsidRDefault="009E6BCA" w:rsidP="009E6BCA">
            <w:pPr>
              <w:contextualSpacing/>
            </w:pPr>
            <w:r w:rsidRPr="00332CD7">
              <w:t>-1.</w:t>
            </w:r>
            <w:r w:rsidR="00366A80" w:rsidRPr="00332CD7">
              <w:t>8</w:t>
            </w:r>
            <w:r w:rsidRPr="00332CD7">
              <w:t xml:space="preserve"> (2.2)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1F5BFBE7" w14:textId="40DD96DF" w:rsidR="009E6BCA" w:rsidRPr="00332CD7" w:rsidRDefault="009E6BCA" w:rsidP="009E6BCA">
            <w:pPr>
              <w:contextualSpacing/>
            </w:pPr>
            <w:r w:rsidRPr="00332CD7">
              <w:t>1.7 (2.</w:t>
            </w:r>
            <w:r w:rsidR="00566A93" w:rsidRPr="00332CD7">
              <w:t>5</w:t>
            </w:r>
            <w:r w:rsidRPr="00332CD7">
              <w:t>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26DB82A5" w14:textId="7090020C" w:rsidR="009E6BCA" w:rsidRPr="00332CD7" w:rsidRDefault="009E6BCA" w:rsidP="009E6BCA">
            <w:pPr>
              <w:contextualSpacing/>
            </w:pPr>
            <w:r w:rsidRPr="00332CD7">
              <w:t>0.9 (2.9)</w:t>
            </w:r>
          </w:p>
        </w:tc>
      </w:tr>
      <w:tr w:rsidR="009E6BCA" w:rsidRPr="00332CD7" w14:paraId="06F60BA9" w14:textId="77777777" w:rsidTr="006753DB">
        <w:trPr>
          <w:cantSplit/>
        </w:trPr>
        <w:tc>
          <w:tcPr>
            <w:tcW w:w="6272" w:type="dxa"/>
            <w:gridSpan w:val="4"/>
            <w:shd w:val="clear" w:color="auto" w:fill="FFFFFF"/>
            <w:vAlign w:val="center"/>
          </w:tcPr>
          <w:p w14:paraId="169255E6" w14:textId="77777777" w:rsidR="009E6BCA" w:rsidRPr="00332CD7" w:rsidRDefault="009E6BCA" w:rsidP="009E6BCA">
            <w:pPr>
              <w:contextualSpacing/>
              <w:rPr>
                <w:b/>
              </w:rPr>
            </w:pPr>
            <w:r w:rsidRPr="00332CD7">
              <w:rPr>
                <w:b/>
              </w:rPr>
              <w:t>Knee</w:t>
            </w:r>
          </w:p>
        </w:tc>
      </w:tr>
      <w:tr w:rsidR="009E6BCA" w:rsidRPr="00332CD7" w14:paraId="4B6E89D3" w14:textId="77777777" w:rsidTr="006753DB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282A013A" w14:textId="31035AF8" w:rsidR="009E6BCA" w:rsidRPr="00332CD7" w:rsidRDefault="00A912E4" w:rsidP="009E6BCA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E7DD5B3" w14:textId="10C82FD9" w:rsidR="009E6BCA" w:rsidRPr="00332CD7" w:rsidRDefault="009E6BCA" w:rsidP="009E6BCA">
            <w:pPr>
              <w:contextualSpacing/>
            </w:pPr>
            <w:r w:rsidRPr="00332CD7">
              <w:t>-2.</w:t>
            </w:r>
            <w:r w:rsidR="00566A93" w:rsidRPr="00332CD7">
              <w:t>3</w:t>
            </w:r>
            <w:r w:rsidRPr="00332CD7">
              <w:t xml:space="preserve"> (2.0)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C7C26BD" w14:textId="1A846997" w:rsidR="009E6BCA" w:rsidRPr="00332CD7" w:rsidRDefault="009E6BCA" w:rsidP="009E6BCA">
            <w:pPr>
              <w:contextualSpacing/>
            </w:pPr>
            <w:r w:rsidRPr="00332CD7">
              <w:t>2.</w:t>
            </w:r>
            <w:r w:rsidR="00566A93" w:rsidRPr="00332CD7">
              <w:t>1</w:t>
            </w:r>
            <w:r w:rsidRPr="00332CD7">
              <w:t xml:space="preserve"> (2.1)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71E72475" w14:textId="202D54A6" w:rsidR="009E6BCA" w:rsidRPr="00332CD7" w:rsidRDefault="009E6BCA" w:rsidP="009E6BCA">
            <w:pPr>
              <w:contextualSpacing/>
            </w:pPr>
            <w:r w:rsidRPr="00332CD7">
              <w:t>0.</w:t>
            </w:r>
            <w:r w:rsidR="00566A93" w:rsidRPr="00332CD7">
              <w:t>9</w:t>
            </w:r>
            <w:r w:rsidRPr="00332CD7">
              <w:t xml:space="preserve"> (2.2)</w:t>
            </w:r>
          </w:p>
        </w:tc>
      </w:tr>
      <w:tr w:rsidR="009E6BCA" w:rsidRPr="00332CD7" w14:paraId="27D4EF85" w14:textId="77777777" w:rsidTr="006753DB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6AAA3E17" w14:textId="77777777" w:rsidR="009E6BCA" w:rsidRPr="00332CD7" w:rsidRDefault="009E6BCA" w:rsidP="009E6BCA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01CDB6A" w14:textId="745E29A0" w:rsidR="009E6BCA" w:rsidRPr="00332CD7" w:rsidRDefault="009E6BCA" w:rsidP="009E6BCA">
            <w:pPr>
              <w:contextualSpacing/>
            </w:pPr>
            <w:r w:rsidRPr="00332CD7">
              <w:t>-1.</w:t>
            </w:r>
            <w:r w:rsidR="00566A93" w:rsidRPr="00332CD7">
              <w:t>8</w:t>
            </w:r>
            <w:r w:rsidRPr="00332CD7">
              <w:t xml:space="preserve"> (2.5)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E1A29EF" w14:textId="69EBEA32" w:rsidR="009E6BCA" w:rsidRPr="00332CD7" w:rsidRDefault="009E6BCA" w:rsidP="009E6BCA">
            <w:pPr>
              <w:contextualSpacing/>
            </w:pPr>
            <w:r w:rsidRPr="00332CD7">
              <w:t>1.7 (2.</w:t>
            </w:r>
            <w:r w:rsidR="00566A93" w:rsidRPr="00332CD7">
              <w:t>8</w:t>
            </w:r>
            <w:r w:rsidRPr="00332CD7">
              <w:t>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1CC760B0" w14:textId="01A40D05" w:rsidR="009E6BCA" w:rsidRPr="00332CD7" w:rsidRDefault="009E6BCA" w:rsidP="009E6BCA">
            <w:pPr>
              <w:contextualSpacing/>
            </w:pPr>
            <w:r w:rsidRPr="00332CD7">
              <w:t>0.6</w:t>
            </w:r>
            <w:r w:rsidR="00566A93" w:rsidRPr="00332CD7">
              <w:t xml:space="preserve"> </w:t>
            </w:r>
            <w:r w:rsidRPr="00332CD7">
              <w:t>(2.</w:t>
            </w:r>
            <w:r w:rsidR="00566A93" w:rsidRPr="00332CD7">
              <w:t>9</w:t>
            </w:r>
            <w:r w:rsidRPr="00332CD7">
              <w:t>)</w:t>
            </w:r>
          </w:p>
        </w:tc>
      </w:tr>
      <w:tr w:rsidR="009E6BCA" w:rsidRPr="00332CD7" w14:paraId="1B856ACA" w14:textId="77777777" w:rsidTr="006753DB">
        <w:trPr>
          <w:cantSplit/>
        </w:trPr>
        <w:tc>
          <w:tcPr>
            <w:tcW w:w="6272" w:type="dxa"/>
            <w:gridSpan w:val="4"/>
            <w:shd w:val="clear" w:color="auto" w:fill="FFFFFF"/>
            <w:vAlign w:val="center"/>
          </w:tcPr>
          <w:p w14:paraId="2EF581E8" w14:textId="77777777" w:rsidR="009E6BCA" w:rsidRPr="00332CD7" w:rsidRDefault="009E6BCA" w:rsidP="009E6BCA">
            <w:pPr>
              <w:contextualSpacing/>
              <w:rPr>
                <w:b/>
              </w:rPr>
            </w:pPr>
            <w:r w:rsidRPr="00332CD7">
              <w:rPr>
                <w:b/>
              </w:rPr>
              <w:t>Back</w:t>
            </w:r>
          </w:p>
        </w:tc>
      </w:tr>
      <w:tr w:rsidR="009E6BCA" w:rsidRPr="00332CD7" w14:paraId="4556BB1A" w14:textId="77777777" w:rsidTr="006753DB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685E8220" w14:textId="0406C1D2" w:rsidR="009E6BCA" w:rsidRPr="00332CD7" w:rsidRDefault="00A912E4" w:rsidP="009E6BCA">
            <w:pPr>
              <w:contextualSpacing/>
            </w:pPr>
            <w:r w:rsidRPr="00332CD7">
              <w:t>Usual PT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0CB2EF0D" w14:textId="76881EBC" w:rsidR="009E6BCA" w:rsidRPr="00332CD7" w:rsidRDefault="009E6BCA" w:rsidP="009E6BCA">
            <w:pPr>
              <w:contextualSpacing/>
            </w:pPr>
            <w:r w:rsidRPr="00332CD7">
              <w:t>-1.</w:t>
            </w:r>
            <w:r w:rsidR="00566A93" w:rsidRPr="00332CD7">
              <w:t>8</w:t>
            </w:r>
            <w:r w:rsidRPr="00332CD7">
              <w:t xml:space="preserve"> (2.1)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47898F01" w14:textId="29E7EFCC" w:rsidR="009E6BCA" w:rsidRPr="00332CD7" w:rsidRDefault="009E6BCA" w:rsidP="009E6BCA">
            <w:pPr>
              <w:contextualSpacing/>
            </w:pPr>
            <w:r w:rsidRPr="00332CD7">
              <w:t>1.9 (1.3)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033FE592" w14:textId="7C31CF84" w:rsidR="009E6BCA" w:rsidRPr="00332CD7" w:rsidRDefault="009E6BCA" w:rsidP="009E6BCA">
            <w:pPr>
              <w:contextualSpacing/>
            </w:pPr>
            <w:r w:rsidRPr="00332CD7">
              <w:t>1.</w:t>
            </w:r>
            <w:r w:rsidR="00566A93" w:rsidRPr="00332CD7">
              <w:t>3</w:t>
            </w:r>
            <w:r w:rsidRPr="00332CD7">
              <w:t xml:space="preserve"> (2.1)</w:t>
            </w:r>
          </w:p>
        </w:tc>
      </w:tr>
      <w:tr w:rsidR="009E6BCA" w:rsidRPr="00332CD7" w14:paraId="30739A77" w14:textId="77777777" w:rsidTr="006753DB">
        <w:trPr>
          <w:cantSplit/>
        </w:trPr>
        <w:tc>
          <w:tcPr>
            <w:tcW w:w="989" w:type="dxa"/>
            <w:shd w:val="clear" w:color="auto" w:fill="FFFFFF"/>
            <w:vAlign w:val="center"/>
          </w:tcPr>
          <w:p w14:paraId="2B549C9B" w14:textId="77777777" w:rsidR="009E6BCA" w:rsidRPr="00332CD7" w:rsidRDefault="009E6BCA" w:rsidP="009E6BCA">
            <w:pPr>
              <w:contextualSpacing/>
            </w:pPr>
            <w:r w:rsidRPr="00332CD7">
              <w:t>SOLAS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6808ADB7" w14:textId="74583221" w:rsidR="009E6BCA" w:rsidRPr="00332CD7" w:rsidRDefault="009E6BCA" w:rsidP="009E6BCA">
            <w:pPr>
              <w:contextualSpacing/>
            </w:pPr>
            <w:r w:rsidRPr="00332CD7">
              <w:t>-2.</w:t>
            </w:r>
            <w:r w:rsidR="00566A93" w:rsidRPr="00332CD7">
              <w:t>3</w:t>
            </w:r>
            <w:r w:rsidRPr="00332CD7">
              <w:t xml:space="preserve"> (3.0)</w:t>
            </w:r>
          </w:p>
        </w:tc>
        <w:tc>
          <w:tcPr>
            <w:tcW w:w="1813" w:type="dxa"/>
            <w:shd w:val="clear" w:color="auto" w:fill="FFFFFF"/>
            <w:vAlign w:val="center"/>
          </w:tcPr>
          <w:p w14:paraId="2FFD234B" w14:textId="41E72D44" w:rsidR="009E6BCA" w:rsidRPr="00332CD7" w:rsidRDefault="009E6BCA" w:rsidP="009E6BCA">
            <w:pPr>
              <w:contextualSpacing/>
            </w:pPr>
            <w:r w:rsidRPr="00332CD7">
              <w:t>1.5 (2.5)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1D3FB79C" w14:textId="279437EA" w:rsidR="009E6BCA" w:rsidRPr="00332CD7" w:rsidRDefault="009E6BCA" w:rsidP="009E6BCA">
            <w:pPr>
              <w:contextualSpacing/>
            </w:pPr>
            <w:r w:rsidRPr="00332CD7">
              <w:t>1.3 (2.</w:t>
            </w:r>
            <w:r w:rsidR="00566A93" w:rsidRPr="00332CD7">
              <w:t>6</w:t>
            </w:r>
            <w:r w:rsidRPr="00332CD7">
              <w:t>)</w:t>
            </w:r>
          </w:p>
        </w:tc>
      </w:tr>
    </w:tbl>
    <w:p w14:paraId="5DF982F2" w14:textId="77777777" w:rsidR="009E6BCA" w:rsidRPr="00332CD7" w:rsidRDefault="009E6BCA"/>
    <w:p w14:paraId="48217533" w14:textId="77777777" w:rsidR="006753DB" w:rsidRPr="00332CD7" w:rsidRDefault="006753DB"/>
    <w:p w14:paraId="469A05F6" w14:textId="0D503AA2" w:rsidR="006753DB" w:rsidRPr="00332CD7" w:rsidRDefault="00BB2B90">
      <w:pPr>
        <w:rPr>
          <w:i/>
        </w:rPr>
      </w:pPr>
      <w:r w:rsidRPr="00332CD7">
        <w:rPr>
          <w:i/>
        </w:rPr>
        <w:lastRenderedPageBreak/>
        <w:t xml:space="preserve">Selected Determinants of Self-Management Behaviour for </w:t>
      </w:r>
      <w:r w:rsidR="006753DB" w:rsidRPr="00332CD7">
        <w:rPr>
          <w:i/>
        </w:rPr>
        <w:t xml:space="preserve">Back Pain </w:t>
      </w:r>
      <w:r w:rsidRPr="00332CD7">
        <w:rPr>
          <w:i/>
        </w:rPr>
        <w:t xml:space="preserve">participants </w:t>
      </w:r>
      <w:r w:rsidR="006753DB" w:rsidRPr="00332CD7">
        <w:rPr>
          <w:i/>
        </w:rPr>
        <w:t>only</w:t>
      </w:r>
    </w:p>
    <w:p w14:paraId="6BA44AF7" w14:textId="77777777" w:rsidR="00BB2B90" w:rsidRPr="00332CD7" w:rsidRDefault="00BB2B90"/>
    <w:p w14:paraId="1DE37F71" w14:textId="59E61AF0" w:rsidR="002863B4" w:rsidRPr="00332CD7" w:rsidRDefault="00BB2B90">
      <w:r w:rsidRPr="00332CD7">
        <w:t>TSK-11 Activity</w:t>
      </w:r>
      <w:r w:rsidR="002863B4" w:rsidRPr="00332CD7">
        <w:t xml:space="preserve"> </w:t>
      </w:r>
      <w:r w:rsidRPr="00332CD7">
        <w:t>a</w:t>
      </w:r>
      <w:r w:rsidR="002863B4" w:rsidRPr="00332CD7">
        <w:t xml:space="preserve">voidance </w:t>
      </w:r>
      <w:r w:rsidRPr="00332CD7">
        <w:t>s</w:t>
      </w:r>
      <w:r w:rsidR="002863B4" w:rsidRPr="00332CD7">
        <w:t>ubscale</w:t>
      </w:r>
      <w:r w:rsidRPr="00332CD7">
        <w:t>, mean (95% CI)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1258"/>
        <w:gridCol w:w="1135"/>
        <w:gridCol w:w="1015"/>
        <w:gridCol w:w="1216"/>
        <w:gridCol w:w="911"/>
        <w:gridCol w:w="1216"/>
        <w:gridCol w:w="1038"/>
      </w:tblGrid>
      <w:tr w:rsidR="002863B4" w:rsidRPr="00332CD7" w14:paraId="1096D7A5" w14:textId="77777777" w:rsidTr="002863B4">
        <w:tc>
          <w:tcPr>
            <w:tcW w:w="1240" w:type="dxa"/>
          </w:tcPr>
          <w:p w14:paraId="3B9CDA0F" w14:textId="77777777" w:rsidR="002863B4" w:rsidRPr="00332CD7" w:rsidRDefault="002863B4" w:rsidP="002863B4">
            <w:pPr>
              <w:tabs>
                <w:tab w:val="left" w:pos="885"/>
              </w:tabs>
            </w:pPr>
            <w:r w:rsidRPr="00332CD7">
              <w:tab/>
            </w:r>
          </w:p>
        </w:tc>
        <w:tc>
          <w:tcPr>
            <w:tcW w:w="1291" w:type="dxa"/>
          </w:tcPr>
          <w:p w14:paraId="0B663A48" w14:textId="77777777" w:rsidR="002863B4" w:rsidRPr="00332CD7" w:rsidRDefault="002863B4" w:rsidP="002863B4">
            <w:r w:rsidRPr="00332CD7">
              <w:t>Baseline</w:t>
            </w:r>
          </w:p>
        </w:tc>
        <w:tc>
          <w:tcPr>
            <w:tcW w:w="1175" w:type="dxa"/>
          </w:tcPr>
          <w:p w14:paraId="6BD6A4E9" w14:textId="77777777" w:rsidR="002863B4" w:rsidRPr="00332CD7" w:rsidRDefault="002863B4" w:rsidP="002863B4">
            <w:r w:rsidRPr="00332CD7">
              <w:t>Mean diff 6 weeks</w:t>
            </w:r>
          </w:p>
        </w:tc>
        <w:tc>
          <w:tcPr>
            <w:tcW w:w="1041" w:type="dxa"/>
          </w:tcPr>
          <w:p w14:paraId="248166CC" w14:textId="77777777" w:rsidR="002863B4" w:rsidRPr="00332CD7" w:rsidRDefault="002863B4" w:rsidP="002863B4">
            <w:r w:rsidRPr="00332CD7">
              <w:t>Group diff</w:t>
            </w:r>
          </w:p>
        </w:tc>
        <w:tc>
          <w:tcPr>
            <w:tcW w:w="1251" w:type="dxa"/>
          </w:tcPr>
          <w:p w14:paraId="1351662C" w14:textId="77777777" w:rsidR="002863B4" w:rsidRPr="00332CD7" w:rsidRDefault="002863B4" w:rsidP="002863B4">
            <w:r w:rsidRPr="00332CD7">
              <w:t xml:space="preserve">Mean diff </w:t>
            </w:r>
          </w:p>
          <w:p w14:paraId="34C95318" w14:textId="77777777" w:rsidR="002863B4" w:rsidRPr="00332CD7" w:rsidRDefault="002863B4" w:rsidP="002863B4">
            <w:r w:rsidRPr="00332CD7">
              <w:t>2 months</w:t>
            </w:r>
          </w:p>
        </w:tc>
        <w:tc>
          <w:tcPr>
            <w:tcW w:w="926" w:type="dxa"/>
          </w:tcPr>
          <w:p w14:paraId="2A858089" w14:textId="77777777" w:rsidR="002863B4" w:rsidRPr="00332CD7" w:rsidRDefault="002863B4" w:rsidP="002863B4">
            <w:r w:rsidRPr="00332CD7">
              <w:t>Group</w:t>
            </w:r>
          </w:p>
          <w:p w14:paraId="5EA0BFD0" w14:textId="77777777" w:rsidR="002863B4" w:rsidRPr="00332CD7" w:rsidRDefault="002863B4" w:rsidP="002863B4">
            <w:r w:rsidRPr="00332CD7">
              <w:t>diff</w:t>
            </w:r>
          </w:p>
        </w:tc>
        <w:tc>
          <w:tcPr>
            <w:tcW w:w="1251" w:type="dxa"/>
          </w:tcPr>
          <w:p w14:paraId="57EB89AB" w14:textId="77777777" w:rsidR="002863B4" w:rsidRPr="00332CD7" w:rsidRDefault="002863B4" w:rsidP="002863B4">
            <w:r w:rsidRPr="00332CD7">
              <w:t>Mean diff</w:t>
            </w:r>
          </w:p>
          <w:p w14:paraId="020D4FAC" w14:textId="77777777" w:rsidR="002863B4" w:rsidRPr="00332CD7" w:rsidRDefault="002863B4" w:rsidP="002863B4">
            <w:r w:rsidRPr="00332CD7">
              <w:t>6 months</w:t>
            </w:r>
          </w:p>
        </w:tc>
        <w:tc>
          <w:tcPr>
            <w:tcW w:w="1067" w:type="dxa"/>
          </w:tcPr>
          <w:p w14:paraId="53B63833" w14:textId="77777777" w:rsidR="002863B4" w:rsidRPr="00332CD7" w:rsidRDefault="002863B4" w:rsidP="002863B4">
            <w:r w:rsidRPr="00332CD7">
              <w:t>Group diff</w:t>
            </w:r>
          </w:p>
        </w:tc>
      </w:tr>
      <w:tr w:rsidR="00E3626B" w:rsidRPr="00332CD7" w14:paraId="2B8491A7" w14:textId="77777777" w:rsidTr="002863B4">
        <w:tc>
          <w:tcPr>
            <w:tcW w:w="1240" w:type="dxa"/>
          </w:tcPr>
          <w:p w14:paraId="05DB9AA1" w14:textId="2B0993E8" w:rsidR="00E3626B" w:rsidRPr="00332CD7" w:rsidRDefault="00A912E4" w:rsidP="002863B4">
            <w:r w:rsidRPr="00332CD7">
              <w:t>Usual PT</w:t>
            </w:r>
          </w:p>
          <w:p w14:paraId="54C7C31E" w14:textId="77777777" w:rsidR="00E3626B" w:rsidRPr="00332CD7" w:rsidRDefault="00E3626B" w:rsidP="002863B4">
            <w:r w:rsidRPr="00332CD7">
              <w:t>(n=41)</w:t>
            </w:r>
          </w:p>
        </w:tc>
        <w:tc>
          <w:tcPr>
            <w:tcW w:w="1291" w:type="dxa"/>
          </w:tcPr>
          <w:p w14:paraId="261C61F6" w14:textId="77777777" w:rsidR="00332CD7" w:rsidRDefault="00E3626B" w:rsidP="002863B4">
            <w:r w:rsidRPr="00332CD7">
              <w:t>16.</w:t>
            </w:r>
            <w:r w:rsidR="00566A93" w:rsidRPr="00332CD7">
              <w:t>7</w:t>
            </w:r>
            <w:r w:rsidRPr="00332CD7">
              <w:t xml:space="preserve"> </w:t>
            </w:r>
          </w:p>
          <w:p w14:paraId="0E952B52" w14:textId="1B18EBD7" w:rsidR="00E3626B" w:rsidRPr="00332CD7" w:rsidRDefault="00E3626B" w:rsidP="002863B4">
            <w:r w:rsidRPr="00332CD7">
              <w:t>(15.6, 17.</w:t>
            </w:r>
            <w:r w:rsidR="00566A93" w:rsidRPr="00332CD7">
              <w:t>8</w:t>
            </w:r>
            <w:r w:rsidRPr="00332CD7">
              <w:t>)</w:t>
            </w:r>
          </w:p>
        </w:tc>
        <w:tc>
          <w:tcPr>
            <w:tcW w:w="1175" w:type="dxa"/>
          </w:tcPr>
          <w:p w14:paraId="19172AC0" w14:textId="77777777" w:rsidR="00332CD7" w:rsidRDefault="00E3626B" w:rsidP="002863B4">
            <w:r w:rsidRPr="00332CD7">
              <w:t xml:space="preserve">-1.9 </w:t>
            </w:r>
          </w:p>
          <w:p w14:paraId="51FE29B8" w14:textId="29E6DF74" w:rsidR="00E3626B" w:rsidRPr="00332CD7" w:rsidRDefault="00E3626B" w:rsidP="002863B4">
            <w:r w:rsidRPr="00332CD7">
              <w:t>(-2.</w:t>
            </w:r>
            <w:r w:rsidR="00566A93" w:rsidRPr="00332CD7">
              <w:t>9</w:t>
            </w:r>
            <w:r w:rsidRPr="00332CD7">
              <w:t>,</w:t>
            </w:r>
          </w:p>
          <w:p w14:paraId="1E935655" w14:textId="73FA8598" w:rsidR="00E3626B" w:rsidRPr="00332CD7" w:rsidRDefault="00E3626B" w:rsidP="002863B4">
            <w:r w:rsidRPr="00332CD7">
              <w:t xml:space="preserve"> -0.</w:t>
            </w:r>
            <w:r w:rsidR="00566A93" w:rsidRPr="00332CD7">
              <w:t>9</w:t>
            </w:r>
            <w:r w:rsidRPr="00332CD7">
              <w:t>)</w:t>
            </w:r>
          </w:p>
        </w:tc>
        <w:tc>
          <w:tcPr>
            <w:tcW w:w="1041" w:type="dxa"/>
            <w:vMerge w:val="restart"/>
          </w:tcPr>
          <w:p w14:paraId="1563B03B" w14:textId="77777777" w:rsidR="00E3626B" w:rsidRPr="00332CD7" w:rsidRDefault="00E3626B" w:rsidP="002863B4"/>
          <w:p w14:paraId="65E95ED0" w14:textId="77777777" w:rsidR="00332CD7" w:rsidRDefault="00E3626B" w:rsidP="002863B4">
            <w:r w:rsidRPr="00332CD7">
              <w:t>-1.6</w:t>
            </w:r>
          </w:p>
          <w:p w14:paraId="6CCB9072" w14:textId="2E21E8B6" w:rsidR="00E3626B" w:rsidRPr="00332CD7" w:rsidRDefault="00E3626B" w:rsidP="002863B4">
            <w:r w:rsidRPr="00332CD7">
              <w:t xml:space="preserve"> (-3.1, -0.1)</w:t>
            </w:r>
          </w:p>
        </w:tc>
        <w:tc>
          <w:tcPr>
            <w:tcW w:w="1251" w:type="dxa"/>
          </w:tcPr>
          <w:p w14:paraId="3EF889CA" w14:textId="77777777" w:rsidR="00332CD7" w:rsidRDefault="00E3626B" w:rsidP="002863B4">
            <w:r w:rsidRPr="00332CD7">
              <w:t xml:space="preserve">-2.2 </w:t>
            </w:r>
          </w:p>
          <w:p w14:paraId="5E86C2FE" w14:textId="36BE5611" w:rsidR="00E3626B" w:rsidRPr="00332CD7" w:rsidRDefault="00E3626B" w:rsidP="002863B4">
            <w:r w:rsidRPr="00332CD7">
              <w:t>(-3.</w:t>
            </w:r>
            <w:r w:rsidR="00566A93" w:rsidRPr="00332CD7">
              <w:t>3</w:t>
            </w:r>
            <w:r w:rsidRPr="00332CD7">
              <w:t>,</w:t>
            </w:r>
            <w:r w:rsidR="00566A93" w:rsidRPr="00332CD7">
              <w:t xml:space="preserve"> </w:t>
            </w:r>
            <w:r w:rsidRPr="00332CD7">
              <w:t>-1.</w:t>
            </w:r>
            <w:r w:rsidR="00566A93" w:rsidRPr="00332CD7">
              <w:t>2</w:t>
            </w:r>
            <w:r w:rsidRPr="00332CD7">
              <w:t>)</w:t>
            </w:r>
          </w:p>
        </w:tc>
        <w:tc>
          <w:tcPr>
            <w:tcW w:w="926" w:type="dxa"/>
            <w:vMerge w:val="restart"/>
          </w:tcPr>
          <w:p w14:paraId="72F372F2" w14:textId="77777777" w:rsidR="00E3626B" w:rsidRPr="00332CD7" w:rsidRDefault="00E3626B" w:rsidP="002863B4"/>
          <w:p w14:paraId="2F3C440A" w14:textId="77777777" w:rsidR="00332CD7" w:rsidRDefault="00E3626B" w:rsidP="002863B4">
            <w:r w:rsidRPr="00332CD7">
              <w:t>-1.</w:t>
            </w:r>
            <w:r w:rsidR="00566A93" w:rsidRPr="00332CD7">
              <w:t>0</w:t>
            </w:r>
            <w:r w:rsidRPr="00332CD7">
              <w:t xml:space="preserve"> </w:t>
            </w:r>
          </w:p>
          <w:p w14:paraId="54F076FE" w14:textId="33967CBE" w:rsidR="00E3626B" w:rsidRPr="00332CD7" w:rsidRDefault="00E3626B" w:rsidP="002863B4">
            <w:r w:rsidRPr="00332CD7">
              <w:t>(-2.</w:t>
            </w:r>
            <w:r w:rsidR="00566A93" w:rsidRPr="00332CD7">
              <w:t>6</w:t>
            </w:r>
            <w:r w:rsidRPr="00332CD7">
              <w:t>,</w:t>
            </w:r>
            <w:r w:rsidR="00566A93" w:rsidRPr="00332CD7">
              <w:t xml:space="preserve"> </w:t>
            </w:r>
            <w:r w:rsidRPr="00332CD7">
              <w:t>0.5)</w:t>
            </w:r>
          </w:p>
        </w:tc>
        <w:tc>
          <w:tcPr>
            <w:tcW w:w="1251" w:type="dxa"/>
          </w:tcPr>
          <w:p w14:paraId="37FB7E06" w14:textId="77777777" w:rsidR="00332CD7" w:rsidRDefault="00E3626B" w:rsidP="002863B4">
            <w:r w:rsidRPr="00332CD7">
              <w:t>-1.2</w:t>
            </w:r>
          </w:p>
          <w:p w14:paraId="6FBA7B8A" w14:textId="5BE69553" w:rsidR="00E3626B" w:rsidRPr="00332CD7" w:rsidRDefault="00566A93" w:rsidP="002863B4">
            <w:r w:rsidRPr="00332CD7">
              <w:t xml:space="preserve"> </w:t>
            </w:r>
            <w:r w:rsidR="00E3626B" w:rsidRPr="00332CD7">
              <w:t>(-2.3, -0.1)</w:t>
            </w:r>
          </w:p>
        </w:tc>
        <w:tc>
          <w:tcPr>
            <w:tcW w:w="1067" w:type="dxa"/>
            <w:vMerge w:val="restart"/>
          </w:tcPr>
          <w:p w14:paraId="602246EE" w14:textId="77777777" w:rsidR="00E3626B" w:rsidRPr="00332CD7" w:rsidRDefault="00E3626B" w:rsidP="002863B4"/>
          <w:p w14:paraId="5FAF1C89" w14:textId="77777777" w:rsidR="00332CD7" w:rsidRDefault="00E3626B" w:rsidP="002863B4">
            <w:r w:rsidRPr="00332CD7">
              <w:t>-0.1</w:t>
            </w:r>
          </w:p>
          <w:p w14:paraId="34A4A617" w14:textId="360B0442" w:rsidR="00E3626B" w:rsidRPr="00332CD7" w:rsidRDefault="00E3626B" w:rsidP="002863B4">
            <w:r w:rsidRPr="00332CD7">
              <w:t xml:space="preserve"> (-1.</w:t>
            </w:r>
            <w:r w:rsidR="00566A93" w:rsidRPr="00332CD7">
              <w:t>8</w:t>
            </w:r>
            <w:r w:rsidRPr="00332CD7">
              <w:t>,</w:t>
            </w:r>
            <w:r w:rsidR="00566A93" w:rsidRPr="00332CD7">
              <w:t xml:space="preserve"> </w:t>
            </w:r>
            <w:r w:rsidRPr="00332CD7">
              <w:t>1.5)</w:t>
            </w:r>
          </w:p>
        </w:tc>
      </w:tr>
      <w:tr w:rsidR="00E3626B" w:rsidRPr="00332CD7" w14:paraId="15BD3551" w14:textId="77777777" w:rsidTr="002863B4">
        <w:tc>
          <w:tcPr>
            <w:tcW w:w="1240" w:type="dxa"/>
          </w:tcPr>
          <w:p w14:paraId="17D49095" w14:textId="77777777" w:rsidR="00E3626B" w:rsidRPr="00332CD7" w:rsidRDefault="00E3626B" w:rsidP="002863B4">
            <w:r w:rsidRPr="00332CD7">
              <w:t>SOLAS</w:t>
            </w:r>
          </w:p>
          <w:p w14:paraId="50BB6098" w14:textId="77777777" w:rsidR="00E3626B" w:rsidRPr="00332CD7" w:rsidRDefault="00E3626B" w:rsidP="002863B4">
            <w:r w:rsidRPr="00332CD7">
              <w:t>(n=34)</w:t>
            </w:r>
          </w:p>
        </w:tc>
        <w:tc>
          <w:tcPr>
            <w:tcW w:w="1291" w:type="dxa"/>
          </w:tcPr>
          <w:p w14:paraId="3F759776" w14:textId="06461B84" w:rsidR="00E3626B" w:rsidRPr="00332CD7" w:rsidRDefault="00E3626B" w:rsidP="002863B4">
            <w:r w:rsidRPr="00332CD7">
              <w:t>15.</w:t>
            </w:r>
            <w:r w:rsidR="00566A93" w:rsidRPr="00332CD7">
              <w:t>9</w:t>
            </w:r>
            <w:r w:rsidRPr="00332CD7">
              <w:t xml:space="preserve"> (14.7, 17.</w:t>
            </w:r>
            <w:r w:rsidR="00566A93" w:rsidRPr="00332CD7">
              <w:t>1</w:t>
            </w:r>
            <w:r w:rsidRPr="00332CD7">
              <w:t>)</w:t>
            </w:r>
          </w:p>
        </w:tc>
        <w:tc>
          <w:tcPr>
            <w:tcW w:w="1175" w:type="dxa"/>
          </w:tcPr>
          <w:p w14:paraId="4ACDA1F6" w14:textId="561CF561" w:rsidR="00E3626B" w:rsidRPr="00332CD7" w:rsidRDefault="00E3626B" w:rsidP="002863B4">
            <w:r w:rsidRPr="00332CD7">
              <w:t>-0.3 (-1.4</w:t>
            </w:r>
            <w:r w:rsidR="00566A93" w:rsidRPr="00332CD7">
              <w:t>,</w:t>
            </w:r>
            <w:r w:rsidRPr="00332CD7">
              <w:t xml:space="preserve"> 0.8)</w:t>
            </w:r>
          </w:p>
        </w:tc>
        <w:tc>
          <w:tcPr>
            <w:tcW w:w="1041" w:type="dxa"/>
            <w:vMerge/>
          </w:tcPr>
          <w:p w14:paraId="4DCB2585" w14:textId="77777777" w:rsidR="00E3626B" w:rsidRPr="00332CD7" w:rsidRDefault="00E3626B" w:rsidP="002863B4"/>
        </w:tc>
        <w:tc>
          <w:tcPr>
            <w:tcW w:w="1251" w:type="dxa"/>
          </w:tcPr>
          <w:p w14:paraId="06DB8249" w14:textId="77777777" w:rsidR="00332CD7" w:rsidRDefault="00E3626B" w:rsidP="002863B4">
            <w:r w:rsidRPr="00332CD7">
              <w:t>-1.</w:t>
            </w:r>
            <w:r w:rsidR="00566A93" w:rsidRPr="00332CD7">
              <w:t>2</w:t>
            </w:r>
            <w:r w:rsidRPr="00332CD7">
              <w:t xml:space="preserve"> </w:t>
            </w:r>
          </w:p>
          <w:p w14:paraId="193040E5" w14:textId="5FCAEC63" w:rsidR="00E3626B" w:rsidRPr="00332CD7" w:rsidRDefault="00E3626B" w:rsidP="002863B4">
            <w:r w:rsidRPr="00332CD7">
              <w:t>(-3.0, -0.</w:t>
            </w:r>
            <w:r w:rsidR="00566A93" w:rsidRPr="00332CD7">
              <w:t>1</w:t>
            </w:r>
            <w:r w:rsidRPr="00332CD7">
              <w:t>)</w:t>
            </w:r>
          </w:p>
        </w:tc>
        <w:tc>
          <w:tcPr>
            <w:tcW w:w="926" w:type="dxa"/>
            <w:vMerge/>
          </w:tcPr>
          <w:p w14:paraId="6B365CA4" w14:textId="77777777" w:rsidR="00E3626B" w:rsidRPr="00332CD7" w:rsidRDefault="00E3626B" w:rsidP="002863B4"/>
        </w:tc>
        <w:tc>
          <w:tcPr>
            <w:tcW w:w="1251" w:type="dxa"/>
          </w:tcPr>
          <w:p w14:paraId="1B982489" w14:textId="77777777" w:rsidR="00332CD7" w:rsidRDefault="00E3626B" w:rsidP="002863B4">
            <w:r w:rsidRPr="00332CD7">
              <w:t xml:space="preserve">-1.1 </w:t>
            </w:r>
          </w:p>
          <w:p w14:paraId="7EBC134B" w14:textId="461E8319" w:rsidR="00E3626B" w:rsidRPr="00332CD7" w:rsidRDefault="00E3626B" w:rsidP="002863B4">
            <w:r w:rsidRPr="00332CD7">
              <w:t>(-2.3, 0.</w:t>
            </w:r>
            <w:r w:rsidR="00566A93" w:rsidRPr="00332CD7">
              <w:t>1</w:t>
            </w:r>
            <w:r w:rsidRPr="00332CD7">
              <w:t>)</w:t>
            </w:r>
          </w:p>
        </w:tc>
        <w:tc>
          <w:tcPr>
            <w:tcW w:w="1067" w:type="dxa"/>
            <w:vMerge/>
          </w:tcPr>
          <w:p w14:paraId="103D2B92" w14:textId="77777777" w:rsidR="00E3626B" w:rsidRPr="00332CD7" w:rsidRDefault="00E3626B" w:rsidP="002863B4"/>
        </w:tc>
      </w:tr>
    </w:tbl>
    <w:p w14:paraId="16B31D86" w14:textId="77777777" w:rsidR="002863B4" w:rsidRPr="00332CD7" w:rsidRDefault="002863B4" w:rsidP="006753DB"/>
    <w:p w14:paraId="0811E20C" w14:textId="6462A540" w:rsidR="006753DB" w:rsidRPr="00332CD7" w:rsidRDefault="00BB2B90" w:rsidP="006753DB">
      <w:r w:rsidRPr="00332CD7">
        <w:t>PCS, mean (95% CI)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1258"/>
        <w:gridCol w:w="1135"/>
        <w:gridCol w:w="1015"/>
        <w:gridCol w:w="1216"/>
        <w:gridCol w:w="911"/>
        <w:gridCol w:w="1216"/>
        <w:gridCol w:w="1038"/>
      </w:tblGrid>
      <w:tr w:rsidR="006753DB" w:rsidRPr="00332CD7" w14:paraId="0EEA21D7" w14:textId="77777777" w:rsidTr="006753DB">
        <w:tc>
          <w:tcPr>
            <w:tcW w:w="1240" w:type="dxa"/>
          </w:tcPr>
          <w:p w14:paraId="3119AA52" w14:textId="77777777" w:rsidR="006753DB" w:rsidRPr="00332CD7" w:rsidRDefault="002863B4" w:rsidP="002863B4">
            <w:pPr>
              <w:tabs>
                <w:tab w:val="left" w:pos="885"/>
              </w:tabs>
            </w:pPr>
            <w:r w:rsidRPr="00332CD7">
              <w:tab/>
            </w:r>
          </w:p>
        </w:tc>
        <w:tc>
          <w:tcPr>
            <w:tcW w:w="1291" w:type="dxa"/>
          </w:tcPr>
          <w:p w14:paraId="40A7DBF6" w14:textId="77777777" w:rsidR="006753DB" w:rsidRPr="00332CD7" w:rsidRDefault="006753DB" w:rsidP="006753DB">
            <w:r w:rsidRPr="00332CD7">
              <w:t>Baseline</w:t>
            </w:r>
          </w:p>
        </w:tc>
        <w:tc>
          <w:tcPr>
            <w:tcW w:w="1175" w:type="dxa"/>
          </w:tcPr>
          <w:p w14:paraId="02AE53D9" w14:textId="77777777" w:rsidR="006753DB" w:rsidRPr="00332CD7" w:rsidRDefault="002863B4" w:rsidP="006753DB">
            <w:r w:rsidRPr="00332CD7">
              <w:t xml:space="preserve">Mean diff </w:t>
            </w:r>
            <w:r w:rsidR="006753DB" w:rsidRPr="00332CD7">
              <w:t>6 weeks</w:t>
            </w:r>
          </w:p>
        </w:tc>
        <w:tc>
          <w:tcPr>
            <w:tcW w:w="1041" w:type="dxa"/>
          </w:tcPr>
          <w:p w14:paraId="74D35963" w14:textId="77777777" w:rsidR="006753DB" w:rsidRPr="00332CD7" w:rsidRDefault="006753DB" w:rsidP="006753DB">
            <w:r w:rsidRPr="00332CD7">
              <w:t>Group diff</w:t>
            </w:r>
          </w:p>
        </w:tc>
        <w:tc>
          <w:tcPr>
            <w:tcW w:w="1251" w:type="dxa"/>
          </w:tcPr>
          <w:p w14:paraId="6B191596" w14:textId="77777777" w:rsidR="002863B4" w:rsidRPr="00332CD7" w:rsidRDefault="002863B4" w:rsidP="006753DB">
            <w:r w:rsidRPr="00332CD7">
              <w:t xml:space="preserve">Mean diff </w:t>
            </w:r>
          </w:p>
          <w:p w14:paraId="3C5E1E8B" w14:textId="77777777" w:rsidR="006753DB" w:rsidRPr="00332CD7" w:rsidRDefault="006753DB" w:rsidP="006753DB">
            <w:r w:rsidRPr="00332CD7">
              <w:t>2 months</w:t>
            </w:r>
          </w:p>
        </w:tc>
        <w:tc>
          <w:tcPr>
            <w:tcW w:w="926" w:type="dxa"/>
          </w:tcPr>
          <w:p w14:paraId="01C68880" w14:textId="77777777" w:rsidR="006753DB" w:rsidRPr="00332CD7" w:rsidRDefault="006753DB" w:rsidP="006753DB">
            <w:r w:rsidRPr="00332CD7">
              <w:t>Group</w:t>
            </w:r>
          </w:p>
          <w:p w14:paraId="386F4D59" w14:textId="77777777" w:rsidR="006753DB" w:rsidRPr="00332CD7" w:rsidRDefault="006753DB" w:rsidP="006753DB">
            <w:r w:rsidRPr="00332CD7">
              <w:t>diff</w:t>
            </w:r>
          </w:p>
        </w:tc>
        <w:tc>
          <w:tcPr>
            <w:tcW w:w="1251" w:type="dxa"/>
          </w:tcPr>
          <w:p w14:paraId="20F727AD" w14:textId="77777777" w:rsidR="002863B4" w:rsidRPr="00332CD7" w:rsidRDefault="002863B4" w:rsidP="006753DB">
            <w:r w:rsidRPr="00332CD7">
              <w:t>Mean diff</w:t>
            </w:r>
          </w:p>
          <w:p w14:paraId="44B9E83F" w14:textId="77777777" w:rsidR="006753DB" w:rsidRPr="00332CD7" w:rsidRDefault="006753DB" w:rsidP="006753DB">
            <w:r w:rsidRPr="00332CD7">
              <w:t>6 months</w:t>
            </w:r>
          </w:p>
        </w:tc>
        <w:tc>
          <w:tcPr>
            <w:tcW w:w="1067" w:type="dxa"/>
          </w:tcPr>
          <w:p w14:paraId="2B0F8EE8" w14:textId="77777777" w:rsidR="006753DB" w:rsidRPr="00332CD7" w:rsidRDefault="006753DB" w:rsidP="006753DB">
            <w:r w:rsidRPr="00332CD7">
              <w:t>Group diff</w:t>
            </w:r>
          </w:p>
        </w:tc>
      </w:tr>
      <w:tr w:rsidR="006753DB" w:rsidRPr="00332CD7" w14:paraId="422B4B09" w14:textId="77777777" w:rsidTr="006753DB">
        <w:tc>
          <w:tcPr>
            <w:tcW w:w="1240" w:type="dxa"/>
          </w:tcPr>
          <w:p w14:paraId="4720FA7D" w14:textId="12A44D0E" w:rsidR="006753DB" w:rsidRPr="00332CD7" w:rsidRDefault="00A912E4" w:rsidP="006753DB">
            <w:r w:rsidRPr="00332CD7">
              <w:t>Usual PT</w:t>
            </w:r>
          </w:p>
        </w:tc>
        <w:tc>
          <w:tcPr>
            <w:tcW w:w="1291" w:type="dxa"/>
          </w:tcPr>
          <w:p w14:paraId="052F1DDB" w14:textId="77777777" w:rsidR="00332CD7" w:rsidRDefault="006753DB" w:rsidP="006753DB">
            <w:r w:rsidRPr="00332CD7">
              <w:t>19.</w:t>
            </w:r>
            <w:r w:rsidR="00566A93" w:rsidRPr="00332CD7">
              <w:t xml:space="preserve">3 </w:t>
            </w:r>
          </w:p>
          <w:p w14:paraId="5E4906BB" w14:textId="458472A6" w:rsidR="006753DB" w:rsidRPr="00332CD7" w:rsidRDefault="006753DB" w:rsidP="006753DB">
            <w:r w:rsidRPr="00332CD7">
              <w:t>(15.2, 23.3)</w:t>
            </w:r>
          </w:p>
        </w:tc>
        <w:tc>
          <w:tcPr>
            <w:tcW w:w="1175" w:type="dxa"/>
          </w:tcPr>
          <w:p w14:paraId="77139693" w14:textId="77777777" w:rsidR="00332CD7" w:rsidRDefault="006753DB" w:rsidP="006753DB">
            <w:r w:rsidRPr="00332CD7">
              <w:t>-6.</w:t>
            </w:r>
            <w:r w:rsidR="00566A93" w:rsidRPr="00332CD7">
              <w:t xml:space="preserve">7 </w:t>
            </w:r>
          </w:p>
          <w:p w14:paraId="635F2995" w14:textId="44E74374" w:rsidR="006753DB" w:rsidRPr="00332CD7" w:rsidRDefault="006753DB" w:rsidP="006753DB">
            <w:r w:rsidRPr="00332CD7">
              <w:t>(</w:t>
            </w:r>
            <w:r w:rsidR="00566A93" w:rsidRPr="00332CD7">
              <w:t>-</w:t>
            </w:r>
            <w:r w:rsidRPr="00332CD7">
              <w:t>10.</w:t>
            </w:r>
            <w:r w:rsidR="00566A93" w:rsidRPr="00332CD7">
              <w:t>1</w:t>
            </w:r>
            <w:r w:rsidRPr="00332CD7">
              <w:t>,</w:t>
            </w:r>
            <w:r w:rsidR="00566A93" w:rsidRPr="00332CD7">
              <w:t xml:space="preserve"> </w:t>
            </w:r>
            <w:r w:rsidRPr="00332CD7">
              <w:t>-3.2)</w:t>
            </w:r>
          </w:p>
        </w:tc>
        <w:tc>
          <w:tcPr>
            <w:tcW w:w="1041" w:type="dxa"/>
            <w:vMerge w:val="restart"/>
          </w:tcPr>
          <w:p w14:paraId="54CB33C9" w14:textId="77777777" w:rsidR="006753DB" w:rsidRPr="00332CD7" w:rsidRDefault="006753DB" w:rsidP="006753DB"/>
          <w:p w14:paraId="5E81E316" w14:textId="77777777" w:rsidR="00332CD7" w:rsidRDefault="006753DB" w:rsidP="006753DB">
            <w:r w:rsidRPr="00332CD7">
              <w:t>-0.</w:t>
            </w:r>
            <w:r w:rsidR="00566A93" w:rsidRPr="00332CD7">
              <w:t xml:space="preserve">8 </w:t>
            </w:r>
          </w:p>
          <w:p w14:paraId="01C8B5B5" w14:textId="6B6A0D01" w:rsidR="006753DB" w:rsidRPr="00332CD7" w:rsidRDefault="006753DB" w:rsidP="006753DB">
            <w:r w:rsidRPr="00332CD7">
              <w:t>(-5.</w:t>
            </w:r>
            <w:r w:rsidR="00566A93" w:rsidRPr="00332CD7">
              <w:t>8</w:t>
            </w:r>
            <w:r w:rsidRPr="00332CD7">
              <w:t>, 4.</w:t>
            </w:r>
            <w:r w:rsidR="00566A93" w:rsidRPr="00332CD7">
              <w:t>2</w:t>
            </w:r>
            <w:r w:rsidRPr="00332CD7">
              <w:t>)</w:t>
            </w:r>
          </w:p>
        </w:tc>
        <w:tc>
          <w:tcPr>
            <w:tcW w:w="1251" w:type="dxa"/>
          </w:tcPr>
          <w:p w14:paraId="4CFD5353" w14:textId="77777777" w:rsidR="00332CD7" w:rsidRDefault="006753DB" w:rsidP="006753DB">
            <w:r w:rsidRPr="00332CD7">
              <w:t xml:space="preserve">-8.6 </w:t>
            </w:r>
          </w:p>
          <w:p w14:paraId="00F10ECB" w14:textId="37F1A96C" w:rsidR="00E2754D" w:rsidRPr="00332CD7" w:rsidRDefault="006753DB" w:rsidP="006753DB">
            <w:r w:rsidRPr="00332CD7">
              <w:t>(-12.</w:t>
            </w:r>
            <w:r w:rsidR="00566A93" w:rsidRPr="00332CD7">
              <w:t>1</w:t>
            </w:r>
            <w:r w:rsidRPr="00332CD7">
              <w:t xml:space="preserve">, </w:t>
            </w:r>
          </w:p>
          <w:p w14:paraId="3AD1349D" w14:textId="7CCC3EA3" w:rsidR="006753DB" w:rsidRPr="00332CD7" w:rsidRDefault="006753DB" w:rsidP="006753DB">
            <w:r w:rsidRPr="00332CD7">
              <w:t>-5.2)</w:t>
            </w:r>
          </w:p>
        </w:tc>
        <w:tc>
          <w:tcPr>
            <w:tcW w:w="926" w:type="dxa"/>
            <w:vMerge w:val="restart"/>
          </w:tcPr>
          <w:p w14:paraId="06DC426F" w14:textId="77777777" w:rsidR="006753DB" w:rsidRPr="00332CD7" w:rsidRDefault="006753DB" w:rsidP="006753DB"/>
          <w:p w14:paraId="48187A7A" w14:textId="77777777" w:rsidR="00332CD7" w:rsidRDefault="006753DB" w:rsidP="006753DB">
            <w:r w:rsidRPr="00332CD7">
              <w:t xml:space="preserve">-2.0 </w:t>
            </w:r>
          </w:p>
          <w:p w14:paraId="0EBEEA44" w14:textId="595C6195" w:rsidR="006753DB" w:rsidRPr="00332CD7" w:rsidRDefault="006753DB" w:rsidP="006753DB">
            <w:r w:rsidRPr="00332CD7">
              <w:t>(-7.</w:t>
            </w:r>
            <w:r w:rsidR="00566A93" w:rsidRPr="00332CD7">
              <w:t>1</w:t>
            </w:r>
            <w:r w:rsidRPr="00332CD7">
              <w:t>,</w:t>
            </w:r>
            <w:r w:rsidR="00566A93" w:rsidRPr="00332CD7">
              <w:t xml:space="preserve"> </w:t>
            </w:r>
            <w:r w:rsidRPr="00332CD7">
              <w:t>2.9)</w:t>
            </w:r>
          </w:p>
        </w:tc>
        <w:tc>
          <w:tcPr>
            <w:tcW w:w="1251" w:type="dxa"/>
          </w:tcPr>
          <w:p w14:paraId="49F140F6" w14:textId="77777777" w:rsidR="00332CD7" w:rsidRDefault="006753DB" w:rsidP="006753DB">
            <w:r w:rsidRPr="00332CD7">
              <w:t>-11.</w:t>
            </w:r>
            <w:r w:rsidR="00566A93" w:rsidRPr="00332CD7">
              <w:t>1</w:t>
            </w:r>
            <w:r w:rsidRPr="00332CD7">
              <w:t xml:space="preserve"> </w:t>
            </w:r>
          </w:p>
          <w:p w14:paraId="2708C3F0" w14:textId="6E1F82FE" w:rsidR="006753DB" w:rsidRPr="00332CD7" w:rsidRDefault="006753DB" w:rsidP="006753DB">
            <w:r w:rsidRPr="00332CD7">
              <w:t>(-14.</w:t>
            </w:r>
            <w:r w:rsidR="00566A93" w:rsidRPr="00332CD7">
              <w:t>7</w:t>
            </w:r>
            <w:r w:rsidRPr="00332CD7">
              <w:t>,</w:t>
            </w:r>
            <w:r w:rsidR="00566A93" w:rsidRPr="00332CD7">
              <w:t xml:space="preserve"> </w:t>
            </w:r>
            <w:r w:rsidRPr="00332CD7">
              <w:t>-7.4)</w:t>
            </w:r>
          </w:p>
        </w:tc>
        <w:tc>
          <w:tcPr>
            <w:tcW w:w="1067" w:type="dxa"/>
            <w:vMerge w:val="restart"/>
          </w:tcPr>
          <w:p w14:paraId="16518A35" w14:textId="77777777" w:rsidR="006753DB" w:rsidRPr="00332CD7" w:rsidRDefault="006753DB" w:rsidP="006753DB"/>
          <w:p w14:paraId="45BE5A70" w14:textId="77777777" w:rsidR="00332CD7" w:rsidRDefault="006753DB" w:rsidP="006753DB">
            <w:r w:rsidRPr="00332CD7">
              <w:t>-1.</w:t>
            </w:r>
            <w:r w:rsidR="00566A93" w:rsidRPr="00332CD7">
              <w:t>5</w:t>
            </w:r>
          </w:p>
          <w:p w14:paraId="33BF04E3" w14:textId="41C5363B" w:rsidR="006753DB" w:rsidRPr="00332CD7" w:rsidRDefault="006753DB" w:rsidP="006753DB">
            <w:r w:rsidRPr="00332CD7">
              <w:t xml:space="preserve"> (-6.</w:t>
            </w:r>
            <w:r w:rsidR="00566A93" w:rsidRPr="00332CD7">
              <w:t>8</w:t>
            </w:r>
            <w:r w:rsidRPr="00332CD7">
              <w:t>, 3.</w:t>
            </w:r>
            <w:r w:rsidR="00566A93" w:rsidRPr="00332CD7">
              <w:t>9</w:t>
            </w:r>
            <w:r w:rsidRPr="00332CD7">
              <w:t>)</w:t>
            </w:r>
          </w:p>
        </w:tc>
      </w:tr>
      <w:tr w:rsidR="006753DB" w14:paraId="604D3C49" w14:textId="77777777" w:rsidTr="006753DB">
        <w:tc>
          <w:tcPr>
            <w:tcW w:w="1240" w:type="dxa"/>
          </w:tcPr>
          <w:p w14:paraId="11EA788E" w14:textId="77777777" w:rsidR="006753DB" w:rsidRPr="00332CD7" w:rsidRDefault="006753DB" w:rsidP="006753DB">
            <w:r w:rsidRPr="00332CD7">
              <w:t>SOLAS</w:t>
            </w:r>
          </w:p>
        </w:tc>
        <w:tc>
          <w:tcPr>
            <w:tcW w:w="1291" w:type="dxa"/>
          </w:tcPr>
          <w:p w14:paraId="3707801C" w14:textId="77777777" w:rsidR="00332CD7" w:rsidRDefault="006753DB" w:rsidP="006753DB">
            <w:r w:rsidRPr="00332CD7">
              <w:t>21.3</w:t>
            </w:r>
            <w:r w:rsidR="00566A93" w:rsidRPr="00332CD7">
              <w:t xml:space="preserve"> </w:t>
            </w:r>
          </w:p>
          <w:p w14:paraId="37B26375" w14:textId="7B98FBF9" w:rsidR="006753DB" w:rsidRPr="00332CD7" w:rsidRDefault="006753DB" w:rsidP="006753DB">
            <w:r w:rsidRPr="00332CD7">
              <w:t>(16.</w:t>
            </w:r>
            <w:r w:rsidR="00566A93" w:rsidRPr="00332CD7">
              <w:t>9</w:t>
            </w:r>
            <w:r w:rsidRPr="00332CD7">
              <w:t>, 25.</w:t>
            </w:r>
            <w:r w:rsidR="00566A93" w:rsidRPr="00332CD7">
              <w:t>8</w:t>
            </w:r>
            <w:r w:rsidRPr="00332CD7">
              <w:t>)</w:t>
            </w:r>
            <w:r w:rsidR="00566A93" w:rsidRPr="00332CD7">
              <w:t xml:space="preserve"> </w:t>
            </w:r>
          </w:p>
        </w:tc>
        <w:tc>
          <w:tcPr>
            <w:tcW w:w="1175" w:type="dxa"/>
          </w:tcPr>
          <w:p w14:paraId="35B7E8C8" w14:textId="77777777" w:rsidR="00332CD7" w:rsidRDefault="006753DB" w:rsidP="006753DB">
            <w:r w:rsidRPr="00332CD7">
              <w:t>- 5.</w:t>
            </w:r>
            <w:r w:rsidR="00566A93" w:rsidRPr="00332CD7">
              <w:t xml:space="preserve">9 </w:t>
            </w:r>
          </w:p>
          <w:p w14:paraId="0ADD0CC6" w14:textId="35CA875E" w:rsidR="006753DB" w:rsidRPr="00332CD7" w:rsidRDefault="006753DB" w:rsidP="006753DB">
            <w:r w:rsidRPr="00332CD7">
              <w:t>(-9.</w:t>
            </w:r>
            <w:r w:rsidR="00566A93" w:rsidRPr="00332CD7">
              <w:t>5</w:t>
            </w:r>
            <w:r w:rsidRPr="00332CD7">
              <w:t>, -2.2)</w:t>
            </w:r>
          </w:p>
        </w:tc>
        <w:tc>
          <w:tcPr>
            <w:tcW w:w="1041" w:type="dxa"/>
            <w:vMerge/>
          </w:tcPr>
          <w:p w14:paraId="5D3FCA77" w14:textId="77777777" w:rsidR="006753DB" w:rsidRPr="00332CD7" w:rsidRDefault="006753DB" w:rsidP="006753DB"/>
        </w:tc>
        <w:tc>
          <w:tcPr>
            <w:tcW w:w="1251" w:type="dxa"/>
          </w:tcPr>
          <w:p w14:paraId="1A0F55D4" w14:textId="77777777" w:rsidR="00332CD7" w:rsidRDefault="006753DB" w:rsidP="006753DB">
            <w:r w:rsidRPr="00332CD7">
              <w:t>-6.6</w:t>
            </w:r>
            <w:r w:rsidR="00566A93" w:rsidRPr="00332CD7">
              <w:t xml:space="preserve"> </w:t>
            </w:r>
          </w:p>
          <w:p w14:paraId="0A1B9D8F" w14:textId="2D726EBF" w:rsidR="006753DB" w:rsidRPr="00332CD7" w:rsidRDefault="006753DB" w:rsidP="006753DB">
            <w:r w:rsidRPr="00332CD7">
              <w:t>(-10.</w:t>
            </w:r>
            <w:r w:rsidR="00566A93" w:rsidRPr="00332CD7">
              <w:t>3</w:t>
            </w:r>
            <w:r w:rsidRPr="00332CD7">
              <w:t>,</w:t>
            </w:r>
          </w:p>
          <w:p w14:paraId="60781D89" w14:textId="6F7DD1AB" w:rsidR="006753DB" w:rsidRPr="00332CD7" w:rsidRDefault="006753DB" w:rsidP="006753DB">
            <w:r w:rsidRPr="00332CD7">
              <w:t>-2.9)</w:t>
            </w:r>
          </w:p>
        </w:tc>
        <w:tc>
          <w:tcPr>
            <w:tcW w:w="926" w:type="dxa"/>
            <w:vMerge/>
          </w:tcPr>
          <w:p w14:paraId="7B11FF83" w14:textId="77777777" w:rsidR="006753DB" w:rsidRPr="00332CD7" w:rsidRDefault="006753DB" w:rsidP="006753DB"/>
        </w:tc>
        <w:tc>
          <w:tcPr>
            <w:tcW w:w="1251" w:type="dxa"/>
          </w:tcPr>
          <w:p w14:paraId="465B908C" w14:textId="77777777" w:rsidR="00332CD7" w:rsidRDefault="006753DB" w:rsidP="006753DB">
            <w:r w:rsidRPr="00332CD7">
              <w:t>-9.6</w:t>
            </w:r>
          </w:p>
          <w:p w14:paraId="763C54ED" w14:textId="4755EC6B" w:rsidR="006753DB" w:rsidRPr="00332CD7" w:rsidRDefault="006753DB" w:rsidP="006753DB">
            <w:r w:rsidRPr="00332CD7">
              <w:t xml:space="preserve"> (-13.5,</w:t>
            </w:r>
          </w:p>
          <w:p w14:paraId="0392F92B" w14:textId="3DD4A64A" w:rsidR="006753DB" w:rsidRDefault="006753DB" w:rsidP="006753DB">
            <w:r w:rsidRPr="00332CD7">
              <w:t xml:space="preserve"> -5.7)</w:t>
            </w:r>
          </w:p>
        </w:tc>
        <w:tc>
          <w:tcPr>
            <w:tcW w:w="1067" w:type="dxa"/>
            <w:vMerge/>
          </w:tcPr>
          <w:p w14:paraId="386D9DD8" w14:textId="77777777" w:rsidR="006753DB" w:rsidRDefault="006753DB" w:rsidP="006753DB"/>
        </w:tc>
      </w:tr>
    </w:tbl>
    <w:p w14:paraId="0E0EAE0A" w14:textId="77777777" w:rsidR="006753DB" w:rsidRDefault="006753DB" w:rsidP="006753DB"/>
    <w:p w14:paraId="6437703A" w14:textId="77777777" w:rsidR="002863B4" w:rsidRDefault="002863B4" w:rsidP="006753DB"/>
    <w:sectPr w:rsidR="00286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37799"/>
    <w:multiLevelType w:val="hybridMultilevel"/>
    <w:tmpl w:val="818C63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93"/>
    <w:rsid w:val="000F2789"/>
    <w:rsid w:val="001209A5"/>
    <w:rsid w:val="002863B4"/>
    <w:rsid w:val="002D2FC7"/>
    <w:rsid w:val="00332CD7"/>
    <w:rsid w:val="00366A80"/>
    <w:rsid w:val="004E7274"/>
    <w:rsid w:val="00566A93"/>
    <w:rsid w:val="005E6346"/>
    <w:rsid w:val="006753DB"/>
    <w:rsid w:val="006B7C62"/>
    <w:rsid w:val="00745FF2"/>
    <w:rsid w:val="007C6618"/>
    <w:rsid w:val="00827293"/>
    <w:rsid w:val="0083309D"/>
    <w:rsid w:val="00833566"/>
    <w:rsid w:val="00857119"/>
    <w:rsid w:val="008B1962"/>
    <w:rsid w:val="008F21BA"/>
    <w:rsid w:val="009E6BCA"/>
    <w:rsid w:val="00A912E4"/>
    <w:rsid w:val="00AE2E38"/>
    <w:rsid w:val="00B03806"/>
    <w:rsid w:val="00BB2B90"/>
    <w:rsid w:val="00C318DC"/>
    <w:rsid w:val="00CF5774"/>
    <w:rsid w:val="00D71332"/>
    <w:rsid w:val="00DE19E4"/>
    <w:rsid w:val="00DF5E3A"/>
    <w:rsid w:val="00E227AD"/>
    <w:rsid w:val="00E2754D"/>
    <w:rsid w:val="00E3626B"/>
    <w:rsid w:val="00E94664"/>
    <w:rsid w:val="00E9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0B78"/>
  <w15:docId w15:val="{C9E4DAED-F95A-451B-A98F-836574E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Segurado</dc:creator>
  <cp:lastModifiedBy>Administrator</cp:lastModifiedBy>
  <cp:revision>2</cp:revision>
  <cp:lastPrinted>2018-03-21T11:00:00Z</cp:lastPrinted>
  <dcterms:created xsi:type="dcterms:W3CDTF">2020-04-20T13:25:00Z</dcterms:created>
  <dcterms:modified xsi:type="dcterms:W3CDTF">2020-04-20T13:25:00Z</dcterms:modified>
</cp:coreProperties>
</file>