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Pr="00941E7A" w:rsidRDefault="00237D0C" w:rsidP="00237D0C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941E7A">
        <w:rPr>
          <w:rFonts w:ascii="Times New Roman" w:hAnsi="Times New Roman" w:cs="Times New Roman"/>
          <w:b/>
          <w:color w:val="000000"/>
          <w:szCs w:val="21"/>
        </w:rPr>
        <w:t>ARRIVE checklist</w:t>
      </w:r>
    </w:p>
    <w:p w:rsidR="00237D0C" w:rsidRPr="00237D0C" w:rsidRDefault="00237D0C" w:rsidP="00237D0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5533"/>
      </w:tblGrid>
      <w:tr w:rsidR="00054A5D" w:rsidTr="00054A5D">
        <w:tc>
          <w:tcPr>
            <w:tcW w:w="2826" w:type="dxa"/>
            <w:gridSpan w:val="2"/>
          </w:tcPr>
          <w:p w:rsidR="00054A5D" w:rsidRPr="00941E7A" w:rsidRDefault="00054A5D" w:rsidP="00054A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  <w:color w:val="000000"/>
                <w:szCs w:val="21"/>
              </w:rPr>
              <w:t>I</w:t>
            </w:r>
            <w:r w:rsidRPr="00941E7A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tem</w:t>
            </w:r>
          </w:p>
        </w:tc>
        <w:tc>
          <w:tcPr>
            <w:tcW w:w="5533" w:type="dxa"/>
          </w:tcPr>
          <w:p w:rsidR="00054A5D" w:rsidRPr="00941E7A" w:rsidRDefault="00054A5D" w:rsidP="0023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S</w:t>
            </w:r>
            <w:r w:rsidRPr="00941E7A">
              <w:rPr>
                <w:rFonts w:ascii="Times New Roman" w:hAnsi="Times New Roman" w:cs="Times New Roman" w:hint="eastAsia"/>
                <w:b/>
              </w:rPr>
              <w:t>ections/paragraph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itle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itle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Abstract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bstract</w:t>
            </w:r>
          </w:p>
        </w:tc>
      </w:tr>
      <w:tr w:rsidR="00054A5D" w:rsidTr="00A9512E">
        <w:tc>
          <w:tcPr>
            <w:tcW w:w="8359" w:type="dxa"/>
            <w:gridSpan w:val="3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ntroduction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</w:tcPr>
          <w:p w:rsidR="00054A5D" w:rsidRDefault="00054A5D" w:rsidP="00054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paragraph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bjectives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</w:t>
            </w:r>
            <w:r>
              <w:rPr>
                <w:rFonts w:ascii="Times New Roman" w:hAnsi="Times New Roman" w:cs="Times New Roman"/>
              </w:rPr>
              <w:t>, paragraph 5</w:t>
            </w:r>
          </w:p>
        </w:tc>
      </w:tr>
      <w:tr w:rsidR="00054A5D" w:rsidTr="005058E6">
        <w:tc>
          <w:tcPr>
            <w:tcW w:w="8359" w:type="dxa"/>
            <w:gridSpan w:val="3"/>
          </w:tcPr>
          <w:p w:rsidR="00054A5D" w:rsidRPr="00941E7A" w:rsidRDefault="00054A5D" w:rsidP="0023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Methods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 w:rsidRPr="00054A5D">
              <w:rPr>
                <w:rFonts w:ascii="Times New Roman" w:hAnsi="Times New Roman" w:cs="Times New Roman"/>
              </w:rPr>
              <w:t>Ethical statement</w:t>
            </w:r>
          </w:p>
        </w:tc>
        <w:tc>
          <w:tcPr>
            <w:tcW w:w="141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53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  <w:p w:rsidR="00941E7A" w:rsidRPr="00941E7A" w:rsidRDefault="00941E7A" w:rsidP="00941E7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 w:hint="eastAsia"/>
              </w:rPr>
            </w:pPr>
            <w:r w:rsidRPr="00941E7A">
              <w:rPr>
                <w:rFonts w:ascii="Times New Roman" w:hAnsi="Times New Roman" w:cs="Times New Roman"/>
              </w:rPr>
              <w:t>Ethics approval and consent to participate</w:t>
            </w:r>
            <w:r>
              <w:rPr>
                <w:rFonts w:ascii="Times New Roman" w:hAnsi="Times New Roman" w:cs="Times New Roman"/>
              </w:rPr>
              <w:t>, paragraph 1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 w:rsidRPr="00054A5D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1413" w:type="dxa"/>
          </w:tcPr>
          <w:p w:rsidR="00054A5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53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1, 4</w:t>
            </w:r>
          </w:p>
        </w:tc>
      </w:tr>
      <w:tr w:rsidR="002647AD" w:rsidTr="00054A5D">
        <w:tc>
          <w:tcPr>
            <w:tcW w:w="1413" w:type="dxa"/>
          </w:tcPr>
          <w:p w:rsidR="002647AD" w:rsidRPr="00054A5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 w:rsidRPr="002647AD">
              <w:rPr>
                <w:rFonts w:ascii="Times New Roman" w:hAnsi="Times New Roman" w:cs="Times New Roman"/>
              </w:rPr>
              <w:t>Experimental procedures</w:t>
            </w:r>
          </w:p>
        </w:tc>
        <w:tc>
          <w:tcPr>
            <w:tcW w:w="1413" w:type="dxa"/>
          </w:tcPr>
          <w:p w:rsidR="002647AD" w:rsidRDefault="002647AD" w:rsidP="00237D0C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533" w:type="dxa"/>
          </w:tcPr>
          <w:p w:rsidR="002647AD" w:rsidRDefault="002647AD" w:rsidP="00237D0C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4, 5</w:t>
            </w:r>
          </w:p>
        </w:tc>
      </w:tr>
      <w:tr w:rsidR="002F0362" w:rsidTr="00054A5D">
        <w:tc>
          <w:tcPr>
            <w:tcW w:w="1413" w:type="dxa"/>
          </w:tcPr>
          <w:p w:rsidR="002F0362" w:rsidRP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Experimental animals</w:t>
            </w:r>
          </w:p>
        </w:tc>
        <w:tc>
          <w:tcPr>
            <w:tcW w:w="1413" w:type="dxa"/>
          </w:tcPr>
          <w:p w:rsidR="002F0362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2F0362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Housing and husbandry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4, 5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4, 6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Allocating animals to experimental groups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Experimental outcomes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Statistical methods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14</w:t>
            </w:r>
          </w:p>
        </w:tc>
      </w:tr>
      <w:tr w:rsidR="002F0362" w:rsidTr="004138B4">
        <w:tc>
          <w:tcPr>
            <w:tcW w:w="8359" w:type="dxa"/>
            <w:gridSpan w:val="3"/>
          </w:tcPr>
          <w:p w:rsidR="002F0362" w:rsidRPr="00941E7A" w:rsidRDefault="002F0362" w:rsidP="000B7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 w:hint="eastAsia"/>
                <w:b/>
              </w:rPr>
              <w:t>R</w:t>
            </w:r>
            <w:r w:rsidRPr="00941E7A">
              <w:rPr>
                <w:rFonts w:ascii="Times New Roman" w:hAnsi="Times New Roman" w:cs="Times New Roman"/>
                <w:b/>
              </w:rPr>
              <w:t>esults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Baseline data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</w:t>
            </w:r>
            <w:r>
              <w:rPr>
                <w:rFonts w:ascii="Times New Roman" w:hAnsi="Times New Roman" w:cs="Times New Roman"/>
              </w:rPr>
              <w:t xml:space="preserve">ds, paragraph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 xml:space="preserve">Numbers </w:t>
            </w:r>
            <w:proofErr w:type="spellStart"/>
            <w:r w:rsidRPr="002F0362">
              <w:rPr>
                <w:rFonts w:ascii="Times New Roman" w:hAnsi="Times New Roman" w:cs="Times New Roman"/>
              </w:rPr>
              <w:t>analysed</w:t>
            </w:r>
            <w:proofErr w:type="spellEnd"/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ethods, paragraph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bookmarkStart w:id="0" w:name="_GoBack"/>
        <w:bookmarkEnd w:id="0"/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Outcomes and estimation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esults, paragraph 1-3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Adverse events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7746A6">
        <w:tc>
          <w:tcPr>
            <w:tcW w:w="8359" w:type="dxa"/>
            <w:gridSpan w:val="3"/>
          </w:tcPr>
          <w:p w:rsidR="002F0362" w:rsidRPr="00941E7A" w:rsidRDefault="002F0362" w:rsidP="000B7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DISCUSSION</w:t>
            </w:r>
          </w:p>
        </w:tc>
      </w:tr>
      <w:tr w:rsidR="002F0362" w:rsidTr="000B77EE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Interpretation/ scientific implications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iscussion, paragraph 1-5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362">
              <w:rPr>
                <w:rFonts w:ascii="Times New Roman" w:hAnsi="Times New Roman" w:cs="Times New Roman"/>
              </w:rPr>
              <w:t>Generalisability</w:t>
            </w:r>
            <w:proofErr w:type="spellEnd"/>
            <w:r w:rsidRPr="002F0362">
              <w:rPr>
                <w:rFonts w:ascii="Times New Roman" w:hAnsi="Times New Roman" w:cs="Times New Roman"/>
              </w:rPr>
              <w:t>/ translation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lastRenderedPageBreak/>
              <w:t>Funding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unding, paragraph 1</w:t>
            </w:r>
          </w:p>
        </w:tc>
      </w:tr>
    </w:tbl>
    <w:p w:rsidR="00237D0C" w:rsidRPr="00237D0C" w:rsidRDefault="00237D0C" w:rsidP="00237D0C">
      <w:pPr>
        <w:jc w:val="center"/>
        <w:rPr>
          <w:rFonts w:ascii="Times New Roman" w:hAnsi="Times New Roman" w:cs="Times New Roman"/>
        </w:rPr>
      </w:pPr>
    </w:p>
    <w:sectPr w:rsidR="00237D0C" w:rsidRPr="0023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C"/>
    <w:rsid w:val="00054A5D"/>
    <w:rsid w:val="00070E22"/>
    <w:rsid w:val="00237D0C"/>
    <w:rsid w:val="002647AD"/>
    <w:rsid w:val="002F0362"/>
    <w:rsid w:val="00416BBA"/>
    <w:rsid w:val="00833079"/>
    <w:rsid w:val="00941E7A"/>
    <w:rsid w:val="00A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8202-F763-4B50-BDD9-C8FD9D3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No.90 MZ</dc:creator>
  <cp:keywords/>
  <dc:description/>
  <cp:lastModifiedBy>No.90 MZ</cp:lastModifiedBy>
  <cp:revision>2</cp:revision>
  <dcterms:created xsi:type="dcterms:W3CDTF">2020-05-26T03:34:00Z</dcterms:created>
  <dcterms:modified xsi:type="dcterms:W3CDTF">2020-05-26T06:49:00Z</dcterms:modified>
</cp:coreProperties>
</file>