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78D3" w14:textId="3879843A" w:rsidR="00207666" w:rsidRPr="00EB4EBF" w:rsidRDefault="00207666" w:rsidP="00207666">
      <w:pPr>
        <w:spacing w:line="400" w:lineRule="atLeast"/>
        <w:jc w:val="left"/>
        <w:rPr>
          <w:rFonts w:ascii="Times New Roman" w:eastAsia="Times New Roman" w:hAnsi="Times New Roman" w:cs="Times New Roman" w:hint="eastAsia"/>
          <w:color w:val="000000" w:themeColor="text1"/>
          <w:sz w:val="24"/>
        </w:rPr>
      </w:pPr>
      <w:proofErr w:type="gramStart"/>
      <w:r w:rsidRPr="00EB4EBF">
        <w:rPr>
          <w:rFonts w:ascii="Times New Roman" w:hAnsi="Times New Roman" w:cs="Times New Roman"/>
          <w:color w:val="000000" w:themeColor="text1"/>
          <w:sz w:val="24"/>
        </w:rPr>
        <w:t>Supplementary T</w:t>
      </w:r>
      <w:r w:rsidR="00341732">
        <w:rPr>
          <w:rFonts w:ascii="Times New Roman" w:hAnsi="Times New Roman" w:cs="Times New Roman"/>
          <w:color w:val="000000" w:themeColor="text1"/>
          <w:sz w:val="24"/>
        </w:rPr>
        <w:t>able</w:t>
      </w:r>
      <w:r w:rsidRPr="00EB4EBF">
        <w:rPr>
          <w:rFonts w:ascii="Times New Roman" w:hAnsi="Times New Roman" w:cs="Times New Roman"/>
          <w:color w:val="000000" w:themeColor="text1"/>
          <w:sz w:val="24"/>
        </w:rPr>
        <w:t xml:space="preserve"> 1</w:t>
      </w:r>
      <w:r w:rsidR="00E73E22">
        <w:rPr>
          <w:rFonts w:ascii="Times New Roman" w:hAnsi="Times New Roman" w:cs="Times New Roman" w:hint="eastAsia"/>
          <w:color w:val="000000" w:themeColor="text1"/>
          <w:sz w:val="24"/>
        </w:rPr>
        <w:t>.</w:t>
      </w:r>
      <w:proofErr w:type="gramEnd"/>
      <w:r w:rsidR="000920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The definition of </w:t>
      </w:r>
      <w:r w:rsidR="00E73E22">
        <w:rPr>
          <w:rFonts w:ascii="Times New Roman" w:eastAsia="Times New Roman" w:hAnsi="Times New Roman" w:cs="Times New Roman" w:hint="eastAsia"/>
          <w:color w:val="000000" w:themeColor="text1"/>
          <w:sz w:val="24"/>
        </w:rPr>
        <w:t xml:space="preserve">the </w:t>
      </w:r>
      <w:r w:rsidR="00092012">
        <w:rPr>
          <w:rFonts w:ascii="Times New Roman" w:eastAsia="Times New Roman" w:hAnsi="Times New Roman" w:cs="Times New Roman"/>
          <w:color w:val="000000" w:themeColor="text1"/>
          <w:sz w:val="24"/>
        </w:rPr>
        <w:t>Preoperative Risk G</w:t>
      </w:r>
      <w:r w:rsidRPr="00EB4EBF">
        <w:rPr>
          <w:rFonts w:ascii="Times New Roman" w:eastAsia="Times New Roman" w:hAnsi="Times New Roman" w:cs="Times New Roman"/>
          <w:color w:val="000000" w:themeColor="text1"/>
          <w:sz w:val="24"/>
        </w:rPr>
        <w:t>rade</w:t>
      </w:r>
      <w:bookmarkStart w:id="0" w:name="_GoBack"/>
      <w:bookmarkEnd w:id="0"/>
    </w:p>
    <w:p w14:paraId="3D2338E1" w14:textId="77777777" w:rsidR="00207666" w:rsidRPr="003B468C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4"/>
        <w:gridCol w:w="3636"/>
      </w:tblGrid>
      <w:tr w:rsidR="00207666" w:rsidRPr="00EB4EBF" w14:paraId="3AD2AF22" w14:textId="77777777" w:rsidTr="005E2DCA">
        <w:trPr>
          <w:trHeight w:hRule="exact" w:val="641"/>
        </w:trPr>
        <w:tc>
          <w:tcPr>
            <w:tcW w:w="398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0B49DDE4" w14:textId="77777777" w:rsidR="00207666" w:rsidRPr="00EB4EBF" w:rsidRDefault="00186C90" w:rsidP="005E2DC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>Variables</w:t>
            </w:r>
          </w:p>
        </w:tc>
        <w:tc>
          <w:tcPr>
            <w:tcW w:w="363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2BD2389D" w14:textId="77777777" w:rsidR="00207666" w:rsidRPr="00EB4EBF" w:rsidRDefault="00207666" w:rsidP="005E2DC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>Preoperative Risk Grade</w:t>
            </w:r>
          </w:p>
        </w:tc>
      </w:tr>
      <w:tr w:rsidR="00207666" w:rsidRPr="00EB4EBF" w14:paraId="50991D9D" w14:textId="77777777" w:rsidTr="005E2DCA">
        <w:trPr>
          <w:trHeight w:hRule="exact" w:val="521"/>
        </w:trPr>
        <w:tc>
          <w:tcPr>
            <w:tcW w:w="3984" w:type="dxa"/>
            <w:vAlign w:val="center"/>
          </w:tcPr>
          <w:p w14:paraId="3F958BDC" w14:textId="77777777" w:rsidR="00207666" w:rsidRPr="00EB4EBF" w:rsidRDefault="00207666" w:rsidP="00F6505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PLR (&lt; 143.5) and ALB (≥ </w:t>
            </w:r>
            <w:r w:rsidR="00F6505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40</w:t>
            </w: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g/L)</w:t>
            </w:r>
          </w:p>
        </w:tc>
        <w:tc>
          <w:tcPr>
            <w:tcW w:w="3636" w:type="dxa"/>
            <w:vAlign w:val="center"/>
          </w:tcPr>
          <w:p w14:paraId="67234EF6" w14:textId="77777777" w:rsidR="00207666" w:rsidRPr="00EB4EBF" w:rsidRDefault="00207666" w:rsidP="005E2DC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>0</w:t>
            </w:r>
          </w:p>
        </w:tc>
      </w:tr>
      <w:tr w:rsidR="00207666" w:rsidRPr="00EB4EBF" w14:paraId="2C73820B" w14:textId="77777777" w:rsidTr="005E2DCA">
        <w:trPr>
          <w:trHeight w:hRule="exact" w:val="528"/>
        </w:trPr>
        <w:tc>
          <w:tcPr>
            <w:tcW w:w="3984" w:type="dxa"/>
            <w:vAlign w:val="center"/>
          </w:tcPr>
          <w:p w14:paraId="1D11FF9B" w14:textId="77777777" w:rsidR="00207666" w:rsidRPr="00EB4EBF" w:rsidRDefault="00207666" w:rsidP="00F6505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>PLR (&lt; 143.5) and ALB (&lt;</w:t>
            </w:r>
            <w:r w:rsidR="00F6505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40</w:t>
            </w: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g/L)</w:t>
            </w:r>
          </w:p>
        </w:tc>
        <w:tc>
          <w:tcPr>
            <w:tcW w:w="3636" w:type="dxa"/>
            <w:vAlign w:val="center"/>
          </w:tcPr>
          <w:p w14:paraId="5687A28B" w14:textId="77777777" w:rsidR="00207666" w:rsidRPr="00EB4EBF" w:rsidRDefault="00207666" w:rsidP="005E2DC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</w:tr>
      <w:tr w:rsidR="00207666" w:rsidRPr="00EB4EBF" w14:paraId="48C9C43F" w14:textId="77777777" w:rsidTr="005E2DCA">
        <w:trPr>
          <w:trHeight w:hRule="exact" w:val="550"/>
        </w:trPr>
        <w:tc>
          <w:tcPr>
            <w:tcW w:w="3984" w:type="dxa"/>
            <w:vAlign w:val="center"/>
          </w:tcPr>
          <w:p w14:paraId="6650A7C6" w14:textId="77777777" w:rsidR="00207666" w:rsidRPr="00EB4EBF" w:rsidRDefault="00207666" w:rsidP="00F6505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PLR (≥ 143.5) and ALB (≥ </w:t>
            </w:r>
            <w:r w:rsidR="00F6505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40</w:t>
            </w: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g/L)</w:t>
            </w:r>
          </w:p>
        </w:tc>
        <w:tc>
          <w:tcPr>
            <w:tcW w:w="3636" w:type="dxa"/>
            <w:vAlign w:val="center"/>
          </w:tcPr>
          <w:p w14:paraId="3F415795" w14:textId="77777777" w:rsidR="00207666" w:rsidRPr="00EB4EBF" w:rsidRDefault="00207666" w:rsidP="005E2DC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</w:tr>
      <w:tr w:rsidR="00207666" w:rsidRPr="00EB4EBF" w14:paraId="5BC02BD1" w14:textId="77777777" w:rsidTr="005E2DCA">
        <w:trPr>
          <w:trHeight w:hRule="exact" w:val="416"/>
        </w:trPr>
        <w:tc>
          <w:tcPr>
            <w:tcW w:w="3984" w:type="dxa"/>
            <w:tcBorders>
              <w:bottom w:val="single" w:sz="18" w:space="0" w:color="000000"/>
            </w:tcBorders>
            <w:vAlign w:val="center"/>
          </w:tcPr>
          <w:p w14:paraId="7F7A8BE9" w14:textId="77777777" w:rsidR="00207666" w:rsidRPr="00EB4EBF" w:rsidRDefault="00207666" w:rsidP="00F6505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PLR (≥ 143.5) and ALB (&lt; </w:t>
            </w:r>
            <w:r w:rsidR="00F6505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40</w:t>
            </w: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g/L)</w:t>
            </w:r>
          </w:p>
        </w:tc>
        <w:tc>
          <w:tcPr>
            <w:tcW w:w="3636" w:type="dxa"/>
            <w:tcBorders>
              <w:bottom w:val="single" w:sz="18" w:space="0" w:color="000000"/>
            </w:tcBorders>
            <w:vAlign w:val="center"/>
          </w:tcPr>
          <w:p w14:paraId="1B56607C" w14:textId="77777777" w:rsidR="00207666" w:rsidRPr="00EB4EBF" w:rsidRDefault="00207666" w:rsidP="005E2DC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4EB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</w:tr>
    </w:tbl>
    <w:p w14:paraId="765DE8A8" w14:textId="68DC4487" w:rsidR="00207666" w:rsidRPr="00E73E22" w:rsidRDefault="00207666" w:rsidP="00207666">
      <w:pPr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E73E22">
        <w:rPr>
          <w:rFonts w:ascii="Times New Roman" w:hAnsi="Times New Roman" w:cs="Times New Roman"/>
          <w:color w:val="000000" w:themeColor="text1"/>
          <w:sz w:val="20"/>
          <w:szCs w:val="20"/>
        </w:rPr>
        <w:t>PLR, platelet to</w:t>
      </w:r>
      <w:r w:rsidR="00E73E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lymphocyte ratio; ALB, albumin.</w:t>
      </w:r>
    </w:p>
    <w:p w14:paraId="0BB37F47" w14:textId="77777777" w:rsidR="00207666" w:rsidRPr="00EB4EBF" w:rsidRDefault="00207666" w:rsidP="0020766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0267F38" w14:textId="77777777" w:rsidR="00207666" w:rsidRPr="00EB4EBF" w:rsidRDefault="00207666" w:rsidP="0020766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FEB3233" w14:textId="77777777" w:rsidR="00207666" w:rsidRPr="00EB4EBF" w:rsidRDefault="00207666" w:rsidP="0020766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CF1CAD5" w14:textId="77777777" w:rsidR="00207666" w:rsidRPr="00EB4EBF" w:rsidRDefault="00207666" w:rsidP="0020766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2FF42B7" w14:textId="77777777" w:rsidR="00207666" w:rsidRPr="00EB4EBF" w:rsidRDefault="00207666" w:rsidP="0020766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5AF518D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41D87DB7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295BBA1C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3EFF9BD7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6F0A4E82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7972D566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457193C7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313F1E86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5D82BD5D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7BA78BF2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65B0CA15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4A457B8B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66A15D42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57839E0B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6F52E981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5AD4EE13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35BE449E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5F5B2296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464AAF61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3A3702BE" w14:textId="77777777" w:rsidR="00207666" w:rsidRPr="00EB4EBF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6B70F914" w14:textId="77777777" w:rsidR="00207666" w:rsidRPr="00341732" w:rsidRDefault="00207666" w:rsidP="00207666">
      <w:pPr>
        <w:spacing w:line="400" w:lineRule="atLeast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sectPr w:rsidR="00207666" w:rsidRPr="00341732" w:rsidSect="003636B1">
      <w:pgSz w:w="11900" w:h="16840" w:code="9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dobe Garamond Pro"/>
    <w:panose1 w:val="00000000000000000000"/>
    <w:charset w:val="5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6"/>
    <w:rsid w:val="00051554"/>
    <w:rsid w:val="00092012"/>
    <w:rsid w:val="00186C90"/>
    <w:rsid w:val="001F4481"/>
    <w:rsid w:val="00207666"/>
    <w:rsid w:val="0028751B"/>
    <w:rsid w:val="002C09AB"/>
    <w:rsid w:val="003310CA"/>
    <w:rsid w:val="0034103C"/>
    <w:rsid w:val="00341732"/>
    <w:rsid w:val="0038035E"/>
    <w:rsid w:val="003B468C"/>
    <w:rsid w:val="003B7DB3"/>
    <w:rsid w:val="004E52AA"/>
    <w:rsid w:val="005527AC"/>
    <w:rsid w:val="00673BA0"/>
    <w:rsid w:val="006E45AF"/>
    <w:rsid w:val="009C0077"/>
    <w:rsid w:val="00A67825"/>
    <w:rsid w:val="00BC15E4"/>
    <w:rsid w:val="00C01140"/>
    <w:rsid w:val="00C36EAE"/>
    <w:rsid w:val="00C97386"/>
    <w:rsid w:val="00E73E22"/>
    <w:rsid w:val="00E91A6E"/>
    <w:rsid w:val="00EB4EBF"/>
    <w:rsid w:val="00F65057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C9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66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66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lggt</dc:creator>
  <cp:keywords/>
  <dc:description/>
  <cp:lastModifiedBy>Jianping Zhao</cp:lastModifiedBy>
  <cp:revision>4</cp:revision>
  <dcterms:created xsi:type="dcterms:W3CDTF">2018-10-29T07:46:00Z</dcterms:created>
  <dcterms:modified xsi:type="dcterms:W3CDTF">2019-05-29T03:11:00Z</dcterms:modified>
</cp:coreProperties>
</file>