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2AD9" w14:textId="77777777" w:rsidR="00CE55BF" w:rsidRDefault="00CE55BF" w:rsidP="00CE55BF">
      <w:pPr>
        <w:spacing w:after="0" w:line="480" w:lineRule="auto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091DB6">
        <w:rPr>
          <w:rFonts w:ascii="Times New Roman" w:hAnsi="Times New Roman" w:cs="Times New Roman"/>
          <w:color w:val="131413"/>
          <w:sz w:val="24"/>
          <w:szCs w:val="24"/>
        </w:rPr>
        <w:t>Table 3: Estimates of pairwise evolutionary divergence between sequences.</w:t>
      </w:r>
    </w:p>
    <w:p w14:paraId="16A5B5CE" w14:textId="77777777" w:rsidR="00CE55BF" w:rsidRPr="00091DB6" w:rsidRDefault="00CE55BF" w:rsidP="00CE55BF">
      <w:pPr>
        <w:spacing w:after="0" w:line="480" w:lineRule="auto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3660E9">
        <w:rPr>
          <w:rFonts w:ascii="Times New Roman" w:hAnsi="Times New Roman" w:cs="Times New Roman"/>
          <w:noProof/>
          <w:color w:val="131413"/>
          <w:sz w:val="24"/>
          <w:szCs w:val="24"/>
        </w:rPr>
        <w:drawing>
          <wp:inline distT="0" distB="0" distL="0" distR="0" wp14:anchorId="6E3C53C2" wp14:editId="1B6634F6">
            <wp:extent cx="5938894" cy="3991970"/>
            <wp:effectExtent l="19050" t="0" r="4706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71B1F" w14:textId="77777777" w:rsidR="00EB3BB0" w:rsidRDefault="00EB3BB0"/>
    <w:sectPr w:rsidR="00E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F"/>
    <w:rsid w:val="00CE03EE"/>
    <w:rsid w:val="00CE55BF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1039"/>
  <w15:chartTrackingRefBased/>
  <w15:docId w15:val="{75215A6E-DEF2-4A06-B78E-609838B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2020-05-27T21:54:00Z</dcterms:created>
  <dcterms:modified xsi:type="dcterms:W3CDTF">2020-05-27T21:54:00Z</dcterms:modified>
</cp:coreProperties>
</file>