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543F" w14:textId="18922758" w:rsidR="00A61FAA" w:rsidRPr="00A858A3" w:rsidRDefault="00247BDB" w:rsidP="00247BD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858A3">
        <w:rPr>
          <w:rFonts w:ascii="Arial" w:hAnsi="Arial" w:cs="Arial"/>
          <w:b/>
          <w:bCs/>
          <w:sz w:val="24"/>
          <w:szCs w:val="24"/>
          <w:lang w:val="en-GB"/>
        </w:rPr>
        <w:t>ORIGINAL DATA</w:t>
      </w:r>
      <w:r w:rsidR="00D5508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3C6E0C7" w14:textId="77777777" w:rsidR="001E6E1D" w:rsidRPr="00A858A3" w:rsidRDefault="00247BDB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858A3">
        <w:rPr>
          <w:rFonts w:ascii="Arial" w:hAnsi="Arial" w:cs="Arial"/>
          <w:b/>
          <w:bCs/>
          <w:sz w:val="24"/>
          <w:szCs w:val="24"/>
          <w:lang w:val="en-GB"/>
        </w:rPr>
        <w:t>TABLE 1</w:t>
      </w:r>
    </w:p>
    <w:p w14:paraId="3E2AA3CF" w14:textId="6D9CC64F" w:rsidR="00247BDB" w:rsidRPr="00D55089" w:rsidRDefault="001E6E1D" w:rsidP="00247BDB">
      <w:pPr>
        <w:rPr>
          <w:rFonts w:ascii="Arial" w:hAnsi="Arial" w:cs="Arial"/>
          <w:b/>
          <w:bCs/>
          <w:sz w:val="24"/>
          <w:szCs w:val="24"/>
          <w:vertAlign w:val="subscript"/>
          <w:lang w:val="en-GB"/>
        </w:rPr>
      </w:pPr>
      <w:r w:rsidRPr="00D5508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47BDB" w:rsidRPr="00D55089">
        <w:rPr>
          <w:rFonts w:ascii="Arial" w:hAnsi="Arial" w:cs="Arial"/>
          <w:b/>
          <w:bCs/>
          <w:sz w:val="24"/>
          <w:szCs w:val="24"/>
          <w:lang w:val="en-GB"/>
        </w:rPr>
        <w:t>ED</w:t>
      </w:r>
      <w:r w:rsidR="00247BDB" w:rsidRPr="00D55089">
        <w:rPr>
          <w:rFonts w:ascii="Arial" w:hAnsi="Arial" w:cs="Arial"/>
          <w:b/>
          <w:bCs/>
          <w:sz w:val="24"/>
          <w:szCs w:val="24"/>
          <w:vertAlign w:val="subscript"/>
          <w:lang w:val="en-GB"/>
        </w:rPr>
        <w:t xml:space="preserve">50 </w:t>
      </w:r>
    </w:p>
    <w:p w14:paraId="3270C68D" w14:textId="77777777" w:rsidR="001E6E1D" w:rsidRPr="00A858A3" w:rsidRDefault="001E6E1D" w:rsidP="00247BDB">
      <w:pPr>
        <w:rPr>
          <w:rFonts w:ascii="Arial" w:hAnsi="Arial" w:cs="Arial"/>
          <w:sz w:val="24"/>
          <w:szCs w:val="24"/>
          <w:vertAlign w:val="subscript"/>
          <w:lang w:val="en-GB"/>
        </w:rPr>
      </w:pPr>
    </w:p>
    <w:p w14:paraId="740CCCED" w14:textId="613A0AED" w:rsidR="00247BDB" w:rsidRPr="00D55089" w:rsidRDefault="00E30FB9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5089">
        <w:rPr>
          <w:rFonts w:ascii="Arial" w:hAnsi="Arial" w:cs="Arial"/>
          <w:b/>
          <w:bCs/>
          <w:sz w:val="24"/>
          <w:szCs w:val="24"/>
          <w:lang w:val="en-GB"/>
        </w:rPr>
        <w:t>FHP-I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247BDB" w:rsidRPr="00D55089">
        <w:rPr>
          <w:rFonts w:ascii="Arial" w:hAnsi="Arial" w:cs="Arial"/>
          <w:b/>
          <w:bCs/>
          <w:sz w:val="24"/>
          <w:szCs w:val="24"/>
          <w:lang w:val="en-GB"/>
        </w:rPr>
        <w:t>Dose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247BDB" w:rsidRPr="00D55089">
        <w:rPr>
          <w:rFonts w:ascii="Arial" w:hAnsi="Arial" w:cs="Arial"/>
          <w:b/>
          <w:bCs/>
          <w:sz w:val="24"/>
          <w:szCs w:val="24"/>
          <w:lang w:val="en-GB"/>
        </w:rPr>
        <w:t>Effect</w:t>
      </w:r>
    </w:p>
    <w:p w14:paraId="31D04E28" w14:textId="15F8F7A0" w:rsidR="00247BDB" w:rsidRPr="00A858A3" w:rsidRDefault="00E30FB9" w:rsidP="00E30FB9">
      <w:pPr>
        <w:rPr>
          <w:rFonts w:ascii="Arial" w:hAnsi="Arial" w:cs="Arial"/>
          <w:sz w:val="24"/>
          <w:szCs w:val="24"/>
          <w:vertAlign w:val="subscript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Morphine</w:t>
      </w:r>
      <w:r w:rsidRPr="00A858A3">
        <w:rPr>
          <w:rFonts w:ascii="Arial" w:hAnsi="Arial" w:cs="Arial"/>
          <w:sz w:val="24"/>
          <w:szCs w:val="24"/>
          <w:lang w:val="en-GB"/>
        </w:rPr>
        <w:tab/>
        <w:t>0,01/39-- 0,03/60--0,1/75--0,3/96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="00247BDB" w:rsidRPr="00A858A3">
        <w:rPr>
          <w:rFonts w:ascii="Arial" w:hAnsi="Arial" w:cs="Arial"/>
          <w:sz w:val="24"/>
          <w:szCs w:val="24"/>
          <w:vertAlign w:val="subscript"/>
          <w:lang w:val="en-GB"/>
        </w:rPr>
        <w:tab/>
      </w:r>
    </w:p>
    <w:p w14:paraId="6AF21941" w14:textId="77777777" w:rsidR="00E30FB9" w:rsidRPr="00A858A3" w:rsidRDefault="00E30FB9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Fentanyl</w:t>
      </w:r>
      <w:r w:rsidR="00247BDB"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>0,01/20--0,03/39--0,06/51--.0,12/68--0,2/80</w:t>
      </w:r>
    </w:p>
    <w:p w14:paraId="1011DA31" w14:textId="5641DA2D" w:rsidR="00E30FB9" w:rsidRPr="00D55089" w:rsidRDefault="00E30FB9" w:rsidP="00247BDB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D55089">
        <w:rPr>
          <w:rFonts w:ascii="Arial" w:hAnsi="Arial" w:cs="Arial"/>
          <w:i/>
          <w:iCs/>
          <w:sz w:val="24"/>
          <w:szCs w:val="24"/>
          <w:lang w:val="en-GB"/>
        </w:rPr>
        <w:t>FHP-II</w:t>
      </w:r>
      <w:r w:rsidRPr="00D55089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02CD129C" w14:textId="7A39CA33" w:rsidR="00247BDB" w:rsidRPr="00A858A3" w:rsidRDefault="00E30FB9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Morphine</w:t>
      </w:r>
      <w:r w:rsidRPr="00A858A3">
        <w:rPr>
          <w:rFonts w:ascii="Arial" w:hAnsi="Arial" w:cs="Arial"/>
          <w:sz w:val="24"/>
          <w:szCs w:val="24"/>
          <w:lang w:val="en-GB"/>
        </w:rPr>
        <w:tab/>
        <w:t>0,03/25--0,1/40--0,3/54--1/78</w:t>
      </w:r>
    </w:p>
    <w:p w14:paraId="160EF6D9" w14:textId="35BF5A3D" w:rsidR="00E30FB9" w:rsidRPr="00A858A3" w:rsidRDefault="00E30FB9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Fentanyl</w:t>
      </w:r>
      <w:r w:rsidRPr="00A858A3">
        <w:rPr>
          <w:rFonts w:ascii="Arial" w:hAnsi="Arial" w:cs="Arial"/>
          <w:sz w:val="24"/>
          <w:szCs w:val="24"/>
          <w:lang w:val="en-GB"/>
        </w:rPr>
        <w:tab/>
        <w:t>0,01/27--0,03/52--0,1/69--0,3/88</w:t>
      </w:r>
    </w:p>
    <w:p w14:paraId="08F5ACC8" w14:textId="76A832E1" w:rsidR="004C2222" w:rsidRPr="00D55089" w:rsidRDefault="004C2222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5089">
        <w:rPr>
          <w:rFonts w:ascii="Arial" w:hAnsi="Arial" w:cs="Arial"/>
          <w:b/>
          <w:bCs/>
          <w:sz w:val="24"/>
          <w:szCs w:val="24"/>
          <w:lang w:val="en-GB"/>
        </w:rPr>
        <w:t>TF</w:t>
      </w:r>
    </w:p>
    <w:p w14:paraId="2DB4D1D5" w14:textId="5ABCF1D7" w:rsidR="004C2222" w:rsidRPr="00A858A3" w:rsidRDefault="004C2222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Morphine</w:t>
      </w:r>
      <w:r w:rsidRPr="00A858A3">
        <w:rPr>
          <w:rFonts w:ascii="Arial" w:hAnsi="Arial" w:cs="Arial"/>
          <w:sz w:val="24"/>
          <w:szCs w:val="24"/>
          <w:lang w:val="en-GB"/>
        </w:rPr>
        <w:tab/>
        <w:t>1/19--3/35--5/49--10/67--30/87</w:t>
      </w:r>
    </w:p>
    <w:p w14:paraId="1D969B80" w14:textId="375BD3C7" w:rsidR="004C2222" w:rsidRPr="00A858A3" w:rsidRDefault="004C2222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Fentanyl</w:t>
      </w:r>
      <w:r w:rsidRPr="00A858A3">
        <w:rPr>
          <w:rFonts w:ascii="Arial" w:hAnsi="Arial" w:cs="Arial"/>
          <w:sz w:val="24"/>
          <w:szCs w:val="24"/>
          <w:lang w:val="en-GB"/>
        </w:rPr>
        <w:tab/>
        <w:t>0,001/2--0,003/6--0,01/21--0,03/33--1/60</w:t>
      </w:r>
    </w:p>
    <w:p w14:paraId="58D8548E" w14:textId="77777777" w:rsidR="001E6E1D" w:rsidRPr="00A858A3" w:rsidRDefault="001E6E1D" w:rsidP="00247BDB">
      <w:pPr>
        <w:rPr>
          <w:rFonts w:ascii="Arial" w:hAnsi="Arial" w:cs="Arial"/>
          <w:sz w:val="24"/>
          <w:szCs w:val="24"/>
          <w:lang w:val="en-GB"/>
        </w:rPr>
      </w:pPr>
    </w:p>
    <w:p w14:paraId="0DFCF8B0" w14:textId="44C4C883" w:rsidR="004C2222" w:rsidRDefault="004C2222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858A3">
        <w:rPr>
          <w:rFonts w:ascii="Arial" w:hAnsi="Arial" w:cs="Arial"/>
          <w:b/>
          <w:bCs/>
          <w:sz w:val="24"/>
          <w:szCs w:val="24"/>
          <w:lang w:val="en-GB"/>
        </w:rPr>
        <w:t>TABLE 2</w:t>
      </w:r>
    </w:p>
    <w:p w14:paraId="4C4D3111" w14:textId="31DA13F4" w:rsidR="00D55089" w:rsidRPr="00D55089" w:rsidRDefault="00D55089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5089">
        <w:rPr>
          <w:rFonts w:ascii="Arial" w:hAnsi="Arial" w:cs="Arial"/>
          <w:b/>
          <w:bCs/>
          <w:sz w:val="24"/>
          <w:szCs w:val="24"/>
          <w:vertAlign w:val="subscript"/>
          <w:lang w:val="en-GB"/>
        </w:rPr>
        <w:t xml:space="preserve">ED50 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 xml:space="preserve">of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isobolograms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>constructed with the following fraction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 xml:space="preserve">s 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>ED</w:t>
      </w:r>
      <w:r w:rsidRPr="00D55089">
        <w:rPr>
          <w:rFonts w:ascii="Arial" w:hAnsi="Arial" w:cs="Arial"/>
          <w:b/>
          <w:bCs/>
          <w:sz w:val="24"/>
          <w:szCs w:val="24"/>
          <w:vertAlign w:val="subscript"/>
          <w:lang w:val="en-GB"/>
        </w:rPr>
        <w:t>50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 xml:space="preserve"> (1/2; 1/4; 1/8; 1/16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>) of</w:t>
      </w:r>
      <w:r w:rsidRPr="00D55089">
        <w:rPr>
          <w:rFonts w:ascii="Arial" w:hAnsi="Arial" w:cs="Arial"/>
          <w:b/>
          <w:bCs/>
          <w:sz w:val="24"/>
          <w:szCs w:val="24"/>
          <w:lang w:val="en-GB"/>
        </w:rPr>
        <w:t xml:space="preserve"> the individual ED50 of each opioid</w:t>
      </w:r>
    </w:p>
    <w:p w14:paraId="2CAEDC58" w14:textId="77777777" w:rsidR="00D55089" w:rsidRPr="00A858A3" w:rsidRDefault="00D55089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ABCC07" w14:textId="5F9455AA" w:rsidR="00A80F60" w:rsidRPr="00A858A3" w:rsidRDefault="00A80F60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>DOSIS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>EFECTO</w:t>
      </w:r>
      <w:r w:rsidRPr="00A858A3">
        <w:rPr>
          <w:rFonts w:ascii="Arial" w:hAnsi="Arial" w:cs="Arial"/>
          <w:sz w:val="24"/>
          <w:szCs w:val="24"/>
          <w:lang w:val="en-GB"/>
        </w:rPr>
        <w:tab/>
        <w:t>INTERACTION</w:t>
      </w:r>
    </w:p>
    <w:p w14:paraId="5336C177" w14:textId="27B15BE1" w:rsidR="00A80F60" w:rsidRPr="00A858A3" w:rsidRDefault="00A80F60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FHP-I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>0.1125-0.056-0.028-0.014             0.025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>0.</w:t>
      </w:r>
      <w:r w:rsidR="00692C53" w:rsidRPr="00A858A3">
        <w:rPr>
          <w:rFonts w:ascii="Arial" w:hAnsi="Arial" w:cs="Arial"/>
          <w:sz w:val="24"/>
          <w:szCs w:val="24"/>
          <w:lang w:val="en-GB"/>
        </w:rPr>
        <w:t>223</w:t>
      </w:r>
    </w:p>
    <w:p w14:paraId="12339430" w14:textId="6E193C2D" w:rsidR="00E30FB9" w:rsidRPr="00A858A3" w:rsidRDefault="00A80F60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FHP-II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>0,10-0,05-0,025-0,0125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="00C706F1" w:rsidRPr="00A858A3">
        <w:rPr>
          <w:rFonts w:ascii="Arial" w:hAnsi="Arial" w:cs="Arial"/>
          <w:sz w:val="24"/>
          <w:szCs w:val="24"/>
          <w:lang w:val="en-GB"/>
        </w:rPr>
        <w:tab/>
        <w:t xml:space="preserve"> 0.035</w:t>
      </w:r>
      <w:r w:rsidR="00C706F1" w:rsidRPr="00A858A3">
        <w:rPr>
          <w:rFonts w:ascii="Arial" w:hAnsi="Arial" w:cs="Arial"/>
          <w:sz w:val="24"/>
          <w:szCs w:val="24"/>
          <w:lang w:val="en-GB"/>
        </w:rPr>
        <w:tab/>
      </w:r>
      <w:r w:rsidR="00C706F1" w:rsidRPr="00A858A3">
        <w:rPr>
          <w:rFonts w:ascii="Arial" w:hAnsi="Arial" w:cs="Arial"/>
          <w:sz w:val="24"/>
          <w:szCs w:val="24"/>
          <w:lang w:val="en-GB"/>
        </w:rPr>
        <w:tab/>
        <w:t>0. 169</w:t>
      </w:r>
    </w:p>
    <w:p w14:paraId="59267319" w14:textId="4AC6CE12" w:rsidR="00692C53" w:rsidRPr="00A858A3" w:rsidRDefault="00692C53" w:rsidP="00247BDB">
      <w:pPr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>TF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>2.54-1.27-0.63-031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 xml:space="preserve"> 1.03</w:t>
      </w:r>
      <w:r w:rsidRPr="00A858A3">
        <w:rPr>
          <w:rFonts w:ascii="Arial" w:hAnsi="Arial" w:cs="Arial"/>
          <w:sz w:val="24"/>
          <w:szCs w:val="24"/>
          <w:lang w:val="en-GB"/>
        </w:rPr>
        <w:tab/>
      </w:r>
      <w:r w:rsidRPr="00A858A3">
        <w:rPr>
          <w:rFonts w:ascii="Arial" w:hAnsi="Arial" w:cs="Arial"/>
          <w:sz w:val="24"/>
          <w:szCs w:val="24"/>
          <w:lang w:val="en-GB"/>
        </w:rPr>
        <w:tab/>
        <w:t>0.406</w:t>
      </w:r>
    </w:p>
    <w:p w14:paraId="18C0A110" w14:textId="77777777" w:rsidR="00A80F60" w:rsidRPr="00A858A3" w:rsidRDefault="00A80F60" w:rsidP="00247BDB">
      <w:pPr>
        <w:rPr>
          <w:rFonts w:ascii="Arial" w:hAnsi="Arial" w:cs="Arial"/>
          <w:sz w:val="24"/>
          <w:szCs w:val="24"/>
          <w:vertAlign w:val="subscript"/>
          <w:lang w:val="en-GB"/>
        </w:rPr>
      </w:pPr>
    </w:p>
    <w:p w14:paraId="2818D183" w14:textId="023BE7C3" w:rsidR="004C2222" w:rsidRPr="00D55089" w:rsidRDefault="00692C53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5089">
        <w:rPr>
          <w:rFonts w:ascii="Arial" w:hAnsi="Arial" w:cs="Arial"/>
          <w:b/>
          <w:bCs/>
          <w:sz w:val="24"/>
          <w:szCs w:val="24"/>
          <w:lang w:val="en-GB"/>
        </w:rPr>
        <w:t>FIGURES</w:t>
      </w:r>
    </w:p>
    <w:p w14:paraId="62703D38" w14:textId="77777777" w:rsidR="001E6E1D" w:rsidRPr="00D55089" w:rsidRDefault="001E6E1D" w:rsidP="00247B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5089">
        <w:rPr>
          <w:rFonts w:ascii="Arial" w:hAnsi="Arial" w:cs="Arial"/>
          <w:b/>
          <w:bCs/>
          <w:sz w:val="24"/>
          <w:szCs w:val="24"/>
          <w:lang w:val="en-GB"/>
        </w:rPr>
        <w:t xml:space="preserve"> FIG 1 y 2</w:t>
      </w:r>
    </w:p>
    <w:p w14:paraId="4F36E135" w14:textId="20D2A718" w:rsidR="00692C53" w:rsidRPr="00A858A3" w:rsidRDefault="001E6E1D" w:rsidP="001E6E1D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A858A3">
        <w:rPr>
          <w:rFonts w:ascii="Arial" w:hAnsi="Arial" w:cs="Arial"/>
          <w:sz w:val="24"/>
          <w:szCs w:val="24"/>
          <w:lang w:val="en-GB"/>
        </w:rPr>
        <w:t xml:space="preserve">The figures were constructed with the data from tables 1 and 2, in a </w:t>
      </w:r>
      <w:r w:rsidR="00D55089">
        <w:rPr>
          <w:rFonts w:ascii="Arial" w:hAnsi="Arial" w:cs="Arial"/>
          <w:sz w:val="24"/>
          <w:szCs w:val="24"/>
          <w:lang w:val="en-GB"/>
        </w:rPr>
        <w:t>c</w:t>
      </w:r>
      <w:r w:rsidRPr="00A858A3">
        <w:rPr>
          <w:rFonts w:ascii="Arial" w:hAnsi="Arial" w:cs="Arial"/>
          <w:sz w:val="24"/>
          <w:szCs w:val="24"/>
          <w:lang w:val="en-GB"/>
        </w:rPr>
        <w:t>artesian axis system, using the ordinate for the effect and the abscissa for the logarithm of the dose.</w:t>
      </w:r>
    </w:p>
    <w:sectPr w:rsidR="00692C53" w:rsidRPr="00A85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DB"/>
    <w:rsid w:val="001E6E1D"/>
    <w:rsid w:val="00247BDB"/>
    <w:rsid w:val="004831AF"/>
    <w:rsid w:val="004C2222"/>
    <w:rsid w:val="00692C53"/>
    <w:rsid w:val="00A61FAA"/>
    <w:rsid w:val="00A80F60"/>
    <w:rsid w:val="00A858A3"/>
    <w:rsid w:val="00B270E9"/>
    <w:rsid w:val="00C706F1"/>
    <w:rsid w:val="00D55089"/>
    <w:rsid w:val="00E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DA3"/>
  <w15:chartTrackingRefBased/>
  <w15:docId w15:val="{B70D8C02-ED50-427A-A2C6-747E60AF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Mianda</dc:creator>
  <cp:keywords/>
  <dc:description/>
  <cp:lastModifiedBy>Hugo Mianda</cp:lastModifiedBy>
  <cp:revision>6</cp:revision>
  <dcterms:created xsi:type="dcterms:W3CDTF">2021-03-03T14:55:00Z</dcterms:created>
  <dcterms:modified xsi:type="dcterms:W3CDTF">2021-03-05T01:31:00Z</dcterms:modified>
</cp:coreProperties>
</file>