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A3B1" w14:textId="77777777" w:rsidR="00657884" w:rsidRPr="00481333" w:rsidRDefault="00657884" w:rsidP="00657884">
      <w:pPr>
        <w:pStyle w:val="SupplementaryMaterial"/>
        <w:rPr>
          <w:b w:val="0"/>
          <w:sz w:val="20"/>
          <w:szCs w:val="20"/>
        </w:rPr>
      </w:pPr>
      <w:r w:rsidRPr="00481333">
        <w:rPr>
          <w:sz w:val="20"/>
          <w:szCs w:val="20"/>
        </w:rPr>
        <w:t>Supplementary Material</w:t>
      </w:r>
    </w:p>
    <w:p w14:paraId="458D8E13" w14:textId="77777777" w:rsidR="00657884" w:rsidRPr="00481333" w:rsidRDefault="00657884" w:rsidP="00657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071A36B1" w14:textId="77777777" w:rsidR="008C0DE4" w:rsidRPr="00747359" w:rsidRDefault="008C0DE4" w:rsidP="008C0DE4">
      <w:pPr>
        <w:pStyle w:val="Default"/>
        <w:spacing w:line="48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008C15FE"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en-US"/>
        </w:rPr>
        <w:t>In vitro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b</w:t>
      </w:r>
      <w:r w:rsidRPr="0074735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iosynthesis of Ag, Au and </w:t>
      </w:r>
      <w:proofErr w:type="spellStart"/>
      <w:r w:rsidRPr="0074735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Te</w:t>
      </w:r>
      <w:proofErr w:type="spellEnd"/>
      <w:r w:rsidRPr="0074735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-containing nanostructures by </w:t>
      </w:r>
      <w:proofErr w:type="spellStart"/>
      <w:r w:rsidRPr="00747359"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en-US"/>
        </w:rPr>
        <w:t>Exiguobacterium</w:t>
      </w:r>
      <w:proofErr w:type="spellEnd"/>
      <w:r w:rsidRPr="0074735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cell-free extracts </w:t>
      </w:r>
    </w:p>
    <w:p w14:paraId="039F66C6" w14:textId="77777777" w:rsidR="00755159" w:rsidRPr="00481333" w:rsidRDefault="00755159" w:rsidP="007551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81333">
        <w:rPr>
          <w:rFonts w:ascii="Times New Roman" w:eastAsia="Calibri" w:hAnsi="Times New Roman" w:cs="Times New Roman"/>
          <w:sz w:val="20"/>
          <w:szCs w:val="20"/>
        </w:rPr>
        <w:t>Orizola</w:t>
      </w:r>
      <w:proofErr w:type="spellEnd"/>
      <w:r w:rsidRPr="00481333">
        <w:rPr>
          <w:rFonts w:ascii="Times New Roman" w:eastAsia="Calibri" w:hAnsi="Times New Roman" w:cs="Times New Roman"/>
          <w:sz w:val="20"/>
          <w:szCs w:val="20"/>
        </w:rPr>
        <w:t xml:space="preserve"> J., Ríos-Silva M., Muñoz-Villagrán C., Vargas E., Vásquez C. and Arenas F.</w:t>
      </w:r>
    </w:p>
    <w:p w14:paraId="15366371" w14:textId="77777777" w:rsidR="00755159" w:rsidRPr="00481333" w:rsidRDefault="00755159" w:rsidP="0075515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91B1A7" w14:textId="77777777" w:rsidR="00B11E26" w:rsidRPr="00481333" w:rsidRDefault="00657884" w:rsidP="0075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81333">
        <w:rPr>
          <w:rFonts w:ascii="Times New Roman" w:hAnsi="Times New Roman" w:cs="Times New Roman"/>
          <w:b/>
          <w:sz w:val="20"/>
          <w:szCs w:val="20"/>
        </w:rPr>
        <w:t>Correspondence</w:t>
      </w:r>
      <w:proofErr w:type="spellEnd"/>
      <w:r w:rsidRPr="004813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1333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4813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81333">
        <w:rPr>
          <w:rFonts w:ascii="Times New Roman" w:hAnsi="Times New Roman" w:cs="Times New Roman"/>
          <w:sz w:val="20"/>
          <w:szCs w:val="20"/>
        </w:rPr>
        <w:t xml:space="preserve">Felipe A. Arenas </w:t>
      </w:r>
    </w:p>
    <w:p w14:paraId="0A593813" w14:textId="3224297D" w:rsidR="00657884" w:rsidRPr="00481333" w:rsidRDefault="00657884" w:rsidP="00657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333">
        <w:rPr>
          <w:rFonts w:ascii="Times New Roman" w:hAnsi="Times New Roman" w:cs="Times New Roman"/>
          <w:sz w:val="20"/>
          <w:szCs w:val="20"/>
        </w:rPr>
        <w:t xml:space="preserve">E-mails: </w:t>
      </w:r>
      <w:r w:rsidRPr="00577568">
        <w:rPr>
          <w:rFonts w:ascii="Times New Roman" w:hAnsi="Times New Roman" w:cs="Times New Roman"/>
          <w:sz w:val="20"/>
          <w:szCs w:val="20"/>
        </w:rPr>
        <w:t>felipe.arenass@usach.cl</w:t>
      </w:r>
      <w:r w:rsidR="00B11E26" w:rsidRPr="004813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C8F3AA" w14:textId="77777777" w:rsidR="00657884" w:rsidRPr="00755159" w:rsidRDefault="00657884" w:rsidP="00657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89488" w14:textId="77777777" w:rsidR="00B51DC1" w:rsidRPr="007D68D8" w:rsidRDefault="00CB5C93" w:rsidP="0092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4862DC" wp14:editId="3DD65EBF">
            <wp:extent cx="3245202" cy="536417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4" b="1606"/>
                    <a:stretch/>
                  </pic:blipFill>
                  <pic:spPr bwMode="auto">
                    <a:xfrm>
                      <a:off x="0" y="0"/>
                      <a:ext cx="3290875" cy="54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6DBBB" w14:textId="6AA5F85A" w:rsidR="00B51DC1" w:rsidRDefault="00B51DC1" w:rsidP="00D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D68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Figure 1S.  </w:t>
      </w:r>
      <w:r w:rsidR="00D32EFF" w:rsidRPr="00D32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Growth inhibition zones of the strains belonging to the </w:t>
      </w:r>
      <w:proofErr w:type="spellStart"/>
      <w:r w:rsidR="00D32EFF" w:rsidRPr="00D32E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Exiguobacterium</w:t>
      </w:r>
      <w:proofErr w:type="spellEnd"/>
      <w:r w:rsidR="00D32EFF" w:rsidRPr="00D32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genus exposed to Ag(I), Au(III) and </w:t>
      </w:r>
      <w:proofErr w:type="spellStart"/>
      <w:r w:rsidR="00D32EFF" w:rsidRPr="00D32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="00D32EFF" w:rsidRPr="00D32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(IV). </w:t>
      </w:r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Growth inhibition areas for 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acetylicum</w:t>
      </w:r>
      <w:proofErr w:type="spellEnd"/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</w:t>
      </w:r>
      <w:r w:rsid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F0</w:t>
      </w:r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 [A]</w:t>
      </w:r>
      <w:r w:rsid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aurantiacum</w:t>
      </w:r>
      <w:proofErr w:type="spellEnd"/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</w:t>
      </w:r>
      <w:r w:rsid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F06</w:t>
      </w:r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[B] and 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2EFF" w:rsidRPr="00D32E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profundum</w:t>
      </w:r>
      <w:proofErr w:type="spellEnd"/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</w:t>
      </w:r>
      <w:r w:rsid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F08</w:t>
      </w:r>
      <w:r w:rsidR="00D32EFF" w:rsidRPr="00D32E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[C] were determined under aerobic (blue) and anaerobic (red) growth conditions. Bars indicate an average of 6 independent tests ± standard deviation. ****, Indicates significant statistical difference (p &lt;0.0001) and ns, not significant.</w:t>
      </w:r>
    </w:p>
    <w:p w14:paraId="37210FA5" w14:textId="2CE920E3" w:rsidR="00D32EFF" w:rsidRPr="007D68D8" w:rsidRDefault="00D32EFF" w:rsidP="00D3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en-US"/>
        </w:rPr>
        <w:t xml:space="preserve"> </w:t>
      </w:r>
    </w:p>
    <w:sectPr w:rsidR="00D32EFF" w:rsidRPr="007D68D8" w:rsidSect="00755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1"/>
    <w:rsid w:val="00375E76"/>
    <w:rsid w:val="00481333"/>
    <w:rsid w:val="00577568"/>
    <w:rsid w:val="00657884"/>
    <w:rsid w:val="00661A89"/>
    <w:rsid w:val="00755159"/>
    <w:rsid w:val="008C0DE4"/>
    <w:rsid w:val="009226FB"/>
    <w:rsid w:val="009D6DBE"/>
    <w:rsid w:val="00B11E26"/>
    <w:rsid w:val="00B51DC1"/>
    <w:rsid w:val="00BF2896"/>
    <w:rsid w:val="00CB3891"/>
    <w:rsid w:val="00CB5C93"/>
    <w:rsid w:val="00D32EFF"/>
    <w:rsid w:val="00E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453B"/>
  <w15:docId w15:val="{44CB525C-A1C1-4260-BA7B-A0DEF852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C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B51DC1"/>
    <w:pPr>
      <w:spacing w:after="0" w:line="240" w:lineRule="auto"/>
    </w:pPr>
    <w:rPr>
      <w:rFonts w:eastAsiaTheme="minorEastAsia"/>
      <w:color w:val="000000" w:themeColor="text1" w:themeShade="BF"/>
      <w:lang w:eastAsia="es-C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51DC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B51DC1"/>
  </w:style>
  <w:style w:type="paragraph" w:styleId="Textodeglobo">
    <w:name w:val="Balloon Text"/>
    <w:basedOn w:val="Normal"/>
    <w:link w:val="TextodegloboCar"/>
    <w:uiPriority w:val="99"/>
    <w:semiHidden/>
    <w:unhideWhenUsed/>
    <w:rsid w:val="00B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DC1"/>
    <w:rPr>
      <w:rFonts w:ascii="Tahoma" w:eastAsiaTheme="minorEastAsia" w:hAnsi="Tahoma" w:cs="Tahoma"/>
      <w:sz w:val="16"/>
      <w:szCs w:val="16"/>
      <w:lang w:eastAsia="es-CL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7884"/>
  </w:style>
  <w:style w:type="paragraph" w:styleId="Ttulo">
    <w:name w:val="Title"/>
    <w:basedOn w:val="Normal"/>
    <w:next w:val="Normal"/>
    <w:link w:val="TtuloCar"/>
    <w:qFormat/>
    <w:rsid w:val="00657884"/>
    <w:pPr>
      <w:suppressLineNumbers/>
      <w:spacing w:before="240" w:after="360" w:line="240" w:lineRule="auto"/>
      <w:jc w:val="center"/>
    </w:pPr>
    <w:rPr>
      <w:rFonts w:ascii="Times New Roman" w:eastAsiaTheme="minorHAnsi" w:hAnsi="Times New Roman" w:cs="Times New Roman"/>
      <w:b/>
      <w:sz w:val="32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657884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tulo"/>
    <w:next w:val="Ttulo"/>
    <w:qFormat/>
    <w:rsid w:val="00657884"/>
    <w:pPr>
      <w:spacing w:after="120"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657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7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57884"/>
    <w:rPr>
      <w:color w:val="0000FF" w:themeColor="hyperlink"/>
      <w:u w:val="single"/>
    </w:rPr>
  </w:style>
  <w:style w:type="paragraph" w:customStyle="1" w:styleId="Default">
    <w:name w:val="Default"/>
    <w:rsid w:val="008C0D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Vásquez</dc:creator>
  <cp:lastModifiedBy>Felipe Arenas</cp:lastModifiedBy>
  <cp:revision>7</cp:revision>
  <cp:lastPrinted>2018-12-20T16:13:00Z</cp:lastPrinted>
  <dcterms:created xsi:type="dcterms:W3CDTF">2018-12-20T16:13:00Z</dcterms:created>
  <dcterms:modified xsi:type="dcterms:W3CDTF">2020-05-13T04:23:00Z</dcterms:modified>
</cp:coreProperties>
</file>