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1B0B75" w14:textId="77777777" w:rsidR="00086D6D" w:rsidRDefault="00086D6D">
      <w:pPr>
        <w:rPr>
          <w:rFonts w:ascii="Times New Roman" w:hAnsi="Times New Roman" w:cs="Times New Roman"/>
          <w:b/>
          <w:sz w:val="24"/>
        </w:rPr>
      </w:pPr>
      <w:r w:rsidRPr="002F55AA">
        <w:rPr>
          <w:rFonts w:ascii="Times New Roman" w:hAnsi="Times New Roman" w:cs="Times New Roman"/>
          <w:b/>
          <w:sz w:val="24"/>
        </w:rPr>
        <w:t>Supplementary material</w:t>
      </w:r>
    </w:p>
    <w:p w14:paraId="036A0DDC" w14:textId="77777777" w:rsidR="008C304A" w:rsidRDefault="008C304A" w:rsidP="00BA2F50">
      <w:pPr>
        <w:rPr>
          <w:rFonts w:ascii="Times New Roman" w:hAnsi="Times New Roman" w:cs="Times New Roman"/>
          <w:b/>
          <w:sz w:val="20"/>
          <w:szCs w:val="20"/>
        </w:rPr>
      </w:pPr>
      <w:r w:rsidRPr="00DD42B7">
        <w:rPr>
          <w:rFonts w:ascii="Times New Roman" w:hAnsi="Times New Roman" w:cs="Times New Roman"/>
          <w:b/>
          <w:sz w:val="20"/>
          <w:szCs w:val="20"/>
        </w:rPr>
        <w:t xml:space="preserve">Supplementary </w:t>
      </w:r>
      <w:r w:rsidRPr="00367A7C">
        <w:rPr>
          <w:rFonts w:ascii="Times New Roman" w:hAnsi="Times New Roman" w:cs="Times New Roman"/>
          <w:b/>
          <w:sz w:val="20"/>
          <w:szCs w:val="20"/>
        </w:rPr>
        <w:t xml:space="preserve">Methods1: </w:t>
      </w:r>
      <w:r>
        <w:rPr>
          <w:rFonts w:ascii="Times New Roman" w:hAnsi="Times New Roman" w:cs="Times New Roman"/>
          <w:b/>
          <w:sz w:val="20"/>
          <w:szCs w:val="20"/>
        </w:rPr>
        <w:t xml:space="preserve">Imaging protocol and </w:t>
      </w:r>
      <w:r w:rsidRPr="008C304A">
        <w:rPr>
          <w:rFonts w:ascii="Times New Roman" w:hAnsi="Times New Roman" w:cs="Times New Roman"/>
          <w:b/>
          <w:sz w:val="20"/>
          <w:szCs w:val="20"/>
        </w:rPr>
        <w:t>parameter</w:t>
      </w:r>
      <w:r>
        <w:rPr>
          <w:rFonts w:ascii="Times New Roman" w:hAnsi="Times New Roman" w:cs="Times New Roman"/>
          <w:b/>
          <w:sz w:val="20"/>
          <w:szCs w:val="20"/>
        </w:rPr>
        <w:t xml:space="preserve"> setting</w:t>
      </w:r>
    </w:p>
    <w:p w14:paraId="16A26FCA" w14:textId="77777777" w:rsidR="008C304A" w:rsidRDefault="008C304A" w:rsidP="00BA2F50">
      <w:pPr>
        <w:rPr>
          <w:rFonts w:ascii="Times New Roman" w:hAnsi="Times New Roman" w:cs="Times New Roman"/>
          <w:b/>
          <w:sz w:val="20"/>
          <w:szCs w:val="20"/>
        </w:rPr>
      </w:pPr>
      <w:r>
        <w:rPr>
          <w:rFonts w:ascii="Times New Roman" w:hAnsi="Times New Roman" w:cs="Times New Roman"/>
          <w:b/>
          <w:sz w:val="20"/>
          <w:szCs w:val="20"/>
        </w:rPr>
        <w:t>1. CT</w:t>
      </w:r>
    </w:p>
    <w:p w14:paraId="70A75B11" w14:textId="77777777" w:rsidR="008C304A" w:rsidRDefault="008C304A" w:rsidP="008C304A">
      <w:pPr>
        <w:ind w:firstLineChars="100" w:firstLine="200"/>
        <w:rPr>
          <w:rFonts w:ascii="Times New Roman" w:hAnsi="Times New Roman" w:cs="Times New Roman"/>
          <w:bCs/>
          <w:sz w:val="20"/>
          <w:szCs w:val="20"/>
        </w:rPr>
      </w:pPr>
      <w:r w:rsidRPr="008C304A">
        <w:rPr>
          <w:rFonts w:ascii="Times New Roman" w:hAnsi="Times New Roman" w:cs="Times New Roman"/>
          <w:bCs/>
          <w:sz w:val="20"/>
          <w:szCs w:val="20"/>
        </w:rPr>
        <w:t xml:space="preserve">All CT scans were performed </w:t>
      </w:r>
      <w:r w:rsidR="00D2510A">
        <w:rPr>
          <w:rFonts w:ascii="Times New Roman" w:hAnsi="Times New Roman" w:cs="Times New Roman"/>
          <w:bCs/>
          <w:sz w:val="20"/>
          <w:szCs w:val="20"/>
        </w:rPr>
        <w:t>by</w:t>
      </w:r>
      <w:r w:rsidRPr="008C304A">
        <w:rPr>
          <w:rFonts w:ascii="Times New Roman" w:hAnsi="Times New Roman" w:cs="Times New Roman"/>
          <w:bCs/>
          <w:sz w:val="20"/>
          <w:szCs w:val="20"/>
        </w:rPr>
        <w:t xml:space="preserve"> one model machine</w:t>
      </w:r>
      <w:r w:rsidR="00D2510A">
        <w:rPr>
          <w:rFonts w:ascii="Times New Roman" w:hAnsi="Times New Roman" w:cs="Times New Roman"/>
          <w:bCs/>
          <w:sz w:val="20"/>
          <w:szCs w:val="20"/>
        </w:rPr>
        <w:t xml:space="preserve"> </w:t>
      </w:r>
      <w:r w:rsidRPr="008C304A">
        <w:rPr>
          <w:rFonts w:ascii="Times New Roman" w:hAnsi="Times New Roman" w:cs="Times New Roman"/>
          <w:bCs/>
          <w:sz w:val="20"/>
          <w:szCs w:val="20"/>
        </w:rPr>
        <w:t xml:space="preserve">(GE Optima CT660). Each patient underwent a contrast enhanced CT scan from the neck to the abdomen. After routine non-enhanced CT, 1 to 1.5 ml/kg of the contrast agent </w:t>
      </w:r>
      <w:proofErr w:type="spellStart"/>
      <w:r w:rsidRPr="008C304A">
        <w:rPr>
          <w:rFonts w:ascii="Times New Roman" w:hAnsi="Times New Roman" w:cs="Times New Roman"/>
          <w:bCs/>
          <w:sz w:val="20"/>
          <w:szCs w:val="20"/>
        </w:rPr>
        <w:t>iopromide</w:t>
      </w:r>
      <w:proofErr w:type="spellEnd"/>
      <w:r w:rsidRPr="008C304A">
        <w:rPr>
          <w:rFonts w:ascii="Times New Roman" w:hAnsi="Times New Roman" w:cs="Times New Roman"/>
          <w:bCs/>
          <w:sz w:val="20"/>
          <w:szCs w:val="20"/>
        </w:rPr>
        <w:t xml:space="preserve"> 370 was injected into the vein at a rate of 2.5 to 4 ml/s by using the BAB injection method. After 20s to 30s, the arterial phase contrast enhanced CT was implemented. </w:t>
      </w:r>
    </w:p>
    <w:p w14:paraId="5F5D8E57" w14:textId="77777777" w:rsidR="008C304A" w:rsidRPr="008C304A" w:rsidRDefault="008C304A" w:rsidP="008C304A">
      <w:pPr>
        <w:ind w:firstLineChars="100" w:firstLine="200"/>
        <w:rPr>
          <w:rFonts w:ascii="Times New Roman" w:hAnsi="Times New Roman" w:cs="Times New Roman"/>
          <w:bCs/>
          <w:sz w:val="20"/>
          <w:szCs w:val="20"/>
        </w:rPr>
      </w:pPr>
      <w:r w:rsidRPr="008C304A">
        <w:rPr>
          <w:rFonts w:ascii="Times New Roman" w:hAnsi="Times New Roman" w:cs="Times New Roman"/>
          <w:bCs/>
          <w:sz w:val="20"/>
          <w:szCs w:val="20"/>
        </w:rPr>
        <w:t xml:space="preserve">The technical CT parameters are listed as follow: Kilovolt peak (KVP): 120 kV; Effective </w:t>
      </w:r>
      <w:proofErr w:type="spellStart"/>
      <w:r w:rsidRPr="008C304A">
        <w:rPr>
          <w:rFonts w:ascii="Times New Roman" w:hAnsi="Times New Roman" w:cs="Times New Roman"/>
          <w:bCs/>
          <w:sz w:val="20"/>
          <w:szCs w:val="20"/>
        </w:rPr>
        <w:t>mAs</w:t>
      </w:r>
      <w:proofErr w:type="spellEnd"/>
      <w:r w:rsidRPr="008C304A">
        <w:rPr>
          <w:rFonts w:ascii="Times New Roman" w:hAnsi="Times New Roman" w:cs="Times New Roman"/>
          <w:bCs/>
          <w:sz w:val="20"/>
          <w:szCs w:val="20"/>
        </w:rPr>
        <w:t>: Auto mA; Rotation Time: 0.5s or 0.6s; Detector Collimation: 64 × 0.625 mm or 80 × 0.5 mm; Reconstruction Slice Thickness: 1.25 mm or 1 mm; Field of View: 250 × 250 mm2 or 220 × 220 mm2 (matrix: 512 × 512 pixels).</w:t>
      </w:r>
    </w:p>
    <w:p w14:paraId="232A807D" w14:textId="77777777" w:rsidR="008C304A" w:rsidRDefault="008C304A" w:rsidP="00BA2F50">
      <w:pPr>
        <w:rPr>
          <w:rFonts w:ascii="Times New Roman" w:hAnsi="Times New Roman" w:cs="Times New Roman"/>
          <w:b/>
          <w:sz w:val="20"/>
          <w:szCs w:val="20"/>
        </w:rPr>
      </w:pPr>
    </w:p>
    <w:p w14:paraId="30900FEE" w14:textId="77777777" w:rsidR="008C304A" w:rsidRDefault="008C304A" w:rsidP="00BA2F50">
      <w:pPr>
        <w:rPr>
          <w:rFonts w:ascii="Times New Roman" w:hAnsi="Times New Roman" w:cs="Times New Roman"/>
          <w:b/>
          <w:sz w:val="20"/>
          <w:szCs w:val="20"/>
        </w:rPr>
      </w:pPr>
      <w:r>
        <w:rPr>
          <w:rFonts w:ascii="Times New Roman" w:hAnsi="Times New Roman" w:cs="Times New Roman" w:hint="eastAsia"/>
          <w:b/>
          <w:sz w:val="20"/>
          <w:szCs w:val="20"/>
        </w:rPr>
        <w:t>2</w:t>
      </w:r>
      <w:r>
        <w:rPr>
          <w:rFonts w:ascii="Times New Roman" w:hAnsi="Times New Roman" w:cs="Times New Roman"/>
          <w:b/>
          <w:sz w:val="20"/>
          <w:szCs w:val="20"/>
        </w:rPr>
        <w:t>. MRI</w:t>
      </w:r>
    </w:p>
    <w:p w14:paraId="21BFF31B" w14:textId="77777777" w:rsidR="008C304A" w:rsidRDefault="008C304A" w:rsidP="008C304A">
      <w:pPr>
        <w:ind w:firstLineChars="100" w:firstLine="200"/>
        <w:rPr>
          <w:rFonts w:ascii="Times New Roman" w:hAnsi="Times New Roman" w:cs="Times New Roman"/>
          <w:bCs/>
          <w:sz w:val="20"/>
          <w:szCs w:val="20"/>
        </w:rPr>
      </w:pPr>
      <w:r w:rsidRPr="008C304A">
        <w:rPr>
          <w:rFonts w:ascii="Times New Roman" w:hAnsi="Times New Roman" w:cs="Times New Roman"/>
          <w:bCs/>
          <w:sz w:val="20"/>
          <w:szCs w:val="20"/>
        </w:rPr>
        <w:t xml:space="preserve">All patients were scanned with 1.5 Tesla MR (Optima MR 360, GE Medical Systems, USA) using an eight-element body array coil with fixed image protocols. </w:t>
      </w:r>
      <w:r w:rsidR="00B6360F" w:rsidRPr="00B6360F">
        <w:rPr>
          <w:rFonts w:ascii="Times New Roman" w:hAnsi="Times New Roman" w:cs="Times New Roman"/>
          <w:bCs/>
          <w:sz w:val="20"/>
          <w:szCs w:val="20"/>
        </w:rPr>
        <w:t>Patients did not receive any special bowel preparation before the MR examination.</w:t>
      </w:r>
      <w:r w:rsidR="00B6360F">
        <w:rPr>
          <w:rFonts w:ascii="Times New Roman" w:hAnsi="Times New Roman" w:cs="Times New Roman"/>
          <w:bCs/>
          <w:sz w:val="20"/>
          <w:szCs w:val="20"/>
        </w:rPr>
        <w:t xml:space="preserve"> </w:t>
      </w:r>
      <w:r w:rsidRPr="008C304A">
        <w:rPr>
          <w:rFonts w:ascii="Times New Roman" w:hAnsi="Times New Roman" w:cs="Times New Roman"/>
          <w:bCs/>
          <w:sz w:val="20"/>
          <w:szCs w:val="20"/>
        </w:rPr>
        <w:t xml:space="preserve">Each patient underwent a series of 4 MRI scanning sequences, including DWI, T1w, CE-T1w, and T2w. </w:t>
      </w:r>
    </w:p>
    <w:p w14:paraId="5BDE1DE3" w14:textId="77777777" w:rsidR="008C304A" w:rsidRPr="008C304A" w:rsidRDefault="008C304A" w:rsidP="008C304A">
      <w:pPr>
        <w:ind w:firstLineChars="100" w:firstLine="200"/>
        <w:rPr>
          <w:rFonts w:ascii="Times New Roman" w:hAnsi="Times New Roman" w:cs="Times New Roman"/>
          <w:bCs/>
          <w:sz w:val="20"/>
          <w:szCs w:val="20"/>
        </w:rPr>
      </w:pPr>
      <w:r w:rsidRPr="008C304A">
        <w:rPr>
          <w:rFonts w:ascii="Times New Roman" w:hAnsi="Times New Roman" w:cs="Times New Roman"/>
          <w:bCs/>
          <w:sz w:val="20"/>
          <w:szCs w:val="20"/>
        </w:rPr>
        <w:t>The technical MRI parameters of T2w are listed as follow: TR/TE: 4800-5000/102 msec, Slice thickness 3.0mm, Spacing 0.5mm, Echo Train Length 24; Frequency 288; Phase 256; NEX 4.0, Bandwidth 31.255 kHz.</w:t>
      </w:r>
    </w:p>
    <w:p w14:paraId="732D6773" w14:textId="77777777" w:rsidR="008C304A" w:rsidRDefault="008C304A" w:rsidP="00BA2F50">
      <w:pPr>
        <w:rPr>
          <w:rFonts w:ascii="Times New Roman" w:hAnsi="Times New Roman" w:cs="Times New Roman"/>
          <w:b/>
          <w:sz w:val="20"/>
          <w:szCs w:val="20"/>
        </w:rPr>
      </w:pPr>
    </w:p>
    <w:p w14:paraId="2FE6ACC0" w14:textId="77777777" w:rsidR="00196AE5" w:rsidRDefault="00196AE5" w:rsidP="00196AE5">
      <w:pPr>
        <w:rPr>
          <w:rFonts w:ascii="Times New Roman" w:hAnsi="Times New Roman" w:cs="Times New Roman"/>
          <w:sz w:val="20"/>
          <w:szCs w:val="20"/>
        </w:rPr>
      </w:pPr>
    </w:p>
    <w:p w14:paraId="3F7E12E6" w14:textId="77777777" w:rsidR="00196AE5" w:rsidRDefault="00196AE5" w:rsidP="00196AE5">
      <w:pPr>
        <w:rPr>
          <w:rFonts w:ascii="Times New Roman" w:hAnsi="Times New Roman" w:cs="Times New Roman"/>
          <w:sz w:val="20"/>
          <w:szCs w:val="20"/>
        </w:rPr>
      </w:pPr>
    </w:p>
    <w:p w14:paraId="62A7D087" w14:textId="77777777" w:rsidR="00196AE5" w:rsidRDefault="00196AE5" w:rsidP="00196AE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45F9408" wp14:editId="01BEBE9E">
            <wp:extent cx="5267325" cy="1800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14:paraId="5AF7B61D" w14:textId="77777777" w:rsidR="00196AE5" w:rsidRDefault="00196AE5" w:rsidP="00196AE5">
      <w:pPr>
        <w:rPr>
          <w:rFonts w:ascii="Times New Roman" w:hAnsi="Times New Roman" w:cs="Times New Roman"/>
          <w:sz w:val="20"/>
          <w:szCs w:val="20"/>
        </w:rPr>
      </w:pPr>
      <w:r>
        <w:rPr>
          <w:rFonts w:ascii="Times New Roman" w:hAnsi="Times New Roman" w:cs="Times New Roman"/>
          <w:b/>
          <w:sz w:val="20"/>
          <w:szCs w:val="20"/>
        </w:rPr>
        <w:t>Figure</w:t>
      </w:r>
      <w:r>
        <w:rPr>
          <w:rFonts w:ascii="Times New Roman" w:hAnsi="Times New Roman" w:cs="Times New Roman"/>
          <w:bCs/>
          <w:sz w:val="20"/>
          <w:szCs w:val="20"/>
        </w:rPr>
        <w:t>.</w:t>
      </w:r>
      <w:r w:rsidRPr="00DD42B7">
        <w:rPr>
          <w:rFonts w:ascii="Times New Roman" w:hAnsi="Times New Roman" w:cs="Times New Roman"/>
          <w:b/>
          <w:sz w:val="20"/>
          <w:szCs w:val="20"/>
        </w:rPr>
        <w:t>S</w:t>
      </w:r>
      <w:r>
        <w:rPr>
          <w:rFonts w:ascii="Times New Roman" w:hAnsi="Times New Roman" w:cs="Times New Roman"/>
          <w:b/>
          <w:sz w:val="20"/>
          <w:szCs w:val="20"/>
        </w:rPr>
        <w:t xml:space="preserve">1 </w:t>
      </w:r>
      <w:r w:rsidRPr="002F7CEE">
        <w:rPr>
          <w:rFonts w:ascii="Times New Roman" w:hAnsi="Times New Roman" w:cs="Times New Roman"/>
          <w:b/>
          <w:bCs/>
          <w:sz w:val="20"/>
          <w:szCs w:val="20"/>
        </w:rPr>
        <w:t>Tumor segmentation</w:t>
      </w:r>
      <w:r>
        <w:rPr>
          <w:rFonts w:ascii="Times New Roman" w:hAnsi="Times New Roman" w:cs="Times New Roman"/>
          <w:b/>
          <w:sz w:val="20"/>
          <w:szCs w:val="20"/>
        </w:rPr>
        <w:t xml:space="preserve">. </w:t>
      </w:r>
      <w:r w:rsidRPr="00B25BF2">
        <w:rPr>
          <w:rFonts w:ascii="Times New Roman" w:hAnsi="Times New Roman" w:cs="Times New Roman"/>
          <w:sz w:val="20"/>
          <w:szCs w:val="20"/>
        </w:rPr>
        <w:t xml:space="preserve">Four cases of tumor segmentation </w:t>
      </w:r>
      <w:r>
        <w:rPr>
          <w:rFonts w:ascii="Times New Roman" w:hAnsi="Times New Roman" w:cs="Times New Roman"/>
          <w:sz w:val="20"/>
          <w:szCs w:val="20"/>
        </w:rPr>
        <w:t>in</w:t>
      </w:r>
      <w:r w:rsidRPr="00B25BF2">
        <w:rPr>
          <w:rFonts w:ascii="Times New Roman" w:hAnsi="Times New Roman" w:cs="Times New Roman"/>
          <w:sz w:val="20"/>
          <w:szCs w:val="20"/>
        </w:rPr>
        <w:t xml:space="preserve"> portal venous-phase contrast-enhanced CT images and T2-weighted-MRI images. Two</w:t>
      </w:r>
      <w:r>
        <w:rPr>
          <w:rFonts w:ascii="Times New Roman" w:hAnsi="Times New Roman" w:cs="Times New Roman"/>
          <w:sz w:val="20"/>
          <w:szCs w:val="20"/>
        </w:rPr>
        <w:t xml:space="preserve"> </w:t>
      </w:r>
      <w:r w:rsidRPr="00B25BF2">
        <w:rPr>
          <w:rFonts w:ascii="Times New Roman" w:hAnsi="Times New Roman" w:cs="Times New Roman"/>
          <w:sz w:val="20"/>
          <w:szCs w:val="20"/>
        </w:rPr>
        <w:t>patients achiev</w:t>
      </w:r>
      <w:r>
        <w:rPr>
          <w:rFonts w:ascii="Times New Roman" w:hAnsi="Times New Roman" w:cs="Times New Roman"/>
          <w:sz w:val="20"/>
          <w:szCs w:val="20"/>
        </w:rPr>
        <w:t>ing</w:t>
      </w:r>
      <w:r w:rsidRPr="00B25BF2">
        <w:rPr>
          <w:rFonts w:ascii="Times New Roman" w:hAnsi="Times New Roman" w:cs="Times New Roman"/>
          <w:sz w:val="20"/>
          <w:szCs w:val="20"/>
        </w:rPr>
        <w:t xml:space="preserve"> </w:t>
      </w:r>
      <w:proofErr w:type="spellStart"/>
      <w:r w:rsidRPr="00B25BF2">
        <w:rPr>
          <w:rFonts w:ascii="Times New Roman" w:hAnsi="Times New Roman" w:cs="Times New Roman"/>
          <w:sz w:val="20"/>
          <w:szCs w:val="20"/>
        </w:rPr>
        <w:t>pCR</w:t>
      </w:r>
      <w:proofErr w:type="spellEnd"/>
      <w:r w:rsidRPr="00B25BF2">
        <w:rPr>
          <w:rFonts w:ascii="Times New Roman" w:hAnsi="Times New Roman" w:cs="Times New Roman"/>
          <w:sz w:val="20"/>
          <w:szCs w:val="20"/>
        </w:rPr>
        <w:t xml:space="preserve"> and two </w:t>
      </w:r>
      <w:r>
        <w:rPr>
          <w:rFonts w:ascii="Times New Roman" w:hAnsi="Times New Roman" w:cs="Times New Roman"/>
          <w:sz w:val="20"/>
          <w:szCs w:val="20"/>
        </w:rPr>
        <w:t>non-</w:t>
      </w:r>
      <w:proofErr w:type="spellStart"/>
      <w:r>
        <w:rPr>
          <w:rFonts w:ascii="Times New Roman" w:hAnsi="Times New Roman" w:cs="Times New Roman"/>
          <w:sz w:val="20"/>
          <w:szCs w:val="20"/>
        </w:rPr>
        <w:t>pCR</w:t>
      </w:r>
      <w:proofErr w:type="spellEnd"/>
      <w:r>
        <w:rPr>
          <w:rFonts w:ascii="Times New Roman" w:hAnsi="Times New Roman" w:cs="Times New Roman"/>
          <w:sz w:val="20"/>
          <w:szCs w:val="20"/>
        </w:rPr>
        <w:t xml:space="preserve"> </w:t>
      </w:r>
      <w:r w:rsidRPr="00B25BF2">
        <w:rPr>
          <w:rFonts w:ascii="Times New Roman" w:hAnsi="Times New Roman" w:cs="Times New Roman"/>
          <w:sz w:val="20"/>
          <w:szCs w:val="20"/>
        </w:rPr>
        <w:t>patients</w:t>
      </w:r>
      <w:r>
        <w:rPr>
          <w:rFonts w:ascii="Times New Roman" w:hAnsi="Times New Roman" w:cs="Times New Roman"/>
          <w:sz w:val="20"/>
          <w:szCs w:val="20"/>
        </w:rPr>
        <w:t xml:space="preserve"> were demonstrated</w:t>
      </w:r>
      <w:r w:rsidRPr="00B25BF2">
        <w:rPr>
          <w:rFonts w:ascii="Times New Roman" w:hAnsi="Times New Roman" w:cs="Times New Roman"/>
          <w:sz w:val="20"/>
          <w:szCs w:val="20"/>
        </w:rPr>
        <w:t xml:space="preserve">. </w:t>
      </w:r>
      <w:r>
        <w:rPr>
          <w:rFonts w:ascii="Times New Roman" w:hAnsi="Times New Roman" w:cs="Times New Roman"/>
          <w:sz w:val="20"/>
          <w:szCs w:val="20"/>
        </w:rPr>
        <w:t>S</w:t>
      </w:r>
      <w:r w:rsidRPr="00B25BF2">
        <w:rPr>
          <w:rFonts w:ascii="Times New Roman" w:hAnsi="Times New Roman" w:cs="Times New Roman"/>
          <w:sz w:val="20"/>
          <w:szCs w:val="20"/>
        </w:rPr>
        <w:t xml:space="preserve">egmentation of ROI </w:t>
      </w:r>
      <w:r>
        <w:rPr>
          <w:rFonts w:ascii="Times New Roman" w:hAnsi="Times New Roman" w:cs="Times New Roman"/>
          <w:sz w:val="20"/>
          <w:szCs w:val="20"/>
        </w:rPr>
        <w:t>for the four cases were shown</w:t>
      </w:r>
    </w:p>
    <w:p w14:paraId="6C126607" w14:textId="77777777" w:rsidR="00196AE5" w:rsidRDefault="00196AE5" w:rsidP="00196AE5">
      <w:pPr>
        <w:rPr>
          <w:rFonts w:ascii="Times New Roman" w:hAnsi="Times New Roman" w:cs="Times New Roman"/>
          <w:sz w:val="20"/>
          <w:szCs w:val="20"/>
        </w:rPr>
      </w:pPr>
    </w:p>
    <w:p w14:paraId="18E0FF2D" w14:textId="77777777" w:rsidR="00196AE5" w:rsidRDefault="00196AE5" w:rsidP="00196AE5">
      <w:pPr>
        <w:rPr>
          <w:rFonts w:ascii="Times New Roman" w:hAnsi="Times New Roman" w:cs="Times New Roman"/>
          <w:sz w:val="20"/>
          <w:szCs w:val="20"/>
        </w:rPr>
      </w:pPr>
    </w:p>
    <w:p w14:paraId="0AAA12BB" w14:textId="77777777" w:rsidR="008C304A" w:rsidRDefault="008C304A" w:rsidP="00BA2F50">
      <w:pPr>
        <w:rPr>
          <w:rFonts w:ascii="Times New Roman" w:hAnsi="Times New Roman" w:cs="Times New Roman"/>
          <w:b/>
          <w:sz w:val="20"/>
          <w:szCs w:val="20"/>
        </w:rPr>
      </w:pPr>
    </w:p>
    <w:p w14:paraId="399D37F2" w14:textId="77777777" w:rsidR="008C304A" w:rsidRDefault="008C304A" w:rsidP="00BA2F50">
      <w:pPr>
        <w:rPr>
          <w:rFonts w:ascii="Times New Roman" w:hAnsi="Times New Roman" w:cs="Times New Roman"/>
          <w:b/>
          <w:sz w:val="20"/>
          <w:szCs w:val="20"/>
        </w:rPr>
      </w:pPr>
    </w:p>
    <w:p w14:paraId="5F78189A" w14:textId="77777777" w:rsidR="00BA2F50" w:rsidRPr="00367A7C" w:rsidRDefault="00DD42B7" w:rsidP="00BA2F50">
      <w:pPr>
        <w:rPr>
          <w:rFonts w:ascii="Times New Roman" w:hAnsi="Times New Roman" w:cs="Times New Roman"/>
          <w:b/>
          <w:sz w:val="20"/>
          <w:szCs w:val="20"/>
        </w:rPr>
      </w:pPr>
      <w:r w:rsidRPr="00DD42B7">
        <w:rPr>
          <w:rFonts w:ascii="Times New Roman" w:hAnsi="Times New Roman" w:cs="Times New Roman"/>
          <w:b/>
          <w:sz w:val="20"/>
          <w:szCs w:val="20"/>
        </w:rPr>
        <w:t xml:space="preserve">Supplementary </w:t>
      </w:r>
      <w:r w:rsidR="00BA2F50" w:rsidRPr="00367A7C">
        <w:rPr>
          <w:rFonts w:ascii="Times New Roman" w:hAnsi="Times New Roman" w:cs="Times New Roman"/>
          <w:b/>
          <w:sz w:val="20"/>
          <w:szCs w:val="20"/>
        </w:rPr>
        <w:t>Methods</w:t>
      </w:r>
      <w:r w:rsidR="00B6360F">
        <w:rPr>
          <w:rFonts w:ascii="Times New Roman" w:hAnsi="Times New Roman" w:cs="Times New Roman"/>
          <w:b/>
          <w:sz w:val="20"/>
          <w:szCs w:val="20"/>
        </w:rPr>
        <w:t>2</w:t>
      </w:r>
      <w:r w:rsidR="00BA2F50" w:rsidRPr="00367A7C">
        <w:rPr>
          <w:rFonts w:ascii="Times New Roman" w:hAnsi="Times New Roman" w:cs="Times New Roman"/>
          <w:b/>
          <w:sz w:val="20"/>
          <w:szCs w:val="20"/>
        </w:rPr>
        <w:t>: Details of image filtration and radiomics features</w:t>
      </w:r>
    </w:p>
    <w:p w14:paraId="1D54B60C" w14:textId="77777777" w:rsidR="00DE3996" w:rsidRPr="00BA2F50" w:rsidRDefault="000C218E">
      <w:pPr>
        <w:rPr>
          <w:rFonts w:ascii="Times New Roman" w:hAnsi="Times New Roman" w:cs="Times New Roman"/>
          <w:b/>
          <w:sz w:val="24"/>
        </w:rPr>
      </w:pPr>
      <w:r>
        <w:rPr>
          <w:rFonts w:ascii="Times New Roman" w:hAnsi="Times New Roman" w:cs="Times New Roman"/>
          <w:b/>
          <w:sz w:val="20"/>
          <w:szCs w:val="20"/>
        </w:rPr>
        <w:t xml:space="preserve">1. </w:t>
      </w:r>
      <w:r w:rsidR="00DE3996" w:rsidRPr="002F55AA">
        <w:rPr>
          <w:rFonts w:ascii="Times New Roman" w:hAnsi="Times New Roman" w:cs="Times New Roman"/>
          <w:b/>
          <w:sz w:val="20"/>
          <w:szCs w:val="20"/>
        </w:rPr>
        <w:t>Image filtration</w:t>
      </w:r>
    </w:p>
    <w:p w14:paraId="55D8A5A0" w14:textId="77777777" w:rsidR="00DE3996" w:rsidRPr="002F55AA" w:rsidRDefault="00DE3996">
      <w:pPr>
        <w:rPr>
          <w:rFonts w:ascii="Times New Roman" w:hAnsi="Times New Roman" w:cs="Times New Roman"/>
          <w:b/>
          <w:sz w:val="20"/>
          <w:szCs w:val="20"/>
        </w:rPr>
      </w:pPr>
      <w:r w:rsidRPr="002F55AA">
        <w:rPr>
          <w:rFonts w:ascii="Times New Roman" w:hAnsi="Times New Roman" w:cs="Times New Roman"/>
          <w:b/>
          <w:sz w:val="20"/>
          <w:szCs w:val="20"/>
        </w:rPr>
        <w:t>(1) Laplacian of Gaussian (</w:t>
      </w:r>
      <w:proofErr w:type="spellStart"/>
      <w:r w:rsidRPr="002F55AA">
        <w:rPr>
          <w:rFonts w:ascii="Times New Roman" w:hAnsi="Times New Roman" w:cs="Times New Roman"/>
          <w:b/>
          <w:sz w:val="20"/>
          <w:szCs w:val="20"/>
        </w:rPr>
        <w:t>LoG</w:t>
      </w:r>
      <w:proofErr w:type="spellEnd"/>
      <w:r w:rsidRPr="002F55AA">
        <w:rPr>
          <w:rFonts w:ascii="Times New Roman" w:hAnsi="Times New Roman" w:cs="Times New Roman"/>
          <w:b/>
          <w:sz w:val="20"/>
          <w:szCs w:val="20"/>
        </w:rPr>
        <w:t>)</w:t>
      </w:r>
    </w:p>
    <w:p w14:paraId="7356DEF6" w14:textId="77777777" w:rsidR="00DE3996" w:rsidRPr="002F55AA" w:rsidRDefault="00DD5238">
      <w:pPr>
        <w:rPr>
          <w:rFonts w:ascii="Times New Roman" w:hAnsi="Times New Roman" w:cs="Times New Roman"/>
          <w:bCs/>
          <w:sz w:val="20"/>
          <w:szCs w:val="20"/>
        </w:rPr>
      </w:pPr>
      <w:r w:rsidRPr="002F55AA">
        <w:rPr>
          <w:rFonts w:ascii="Times New Roman" w:hAnsi="Times New Roman" w:cs="Times New Roman"/>
          <w:bCs/>
          <w:sz w:val="20"/>
          <w:szCs w:val="20"/>
        </w:rPr>
        <w:t xml:space="preserve">A Laplacian of Gaussian image is obtained by convolving the image with the second derivative </w:t>
      </w:r>
      <w:r w:rsidRPr="002F55AA">
        <w:rPr>
          <w:rFonts w:ascii="Times New Roman" w:hAnsi="Times New Roman" w:cs="Times New Roman"/>
          <w:bCs/>
          <w:sz w:val="20"/>
          <w:szCs w:val="20"/>
        </w:rPr>
        <w:lastRenderedPageBreak/>
        <w:t>(Laplacian) of a Gaussian kernel.</w:t>
      </w:r>
      <w:r w:rsidR="00893296" w:rsidRPr="00893296">
        <w:t xml:space="preserve"> </w:t>
      </w:r>
      <w:r w:rsidR="00893296" w:rsidRPr="00893296">
        <w:rPr>
          <w:rFonts w:ascii="Times New Roman" w:hAnsi="Times New Roman" w:cs="Times New Roman"/>
          <w:bCs/>
          <w:sz w:val="20"/>
          <w:szCs w:val="20"/>
        </w:rPr>
        <w:t xml:space="preserve">A low sigma emphasis on fine textures (change over a short distance), where a high sigma value </w:t>
      </w:r>
      <w:proofErr w:type="spellStart"/>
      <w:r w:rsidR="00893296" w:rsidRPr="00893296">
        <w:rPr>
          <w:rFonts w:ascii="Times New Roman" w:hAnsi="Times New Roman" w:cs="Times New Roman"/>
          <w:bCs/>
          <w:sz w:val="20"/>
          <w:szCs w:val="20"/>
        </w:rPr>
        <w:t>emphasises</w:t>
      </w:r>
      <w:proofErr w:type="spellEnd"/>
      <w:r w:rsidR="00893296" w:rsidRPr="00893296">
        <w:rPr>
          <w:rFonts w:ascii="Times New Roman" w:hAnsi="Times New Roman" w:cs="Times New Roman"/>
          <w:bCs/>
          <w:sz w:val="20"/>
          <w:szCs w:val="20"/>
        </w:rPr>
        <w:t xml:space="preserve"> coarse textures (gray level change over a large distance)</w:t>
      </w:r>
      <w:r w:rsidR="00893296">
        <w:rPr>
          <w:rFonts w:ascii="Times New Roman" w:hAnsi="Times New Roman" w:cs="Times New Roman"/>
          <w:bCs/>
          <w:sz w:val="20"/>
          <w:szCs w:val="20"/>
        </w:rPr>
        <w:t>.</w:t>
      </w:r>
      <w:r w:rsidR="00E13744" w:rsidRPr="002F55AA">
        <w:rPr>
          <w:rFonts w:ascii="Times New Roman" w:hAnsi="Times New Roman" w:cs="Times New Roman"/>
          <w:bCs/>
          <w:sz w:val="20"/>
          <w:szCs w:val="20"/>
        </w:rPr>
        <w:t xml:space="preserve"> In this study, 1</w:t>
      </w:r>
      <w:r w:rsidR="00D4353B">
        <w:rPr>
          <w:rFonts w:ascii="Times New Roman" w:hAnsi="Times New Roman" w:cs="Times New Roman"/>
          <w:bCs/>
          <w:sz w:val="20"/>
          <w:szCs w:val="20"/>
        </w:rPr>
        <w:t>.</w:t>
      </w:r>
      <w:r w:rsidR="00E13744" w:rsidRPr="002F55AA">
        <w:rPr>
          <w:rFonts w:ascii="Times New Roman" w:hAnsi="Times New Roman" w:cs="Times New Roman"/>
          <w:bCs/>
          <w:sz w:val="20"/>
          <w:szCs w:val="20"/>
        </w:rPr>
        <w:t>0, 2</w:t>
      </w:r>
      <w:r w:rsidR="00D4353B">
        <w:rPr>
          <w:rFonts w:ascii="Times New Roman" w:hAnsi="Times New Roman" w:cs="Times New Roman"/>
          <w:bCs/>
          <w:sz w:val="20"/>
          <w:szCs w:val="20"/>
        </w:rPr>
        <w:t>.</w:t>
      </w:r>
      <w:r w:rsidR="00E13744" w:rsidRPr="002F55AA">
        <w:rPr>
          <w:rFonts w:ascii="Times New Roman" w:hAnsi="Times New Roman" w:cs="Times New Roman"/>
          <w:bCs/>
          <w:sz w:val="20"/>
          <w:szCs w:val="20"/>
        </w:rPr>
        <w:t>0, 3</w:t>
      </w:r>
      <w:r w:rsidR="00D4353B">
        <w:rPr>
          <w:rFonts w:ascii="Times New Roman" w:hAnsi="Times New Roman" w:cs="Times New Roman"/>
          <w:bCs/>
          <w:sz w:val="20"/>
          <w:szCs w:val="20"/>
        </w:rPr>
        <w:t>.</w:t>
      </w:r>
      <w:r w:rsidR="00E13744" w:rsidRPr="002F55AA">
        <w:rPr>
          <w:rFonts w:ascii="Times New Roman" w:hAnsi="Times New Roman" w:cs="Times New Roman"/>
          <w:bCs/>
          <w:sz w:val="20"/>
          <w:szCs w:val="20"/>
        </w:rPr>
        <w:t>0, 4</w:t>
      </w:r>
      <w:r w:rsidR="00D4353B">
        <w:rPr>
          <w:rFonts w:ascii="Times New Roman" w:hAnsi="Times New Roman" w:cs="Times New Roman"/>
          <w:bCs/>
          <w:sz w:val="20"/>
          <w:szCs w:val="20"/>
        </w:rPr>
        <w:t>.</w:t>
      </w:r>
      <w:r w:rsidR="00E13744" w:rsidRPr="002F55AA">
        <w:rPr>
          <w:rFonts w:ascii="Times New Roman" w:hAnsi="Times New Roman" w:cs="Times New Roman"/>
          <w:bCs/>
          <w:sz w:val="20"/>
          <w:szCs w:val="20"/>
        </w:rPr>
        <w:t>0, 5</w:t>
      </w:r>
      <w:r w:rsidR="00D4353B">
        <w:rPr>
          <w:rFonts w:ascii="Times New Roman" w:hAnsi="Times New Roman" w:cs="Times New Roman"/>
          <w:bCs/>
          <w:sz w:val="20"/>
          <w:szCs w:val="20"/>
        </w:rPr>
        <w:t>.</w:t>
      </w:r>
      <w:r w:rsidR="00E13744" w:rsidRPr="002F55AA">
        <w:rPr>
          <w:rFonts w:ascii="Times New Roman" w:hAnsi="Times New Roman" w:cs="Times New Roman"/>
          <w:bCs/>
          <w:sz w:val="20"/>
          <w:szCs w:val="20"/>
        </w:rPr>
        <w:t xml:space="preserve">0 were selected as </w:t>
      </w:r>
      <w:r w:rsidR="00E13744" w:rsidRPr="002F55AA">
        <w:rPr>
          <w:rFonts w:ascii="Times New Roman" w:hAnsi="Times New Roman" w:cs="Times New Roman"/>
          <w:bCs/>
          <w:i/>
          <w:iCs/>
          <w:sz w:val="20"/>
          <w:szCs w:val="20"/>
        </w:rPr>
        <w:t>σ</w:t>
      </w:r>
      <w:r w:rsidR="00E13744" w:rsidRPr="002F55AA">
        <w:rPr>
          <w:rFonts w:ascii="Times New Roman" w:hAnsi="Times New Roman" w:cs="Times New Roman"/>
          <w:bCs/>
          <w:sz w:val="20"/>
          <w:szCs w:val="20"/>
        </w:rPr>
        <w:t xml:space="preserve">, respectively and five </w:t>
      </w:r>
      <w:proofErr w:type="spellStart"/>
      <w:r w:rsidR="00E13744" w:rsidRPr="002F55AA">
        <w:rPr>
          <w:rFonts w:ascii="Times New Roman" w:hAnsi="Times New Roman" w:cs="Times New Roman"/>
          <w:bCs/>
          <w:sz w:val="20"/>
          <w:szCs w:val="20"/>
        </w:rPr>
        <w:t>LoG</w:t>
      </w:r>
      <w:proofErr w:type="spellEnd"/>
      <w:r w:rsidR="00E13744" w:rsidRPr="002F55AA">
        <w:rPr>
          <w:rFonts w:ascii="Times New Roman" w:hAnsi="Times New Roman" w:cs="Times New Roman"/>
          <w:bCs/>
          <w:sz w:val="20"/>
          <w:szCs w:val="20"/>
        </w:rPr>
        <w:t>-processed images were obtained.</w:t>
      </w:r>
    </w:p>
    <w:p w14:paraId="66B47C86" w14:textId="77777777" w:rsidR="00E13744" w:rsidRPr="00506A79" w:rsidRDefault="00E13744">
      <w:pPr>
        <w:rPr>
          <w:rFonts w:ascii="Times New Roman" w:hAnsi="Times New Roman" w:cs="Times New Roman"/>
          <w:bCs/>
          <w:sz w:val="20"/>
          <w:szCs w:val="20"/>
        </w:rPr>
      </w:pPr>
    </w:p>
    <w:p w14:paraId="351A15F2" w14:textId="77777777" w:rsidR="00DE3996" w:rsidRPr="002F55AA" w:rsidRDefault="00DE3996">
      <w:pPr>
        <w:rPr>
          <w:rFonts w:ascii="Times New Roman" w:hAnsi="Times New Roman" w:cs="Times New Roman"/>
          <w:b/>
          <w:sz w:val="20"/>
          <w:szCs w:val="20"/>
        </w:rPr>
      </w:pPr>
      <w:r w:rsidRPr="002F55AA">
        <w:rPr>
          <w:rFonts w:ascii="Times New Roman" w:hAnsi="Times New Roman" w:cs="Times New Roman"/>
          <w:b/>
          <w:sz w:val="20"/>
          <w:szCs w:val="20"/>
        </w:rPr>
        <w:t xml:space="preserve">(2) </w:t>
      </w:r>
      <w:r w:rsidR="0017656F" w:rsidRPr="002F55AA">
        <w:rPr>
          <w:rFonts w:ascii="Times New Roman" w:hAnsi="Times New Roman" w:cs="Times New Roman"/>
          <w:b/>
          <w:sz w:val="20"/>
          <w:szCs w:val="20"/>
        </w:rPr>
        <w:t>W</w:t>
      </w:r>
      <w:r w:rsidRPr="002F55AA">
        <w:rPr>
          <w:rFonts w:ascii="Times New Roman" w:hAnsi="Times New Roman" w:cs="Times New Roman"/>
          <w:b/>
          <w:sz w:val="20"/>
          <w:szCs w:val="20"/>
        </w:rPr>
        <w:t>avelet</w:t>
      </w:r>
    </w:p>
    <w:p w14:paraId="44C8A2A8" w14:textId="77777777" w:rsidR="00E13744" w:rsidRPr="002F55AA" w:rsidRDefault="00E13744">
      <w:pPr>
        <w:rPr>
          <w:rFonts w:ascii="Times New Roman" w:hAnsi="Times New Roman" w:cs="Times New Roman"/>
          <w:bCs/>
          <w:sz w:val="20"/>
          <w:szCs w:val="20"/>
        </w:rPr>
      </w:pPr>
      <w:r w:rsidRPr="002F55AA">
        <w:rPr>
          <w:rFonts w:ascii="Times New Roman" w:hAnsi="Times New Roman" w:cs="Times New Roman"/>
          <w:bCs/>
          <w:sz w:val="20"/>
          <w:szCs w:val="20"/>
        </w:rPr>
        <w:t xml:space="preserve">In this study, </w:t>
      </w:r>
      <w:r w:rsidR="00506A79">
        <w:rPr>
          <w:rFonts w:ascii="Times New Roman" w:hAnsi="Times New Roman" w:cs="Times New Roman"/>
          <w:bCs/>
          <w:sz w:val="20"/>
          <w:szCs w:val="20"/>
        </w:rPr>
        <w:t>eight</w:t>
      </w:r>
      <w:r w:rsidRPr="002F55AA">
        <w:rPr>
          <w:rFonts w:ascii="Times New Roman" w:hAnsi="Times New Roman" w:cs="Times New Roman"/>
          <w:bCs/>
          <w:sz w:val="20"/>
          <w:szCs w:val="20"/>
        </w:rPr>
        <w:t xml:space="preserve"> wavelet-processed images were obtained as HHH, HHL, HLH, HLL, LHH, LHL, LLH, LLL.</w:t>
      </w:r>
    </w:p>
    <w:p w14:paraId="6014D448" w14:textId="77777777" w:rsidR="00E13744" w:rsidRPr="002F55AA" w:rsidRDefault="00E13744">
      <w:pPr>
        <w:rPr>
          <w:rFonts w:ascii="Times New Roman" w:hAnsi="Times New Roman" w:cs="Times New Roman"/>
          <w:b/>
          <w:sz w:val="20"/>
          <w:szCs w:val="20"/>
        </w:rPr>
      </w:pPr>
    </w:p>
    <w:p w14:paraId="1A20B26A" w14:textId="77777777" w:rsidR="00DE3996" w:rsidRPr="002F55AA" w:rsidRDefault="004D1337">
      <w:pPr>
        <w:rPr>
          <w:rFonts w:ascii="Times New Roman" w:hAnsi="Times New Roman" w:cs="Times New Roman"/>
          <w:b/>
          <w:sz w:val="20"/>
          <w:szCs w:val="20"/>
        </w:rPr>
      </w:pPr>
      <w:r w:rsidRPr="002F55AA">
        <w:rPr>
          <w:rFonts w:ascii="Times New Roman" w:hAnsi="Times New Roman" w:cs="Times New Roman"/>
          <w:b/>
          <w:sz w:val="20"/>
          <w:szCs w:val="20"/>
        </w:rPr>
        <w:t xml:space="preserve">2. </w:t>
      </w:r>
      <w:r w:rsidR="00DE3996" w:rsidRPr="002F55AA">
        <w:rPr>
          <w:rFonts w:ascii="Times New Roman" w:hAnsi="Times New Roman" w:cs="Times New Roman"/>
          <w:b/>
          <w:sz w:val="20"/>
          <w:szCs w:val="20"/>
        </w:rPr>
        <w:t>Radiomics features</w:t>
      </w:r>
    </w:p>
    <w:p w14:paraId="73694154" w14:textId="77777777" w:rsidR="00DE3996" w:rsidRPr="002F55AA" w:rsidRDefault="00DE3996">
      <w:pPr>
        <w:rPr>
          <w:rFonts w:ascii="Times New Roman" w:hAnsi="Times New Roman" w:cs="Times New Roman"/>
          <w:b/>
          <w:sz w:val="20"/>
          <w:szCs w:val="20"/>
        </w:rPr>
      </w:pPr>
      <w:r w:rsidRPr="002F55AA">
        <w:rPr>
          <w:rFonts w:ascii="Times New Roman" w:hAnsi="Times New Roman" w:cs="Times New Roman"/>
          <w:b/>
          <w:sz w:val="20"/>
          <w:szCs w:val="20"/>
        </w:rPr>
        <w:t>(1)</w:t>
      </w:r>
      <w:r w:rsidRPr="002F55AA">
        <w:rPr>
          <w:rFonts w:ascii="Times New Roman" w:hAnsi="Times New Roman" w:cs="Times New Roman"/>
          <w:sz w:val="20"/>
          <w:szCs w:val="20"/>
        </w:rPr>
        <w:t xml:space="preserve"> </w:t>
      </w:r>
      <w:r w:rsidRPr="002F55AA">
        <w:rPr>
          <w:rFonts w:ascii="Times New Roman" w:hAnsi="Times New Roman" w:cs="Times New Roman"/>
          <w:b/>
          <w:sz w:val="20"/>
          <w:szCs w:val="20"/>
        </w:rPr>
        <w:t>First Order Features</w:t>
      </w:r>
    </w:p>
    <w:p w14:paraId="27FC35E5"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 Energy</w:t>
      </w:r>
    </w:p>
    <w:p w14:paraId="11AC47C5"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2. Total Energy</w:t>
      </w:r>
    </w:p>
    <w:p w14:paraId="1949FF2D"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3. Entropy</w:t>
      </w:r>
    </w:p>
    <w:p w14:paraId="46CF1413"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4. Minimum</w:t>
      </w:r>
    </w:p>
    <w:p w14:paraId="1141F59F"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5. 10th percentile</w:t>
      </w:r>
    </w:p>
    <w:p w14:paraId="2A788AA3"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6. 90th percentile</w:t>
      </w:r>
    </w:p>
    <w:p w14:paraId="6D6B59B1"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7. Maximum</w:t>
      </w:r>
    </w:p>
    <w:p w14:paraId="4A5CCA45"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8. Mean</w:t>
      </w:r>
    </w:p>
    <w:p w14:paraId="64C8935A"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9. Median</w:t>
      </w:r>
    </w:p>
    <w:p w14:paraId="7DC9DF2C"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10. Interquartile Range</w:t>
      </w:r>
    </w:p>
    <w:p w14:paraId="4483A860" w14:textId="77777777" w:rsidR="004D28D4"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11. Range</w:t>
      </w:r>
    </w:p>
    <w:p w14:paraId="09DF3B6D"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12. Mean Absolute Deviation (MAD)</w:t>
      </w:r>
    </w:p>
    <w:p w14:paraId="53F78230"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13. Robust Mean Absolute Deviation (</w:t>
      </w:r>
      <w:proofErr w:type="spellStart"/>
      <w:r w:rsidR="0017656F" w:rsidRPr="002F55AA">
        <w:rPr>
          <w:rFonts w:ascii="Times New Roman" w:hAnsi="Times New Roman" w:cs="Times New Roman"/>
          <w:bCs/>
          <w:sz w:val="20"/>
          <w:szCs w:val="20"/>
        </w:rPr>
        <w:t>rMAD</w:t>
      </w:r>
      <w:proofErr w:type="spellEnd"/>
      <w:r w:rsidR="0017656F" w:rsidRPr="002F55AA">
        <w:rPr>
          <w:rFonts w:ascii="Times New Roman" w:hAnsi="Times New Roman" w:cs="Times New Roman"/>
          <w:bCs/>
          <w:sz w:val="20"/>
          <w:szCs w:val="20"/>
        </w:rPr>
        <w:t>)</w:t>
      </w:r>
    </w:p>
    <w:p w14:paraId="594A511D" w14:textId="77777777" w:rsidR="0065660D" w:rsidRPr="002F55AA" w:rsidRDefault="00DE3996" w:rsidP="008E456A">
      <w:pPr>
        <w:rPr>
          <w:rFonts w:ascii="Times New Roman" w:hAnsi="Times New Roman" w:cs="Times New Roman"/>
          <w:bCs/>
          <w:sz w:val="20"/>
          <w:szCs w:val="20"/>
        </w:rPr>
      </w:pPr>
      <w:r w:rsidRPr="002F55AA">
        <w:rPr>
          <w:rFonts w:ascii="Times New Roman" w:hAnsi="Times New Roman" w:cs="Times New Roman"/>
          <w:bCs/>
          <w:sz w:val="20"/>
          <w:szCs w:val="20"/>
        </w:rPr>
        <w:t>14. Root Mean Squared (RMS)</w:t>
      </w:r>
    </w:p>
    <w:p w14:paraId="1316B209"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w:t>
      </w:r>
      <w:r w:rsidR="00E22ED5" w:rsidRPr="002F55AA">
        <w:rPr>
          <w:rFonts w:ascii="Times New Roman" w:hAnsi="Times New Roman" w:cs="Times New Roman"/>
          <w:bCs/>
          <w:sz w:val="20"/>
          <w:szCs w:val="20"/>
        </w:rPr>
        <w:t>5</w:t>
      </w:r>
      <w:r w:rsidRPr="002F55AA">
        <w:rPr>
          <w:rFonts w:ascii="Times New Roman" w:hAnsi="Times New Roman" w:cs="Times New Roman"/>
          <w:bCs/>
          <w:sz w:val="20"/>
          <w:szCs w:val="20"/>
        </w:rPr>
        <w:t>. Skewness</w:t>
      </w:r>
    </w:p>
    <w:p w14:paraId="68B8B758"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w:t>
      </w:r>
      <w:r w:rsidR="00E22ED5" w:rsidRPr="002F55AA">
        <w:rPr>
          <w:rFonts w:ascii="Times New Roman" w:hAnsi="Times New Roman" w:cs="Times New Roman"/>
          <w:bCs/>
          <w:sz w:val="20"/>
          <w:szCs w:val="20"/>
        </w:rPr>
        <w:t>6</w:t>
      </w:r>
      <w:r w:rsidRPr="002F55AA">
        <w:rPr>
          <w:rFonts w:ascii="Times New Roman" w:hAnsi="Times New Roman" w:cs="Times New Roman"/>
          <w:bCs/>
          <w:sz w:val="20"/>
          <w:szCs w:val="20"/>
        </w:rPr>
        <w:t>. Kurtosis</w:t>
      </w:r>
    </w:p>
    <w:p w14:paraId="115E8E07" w14:textId="77777777" w:rsidR="008E456A"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w:t>
      </w:r>
      <w:r w:rsidR="00E22ED5" w:rsidRPr="002F55AA">
        <w:rPr>
          <w:rFonts w:ascii="Times New Roman" w:hAnsi="Times New Roman" w:cs="Times New Roman"/>
          <w:bCs/>
          <w:sz w:val="20"/>
          <w:szCs w:val="20"/>
        </w:rPr>
        <w:t>7</w:t>
      </w:r>
      <w:r w:rsidRPr="002F55AA">
        <w:rPr>
          <w:rFonts w:ascii="Times New Roman" w:hAnsi="Times New Roman" w:cs="Times New Roman"/>
          <w:bCs/>
          <w:sz w:val="20"/>
          <w:szCs w:val="20"/>
        </w:rPr>
        <w:t>. Variance</w:t>
      </w:r>
    </w:p>
    <w:p w14:paraId="737B5AF6" w14:textId="77777777" w:rsidR="00DE3996" w:rsidRPr="002F55AA" w:rsidRDefault="00DE3996">
      <w:pPr>
        <w:rPr>
          <w:rFonts w:ascii="Times New Roman" w:hAnsi="Times New Roman" w:cs="Times New Roman"/>
          <w:bCs/>
          <w:sz w:val="20"/>
          <w:szCs w:val="20"/>
        </w:rPr>
      </w:pPr>
      <w:r w:rsidRPr="002F55AA">
        <w:rPr>
          <w:rFonts w:ascii="Times New Roman" w:hAnsi="Times New Roman" w:cs="Times New Roman"/>
          <w:bCs/>
          <w:sz w:val="20"/>
          <w:szCs w:val="20"/>
        </w:rPr>
        <w:t>1</w:t>
      </w:r>
      <w:r w:rsidR="00E22ED5" w:rsidRPr="002F55AA">
        <w:rPr>
          <w:rFonts w:ascii="Times New Roman" w:hAnsi="Times New Roman" w:cs="Times New Roman"/>
          <w:bCs/>
          <w:sz w:val="20"/>
          <w:szCs w:val="20"/>
        </w:rPr>
        <w:t>8</w:t>
      </w:r>
      <w:r w:rsidRPr="002F55AA">
        <w:rPr>
          <w:rFonts w:ascii="Times New Roman" w:hAnsi="Times New Roman" w:cs="Times New Roman"/>
          <w:bCs/>
          <w:sz w:val="20"/>
          <w:szCs w:val="20"/>
        </w:rPr>
        <w:t>. Uniformity</w:t>
      </w:r>
    </w:p>
    <w:p w14:paraId="5E5D86F4" w14:textId="77777777" w:rsidR="008E456A" w:rsidRPr="002F55AA" w:rsidRDefault="008E456A">
      <w:pPr>
        <w:rPr>
          <w:rFonts w:ascii="Times New Roman" w:hAnsi="Times New Roman" w:cs="Times New Roman"/>
          <w:b/>
          <w:sz w:val="20"/>
          <w:szCs w:val="20"/>
        </w:rPr>
      </w:pPr>
    </w:p>
    <w:p w14:paraId="450F1495" w14:textId="77777777" w:rsidR="00DE3996" w:rsidRPr="002F55AA" w:rsidRDefault="0072726C">
      <w:pPr>
        <w:rPr>
          <w:rFonts w:ascii="Times New Roman" w:hAnsi="Times New Roman" w:cs="Times New Roman"/>
          <w:b/>
          <w:sz w:val="20"/>
          <w:szCs w:val="20"/>
        </w:rPr>
      </w:pPr>
      <w:r w:rsidRPr="002F55AA">
        <w:rPr>
          <w:rFonts w:ascii="Times New Roman" w:hAnsi="Times New Roman" w:cs="Times New Roman"/>
          <w:b/>
          <w:sz w:val="20"/>
          <w:szCs w:val="20"/>
        </w:rPr>
        <w:t>(2)</w:t>
      </w:r>
      <w:r w:rsidRPr="002F55AA">
        <w:rPr>
          <w:rFonts w:ascii="Times New Roman" w:hAnsi="Times New Roman" w:cs="Times New Roman"/>
          <w:sz w:val="20"/>
          <w:szCs w:val="20"/>
        </w:rPr>
        <w:t xml:space="preserve"> </w:t>
      </w:r>
      <w:r w:rsidRPr="002F55AA">
        <w:rPr>
          <w:rFonts w:ascii="Times New Roman" w:hAnsi="Times New Roman" w:cs="Times New Roman"/>
          <w:b/>
          <w:sz w:val="20"/>
          <w:szCs w:val="20"/>
        </w:rPr>
        <w:t>Gray Level Co-occurrence Matrix (GLCM) Features</w:t>
      </w:r>
    </w:p>
    <w:p w14:paraId="6E957F14"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 Autocorrelation</w:t>
      </w:r>
    </w:p>
    <w:p w14:paraId="78391221"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2. Joint Average</w:t>
      </w:r>
    </w:p>
    <w:p w14:paraId="40798389"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3. Cluster Prominence</w:t>
      </w:r>
    </w:p>
    <w:p w14:paraId="10B7E8E0"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4. Cluster Shade</w:t>
      </w:r>
    </w:p>
    <w:p w14:paraId="7A6DA580"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5. Cluster Tendency</w:t>
      </w:r>
    </w:p>
    <w:p w14:paraId="5B730E51"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6. Contrast</w:t>
      </w:r>
    </w:p>
    <w:p w14:paraId="67F92C24"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7. Correlation</w:t>
      </w:r>
    </w:p>
    <w:p w14:paraId="5D1F3E70"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8. Difference Average</w:t>
      </w:r>
    </w:p>
    <w:p w14:paraId="12AB34F8"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9. Difference Entropy</w:t>
      </w:r>
    </w:p>
    <w:p w14:paraId="4D1BBF3F"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10. Difference Variance</w:t>
      </w:r>
    </w:p>
    <w:p w14:paraId="3C84B3B8"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11. Joint Energy</w:t>
      </w:r>
    </w:p>
    <w:p w14:paraId="49EF7FE5"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12. Joint Entropy</w:t>
      </w:r>
    </w:p>
    <w:p w14:paraId="040A5D2C"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13. Informational</w:t>
      </w:r>
      <w:r w:rsidR="00E22ED5" w:rsidRPr="002F55AA">
        <w:rPr>
          <w:rFonts w:ascii="Times New Roman" w:hAnsi="Times New Roman" w:cs="Times New Roman"/>
          <w:bCs/>
          <w:sz w:val="20"/>
          <w:szCs w:val="20"/>
        </w:rPr>
        <w:t xml:space="preserve"> </w:t>
      </w:r>
      <w:r w:rsidRPr="002F55AA">
        <w:rPr>
          <w:rFonts w:ascii="Times New Roman" w:hAnsi="Times New Roman" w:cs="Times New Roman"/>
          <w:bCs/>
          <w:sz w:val="20"/>
          <w:szCs w:val="20"/>
        </w:rPr>
        <w:t>Measure of Correlation (IMC)1</w:t>
      </w:r>
    </w:p>
    <w:p w14:paraId="1CA50075"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14. Informational Measure of Correlation (IMC)2</w:t>
      </w:r>
    </w:p>
    <w:p w14:paraId="010F4713"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lastRenderedPageBreak/>
        <w:t>15. Inverse Difference Moment (IDM)</w:t>
      </w:r>
    </w:p>
    <w:p w14:paraId="42264AB7"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w:t>
      </w:r>
      <w:r w:rsidR="00E22ED5" w:rsidRPr="002F55AA">
        <w:rPr>
          <w:rFonts w:ascii="Times New Roman" w:hAnsi="Times New Roman" w:cs="Times New Roman"/>
          <w:bCs/>
          <w:sz w:val="20"/>
          <w:szCs w:val="20"/>
        </w:rPr>
        <w:t>6</w:t>
      </w:r>
      <w:r w:rsidRPr="002F55AA">
        <w:rPr>
          <w:rFonts w:ascii="Times New Roman" w:hAnsi="Times New Roman" w:cs="Times New Roman"/>
          <w:bCs/>
          <w:sz w:val="20"/>
          <w:szCs w:val="20"/>
        </w:rPr>
        <w:t>. Inverse Difference Moment Normalized (IDMN)</w:t>
      </w:r>
    </w:p>
    <w:p w14:paraId="520D2BC4"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w:t>
      </w:r>
      <w:r w:rsidR="005839C3" w:rsidRPr="002F55AA">
        <w:rPr>
          <w:rFonts w:ascii="Times New Roman" w:hAnsi="Times New Roman" w:cs="Times New Roman"/>
          <w:bCs/>
          <w:sz w:val="20"/>
          <w:szCs w:val="20"/>
        </w:rPr>
        <w:t>7</w:t>
      </w:r>
      <w:r w:rsidRPr="002F55AA">
        <w:rPr>
          <w:rFonts w:ascii="Times New Roman" w:hAnsi="Times New Roman" w:cs="Times New Roman"/>
          <w:bCs/>
          <w:sz w:val="20"/>
          <w:szCs w:val="20"/>
        </w:rPr>
        <w:t>. Inverse Difference (ID)</w:t>
      </w:r>
    </w:p>
    <w:p w14:paraId="5E54E8F9"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1</w:t>
      </w:r>
      <w:r w:rsidR="005839C3" w:rsidRPr="002F55AA">
        <w:rPr>
          <w:rFonts w:ascii="Times New Roman" w:hAnsi="Times New Roman" w:cs="Times New Roman"/>
          <w:bCs/>
          <w:sz w:val="20"/>
          <w:szCs w:val="20"/>
        </w:rPr>
        <w:t>8</w:t>
      </w:r>
      <w:r w:rsidRPr="002F55AA">
        <w:rPr>
          <w:rFonts w:ascii="Times New Roman" w:hAnsi="Times New Roman" w:cs="Times New Roman"/>
          <w:bCs/>
          <w:sz w:val="20"/>
          <w:szCs w:val="20"/>
        </w:rPr>
        <w:t>. Inverse Difference Normalized (IDN)</w:t>
      </w:r>
    </w:p>
    <w:p w14:paraId="7A7A9270" w14:textId="77777777" w:rsidR="005839C3" w:rsidRPr="002F55AA" w:rsidRDefault="005839C3">
      <w:pPr>
        <w:rPr>
          <w:rFonts w:ascii="Times New Roman" w:hAnsi="Times New Roman" w:cs="Times New Roman"/>
          <w:bCs/>
          <w:sz w:val="20"/>
          <w:szCs w:val="20"/>
        </w:rPr>
      </w:pPr>
      <w:r w:rsidRPr="002F55AA">
        <w:rPr>
          <w:rFonts w:ascii="Times New Roman" w:hAnsi="Times New Roman" w:cs="Times New Roman"/>
          <w:bCs/>
          <w:sz w:val="20"/>
          <w:szCs w:val="20"/>
        </w:rPr>
        <w:t>19</w:t>
      </w:r>
      <w:r w:rsidR="0072726C" w:rsidRPr="002F55AA">
        <w:rPr>
          <w:rFonts w:ascii="Times New Roman" w:hAnsi="Times New Roman" w:cs="Times New Roman"/>
          <w:bCs/>
          <w:sz w:val="20"/>
          <w:szCs w:val="20"/>
        </w:rPr>
        <w:t>. Inverse Variance</w:t>
      </w:r>
    </w:p>
    <w:p w14:paraId="4B50C7CD"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2</w:t>
      </w:r>
      <w:r w:rsidR="005839C3" w:rsidRPr="002F55AA">
        <w:rPr>
          <w:rFonts w:ascii="Times New Roman" w:hAnsi="Times New Roman" w:cs="Times New Roman"/>
          <w:bCs/>
          <w:sz w:val="20"/>
          <w:szCs w:val="20"/>
        </w:rPr>
        <w:t>0</w:t>
      </w:r>
      <w:r w:rsidRPr="002F55AA">
        <w:rPr>
          <w:rFonts w:ascii="Times New Roman" w:hAnsi="Times New Roman" w:cs="Times New Roman"/>
          <w:bCs/>
          <w:sz w:val="20"/>
          <w:szCs w:val="20"/>
        </w:rPr>
        <w:t>. Maximum Probability</w:t>
      </w:r>
    </w:p>
    <w:p w14:paraId="750DD9B6" w14:textId="77777777" w:rsidR="008E456A" w:rsidRPr="002F55AA" w:rsidRDefault="0072726C">
      <w:pPr>
        <w:rPr>
          <w:rFonts w:ascii="Times New Roman" w:hAnsi="Times New Roman" w:cs="Times New Roman"/>
          <w:bCs/>
          <w:sz w:val="20"/>
          <w:szCs w:val="20"/>
        </w:rPr>
      </w:pPr>
      <w:r w:rsidRPr="002F55AA">
        <w:rPr>
          <w:rFonts w:ascii="Times New Roman" w:hAnsi="Times New Roman" w:cs="Times New Roman"/>
          <w:bCs/>
          <w:sz w:val="20"/>
          <w:szCs w:val="20"/>
        </w:rPr>
        <w:t>2</w:t>
      </w:r>
      <w:r w:rsidR="005839C3" w:rsidRPr="002F55AA">
        <w:rPr>
          <w:rFonts w:ascii="Times New Roman" w:hAnsi="Times New Roman" w:cs="Times New Roman"/>
          <w:bCs/>
          <w:sz w:val="20"/>
          <w:szCs w:val="20"/>
        </w:rPr>
        <w:t>1</w:t>
      </w:r>
      <w:r w:rsidRPr="002F55AA">
        <w:rPr>
          <w:rFonts w:ascii="Times New Roman" w:hAnsi="Times New Roman" w:cs="Times New Roman"/>
          <w:bCs/>
          <w:sz w:val="20"/>
          <w:szCs w:val="20"/>
        </w:rPr>
        <w:t>. Sum Entropy</w:t>
      </w:r>
    </w:p>
    <w:p w14:paraId="2F661DF1" w14:textId="77777777" w:rsidR="000C7EBF" w:rsidRPr="002F55AA" w:rsidRDefault="005839C3">
      <w:pPr>
        <w:rPr>
          <w:rFonts w:ascii="Times New Roman" w:hAnsi="Times New Roman" w:cs="Times New Roman"/>
          <w:bCs/>
          <w:sz w:val="20"/>
          <w:szCs w:val="20"/>
        </w:rPr>
      </w:pPr>
      <w:r w:rsidRPr="002F55AA">
        <w:rPr>
          <w:rFonts w:ascii="Times New Roman" w:hAnsi="Times New Roman" w:cs="Times New Roman"/>
          <w:bCs/>
          <w:sz w:val="20"/>
          <w:szCs w:val="20"/>
        </w:rPr>
        <w:t>22</w:t>
      </w:r>
      <w:r w:rsidR="0072726C" w:rsidRPr="002F55AA">
        <w:rPr>
          <w:rFonts w:ascii="Times New Roman" w:hAnsi="Times New Roman" w:cs="Times New Roman"/>
          <w:bCs/>
          <w:sz w:val="20"/>
          <w:szCs w:val="20"/>
        </w:rPr>
        <w:t>. Sum of Squares</w:t>
      </w:r>
    </w:p>
    <w:p w14:paraId="7B978615" w14:textId="77777777" w:rsidR="008E456A" w:rsidRPr="002F55AA" w:rsidRDefault="008E456A">
      <w:pPr>
        <w:rPr>
          <w:rFonts w:ascii="Times New Roman" w:hAnsi="Times New Roman" w:cs="Times New Roman"/>
          <w:bCs/>
          <w:sz w:val="20"/>
          <w:szCs w:val="20"/>
        </w:rPr>
      </w:pPr>
    </w:p>
    <w:p w14:paraId="7EFFC42B" w14:textId="77777777" w:rsidR="00885424" w:rsidRPr="002F55AA" w:rsidRDefault="00885424">
      <w:pPr>
        <w:rPr>
          <w:rFonts w:ascii="Times New Roman" w:hAnsi="Times New Roman" w:cs="Times New Roman"/>
          <w:b/>
          <w:sz w:val="20"/>
          <w:szCs w:val="20"/>
        </w:rPr>
      </w:pPr>
      <w:r w:rsidRPr="002F55AA">
        <w:rPr>
          <w:rFonts w:ascii="Times New Roman" w:hAnsi="Times New Roman" w:cs="Times New Roman"/>
          <w:b/>
          <w:sz w:val="20"/>
          <w:szCs w:val="20"/>
        </w:rPr>
        <w:t>(3)</w:t>
      </w:r>
      <w:r w:rsidRPr="002F55AA">
        <w:rPr>
          <w:rFonts w:ascii="Times New Roman" w:hAnsi="Times New Roman" w:cs="Times New Roman"/>
          <w:sz w:val="20"/>
          <w:szCs w:val="20"/>
        </w:rPr>
        <w:t xml:space="preserve"> </w:t>
      </w:r>
      <w:r w:rsidRPr="002F55AA">
        <w:rPr>
          <w:rFonts w:ascii="Times New Roman" w:hAnsi="Times New Roman" w:cs="Times New Roman"/>
          <w:b/>
          <w:sz w:val="20"/>
          <w:szCs w:val="20"/>
        </w:rPr>
        <w:t>Gray Level Dependence Matrix (GLDM) Features</w:t>
      </w:r>
    </w:p>
    <w:p w14:paraId="35159F3B"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1. Small Dependence Emphasis (SDE)</w:t>
      </w:r>
    </w:p>
    <w:p w14:paraId="198A6CC8"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2. Large Dependence Emphasis (LDE)</w:t>
      </w:r>
    </w:p>
    <w:p w14:paraId="6E7C0008"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3. Gray Level Non-Uniformity (GLN)</w:t>
      </w:r>
    </w:p>
    <w:p w14:paraId="261A28C5"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4. Dependence Non-Uniformity (DN)</w:t>
      </w:r>
    </w:p>
    <w:p w14:paraId="549ADCC4"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5. Dependence Non-Uniformity Normalized (DNN)</w:t>
      </w:r>
    </w:p>
    <w:p w14:paraId="541424D1"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6. Gray Level Variance (GLV)</w:t>
      </w:r>
    </w:p>
    <w:p w14:paraId="23D5490F"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7. Dependence Variance (DV</w:t>
      </w:r>
      <w:r w:rsidR="008E456A" w:rsidRPr="002F55AA">
        <w:rPr>
          <w:rFonts w:ascii="Times New Roman" w:hAnsi="Times New Roman" w:cs="Times New Roman"/>
          <w:bCs/>
          <w:sz w:val="20"/>
          <w:szCs w:val="20"/>
        </w:rPr>
        <w:t>)</w:t>
      </w:r>
    </w:p>
    <w:p w14:paraId="486083D7" w14:textId="77777777" w:rsidR="00885424"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8. Dependence Entropy (DE)</w:t>
      </w:r>
    </w:p>
    <w:p w14:paraId="39AE9C35"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9. Low Gray Level Emphasis (LGLE)</w:t>
      </w:r>
    </w:p>
    <w:p w14:paraId="7AAB7391"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10. High Gray Level Emphasis (HGLE)</w:t>
      </w:r>
    </w:p>
    <w:p w14:paraId="1E7D8B79"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11. Small Dependence Low Gray Level Emphasis (SDLGLE)</w:t>
      </w:r>
    </w:p>
    <w:p w14:paraId="515C55EE"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12. Small Dependence High Gray Level Emphasis (SDHGLE)</w:t>
      </w:r>
    </w:p>
    <w:p w14:paraId="5E597568"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13. Large Dependence Low Gray Level Emphasis (LDLGLE)</w:t>
      </w:r>
    </w:p>
    <w:p w14:paraId="28FA10D7" w14:textId="77777777" w:rsidR="008E456A" w:rsidRPr="002F55AA" w:rsidRDefault="00885424">
      <w:pPr>
        <w:rPr>
          <w:rFonts w:ascii="Times New Roman" w:hAnsi="Times New Roman" w:cs="Times New Roman"/>
          <w:bCs/>
          <w:sz w:val="20"/>
          <w:szCs w:val="20"/>
        </w:rPr>
      </w:pPr>
      <w:r w:rsidRPr="002F55AA">
        <w:rPr>
          <w:rFonts w:ascii="Times New Roman" w:hAnsi="Times New Roman" w:cs="Times New Roman"/>
          <w:bCs/>
          <w:sz w:val="20"/>
          <w:szCs w:val="20"/>
        </w:rPr>
        <w:t>14. Large Dependence High Gray Level Emphasis (LDHGLE)</w:t>
      </w:r>
    </w:p>
    <w:p w14:paraId="1C64DDD3" w14:textId="77777777" w:rsidR="008E456A" w:rsidRPr="002F55AA" w:rsidRDefault="008E456A">
      <w:pPr>
        <w:rPr>
          <w:rFonts w:ascii="Times New Roman" w:hAnsi="Times New Roman" w:cs="Times New Roman"/>
          <w:bCs/>
          <w:sz w:val="20"/>
          <w:szCs w:val="20"/>
        </w:rPr>
      </w:pPr>
    </w:p>
    <w:p w14:paraId="649EB9B2" w14:textId="77777777" w:rsidR="008E456A" w:rsidRPr="002F55AA" w:rsidRDefault="008E456A">
      <w:pPr>
        <w:rPr>
          <w:rFonts w:ascii="Times New Roman" w:hAnsi="Times New Roman" w:cs="Times New Roman"/>
          <w:b/>
          <w:sz w:val="20"/>
          <w:szCs w:val="20"/>
        </w:rPr>
      </w:pPr>
      <w:r w:rsidRPr="002F55AA">
        <w:rPr>
          <w:rFonts w:ascii="Times New Roman" w:hAnsi="Times New Roman" w:cs="Times New Roman"/>
          <w:b/>
          <w:sz w:val="20"/>
          <w:szCs w:val="20"/>
        </w:rPr>
        <w:t>(4) Gray Level Run Length Matrix (GLRLM) Features</w:t>
      </w:r>
    </w:p>
    <w:p w14:paraId="3846DDE5"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 Short Run Emphasis (SRE)</w:t>
      </w:r>
    </w:p>
    <w:p w14:paraId="11BB7A2D"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2. Long Run Emphasis (LRE)</w:t>
      </w:r>
    </w:p>
    <w:p w14:paraId="604ADDF9"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3. Gray Level Non-Uniformity (GLN)</w:t>
      </w:r>
    </w:p>
    <w:p w14:paraId="33327A31"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4. Gray Level Non-Uniformity Normalized (GLNN)</w:t>
      </w:r>
    </w:p>
    <w:p w14:paraId="32867062"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5. Run Length Non-Uniformity (RLN)</w:t>
      </w:r>
    </w:p>
    <w:p w14:paraId="6A923D7C"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6. Run Length Non-Uniformity Normalized (RLNN)</w:t>
      </w:r>
    </w:p>
    <w:p w14:paraId="074DAEBE"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7. Run Percentage (RP)</w:t>
      </w:r>
    </w:p>
    <w:p w14:paraId="4A3569B1"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8. Gray Level Variance (GLV)</w:t>
      </w:r>
    </w:p>
    <w:p w14:paraId="7E248DC1"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9. Run Variance (RV)</w:t>
      </w:r>
    </w:p>
    <w:p w14:paraId="5B5F18E0"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10. Run Entropy (RE)</w:t>
      </w:r>
    </w:p>
    <w:p w14:paraId="6A4A3BA3"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11. Low Gray Level Run Emphasis (LGLRE)</w:t>
      </w:r>
    </w:p>
    <w:p w14:paraId="3CDEDC7E"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12. High Gray Level Run Emphasis (HGLRE)</w:t>
      </w:r>
    </w:p>
    <w:p w14:paraId="4CBDA66A"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13. Short Run Low Gray Level Emphasis (SRLGLE)</w:t>
      </w:r>
    </w:p>
    <w:p w14:paraId="22A605C7"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14. Short Run High Gray Level Emphasis (SRHGLE)</w:t>
      </w:r>
    </w:p>
    <w:p w14:paraId="563871E4"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15. Long Run Low Gray Level Emphasis (LRLGLE)</w:t>
      </w:r>
    </w:p>
    <w:p w14:paraId="4E76266C" w14:textId="77777777" w:rsidR="008E456A" w:rsidRPr="002F55AA" w:rsidRDefault="008E456A" w:rsidP="008E456A">
      <w:pPr>
        <w:rPr>
          <w:rFonts w:ascii="Times New Roman" w:hAnsi="Times New Roman" w:cs="Times New Roman"/>
          <w:bCs/>
          <w:sz w:val="20"/>
          <w:szCs w:val="20"/>
        </w:rPr>
      </w:pPr>
      <w:r w:rsidRPr="002F55AA">
        <w:rPr>
          <w:rFonts w:ascii="Times New Roman" w:hAnsi="Times New Roman" w:cs="Times New Roman"/>
          <w:bCs/>
          <w:sz w:val="20"/>
          <w:szCs w:val="20"/>
        </w:rPr>
        <w:t>16. Long Run High Gray Level Emphasis (LRHGLE</w:t>
      </w:r>
    </w:p>
    <w:p w14:paraId="25ACDAF9" w14:textId="77777777" w:rsidR="008E456A" w:rsidRPr="002F55AA" w:rsidRDefault="008E456A">
      <w:pPr>
        <w:rPr>
          <w:rFonts w:ascii="Times New Roman" w:hAnsi="Times New Roman" w:cs="Times New Roman"/>
          <w:bCs/>
          <w:sz w:val="20"/>
          <w:szCs w:val="20"/>
        </w:rPr>
      </w:pPr>
    </w:p>
    <w:p w14:paraId="73593ED9" w14:textId="77777777" w:rsidR="008E456A" w:rsidRPr="002F55AA" w:rsidRDefault="000B07F3">
      <w:pPr>
        <w:rPr>
          <w:rFonts w:ascii="Times New Roman" w:hAnsi="Times New Roman" w:cs="Times New Roman"/>
          <w:b/>
          <w:sz w:val="20"/>
          <w:szCs w:val="20"/>
        </w:rPr>
      </w:pPr>
      <w:r w:rsidRPr="002F55AA">
        <w:rPr>
          <w:rFonts w:ascii="Times New Roman" w:hAnsi="Times New Roman" w:cs="Times New Roman"/>
          <w:b/>
          <w:sz w:val="20"/>
          <w:szCs w:val="20"/>
        </w:rPr>
        <w:t>(5) Gray Level Size Zone Matrix (GLSZM) Features</w:t>
      </w:r>
    </w:p>
    <w:p w14:paraId="41CCF41B"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lastRenderedPageBreak/>
        <w:t>1. Small Area Emphasis (SAE)</w:t>
      </w:r>
    </w:p>
    <w:p w14:paraId="6EBD9196"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2. Large Area Emphasis (LAE)</w:t>
      </w:r>
    </w:p>
    <w:p w14:paraId="79872944"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3. Gray Level Non-Uniformity (GLN)</w:t>
      </w:r>
    </w:p>
    <w:p w14:paraId="5147069F"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4. Gray Level Non-Uniformity Normalized (GLNN)</w:t>
      </w:r>
    </w:p>
    <w:p w14:paraId="2CD5D169"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5. Size-Zone Non-Uniformity (SZN)</w:t>
      </w:r>
    </w:p>
    <w:p w14:paraId="21CF8635"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6. Size-Zone Non-Uniformity Normalized (SZNN)</w:t>
      </w:r>
    </w:p>
    <w:p w14:paraId="315C69A9"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7. Zone Percentage (ZP)</w:t>
      </w:r>
    </w:p>
    <w:p w14:paraId="414E3A08"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8. Gray Level Variance (GLV)</w:t>
      </w:r>
    </w:p>
    <w:p w14:paraId="7115233D"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9. Zone Variance (ZV)</w:t>
      </w:r>
    </w:p>
    <w:p w14:paraId="52F5CF4C"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10. Zone Entropy (ZE)</w:t>
      </w:r>
    </w:p>
    <w:p w14:paraId="3B1E856E"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11. Low Gray Level Zone Emphasis (LGLZE)</w:t>
      </w:r>
    </w:p>
    <w:p w14:paraId="1CF1993E"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12. High Gray Level Zone Emphasis (HGLZE)</w:t>
      </w:r>
    </w:p>
    <w:p w14:paraId="7B908F8D"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13. Small Area Low Gray Level Emphasis (SALGLE)</w:t>
      </w:r>
    </w:p>
    <w:p w14:paraId="73DFFE9E"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14. Small Area High Gray Level Emphasis (SAHGLE)</w:t>
      </w:r>
    </w:p>
    <w:p w14:paraId="7337F0E7"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15. Large Area Low Gray Level Emphasis (LALGLE)</w:t>
      </w:r>
    </w:p>
    <w:p w14:paraId="4421B159" w14:textId="77777777" w:rsidR="008E456A"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16. Large Area High Gray Level Emphasis (LAHGLE)</w:t>
      </w:r>
    </w:p>
    <w:p w14:paraId="5B9D7EAB" w14:textId="77777777" w:rsidR="000B07F3" w:rsidRPr="002F55AA" w:rsidRDefault="000B07F3">
      <w:pPr>
        <w:rPr>
          <w:rFonts w:ascii="Times New Roman" w:hAnsi="Times New Roman" w:cs="Times New Roman"/>
          <w:bCs/>
          <w:sz w:val="20"/>
          <w:szCs w:val="20"/>
        </w:rPr>
      </w:pPr>
    </w:p>
    <w:p w14:paraId="44115012" w14:textId="77777777" w:rsidR="000B07F3" w:rsidRPr="002F55AA" w:rsidRDefault="000B07F3">
      <w:pPr>
        <w:rPr>
          <w:rFonts w:ascii="Times New Roman" w:hAnsi="Times New Roman" w:cs="Times New Roman"/>
          <w:b/>
          <w:sz w:val="20"/>
          <w:szCs w:val="20"/>
        </w:rPr>
      </w:pPr>
      <w:r w:rsidRPr="002F55AA">
        <w:rPr>
          <w:rFonts w:ascii="Times New Roman" w:hAnsi="Times New Roman" w:cs="Times New Roman"/>
          <w:b/>
          <w:sz w:val="20"/>
          <w:szCs w:val="20"/>
        </w:rPr>
        <w:t>(6) Shape Features (only in original images)</w:t>
      </w:r>
    </w:p>
    <w:p w14:paraId="6739963B"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1. Elongation</w:t>
      </w:r>
    </w:p>
    <w:p w14:paraId="27455184"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2.</w:t>
      </w:r>
      <w:r w:rsidRPr="002F55AA">
        <w:rPr>
          <w:rFonts w:ascii="Times New Roman" w:hAnsi="Times New Roman" w:cs="Times New Roman"/>
          <w:sz w:val="20"/>
          <w:szCs w:val="20"/>
        </w:rPr>
        <w:t xml:space="preserve"> </w:t>
      </w:r>
      <w:r w:rsidRPr="002F55AA">
        <w:rPr>
          <w:rFonts w:ascii="Times New Roman" w:hAnsi="Times New Roman" w:cs="Times New Roman"/>
          <w:bCs/>
          <w:sz w:val="20"/>
          <w:szCs w:val="20"/>
        </w:rPr>
        <w:t>Least Axis Length</w:t>
      </w:r>
    </w:p>
    <w:p w14:paraId="29550700" w14:textId="77777777" w:rsidR="000B07F3" w:rsidRPr="002F55AA" w:rsidRDefault="000B07F3">
      <w:pPr>
        <w:rPr>
          <w:rFonts w:ascii="Times New Roman" w:hAnsi="Times New Roman" w:cs="Times New Roman"/>
          <w:bCs/>
          <w:sz w:val="20"/>
          <w:szCs w:val="20"/>
        </w:rPr>
      </w:pPr>
      <w:r w:rsidRPr="002F55AA">
        <w:rPr>
          <w:rFonts w:ascii="Times New Roman" w:hAnsi="Times New Roman" w:cs="Times New Roman"/>
          <w:bCs/>
          <w:sz w:val="20"/>
          <w:szCs w:val="20"/>
        </w:rPr>
        <w:t xml:space="preserve">3. </w:t>
      </w:r>
      <w:r w:rsidR="00707351" w:rsidRPr="002F55AA">
        <w:rPr>
          <w:rFonts w:ascii="Times New Roman" w:hAnsi="Times New Roman" w:cs="Times New Roman"/>
          <w:bCs/>
          <w:sz w:val="20"/>
          <w:szCs w:val="20"/>
        </w:rPr>
        <w:t>Major Axis Length</w:t>
      </w:r>
    </w:p>
    <w:p w14:paraId="3DFA60DE" w14:textId="77777777" w:rsidR="000B07F3"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4. Maximum 2D diameter (Column)</w:t>
      </w:r>
    </w:p>
    <w:p w14:paraId="496304A2" w14:textId="77777777" w:rsidR="000B07F3"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5. Maximum 2D diameter (Row)</w:t>
      </w:r>
    </w:p>
    <w:p w14:paraId="76B58879"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6. Maximum 2D diameter (Slice)</w:t>
      </w:r>
    </w:p>
    <w:p w14:paraId="2D41910E"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7. Maximum 3D diameter</w:t>
      </w:r>
    </w:p>
    <w:p w14:paraId="47668CBE"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8. Mesh Volume</w:t>
      </w:r>
    </w:p>
    <w:p w14:paraId="443239E1"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9. Minor Axis Length</w:t>
      </w:r>
    </w:p>
    <w:p w14:paraId="55E332F2"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10. Sphericity</w:t>
      </w:r>
    </w:p>
    <w:p w14:paraId="08264F53"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11. Surface Area</w:t>
      </w:r>
    </w:p>
    <w:p w14:paraId="40BDDBB9"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12. Flatness</w:t>
      </w:r>
    </w:p>
    <w:p w14:paraId="4EA3275E"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13. Surface Area to Volume ratio</w:t>
      </w:r>
    </w:p>
    <w:p w14:paraId="642A0ED9" w14:textId="77777777" w:rsidR="00707351" w:rsidRPr="002F55AA" w:rsidRDefault="00707351">
      <w:pPr>
        <w:rPr>
          <w:rFonts w:ascii="Times New Roman" w:hAnsi="Times New Roman" w:cs="Times New Roman"/>
          <w:bCs/>
          <w:sz w:val="20"/>
          <w:szCs w:val="20"/>
        </w:rPr>
      </w:pPr>
      <w:r w:rsidRPr="002F55AA">
        <w:rPr>
          <w:rFonts w:ascii="Times New Roman" w:hAnsi="Times New Roman" w:cs="Times New Roman"/>
          <w:bCs/>
          <w:sz w:val="20"/>
          <w:szCs w:val="20"/>
        </w:rPr>
        <w:t>14. Voxel Volume</w:t>
      </w:r>
    </w:p>
    <w:p w14:paraId="3C888289" w14:textId="77777777" w:rsidR="000B07F3" w:rsidRDefault="000B07F3">
      <w:pPr>
        <w:rPr>
          <w:rFonts w:ascii="Times New Roman" w:hAnsi="Times New Roman" w:cs="Times New Roman"/>
          <w:bCs/>
          <w:sz w:val="20"/>
          <w:szCs w:val="20"/>
        </w:rPr>
      </w:pPr>
    </w:p>
    <w:p w14:paraId="5C04843B" w14:textId="77777777" w:rsidR="00367A7C" w:rsidRPr="002F55AA" w:rsidRDefault="00367A7C">
      <w:pPr>
        <w:rPr>
          <w:rFonts w:ascii="Times New Roman" w:hAnsi="Times New Roman" w:cs="Times New Roman"/>
          <w:bCs/>
          <w:sz w:val="20"/>
          <w:szCs w:val="20"/>
        </w:rPr>
      </w:pPr>
    </w:p>
    <w:p w14:paraId="3451A9B2" w14:textId="77777777" w:rsidR="00F947B1" w:rsidRPr="00367A7C" w:rsidRDefault="00DD42B7">
      <w:pPr>
        <w:rPr>
          <w:rFonts w:ascii="Times New Roman" w:hAnsi="Times New Roman" w:cs="Times New Roman"/>
          <w:b/>
          <w:sz w:val="20"/>
          <w:szCs w:val="20"/>
        </w:rPr>
      </w:pPr>
      <w:r w:rsidRPr="00DD42B7">
        <w:rPr>
          <w:rFonts w:ascii="Times New Roman" w:hAnsi="Times New Roman" w:cs="Times New Roman"/>
          <w:b/>
          <w:sz w:val="20"/>
          <w:szCs w:val="20"/>
        </w:rPr>
        <w:t xml:space="preserve">Supplementary </w:t>
      </w:r>
      <w:r w:rsidRPr="00367A7C">
        <w:rPr>
          <w:rFonts w:ascii="Times New Roman" w:hAnsi="Times New Roman" w:cs="Times New Roman"/>
          <w:b/>
          <w:sz w:val="20"/>
          <w:szCs w:val="20"/>
        </w:rPr>
        <w:t>Methods</w:t>
      </w:r>
      <w:r w:rsidR="00B6360F">
        <w:rPr>
          <w:rFonts w:ascii="Times New Roman" w:hAnsi="Times New Roman" w:cs="Times New Roman"/>
          <w:b/>
          <w:sz w:val="20"/>
          <w:szCs w:val="20"/>
        </w:rPr>
        <w:t>3</w:t>
      </w:r>
      <w:r w:rsidR="00367A7C" w:rsidRPr="00367A7C">
        <w:rPr>
          <w:rFonts w:ascii="Times New Roman" w:hAnsi="Times New Roman" w:cs="Times New Roman"/>
          <w:b/>
          <w:sz w:val="20"/>
          <w:szCs w:val="20"/>
        </w:rPr>
        <w:t>:</w:t>
      </w:r>
      <w:r w:rsidR="009D68BF">
        <w:rPr>
          <w:rFonts w:ascii="Times New Roman" w:hAnsi="Times New Roman" w:cs="Times New Roman"/>
          <w:b/>
          <w:sz w:val="20"/>
          <w:szCs w:val="20"/>
        </w:rPr>
        <w:t xml:space="preserve"> </w:t>
      </w:r>
      <w:r w:rsidR="00F947B1" w:rsidRPr="00367A7C">
        <w:rPr>
          <w:rFonts w:ascii="Times New Roman" w:hAnsi="Times New Roman" w:cs="Times New Roman"/>
          <w:b/>
          <w:sz w:val="20"/>
          <w:szCs w:val="20"/>
        </w:rPr>
        <w:t>Feature Selection</w:t>
      </w:r>
    </w:p>
    <w:p w14:paraId="3BE7D879" w14:textId="77777777" w:rsidR="00671CCC" w:rsidRPr="002F55AA" w:rsidRDefault="004D1337">
      <w:pPr>
        <w:rPr>
          <w:rFonts w:ascii="Times New Roman" w:hAnsi="Times New Roman" w:cs="Times New Roman"/>
          <w:b/>
          <w:sz w:val="20"/>
          <w:szCs w:val="20"/>
        </w:rPr>
      </w:pPr>
      <w:r w:rsidRPr="002F55AA">
        <w:rPr>
          <w:rFonts w:ascii="Times New Roman" w:hAnsi="Times New Roman" w:cs="Times New Roman"/>
          <w:b/>
          <w:sz w:val="20"/>
          <w:szCs w:val="20"/>
        </w:rPr>
        <w:t xml:space="preserve">1. </w:t>
      </w:r>
      <w:r w:rsidR="0081369A" w:rsidRPr="002F55AA">
        <w:rPr>
          <w:rFonts w:ascii="Times New Roman" w:hAnsi="Times New Roman" w:cs="Times New Roman"/>
          <w:b/>
          <w:sz w:val="20"/>
          <w:szCs w:val="20"/>
        </w:rPr>
        <w:t>Feature Correlation Matrix</w:t>
      </w:r>
    </w:p>
    <w:p w14:paraId="48686662" w14:textId="77777777" w:rsidR="00F02E49" w:rsidRPr="00893296" w:rsidRDefault="00671CCC">
      <w:pPr>
        <w:rPr>
          <w:rFonts w:ascii="Times New Roman" w:hAnsi="Times New Roman" w:cs="Times New Roman"/>
          <w:sz w:val="20"/>
          <w:szCs w:val="20"/>
        </w:rPr>
      </w:pPr>
      <w:r w:rsidRPr="002F55AA">
        <w:rPr>
          <w:rFonts w:ascii="Times New Roman" w:hAnsi="Times New Roman" w:cs="Times New Roman"/>
          <w:sz w:val="20"/>
          <w:szCs w:val="20"/>
        </w:rPr>
        <w:t xml:space="preserve">It is possible that the originally extracted features might contain overlapped information, which </w:t>
      </w:r>
      <w:r w:rsidR="00822188" w:rsidRPr="002F55AA">
        <w:rPr>
          <w:rFonts w:ascii="Times New Roman" w:hAnsi="Times New Roman" w:cs="Times New Roman"/>
          <w:sz w:val="20"/>
          <w:szCs w:val="20"/>
        </w:rPr>
        <w:t>would</w:t>
      </w:r>
      <w:r w:rsidR="00CC4B6C" w:rsidRPr="002F55AA">
        <w:rPr>
          <w:rFonts w:ascii="Times New Roman" w:hAnsi="Times New Roman" w:cs="Times New Roman"/>
          <w:sz w:val="20"/>
          <w:szCs w:val="20"/>
        </w:rPr>
        <w:t xml:space="preserve"> increase the model complexity and result in a low efficiency. </w:t>
      </w:r>
      <w:r w:rsidRPr="002F55AA">
        <w:rPr>
          <w:rFonts w:ascii="Times New Roman" w:hAnsi="Times New Roman" w:cs="Times New Roman"/>
          <w:sz w:val="20"/>
          <w:szCs w:val="20"/>
        </w:rPr>
        <w:t>For the 1218</w:t>
      </w:r>
      <w:r w:rsidR="00822188" w:rsidRPr="002F55AA">
        <w:rPr>
          <w:rFonts w:ascii="Times New Roman" w:hAnsi="Times New Roman" w:cs="Times New Roman"/>
          <w:sz w:val="20"/>
          <w:szCs w:val="20"/>
        </w:rPr>
        <w:t xml:space="preserve"> extracted</w:t>
      </w:r>
      <w:r w:rsidRPr="002F55AA">
        <w:rPr>
          <w:rFonts w:ascii="Times New Roman" w:hAnsi="Times New Roman" w:cs="Times New Roman"/>
          <w:sz w:val="20"/>
          <w:szCs w:val="20"/>
        </w:rPr>
        <w:t xml:space="preserve"> CT-based features, a correlation matrix was firstly constructed to identify the highly correlated features. By evaluating the overall pair-wise </w:t>
      </w:r>
      <w:r w:rsidR="00354908" w:rsidRPr="00354908">
        <w:rPr>
          <w:rFonts w:ascii="Times New Roman" w:hAnsi="Times New Roman" w:cs="Times New Roman"/>
          <w:sz w:val="20"/>
          <w:szCs w:val="20"/>
        </w:rPr>
        <w:t>Spearman</w:t>
      </w:r>
      <w:r w:rsidRPr="002F55AA">
        <w:rPr>
          <w:rFonts w:ascii="Times New Roman" w:hAnsi="Times New Roman" w:cs="Times New Roman"/>
          <w:sz w:val="20"/>
          <w:szCs w:val="20"/>
        </w:rPr>
        <w:t xml:space="preserve"> correlation coefficients presented in the matrix, we excluded highly correlated features by setting the cut-off value of correlation coefficient</w:t>
      </w:r>
      <w:r w:rsidRPr="00506A79">
        <w:rPr>
          <w:rFonts w:ascii="Times New Roman" w:hAnsi="Times New Roman" w:cs="Times New Roman"/>
          <w:i/>
          <w:iCs/>
          <w:sz w:val="20"/>
          <w:szCs w:val="20"/>
        </w:rPr>
        <w:t xml:space="preserve"> ρ </w:t>
      </w:r>
      <w:r w:rsidRPr="002F55AA">
        <w:rPr>
          <w:rFonts w:ascii="Times New Roman" w:hAnsi="Times New Roman" w:cs="Times New Roman"/>
          <w:sz w:val="20"/>
          <w:szCs w:val="20"/>
        </w:rPr>
        <w:t>as 0</w:t>
      </w:r>
      <w:r w:rsidR="00D4353B">
        <w:rPr>
          <w:rFonts w:ascii="Times New Roman" w:hAnsi="Times New Roman" w:cs="Times New Roman"/>
          <w:bCs/>
          <w:sz w:val="20"/>
          <w:szCs w:val="20"/>
        </w:rPr>
        <w:t>.</w:t>
      </w:r>
      <w:r w:rsidR="00BE01E1">
        <w:rPr>
          <w:rFonts w:ascii="Times New Roman" w:hAnsi="Times New Roman" w:cs="Times New Roman"/>
          <w:sz w:val="20"/>
          <w:szCs w:val="20"/>
        </w:rPr>
        <w:t>8</w:t>
      </w:r>
      <w:r w:rsidRPr="002F55AA">
        <w:rPr>
          <w:rFonts w:ascii="Times New Roman" w:hAnsi="Times New Roman" w:cs="Times New Roman"/>
          <w:sz w:val="20"/>
          <w:szCs w:val="20"/>
        </w:rPr>
        <w:t>5.</w:t>
      </w:r>
      <w:r w:rsidR="0081369A" w:rsidRPr="002F55AA">
        <w:rPr>
          <w:rFonts w:ascii="Times New Roman" w:hAnsi="Times New Roman" w:cs="Times New Roman"/>
          <w:sz w:val="20"/>
          <w:szCs w:val="20"/>
        </w:rPr>
        <w:t xml:space="preserve"> </w:t>
      </w:r>
      <w:r w:rsidRPr="002F55AA">
        <w:rPr>
          <w:rFonts w:ascii="Times New Roman" w:hAnsi="Times New Roman" w:cs="Times New Roman"/>
          <w:sz w:val="20"/>
          <w:szCs w:val="20"/>
        </w:rPr>
        <w:t>For the 113</w:t>
      </w:r>
      <w:r w:rsidR="00E675E1">
        <w:rPr>
          <w:rFonts w:ascii="Times New Roman" w:hAnsi="Times New Roman" w:cs="Times New Roman"/>
          <w:sz w:val="20"/>
          <w:szCs w:val="20"/>
        </w:rPr>
        <w:t>2</w:t>
      </w:r>
      <w:r w:rsidRPr="002F55AA">
        <w:rPr>
          <w:rFonts w:ascii="Times New Roman" w:hAnsi="Times New Roman" w:cs="Times New Roman"/>
          <w:sz w:val="20"/>
          <w:szCs w:val="20"/>
        </w:rPr>
        <w:t xml:space="preserve"> MRI-based features, a similar correlation matrix</w:t>
      </w:r>
      <w:r w:rsidR="00CC4B6C" w:rsidRPr="002F55AA">
        <w:rPr>
          <w:rFonts w:ascii="Times New Roman" w:hAnsi="Times New Roman" w:cs="Times New Roman"/>
          <w:sz w:val="20"/>
          <w:szCs w:val="20"/>
        </w:rPr>
        <w:t xml:space="preserve"> (</w:t>
      </w:r>
      <w:r w:rsidR="00CC4B6C" w:rsidRPr="00506A79">
        <w:rPr>
          <w:rFonts w:ascii="Times New Roman" w:hAnsi="Times New Roman" w:cs="Times New Roman"/>
          <w:i/>
          <w:iCs/>
          <w:sz w:val="20"/>
          <w:szCs w:val="20"/>
        </w:rPr>
        <w:t>ρ</w:t>
      </w:r>
      <w:r w:rsidR="00CC4B6C" w:rsidRPr="002F55AA">
        <w:rPr>
          <w:rFonts w:ascii="Times New Roman" w:hAnsi="Times New Roman" w:cs="Times New Roman"/>
          <w:sz w:val="20"/>
          <w:szCs w:val="20"/>
        </w:rPr>
        <w:t xml:space="preserve"> = 0</w:t>
      </w:r>
      <w:r w:rsidR="00D4353B">
        <w:rPr>
          <w:rFonts w:ascii="Times New Roman" w:hAnsi="Times New Roman" w:cs="Times New Roman"/>
          <w:bCs/>
          <w:sz w:val="20"/>
          <w:szCs w:val="20"/>
        </w:rPr>
        <w:t>.</w:t>
      </w:r>
      <w:r w:rsidR="00BE01E1">
        <w:rPr>
          <w:rFonts w:ascii="Times New Roman" w:hAnsi="Times New Roman" w:cs="Times New Roman"/>
          <w:sz w:val="20"/>
          <w:szCs w:val="20"/>
        </w:rPr>
        <w:t>8</w:t>
      </w:r>
      <w:r w:rsidR="00CC4B6C" w:rsidRPr="002F55AA">
        <w:rPr>
          <w:rFonts w:ascii="Times New Roman" w:hAnsi="Times New Roman" w:cs="Times New Roman"/>
          <w:sz w:val="20"/>
          <w:szCs w:val="20"/>
        </w:rPr>
        <w:t>5)</w:t>
      </w:r>
      <w:r w:rsidRPr="002F55AA">
        <w:rPr>
          <w:rFonts w:ascii="Times New Roman" w:hAnsi="Times New Roman" w:cs="Times New Roman"/>
          <w:sz w:val="20"/>
          <w:szCs w:val="20"/>
        </w:rPr>
        <w:t xml:space="preserve"> was constructed with the same purpose.</w:t>
      </w:r>
      <w:r w:rsidR="00822188" w:rsidRPr="002F55AA">
        <w:rPr>
          <w:rFonts w:ascii="Times New Roman" w:hAnsi="Times New Roman" w:cs="Times New Roman"/>
          <w:sz w:val="20"/>
          <w:szCs w:val="20"/>
        </w:rPr>
        <w:t xml:space="preserve"> </w:t>
      </w:r>
      <w:r w:rsidR="00E66403">
        <w:rPr>
          <w:rFonts w:ascii="Times New Roman" w:hAnsi="Times New Roman" w:cs="Times New Roman"/>
          <w:b/>
          <w:sz w:val="20"/>
          <w:szCs w:val="20"/>
        </w:rPr>
        <w:t>Table</w:t>
      </w:r>
      <w:r w:rsidR="00D4353B">
        <w:rPr>
          <w:rFonts w:ascii="Times New Roman" w:hAnsi="Times New Roman" w:cs="Times New Roman"/>
          <w:bCs/>
          <w:sz w:val="20"/>
          <w:szCs w:val="20"/>
        </w:rPr>
        <w:t>.</w:t>
      </w:r>
      <w:r w:rsidR="00DD42B7" w:rsidRPr="00DD42B7">
        <w:rPr>
          <w:rFonts w:ascii="Times New Roman" w:hAnsi="Times New Roman" w:cs="Times New Roman"/>
          <w:b/>
          <w:sz w:val="20"/>
          <w:szCs w:val="20"/>
        </w:rPr>
        <w:t>S</w:t>
      </w:r>
      <w:r w:rsidR="00E66403">
        <w:rPr>
          <w:rFonts w:ascii="Times New Roman" w:hAnsi="Times New Roman" w:cs="Times New Roman"/>
          <w:b/>
          <w:sz w:val="20"/>
          <w:szCs w:val="20"/>
        </w:rPr>
        <w:t xml:space="preserve">1 </w:t>
      </w:r>
      <w:r w:rsidR="00BD1130" w:rsidRPr="00BD1130">
        <w:rPr>
          <w:rFonts w:ascii="Times New Roman" w:hAnsi="Times New Roman" w:cs="Times New Roman"/>
          <w:bCs/>
          <w:sz w:val="20"/>
          <w:szCs w:val="20"/>
        </w:rPr>
        <w:t>shows</w:t>
      </w:r>
      <w:r w:rsidR="00BD1130">
        <w:rPr>
          <w:rFonts w:ascii="Times New Roman" w:hAnsi="Times New Roman" w:cs="Times New Roman"/>
          <w:bCs/>
          <w:sz w:val="20"/>
          <w:szCs w:val="20"/>
        </w:rPr>
        <w:t xml:space="preserve"> the distribution of </w:t>
      </w:r>
      <w:r w:rsidR="009D68BF">
        <w:rPr>
          <w:rFonts w:ascii="Times New Roman" w:hAnsi="Times New Roman" w:cs="Times New Roman"/>
          <w:bCs/>
          <w:sz w:val="20"/>
          <w:szCs w:val="20"/>
        </w:rPr>
        <w:t xml:space="preserve">selected </w:t>
      </w:r>
      <w:r w:rsidR="00BD1130">
        <w:rPr>
          <w:rFonts w:ascii="Times New Roman" w:hAnsi="Times New Roman" w:cs="Times New Roman"/>
          <w:bCs/>
          <w:sz w:val="20"/>
          <w:szCs w:val="20"/>
        </w:rPr>
        <w:t>CT-based</w:t>
      </w:r>
      <w:r w:rsidR="00354908">
        <w:rPr>
          <w:rFonts w:ascii="Times New Roman" w:hAnsi="Times New Roman" w:cs="Times New Roman"/>
          <w:bCs/>
          <w:sz w:val="20"/>
          <w:szCs w:val="20"/>
        </w:rPr>
        <w:t xml:space="preserve"> and MRI-based</w:t>
      </w:r>
      <w:r w:rsidR="00BD1130">
        <w:rPr>
          <w:rFonts w:ascii="Times New Roman" w:hAnsi="Times New Roman" w:cs="Times New Roman"/>
          <w:bCs/>
          <w:sz w:val="20"/>
          <w:szCs w:val="20"/>
        </w:rPr>
        <w:t xml:space="preserve"> radiomics features of different image</w:t>
      </w:r>
      <w:r w:rsidR="009D68BF">
        <w:rPr>
          <w:rFonts w:ascii="Times New Roman" w:hAnsi="Times New Roman" w:cs="Times New Roman"/>
          <w:bCs/>
          <w:sz w:val="20"/>
          <w:szCs w:val="20"/>
        </w:rPr>
        <w:t xml:space="preserve"> </w:t>
      </w:r>
      <w:r w:rsidR="009D68BF" w:rsidRPr="009D68BF">
        <w:rPr>
          <w:rFonts w:ascii="Times New Roman" w:hAnsi="Times New Roman" w:cs="Times New Roman"/>
          <w:sz w:val="20"/>
          <w:szCs w:val="20"/>
        </w:rPr>
        <w:t>filter</w:t>
      </w:r>
      <w:r w:rsidR="00BD1130" w:rsidRPr="009D68BF">
        <w:rPr>
          <w:rFonts w:ascii="Times New Roman" w:hAnsi="Times New Roman" w:cs="Times New Roman"/>
          <w:bCs/>
          <w:sz w:val="22"/>
          <w:szCs w:val="22"/>
        </w:rPr>
        <w:t xml:space="preserve"> </w:t>
      </w:r>
      <w:r w:rsidR="00BD1130">
        <w:rPr>
          <w:rFonts w:ascii="Times New Roman" w:hAnsi="Times New Roman" w:cs="Times New Roman"/>
          <w:bCs/>
          <w:sz w:val="20"/>
          <w:szCs w:val="20"/>
        </w:rPr>
        <w:t>types.</w:t>
      </w:r>
    </w:p>
    <w:p w14:paraId="682CA1EE" w14:textId="77777777" w:rsidR="00E66403" w:rsidRDefault="00E66403">
      <w:pPr>
        <w:rPr>
          <w:rFonts w:ascii="Times New Roman" w:hAnsi="Times New Roman" w:cs="Times New Roman"/>
          <w:sz w:val="20"/>
          <w:szCs w:val="20"/>
        </w:rPr>
      </w:pPr>
    </w:p>
    <w:p w14:paraId="134D099F" w14:textId="77777777" w:rsidR="00A0799F" w:rsidRDefault="00A0799F">
      <w:pPr>
        <w:rPr>
          <w:rFonts w:ascii="Times New Roman" w:hAnsi="Times New Roman" w:cs="Times New Roman"/>
          <w:sz w:val="20"/>
          <w:szCs w:val="20"/>
        </w:rPr>
      </w:pPr>
    </w:p>
    <w:p w14:paraId="0D76CA4B" w14:textId="77777777" w:rsidR="00A0799F" w:rsidRDefault="00A0799F">
      <w:pPr>
        <w:rPr>
          <w:rFonts w:ascii="Times New Roman" w:hAnsi="Times New Roman" w:cs="Times New Roman"/>
          <w:sz w:val="20"/>
          <w:szCs w:val="20"/>
        </w:rPr>
      </w:pPr>
    </w:p>
    <w:p w14:paraId="213B5532" w14:textId="77777777" w:rsidR="00A0799F" w:rsidRDefault="00A0799F">
      <w:pPr>
        <w:rPr>
          <w:rFonts w:ascii="Times New Roman" w:hAnsi="Times New Roman" w:cs="Times New Roman"/>
          <w:sz w:val="20"/>
          <w:szCs w:val="20"/>
        </w:rPr>
      </w:pPr>
    </w:p>
    <w:p w14:paraId="7C40309C" w14:textId="77777777" w:rsidR="00A0799F" w:rsidRDefault="00A0799F">
      <w:pPr>
        <w:rPr>
          <w:rFonts w:ascii="Times New Roman" w:hAnsi="Times New Roman" w:cs="Times New Roman"/>
          <w:sz w:val="20"/>
          <w:szCs w:val="20"/>
        </w:rPr>
      </w:pPr>
    </w:p>
    <w:p w14:paraId="4595BB85" w14:textId="77777777" w:rsidR="00A0799F" w:rsidRDefault="00A0799F">
      <w:pPr>
        <w:rPr>
          <w:rFonts w:ascii="Times New Roman" w:hAnsi="Times New Roman" w:cs="Times New Roman"/>
          <w:sz w:val="20"/>
          <w:szCs w:val="20"/>
        </w:rPr>
      </w:pPr>
    </w:p>
    <w:p w14:paraId="1C47B80F" w14:textId="77777777" w:rsidR="00A0799F" w:rsidRDefault="00A0799F">
      <w:pPr>
        <w:rPr>
          <w:rFonts w:ascii="Times New Roman" w:hAnsi="Times New Roman" w:cs="Times New Roman"/>
          <w:sz w:val="20"/>
          <w:szCs w:val="20"/>
        </w:rPr>
      </w:pPr>
    </w:p>
    <w:p w14:paraId="066CC9A8" w14:textId="77777777" w:rsidR="00A0799F" w:rsidRDefault="00A0799F">
      <w:pPr>
        <w:rPr>
          <w:rFonts w:ascii="Times New Roman" w:hAnsi="Times New Roman" w:cs="Times New Roman"/>
          <w:sz w:val="20"/>
          <w:szCs w:val="20"/>
        </w:rPr>
      </w:pPr>
    </w:p>
    <w:p w14:paraId="1680D9F9" w14:textId="77777777" w:rsidR="00A0799F" w:rsidRDefault="00A0799F">
      <w:pPr>
        <w:rPr>
          <w:rFonts w:ascii="Times New Roman" w:hAnsi="Times New Roman" w:cs="Times New Roman"/>
          <w:sz w:val="20"/>
          <w:szCs w:val="20"/>
        </w:rPr>
      </w:pPr>
    </w:p>
    <w:p w14:paraId="6836D1D0" w14:textId="77777777" w:rsidR="00A0799F" w:rsidRDefault="00A0799F">
      <w:pPr>
        <w:rPr>
          <w:rFonts w:ascii="Times New Roman" w:hAnsi="Times New Roman" w:cs="Times New Roman"/>
          <w:sz w:val="20"/>
          <w:szCs w:val="20"/>
        </w:rPr>
      </w:pPr>
    </w:p>
    <w:p w14:paraId="1A1C06C9" w14:textId="77777777" w:rsidR="00A0799F" w:rsidRDefault="00A0799F">
      <w:pPr>
        <w:rPr>
          <w:rFonts w:ascii="Times New Roman" w:hAnsi="Times New Roman" w:cs="Times New Roman"/>
          <w:sz w:val="20"/>
          <w:szCs w:val="20"/>
        </w:rPr>
      </w:pPr>
    </w:p>
    <w:p w14:paraId="403D07EA" w14:textId="77777777" w:rsidR="00A0799F" w:rsidRDefault="00A0799F">
      <w:pPr>
        <w:rPr>
          <w:rFonts w:ascii="Times New Roman" w:hAnsi="Times New Roman" w:cs="Times New Roman"/>
          <w:sz w:val="20"/>
          <w:szCs w:val="20"/>
        </w:rPr>
      </w:pPr>
    </w:p>
    <w:p w14:paraId="00656D02" w14:textId="77777777" w:rsidR="00A0799F" w:rsidRDefault="00A0799F">
      <w:pPr>
        <w:rPr>
          <w:rFonts w:ascii="Times New Roman" w:hAnsi="Times New Roman" w:cs="Times New Roman"/>
          <w:sz w:val="20"/>
          <w:szCs w:val="20"/>
        </w:rPr>
      </w:pPr>
    </w:p>
    <w:p w14:paraId="4E13A6C4" w14:textId="77777777" w:rsidR="00A0799F" w:rsidRDefault="00A0799F">
      <w:pPr>
        <w:rPr>
          <w:rFonts w:ascii="Times New Roman" w:hAnsi="Times New Roman" w:cs="Times New Roman"/>
          <w:sz w:val="20"/>
          <w:szCs w:val="20"/>
        </w:rPr>
      </w:pPr>
    </w:p>
    <w:p w14:paraId="62F17A27" w14:textId="77777777" w:rsidR="00A0799F" w:rsidRDefault="00A0799F">
      <w:pPr>
        <w:rPr>
          <w:rFonts w:ascii="Times New Roman" w:hAnsi="Times New Roman" w:cs="Times New Roman"/>
          <w:sz w:val="20"/>
          <w:szCs w:val="20"/>
        </w:rPr>
      </w:pPr>
    </w:p>
    <w:p w14:paraId="64E8274C" w14:textId="77777777" w:rsidR="00A0799F" w:rsidRDefault="00A0799F">
      <w:pPr>
        <w:rPr>
          <w:rFonts w:ascii="Times New Roman" w:hAnsi="Times New Roman" w:cs="Times New Roman"/>
          <w:sz w:val="20"/>
          <w:szCs w:val="20"/>
        </w:rPr>
      </w:pPr>
    </w:p>
    <w:p w14:paraId="3938757D" w14:textId="77777777" w:rsidR="00A0799F" w:rsidRDefault="00A0799F">
      <w:pPr>
        <w:rPr>
          <w:rFonts w:ascii="Times New Roman" w:hAnsi="Times New Roman" w:cs="Times New Roman"/>
          <w:sz w:val="20"/>
          <w:szCs w:val="20"/>
        </w:rPr>
      </w:pPr>
    </w:p>
    <w:p w14:paraId="45FFFEF2" w14:textId="77777777" w:rsidR="00A0799F" w:rsidRDefault="00A0799F">
      <w:pPr>
        <w:rPr>
          <w:rFonts w:ascii="Times New Roman" w:hAnsi="Times New Roman" w:cs="Times New Roman"/>
          <w:sz w:val="20"/>
          <w:szCs w:val="20"/>
        </w:rPr>
      </w:pPr>
    </w:p>
    <w:p w14:paraId="08E46F25" w14:textId="77777777" w:rsidR="00FA0E5A" w:rsidRPr="00FA0E5A" w:rsidRDefault="00FA0E5A">
      <w:pPr>
        <w:rPr>
          <w:rFonts w:ascii="Times New Roman" w:hAnsi="Times New Roman" w:cs="Times New Roman"/>
          <w:sz w:val="20"/>
          <w:szCs w:val="20"/>
        </w:rPr>
      </w:pPr>
      <w:r>
        <w:rPr>
          <w:rFonts w:ascii="Times New Roman" w:hAnsi="Times New Roman" w:cs="Times New Roman"/>
          <w:b/>
          <w:sz w:val="20"/>
          <w:szCs w:val="20"/>
        </w:rPr>
        <w:t>Table</w:t>
      </w:r>
      <w:r w:rsidR="00D4353B">
        <w:rPr>
          <w:rFonts w:ascii="Times New Roman" w:hAnsi="Times New Roman" w:cs="Times New Roman"/>
          <w:bCs/>
          <w:sz w:val="20"/>
          <w:szCs w:val="20"/>
        </w:rPr>
        <w:t>.</w:t>
      </w:r>
      <w:r w:rsidR="00DD42B7" w:rsidRPr="00DD42B7">
        <w:rPr>
          <w:rFonts w:ascii="Times New Roman" w:hAnsi="Times New Roman" w:cs="Times New Roman"/>
          <w:b/>
          <w:sz w:val="20"/>
          <w:szCs w:val="20"/>
        </w:rPr>
        <w:t>S</w:t>
      </w:r>
      <w:r>
        <w:rPr>
          <w:rFonts w:ascii="Times New Roman" w:hAnsi="Times New Roman" w:cs="Times New Roman"/>
          <w:b/>
          <w:sz w:val="20"/>
          <w:szCs w:val="20"/>
        </w:rPr>
        <w:t xml:space="preserve">1 </w:t>
      </w:r>
      <w:proofErr w:type="gramStart"/>
      <w:r w:rsidRPr="00FA0E5A">
        <w:rPr>
          <w:rFonts w:ascii="Times New Roman" w:hAnsi="Times New Roman" w:cs="Times New Roman"/>
          <w:bCs/>
          <w:sz w:val="20"/>
          <w:szCs w:val="20"/>
        </w:rPr>
        <w:t>The</w:t>
      </w:r>
      <w:proofErr w:type="gramEnd"/>
      <w:r>
        <w:rPr>
          <w:rFonts w:ascii="Times New Roman" w:hAnsi="Times New Roman" w:cs="Times New Roman"/>
          <w:bCs/>
          <w:sz w:val="20"/>
          <w:szCs w:val="20"/>
        </w:rPr>
        <w:t xml:space="preserve"> distribution of</w:t>
      </w:r>
      <w:r w:rsidR="009D68BF">
        <w:rPr>
          <w:rFonts w:ascii="Times New Roman" w:hAnsi="Times New Roman" w:cs="Times New Roman"/>
          <w:bCs/>
          <w:sz w:val="20"/>
          <w:szCs w:val="20"/>
        </w:rPr>
        <w:t xml:space="preserve"> selected</w:t>
      </w:r>
      <w:r>
        <w:rPr>
          <w:rFonts w:ascii="Times New Roman" w:hAnsi="Times New Roman" w:cs="Times New Roman"/>
          <w:bCs/>
          <w:sz w:val="20"/>
          <w:szCs w:val="20"/>
        </w:rPr>
        <w:t xml:space="preserve"> CT-based </w:t>
      </w:r>
      <w:r w:rsidR="00C1738E">
        <w:rPr>
          <w:rFonts w:ascii="Times New Roman" w:hAnsi="Times New Roman" w:cs="Times New Roman"/>
          <w:bCs/>
          <w:sz w:val="20"/>
          <w:szCs w:val="20"/>
        </w:rPr>
        <w:t xml:space="preserve">and MRI-based </w:t>
      </w:r>
      <w:r>
        <w:rPr>
          <w:rFonts w:ascii="Times New Roman" w:hAnsi="Times New Roman" w:cs="Times New Roman"/>
          <w:bCs/>
          <w:sz w:val="20"/>
          <w:szCs w:val="20"/>
        </w:rPr>
        <w:t xml:space="preserve">radiomics features in </w:t>
      </w:r>
      <w:r w:rsidR="009D68BF">
        <w:rPr>
          <w:rFonts w:ascii="Times New Roman" w:hAnsi="Times New Roman" w:cs="Times New Roman"/>
          <w:bCs/>
          <w:sz w:val="20"/>
          <w:szCs w:val="20"/>
        </w:rPr>
        <w:t>different</w:t>
      </w:r>
      <w:r w:rsidR="009D68BF" w:rsidRPr="00354908">
        <w:rPr>
          <w:rFonts w:ascii="Times New Roman" w:hAnsi="Times New Roman" w:cs="Times New Roman"/>
          <w:bCs/>
          <w:sz w:val="22"/>
          <w:szCs w:val="22"/>
        </w:rPr>
        <w:t xml:space="preserve"> </w:t>
      </w:r>
      <w:r w:rsidR="009D68BF" w:rsidRPr="00354908">
        <w:rPr>
          <w:rFonts w:ascii="Times New Roman" w:hAnsi="Times New Roman" w:cs="Times New Roman"/>
          <w:sz w:val="20"/>
          <w:szCs w:val="20"/>
        </w:rPr>
        <w:t>filter</w:t>
      </w:r>
      <w:r w:rsidRPr="00354908">
        <w:rPr>
          <w:rFonts w:ascii="Times New Roman" w:hAnsi="Times New Roman" w:cs="Times New Roman"/>
          <w:sz w:val="22"/>
          <w:szCs w:val="22"/>
        </w:rPr>
        <w:t>s</w:t>
      </w:r>
      <w:r>
        <w:rPr>
          <w:rFonts w:ascii="Times New Roman" w:hAnsi="Times New Roman" w:cs="Times New Roman"/>
          <w:bCs/>
          <w:sz w:val="20"/>
          <w:szCs w:val="20"/>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694"/>
        <w:gridCol w:w="1275"/>
        <w:gridCol w:w="1559"/>
      </w:tblGrid>
      <w:tr w:rsidR="00354908" w:rsidRPr="00F029EB" w14:paraId="1CF3C476" w14:textId="77777777" w:rsidTr="000F50D9">
        <w:trPr>
          <w:trHeight w:val="285"/>
        </w:trPr>
        <w:tc>
          <w:tcPr>
            <w:tcW w:w="2694" w:type="dxa"/>
            <w:tcBorders>
              <w:top w:val="single" w:sz="4" w:space="0" w:color="auto"/>
              <w:bottom w:val="single" w:sz="4" w:space="0" w:color="auto"/>
            </w:tcBorders>
          </w:tcPr>
          <w:p w14:paraId="3E88A121" w14:textId="77777777" w:rsidR="00354908" w:rsidRPr="00506A79" w:rsidRDefault="00354908" w:rsidP="00B7361E">
            <w:pPr>
              <w:jc w:val="center"/>
              <w:rPr>
                <w:rFonts w:ascii="Times New Roman" w:hAnsi="Times New Roman" w:cs="Times New Roman"/>
                <w:b/>
                <w:bCs/>
                <w:sz w:val="16"/>
                <w:szCs w:val="16"/>
              </w:rPr>
            </w:pPr>
            <w:r>
              <w:rPr>
                <w:rFonts w:ascii="Times New Roman" w:hAnsi="Times New Roman" w:cs="Times New Roman" w:hint="eastAsia"/>
                <w:b/>
                <w:bCs/>
                <w:sz w:val="16"/>
                <w:szCs w:val="16"/>
              </w:rPr>
              <w:t>i</w:t>
            </w:r>
            <w:r>
              <w:rPr>
                <w:rFonts w:ascii="Times New Roman" w:hAnsi="Times New Roman" w:cs="Times New Roman"/>
                <w:b/>
                <w:bCs/>
                <w:sz w:val="16"/>
                <w:szCs w:val="16"/>
              </w:rPr>
              <w:t>mage type</w:t>
            </w:r>
          </w:p>
        </w:tc>
        <w:tc>
          <w:tcPr>
            <w:tcW w:w="2694" w:type="dxa"/>
            <w:tcBorders>
              <w:top w:val="single" w:sz="4" w:space="0" w:color="auto"/>
              <w:bottom w:val="single" w:sz="4" w:space="0" w:color="auto"/>
            </w:tcBorders>
            <w:noWrap/>
            <w:vAlign w:val="center"/>
            <w:hideMark/>
          </w:tcPr>
          <w:p w14:paraId="1A9A3BCB" w14:textId="77777777" w:rsidR="00354908" w:rsidRPr="00506A79" w:rsidRDefault="00354908" w:rsidP="00B7361E">
            <w:pPr>
              <w:jc w:val="center"/>
              <w:rPr>
                <w:rFonts w:ascii="Times New Roman" w:hAnsi="Times New Roman" w:cs="Times New Roman"/>
                <w:b/>
                <w:bCs/>
                <w:sz w:val="16"/>
                <w:szCs w:val="16"/>
              </w:rPr>
            </w:pPr>
            <w:r>
              <w:rPr>
                <w:rFonts w:ascii="Times New Roman" w:hAnsi="Times New Roman" w:cs="Times New Roman" w:hint="eastAsia"/>
                <w:b/>
                <w:bCs/>
                <w:sz w:val="16"/>
                <w:szCs w:val="16"/>
              </w:rPr>
              <w:t>f</w:t>
            </w:r>
            <w:r>
              <w:rPr>
                <w:rFonts w:ascii="Times New Roman" w:hAnsi="Times New Roman" w:cs="Times New Roman"/>
                <w:b/>
                <w:bCs/>
                <w:sz w:val="16"/>
                <w:szCs w:val="16"/>
              </w:rPr>
              <w:t>eature</w:t>
            </w:r>
          </w:p>
        </w:tc>
        <w:tc>
          <w:tcPr>
            <w:tcW w:w="1275" w:type="dxa"/>
            <w:tcBorders>
              <w:top w:val="single" w:sz="4" w:space="0" w:color="auto"/>
              <w:bottom w:val="single" w:sz="4" w:space="0" w:color="auto"/>
            </w:tcBorders>
            <w:vAlign w:val="center"/>
          </w:tcPr>
          <w:p w14:paraId="29F49531" w14:textId="77777777" w:rsidR="00354908" w:rsidRPr="00F029EB" w:rsidRDefault="00354908" w:rsidP="009D68BF">
            <w:pPr>
              <w:jc w:val="center"/>
              <w:rPr>
                <w:rFonts w:ascii="Times New Roman" w:hAnsi="Times New Roman" w:cs="Times New Roman"/>
                <w:b/>
                <w:bCs/>
                <w:sz w:val="16"/>
                <w:szCs w:val="16"/>
              </w:rPr>
            </w:pPr>
            <w:r w:rsidRPr="009D68BF">
              <w:rPr>
                <w:rFonts w:ascii="Times New Roman" w:hAnsi="Times New Roman" w:cs="Times New Roman"/>
                <w:b/>
                <w:bCs/>
                <w:sz w:val="16"/>
                <w:szCs w:val="16"/>
              </w:rPr>
              <w:t>coefficient</w:t>
            </w:r>
          </w:p>
        </w:tc>
        <w:tc>
          <w:tcPr>
            <w:tcW w:w="1559" w:type="dxa"/>
            <w:tcBorders>
              <w:top w:val="single" w:sz="4" w:space="0" w:color="auto"/>
              <w:bottom w:val="single" w:sz="4" w:space="0" w:color="auto"/>
            </w:tcBorders>
            <w:noWrap/>
            <w:vAlign w:val="center"/>
            <w:hideMark/>
          </w:tcPr>
          <w:p w14:paraId="270C465A" w14:textId="77777777" w:rsidR="00354908" w:rsidRPr="00F029EB" w:rsidRDefault="00354908" w:rsidP="00B7361E">
            <w:pPr>
              <w:jc w:val="center"/>
              <w:rPr>
                <w:rFonts w:ascii="Times New Roman" w:hAnsi="Times New Roman" w:cs="Times New Roman"/>
                <w:b/>
                <w:bCs/>
                <w:sz w:val="16"/>
                <w:szCs w:val="16"/>
              </w:rPr>
            </w:pPr>
            <w:r>
              <w:rPr>
                <w:rFonts w:ascii="Times New Roman" w:hAnsi="Times New Roman" w:cs="Times New Roman"/>
                <w:b/>
                <w:bCs/>
                <w:sz w:val="16"/>
                <w:szCs w:val="16"/>
              </w:rPr>
              <w:t>filter</w:t>
            </w:r>
          </w:p>
        </w:tc>
      </w:tr>
      <w:tr w:rsidR="00A0799F" w:rsidRPr="00F029EB" w14:paraId="451540EE" w14:textId="77777777" w:rsidTr="000F50D9">
        <w:trPr>
          <w:trHeight w:val="315"/>
        </w:trPr>
        <w:tc>
          <w:tcPr>
            <w:tcW w:w="2694" w:type="dxa"/>
            <w:vMerge w:val="restart"/>
            <w:tcBorders>
              <w:top w:val="single" w:sz="4" w:space="0" w:color="auto"/>
              <w:bottom w:val="nil"/>
            </w:tcBorders>
            <w:vAlign w:val="center"/>
          </w:tcPr>
          <w:p w14:paraId="4EC4AD92" w14:textId="77777777" w:rsidR="00A0799F" w:rsidRPr="00B7361E" w:rsidRDefault="00A0799F" w:rsidP="00A0799F">
            <w:pPr>
              <w:jc w:val="center"/>
              <w:rPr>
                <w:rFonts w:ascii="Times New Roman" w:hAnsi="Times New Roman" w:cs="Times New Roman"/>
                <w:b/>
                <w:bCs/>
                <w:sz w:val="16"/>
                <w:szCs w:val="16"/>
              </w:rPr>
            </w:pPr>
            <w:r>
              <w:rPr>
                <w:rFonts w:ascii="Times New Roman" w:hAnsi="Times New Roman" w:cs="Times New Roman" w:hint="eastAsia"/>
                <w:b/>
                <w:bCs/>
                <w:sz w:val="16"/>
                <w:szCs w:val="16"/>
              </w:rPr>
              <w:t>C</w:t>
            </w:r>
            <w:r>
              <w:rPr>
                <w:rFonts w:ascii="Times New Roman" w:hAnsi="Times New Roman" w:cs="Times New Roman"/>
                <w:b/>
                <w:bCs/>
                <w:sz w:val="16"/>
                <w:szCs w:val="16"/>
              </w:rPr>
              <w:t>T</w:t>
            </w:r>
          </w:p>
        </w:tc>
        <w:tc>
          <w:tcPr>
            <w:tcW w:w="2694" w:type="dxa"/>
            <w:tcBorders>
              <w:top w:val="single" w:sz="4" w:space="0" w:color="auto"/>
              <w:bottom w:val="nil"/>
            </w:tcBorders>
            <w:noWrap/>
            <w:vAlign w:val="center"/>
          </w:tcPr>
          <w:p w14:paraId="6A43978C" w14:textId="77777777" w:rsidR="00A0799F" w:rsidRPr="00BE01E1" w:rsidRDefault="00A0799F" w:rsidP="00B7361E">
            <w:pPr>
              <w:jc w:val="center"/>
              <w:rPr>
                <w:rFonts w:ascii="Times New Roman" w:hAnsi="Times New Roman" w:cs="Times New Roman"/>
                <w:b/>
                <w:bCs/>
                <w:sz w:val="16"/>
                <w:szCs w:val="16"/>
              </w:rPr>
            </w:pPr>
            <w:r w:rsidRPr="00B7361E">
              <w:rPr>
                <w:rFonts w:ascii="Times New Roman" w:hAnsi="Times New Roman" w:cs="Times New Roman"/>
                <w:b/>
                <w:bCs/>
                <w:sz w:val="16"/>
                <w:szCs w:val="16"/>
              </w:rPr>
              <w:t>(Intercept)</w:t>
            </w:r>
          </w:p>
        </w:tc>
        <w:tc>
          <w:tcPr>
            <w:tcW w:w="1275" w:type="dxa"/>
            <w:tcBorders>
              <w:top w:val="single" w:sz="4" w:space="0" w:color="auto"/>
              <w:bottom w:val="nil"/>
            </w:tcBorders>
            <w:vAlign w:val="center"/>
          </w:tcPr>
          <w:p w14:paraId="3E19CA13"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-1.68</w:t>
            </w:r>
            <w:r>
              <w:rPr>
                <w:rFonts w:ascii="Times New Roman" w:hAnsi="Times New Roman" w:cs="Times New Roman"/>
                <w:sz w:val="16"/>
                <w:szCs w:val="16"/>
              </w:rPr>
              <w:t>9</w:t>
            </w:r>
          </w:p>
        </w:tc>
        <w:tc>
          <w:tcPr>
            <w:tcW w:w="1559" w:type="dxa"/>
            <w:tcBorders>
              <w:top w:val="single" w:sz="4" w:space="0" w:color="auto"/>
              <w:bottom w:val="nil"/>
            </w:tcBorders>
            <w:noWrap/>
            <w:vAlign w:val="center"/>
          </w:tcPr>
          <w:p w14:paraId="7E6A0A2C" w14:textId="77777777" w:rsidR="00A0799F" w:rsidRPr="00B7361E"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w:t>
            </w:r>
          </w:p>
        </w:tc>
      </w:tr>
      <w:tr w:rsidR="00A0799F" w:rsidRPr="00F029EB" w14:paraId="1FF27065" w14:textId="77777777" w:rsidTr="000F50D9">
        <w:trPr>
          <w:trHeight w:val="315"/>
        </w:trPr>
        <w:tc>
          <w:tcPr>
            <w:tcW w:w="2694" w:type="dxa"/>
            <w:vMerge/>
            <w:tcBorders>
              <w:top w:val="nil"/>
              <w:bottom w:val="nil"/>
            </w:tcBorders>
          </w:tcPr>
          <w:p w14:paraId="5B68C98B"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5E08C697"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firstorder_Median</w:t>
            </w:r>
            <w:proofErr w:type="spellEnd"/>
          </w:p>
        </w:tc>
        <w:tc>
          <w:tcPr>
            <w:tcW w:w="1275" w:type="dxa"/>
            <w:tcBorders>
              <w:top w:val="nil"/>
              <w:bottom w:val="nil"/>
            </w:tcBorders>
            <w:vAlign w:val="center"/>
          </w:tcPr>
          <w:p w14:paraId="11B77AAE"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0.001</w:t>
            </w:r>
          </w:p>
        </w:tc>
        <w:tc>
          <w:tcPr>
            <w:tcW w:w="1559" w:type="dxa"/>
            <w:tcBorders>
              <w:top w:val="nil"/>
              <w:bottom w:val="nil"/>
            </w:tcBorders>
            <w:noWrap/>
            <w:vAlign w:val="center"/>
            <w:hideMark/>
          </w:tcPr>
          <w:p w14:paraId="46EA274C"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HHL</w:t>
            </w:r>
          </w:p>
        </w:tc>
      </w:tr>
      <w:tr w:rsidR="00A0799F" w:rsidRPr="00F029EB" w14:paraId="20FCCF8E" w14:textId="77777777" w:rsidTr="000F50D9">
        <w:trPr>
          <w:trHeight w:val="315"/>
        </w:trPr>
        <w:tc>
          <w:tcPr>
            <w:tcW w:w="2694" w:type="dxa"/>
            <w:vMerge/>
            <w:tcBorders>
              <w:top w:val="nil"/>
              <w:bottom w:val="nil"/>
            </w:tcBorders>
          </w:tcPr>
          <w:p w14:paraId="32CE87BE"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383A4E94"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firstorder_Median</w:t>
            </w:r>
            <w:proofErr w:type="spellEnd"/>
          </w:p>
        </w:tc>
        <w:tc>
          <w:tcPr>
            <w:tcW w:w="1275" w:type="dxa"/>
            <w:tcBorders>
              <w:top w:val="nil"/>
              <w:bottom w:val="nil"/>
            </w:tcBorders>
            <w:vAlign w:val="center"/>
          </w:tcPr>
          <w:p w14:paraId="2FE55357"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sz w:val="16"/>
                <w:szCs w:val="16"/>
              </w:rPr>
              <w:t>-0.168</w:t>
            </w:r>
          </w:p>
        </w:tc>
        <w:tc>
          <w:tcPr>
            <w:tcW w:w="1559" w:type="dxa"/>
            <w:tcBorders>
              <w:top w:val="nil"/>
              <w:bottom w:val="nil"/>
            </w:tcBorders>
            <w:noWrap/>
            <w:vAlign w:val="center"/>
            <w:hideMark/>
          </w:tcPr>
          <w:p w14:paraId="0BBB06B4"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HLH</w:t>
            </w:r>
          </w:p>
        </w:tc>
      </w:tr>
      <w:tr w:rsidR="00A0799F" w:rsidRPr="00F029EB" w14:paraId="04C0334C" w14:textId="77777777" w:rsidTr="000F50D9">
        <w:trPr>
          <w:trHeight w:val="315"/>
        </w:trPr>
        <w:tc>
          <w:tcPr>
            <w:tcW w:w="2694" w:type="dxa"/>
            <w:vMerge/>
            <w:tcBorders>
              <w:top w:val="nil"/>
              <w:bottom w:val="nil"/>
            </w:tcBorders>
          </w:tcPr>
          <w:p w14:paraId="1DB33BDA"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000BD5B1"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firstorder_Kurtosis</w:t>
            </w:r>
            <w:proofErr w:type="spellEnd"/>
          </w:p>
        </w:tc>
        <w:tc>
          <w:tcPr>
            <w:tcW w:w="1275" w:type="dxa"/>
            <w:tcBorders>
              <w:top w:val="nil"/>
              <w:bottom w:val="nil"/>
            </w:tcBorders>
            <w:vAlign w:val="center"/>
          </w:tcPr>
          <w:p w14:paraId="6111A351"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0.207</w:t>
            </w:r>
          </w:p>
        </w:tc>
        <w:tc>
          <w:tcPr>
            <w:tcW w:w="1559" w:type="dxa"/>
            <w:tcBorders>
              <w:top w:val="nil"/>
              <w:bottom w:val="nil"/>
            </w:tcBorders>
            <w:noWrap/>
            <w:vAlign w:val="center"/>
            <w:hideMark/>
          </w:tcPr>
          <w:p w14:paraId="7CB34738"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LHL</w:t>
            </w:r>
          </w:p>
        </w:tc>
      </w:tr>
      <w:tr w:rsidR="00A0799F" w:rsidRPr="00F029EB" w14:paraId="6DF4B24D" w14:textId="77777777" w:rsidTr="000F50D9">
        <w:trPr>
          <w:trHeight w:val="315"/>
        </w:trPr>
        <w:tc>
          <w:tcPr>
            <w:tcW w:w="2694" w:type="dxa"/>
            <w:vMerge/>
            <w:tcBorders>
              <w:top w:val="nil"/>
              <w:bottom w:val="nil"/>
            </w:tcBorders>
          </w:tcPr>
          <w:p w14:paraId="5C7C9923"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330BCC33"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firstorder_Kurtosis</w:t>
            </w:r>
            <w:proofErr w:type="spellEnd"/>
          </w:p>
        </w:tc>
        <w:tc>
          <w:tcPr>
            <w:tcW w:w="1275" w:type="dxa"/>
            <w:tcBorders>
              <w:top w:val="nil"/>
              <w:bottom w:val="nil"/>
            </w:tcBorders>
            <w:vAlign w:val="center"/>
          </w:tcPr>
          <w:p w14:paraId="66A59D5D"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0.073</w:t>
            </w:r>
          </w:p>
        </w:tc>
        <w:tc>
          <w:tcPr>
            <w:tcW w:w="1559" w:type="dxa"/>
            <w:tcBorders>
              <w:top w:val="nil"/>
              <w:bottom w:val="nil"/>
            </w:tcBorders>
            <w:noWrap/>
            <w:vAlign w:val="center"/>
            <w:hideMark/>
          </w:tcPr>
          <w:p w14:paraId="7A92D4A5"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LLH</w:t>
            </w:r>
          </w:p>
        </w:tc>
      </w:tr>
      <w:tr w:rsidR="00A0799F" w:rsidRPr="00F029EB" w14:paraId="6189059C" w14:textId="77777777" w:rsidTr="000F50D9">
        <w:trPr>
          <w:trHeight w:val="315"/>
        </w:trPr>
        <w:tc>
          <w:tcPr>
            <w:tcW w:w="2694" w:type="dxa"/>
            <w:vMerge/>
            <w:tcBorders>
              <w:top w:val="nil"/>
              <w:bottom w:val="nil"/>
            </w:tcBorders>
          </w:tcPr>
          <w:p w14:paraId="5F69379F"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6287AE25"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glcm_InverseVariance</w:t>
            </w:r>
            <w:proofErr w:type="spellEnd"/>
          </w:p>
        </w:tc>
        <w:tc>
          <w:tcPr>
            <w:tcW w:w="1275" w:type="dxa"/>
            <w:tcBorders>
              <w:top w:val="nil"/>
              <w:bottom w:val="nil"/>
            </w:tcBorders>
            <w:vAlign w:val="center"/>
          </w:tcPr>
          <w:p w14:paraId="0A30A40D"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sz w:val="16"/>
                <w:szCs w:val="16"/>
              </w:rPr>
              <w:t>-0.109</w:t>
            </w:r>
          </w:p>
        </w:tc>
        <w:tc>
          <w:tcPr>
            <w:tcW w:w="1559" w:type="dxa"/>
            <w:tcBorders>
              <w:top w:val="nil"/>
              <w:bottom w:val="nil"/>
            </w:tcBorders>
            <w:noWrap/>
            <w:vAlign w:val="center"/>
            <w:hideMark/>
          </w:tcPr>
          <w:p w14:paraId="07123BB3"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LH</w:t>
            </w:r>
            <w:r>
              <w:rPr>
                <w:rFonts w:ascii="Times New Roman" w:hAnsi="Times New Roman" w:cs="Times New Roman"/>
                <w:sz w:val="16"/>
                <w:szCs w:val="16"/>
              </w:rPr>
              <w:t>L</w:t>
            </w:r>
          </w:p>
        </w:tc>
      </w:tr>
      <w:tr w:rsidR="00A0799F" w:rsidRPr="00F029EB" w14:paraId="2A022A51" w14:textId="77777777" w:rsidTr="000F50D9">
        <w:trPr>
          <w:trHeight w:val="315"/>
        </w:trPr>
        <w:tc>
          <w:tcPr>
            <w:tcW w:w="2694" w:type="dxa"/>
            <w:vMerge/>
            <w:tcBorders>
              <w:top w:val="nil"/>
              <w:bottom w:val="nil"/>
            </w:tcBorders>
          </w:tcPr>
          <w:p w14:paraId="60A92BBA"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54FF7AA7" w14:textId="77777777" w:rsidR="00A0799F" w:rsidRPr="00BE01E1" w:rsidRDefault="00A0799F" w:rsidP="00B7361E">
            <w:pPr>
              <w:jc w:val="center"/>
              <w:rPr>
                <w:rFonts w:ascii="Times New Roman" w:hAnsi="Times New Roman" w:cs="Times New Roman"/>
                <w:b/>
                <w:bCs/>
                <w:sz w:val="16"/>
                <w:szCs w:val="16"/>
              </w:rPr>
            </w:pPr>
            <w:r w:rsidRPr="00BE01E1">
              <w:rPr>
                <w:rFonts w:ascii="Times New Roman" w:hAnsi="Times New Roman" w:cs="Times New Roman"/>
                <w:b/>
                <w:bCs/>
                <w:sz w:val="16"/>
                <w:szCs w:val="16"/>
              </w:rPr>
              <w:t>glcm_Imc2</w:t>
            </w:r>
          </w:p>
        </w:tc>
        <w:tc>
          <w:tcPr>
            <w:tcW w:w="1275" w:type="dxa"/>
            <w:tcBorders>
              <w:top w:val="nil"/>
              <w:bottom w:val="nil"/>
            </w:tcBorders>
            <w:vAlign w:val="center"/>
          </w:tcPr>
          <w:p w14:paraId="68112AB6"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0.059</w:t>
            </w:r>
          </w:p>
        </w:tc>
        <w:tc>
          <w:tcPr>
            <w:tcW w:w="1559" w:type="dxa"/>
            <w:tcBorders>
              <w:top w:val="nil"/>
              <w:bottom w:val="nil"/>
            </w:tcBorders>
            <w:noWrap/>
            <w:vAlign w:val="center"/>
            <w:hideMark/>
          </w:tcPr>
          <w:p w14:paraId="75A08458"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LLL</w:t>
            </w:r>
          </w:p>
        </w:tc>
      </w:tr>
      <w:tr w:rsidR="00A0799F" w:rsidRPr="00F029EB" w14:paraId="4D320770" w14:textId="77777777" w:rsidTr="000F50D9">
        <w:trPr>
          <w:trHeight w:val="315"/>
        </w:trPr>
        <w:tc>
          <w:tcPr>
            <w:tcW w:w="2694" w:type="dxa"/>
            <w:vMerge/>
            <w:tcBorders>
              <w:top w:val="nil"/>
              <w:bottom w:val="nil"/>
            </w:tcBorders>
          </w:tcPr>
          <w:p w14:paraId="301E3321"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119C3A54"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glcm_Idn</w:t>
            </w:r>
            <w:proofErr w:type="spellEnd"/>
          </w:p>
        </w:tc>
        <w:tc>
          <w:tcPr>
            <w:tcW w:w="1275" w:type="dxa"/>
            <w:tcBorders>
              <w:top w:val="nil"/>
              <w:bottom w:val="nil"/>
            </w:tcBorders>
            <w:vAlign w:val="center"/>
          </w:tcPr>
          <w:p w14:paraId="31766AFA"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.010</w:t>
            </w:r>
          </w:p>
        </w:tc>
        <w:tc>
          <w:tcPr>
            <w:tcW w:w="1559" w:type="dxa"/>
            <w:tcBorders>
              <w:top w:val="nil"/>
              <w:bottom w:val="nil"/>
            </w:tcBorders>
            <w:noWrap/>
            <w:vAlign w:val="center"/>
            <w:hideMark/>
          </w:tcPr>
          <w:p w14:paraId="26F2D715" w14:textId="77777777" w:rsidR="00A0799F" w:rsidRPr="00F029EB" w:rsidRDefault="00A0799F" w:rsidP="00B7361E">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5.0</w:t>
            </w:r>
          </w:p>
        </w:tc>
      </w:tr>
      <w:tr w:rsidR="00A0799F" w:rsidRPr="00F029EB" w14:paraId="404833DD" w14:textId="77777777" w:rsidTr="000F50D9">
        <w:trPr>
          <w:trHeight w:val="315"/>
        </w:trPr>
        <w:tc>
          <w:tcPr>
            <w:tcW w:w="2694" w:type="dxa"/>
            <w:vMerge/>
            <w:tcBorders>
              <w:top w:val="nil"/>
              <w:bottom w:val="nil"/>
            </w:tcBorders>
          </w:tcPr>
          <w:p w14:paraId="1354201E"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1D60DCDE"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gldm_DNN</w:t>
            </w:r>
            <w:proofErr w:type="spellEnd"/>
          </w:p>
        </w:tc>
        <w:tc>
          <w:tcPr>
            <w:tcW w:w="1275" w:type="dxa"/>
            <w:tcBorders>
              <w:top w:val="nil"/>
              <w:bottom w:val="nil"/>
            </w:tcBorders>
            <w:vAlign w:val="center"/>
          </w:tcPr>
          <w:p w14:paraId="2805EC71"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.195</w:t>
            </w:r>
          </w:p>
        </w:tc>
        <w:tc>
          <w:tcPr>
            <w:tcW w:w="1559" w:type="dxa"/>
            <w:tcBorders>
              <w:top w:val="nil"/>
              <w:bottom w:val="nil"/>
            </w:tcBorders>
            <w:noWrap/>
            <w:vAlign w:val="center"/>
            <w:hideMark/>
          </w:tcPr>
          <w:p w14:paraId="064C82F2"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HLL</w:t>
            </w:r>
          </w:p>
        </w:tc>
      </w:tr>
      <w:tr w:rsidR="00A0799F" w:rsidRPr="00F029EB" w14:paraId="2F9DBE7F" w14:textId="77777777" w:rsidTr="000F50D9">
        <w:trPr>
          <w:trHeight w:val="315"/>
        </w:trPr>
        <w:tc>
          <w:tcPr>
            <w:tcW w:w="2694" w:type="dxa"/>
            <w:vMerge/>
            <w:tcBorders>
              <w:top w:val="nil"/>
              <w:bottom w:val="nil"/>
            </w:tcBorders>
          </w:tcPr>
          <w:p w14:paraId="2CFA76BC"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1FA9CEC9"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gldm_DV</w:t>
            </w:r>
            <w:proofErr w:type="spellEnd"/>
          </w:p>
        </w:tc>
        <w:tc>
          <w:tcPr>
            <w:tcW w:w="1275" w:type="dxa"/>
            <w:tcBorders>
              <w:top w:val="nil"/>
              <w:bottom w:val="nil"/>
            </w:tcBorders>
            <w:vAlign w:val="center"/>
          </w:tcPr>
          <w:p w14:paraId="506EA93E"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sz w:val="16"/>
                <w:szCs w:val="16"/>
              </w:rPr>
              <w:t>-0.038</w:t>
            </w:r>
          </w:p>
        </w:tc>
        <w:tc>
          <w:tcPr>
            <w:tcW w:w="1559" w:type="dxa"/>
            <w:tcBorders>
              <w:top w:val="nil"/>
              <w:bottom w:val="nil"/>
            </w:tcBorders>
            <w:noWrap/>
            <w:vAlign w:val="center"/>
            <w:hideMark/>
          </w:tcPr>
          <w:p w14:paraId="405FA084" w14:textId="77777777" w:rsidR="00A0799F" w:rsidRPr="00F029EB" w:rsidRDefault="00A0799F" w:rsidP="00B7361E">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4.0</w:t>
            </w:r>
          </w:p>
        </w:tc>
      </w:tr>
      <w:tr w:rsidR="00A0799F" w:rsidRPr="00F029EB" w14:paraId="1E1FF20F" w14:textId="77777777" w:rsidTr="000F50D9">
        <w:trPr>
          <w:trHeight w:val="315"/>
        </w:trPr>
        <w:tc>
          <w:tcPr>
            <w:tcW w:w="2694" w:type="dxa"/>
            <w:vMerge/>
            <w:tcBorders>
              <w:top w:val="nil"/>
              <w:bottom w:val="nil"/>
            </w:tcBorders>
          </w:tcPr>
          <w:p w14:paraId="51A1E01C"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4A1F6112"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glszm_SALGLE</w:t>
            </w:r>
            <w:proofErr w:type="spellEnd"/>
          </w:p>
        </w:tc>
        <w:tc>
          <w:tcPr>
            <w:tcW w:w="1275" w:type="dxa"/>
            <w:tcBorders>
              <w:top w:val="nil"/>
              <w:bottom w:val="nil"/>
            </w:tcBorders>
            <w:vAlign w:val="center"/>
          </w:tcPr>
          <w:p w14:paraId="30DBD3A5"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0.458</w:t>
            </w:r>
          </w:p>
        </w:tc>
        <w:tc>
          <w:tcPr>
            <w:tcW w:w="1559" w:type="dxa"/>
            <w:tcBorders>
              <w:top w:val="nil"/>
              <w:bottom w:val="nil"/>
            </w:tcBorders>
            <w:noWrap/>
            <w:vAlign w:val="center"/>
            <w:hideMark/>
          </w:tcPr>
          <w:p w14:paraId="7C532E30"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HLH</w:t>
            </w:r>
          </w:p>
        </w:tc>
      </w:tr>
      <w:tr w:rsidR="00A0799F" w:rsidRPr="00F029EB" w14:paraId="2144BA70" w14:textId="77777777" w:rsidTr="000F50D9">
        <w:trPr>
          <w:trHeight w:val="315"/>
        </w:trPr>
        <w:tc>
          <w:tcPr>
            <w:tcW w:w="2694" w:type="dxa"/>
            <w:vMerge/>
            <w:tcBorders>
              <w:top w:val="nil"/>
              <w:bottom w:val="nil"/>
            </w:tcBorders>
          </w:tcPr>
          <w:p w14:paraId="4A95DE6C"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7282BF2E"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glszm</w:t>
            </w:r>
            <w:proofErr w:type="spellEnd"/>
            <w:r w:rsidRPr="00BE01E1">
              <w:rPr>
                <w:rFonts w:ascii="Times New Roman" w:hAnsi="Times New Roman" w:cs="Times New Roman"/>
                <w:b/>
                <w:bCs/>
                <w:sz w:val="16"/>
                <w:szCs w:val="16"/>
              </w:rPr>
              <w:t>_ SALGLE</w:t>
            </w:r>
          </w:p>
        </w:tc>
        <w:tc>
          <w:tcPr>
            <w:tcW w:w="1275" w:type="dxa"/>
            <w:tcBorders>
              <w:top w:val="nil"/>
              <w:bottom w:val="nil"/>
            </w:tcBorders>
            <w:vAlign w:val="center"/>
          </w:tcPr>
          <w:p w14:paraId="1CED41C6"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0.145</w:t>
            </w:r>
          </w:p>
        </w:tc>
        <w:tc>
          <w:tcPr>
            <w:tcW w:w="1559" w:type="dxa"/>
            <w:tcBorders>
              <w:top w:val="nil"/>
              <w:bottom w:val="nil"/>
            </w:tcBorders>
            <w:noWrap/>
            <w:vAlign w:val="center"/>
            <w:hideMark/>
          </w:tcPr>
          <w:p w14:paraId="5500F85C" w14:textId="77777777" w:rsidR="00A0799F" w:rsidRPr="00F029EB" w:rsidRDefault="00A0799F" w:rsidP="00B7361E">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4.0</w:t>
            </w:r>
          </w:p>
        </w:tc>
      </w:tr>
      <w:tr w:rsidR="00A0799F" w:rsidRPr="00F029EB" w14:paraId="51AA85EE" w14:textId="77777777" w:rsidTr="000F50D9">
        <w:trPr>
          <w:trHeight w:val="315"/>
        </w:trPr>
        <w:tc>
          <w:tcPr>
            <w:tcW w:w="2694" w:type="dxa"/>
            <w:vMerge/>
            <w:tcBorders>
              <w:top w:val="nil"/>
              <w:bottom w:val="nil"/>
            </w:tcBorders>
          </w:tcPr>
          <w:p w14:paraId="64B12C6F"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7C027EAE"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glszm</w:t>
            </w:r>
            <w:proofErr w:type="spellEnd"/>
            <w:r w:rsidRPr="00BE01E1">
              <w:rPr>
                <w:rFonts w:ascii="Times New Roman" w:hAnsi="Times New Roman" w:cs="Times New Roman"/>
                <w:b/>
                <w:bCs/>
                <w:sz w:val="16"/>
                <w:szCs w:val="16"/>
              </w:rPr>
              <w:t>_ LALGLE</w:t>
            </w:r>
          </w:p>
        </w:tc>
        <w:tc>
          <w:tcPr>
            <w:tcW w:w="1275" w:type="dxa"/>
            <w:tcBorders>
              <w:top w:val="nil"/>
              <w:bottom w:val="nil"/>
            </w:tcBorders>
            <w:vAlign w:val="center"/>
          </w:tcPr>
          <w:p w14:paraId="06C2C9AF"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sz w:val="16"/>
                <w:szCs w:val="16"/>
              </w:rPr>
              <w:t>0.195</w:t>
            </w:r>
          </w:p>
        </w:tc>
        <w:tc>
          <w:tcPr>
            <w:tcW w:w="1559" w:type="dxa"/>
            <w:tcBorders>
              <w:top w:val="nil"/>
              <w:bottom w:val="nil"/>
            </w:tcBorders>
            <w:noWrap/>
            <w:vAlign w:val="center"/>
            <w:hideMark/>
          </w:tcPr>
          <w:p w14:paraId="79BFE469" w14:textId="77777777" w:rsidR="00A0799F" w:rsidRPr="00F029EB" w:rsidRDefault="00A0799F" w:rsidP="00B7361E">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5.0</w:t>
            </w:r>
          </w:p>
        </w:tc>
      </w:tr>
      <w:tr w:rsidR="00A0799F" w:rsidRPr="00F029EB" w14:paraId="203F7F47" w14:textId="77777777" w:rsidTr="000F50D9">
        <w:trPr>
          <w:trHeight w:val="315"/>
        </w:trPr>
        <w:tc>
          <w:tcPr>
            <w:tcW w:w="2694" w:type="dxa"/>
            <w:vMerge/>
            <w:tcBorders>
              <w:top w:val="nil"/>
              <w:bottom w:val="nil"/>
            </w:tcBorders>
          </w:tcPr>
          <w:p w14:paraId="15E0E9FC" w14:textId="77777777" w:rsidR="00A0799F" w:rsidRPr="00BE01E1" w:rsidRDefault="00A0799F" w:rsidP="00B7361E">
            <w:pPr>
              <w:jc w:val="center"/>
              <w:rPr>
                <w:rFonts w:ascii="Times New Roman" w:hAnsi="Times New Roman" w:cs="Times New Roman"/>
                <w:b/>
                <w:bCs/>
                <w:sz w:val="16"/>
                <w:szCs w:val="16"/>
              </w:rPr>
            </w:pPr>
          </w:p>
        </w:tc>
        <w:tc>
          <w:tcPr>
            <w:tcW w:w="2694" w:type="dxa"/>
            <w:tcBorders>
              <w:top w:val="nil"/>
              <w:bottom w:val="nil"/>
            </w:tcBorders>
            <w:noWrap/>
            <w:vAlign w:val="center"/>
            <w:hideMark/>
          </w:tcPr>
          <w:p w14:paraId="707D18F3" w14:textId="77777777" w:rsidR="00A0799F" w:rsidRPr="00BE01E1" w:rsidRDefault="00A0799F" w:rsidP="00B7361E">
            <w:pPr>
              <w:jc w:val="center"/>
              <w:rPr>
                <w:rFonts w:ascii="Times New Roman" w:hAnsi="Times New Roman" w:cs="Times New Roman"/>
                <w:b/>
                <w:bCs/>
                <w:sz w:val="16"/>
                <w:szCs w:val="16"/>
              </w:rPr>
            </w:pPr>
            <w:proofErr w:type="spellStart"/>
            <w:r w:rsidRPr="00BE01E1">
              <w:rPr>
                <w:rFonts w:ascii="Times New Roman" w:hAnsi="Times New Roman" w:cs="Times New Roman"/>
                <w:b/>
                <w:bCs/>
                <w:sz w:val="16"/>
                <w:szCs w:val="16"/>
              </w:rPr>
              <w:t>glszm</w:t>
            </w:r>
            <w:proofErr w:type="spellEnd"/>
            <w:r w:rsidRPr="00BE01E1">
              <w:rPr>
                <w:rFonts w:ascii="Times New Roman" w:hAnsi="Times New Roman" w:cs="Times New Roman"/>
                <w:b/>
                <w:bCs/>
                <w:sz w:val="16"/>
                <w:szCs w:val="16"/>
              </w:rPr>
              <w:t>_ SZNN</w:t>
            </w:r>
          </w:p>
        </w:tc>
        <w:tc>
          <w:tcPr>
            <w:tcW w:w="1275" w:type="dxa"/>
            <w:tcBorders>
              <w:top w:val="nil"/>
              <w:bottom w:val="nil"/>
            </w:tcBorders>
            <w:vAlign w:val="center"/>
          </w:tcPr>
          <w:p w14:paraId="0A330928"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sz w:val="16"/>
                <w:szCs w:val="16"/>
              </w:rPr>
              <w:t>-0.036</w:t>
            </w:r>
          </w:p>
        </w:tc>
        <w:tc>
          <w:tcPr>
            <w:tcW w:w="1559" w:type="dxa"/>
            <w:tcBorders>
              <w:top w:val="nil"/>
              <w:bottom w:val="nil"/>
            </w:tcBorders>
            <w:noWrap/>
            <w:vAlign w:val="center"/>
            <w:hideMark/>
          </w:tcPr>
          <w:p w14:paraId="62F30624"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wavelet.</w:t>
            </w:r>
            <w:r w:rsidR="00933518">
              <w:rPr>
                <w:rFonts w:ascii="Times New Roman" w:hAnsi="Times New Roman" w:cs="Times New Roman"/>
                <w:sz w:val="16"/>
                <w:szCs w:val="16"/>
              </w:rPr>
              <w:t xml:space="preserve"> </w:t>
            </w:r>
            <w:r w:rsidRPr="00B7361E">
              <w:rPr>
                <w:rFonts w:ascii="Times New Roman" w:hAnsi="Times New Roman" w:cs="Times New Roman"/>
                <w:sz w:val="16"/>
                <w:szCs w:val="16"/>
              </w:rPr>
              <w:t>HLH</w:t>
            </w:r>
          </w:p>
        </w:tc>
      </w:tr>
      <w:tr w:rsidR="00A0799F" w:rsidRPr="00F029EB" w14:paraId="48A866A4" w14:textId="77777777" w:rsidTr="000F50D9">
        <w:trPr>
          <w:trHeight w:val="315"/>
        </w:trPr>
        <w:tc>
          <w:tcPr>
            <w:tcW w:w="2694" w:type="dxa"/>
            <w:vMerge/>
            <w:tcBorders>
              <w:top w:val="nil"/>
              <w:bottom w:val="single" w:sz="4" w:space="0" w:color="auto"/>
            </w:tcBorders>
          </w:tcPr>
          <w:p w14:paraId="3F02855C" w14:textId="77777777" w:rsidR="00A0799F" w:rsidRPr="00F029EB" w:rsidRDefault="00A0799F" w:rsidP="00B7361E">
            <w:pPr>
              <w:jc w:val="center"/>
              <w:rPr>
                <w:rFonts w:ascii="Times New Roman" w:hAnsi="Times New Roman" w:cs="Times New Roman"/>
                <w:b/>
                <w:bCs/>
                <w:sz w:val="16"/>
                <w:szCs w:val="16"/>
              </w:rPr>
            </w:pPr>
          </w:p>
        </w:tc>
        <w:tc>
          <w:tcPr>
            <w:tcW w:w="2694" w:type="dxa"/>
            <w:tcBorders>
              <w:top w:val="nil"/>
              <w:bottom w:val="single" w:sz="4" w:space="0" w:color="auto"/>
            </w:tcBorders>
            <w:noWrap/>
            <w:vAlign w:val="center"/>
            <w:hideMark/>
          </w:tcPr>
          <w:p w14:paraId="5EC2E799" w14:textId="77777777" w:rsidR="00A0799F" w:rsidRPr="00F029EB" w:rsidRDefault="00A0799F" w:rsidP="00B7361E">
            <w:pPr>
              <w:jc w:val="center"/>
              <w:rPr>
                <w:rFonts w:ascii="Times New Roman" w:hAnsi="Times New Roman" w:cs="Times New Roman"/>
                <w:b/>
                <w:bCs/>
                <w:sz w:val="16"/>
                <w:szCs w:val="16"/>
              </w:rPr>
            </w:pPr>
            <w:r w:rsidRPr="00F029EB">
              <w:rPr>
                <w:rFonts w:ascii="Times New Roman" w:hAnsi="Times New Roman" w:cs="Times New Roman"/>
                <w:b/>
                <w:bCs/>
                <w:sz w:val="16"/>
                <w:szCs w:val="16"/>
              </w:rPr>
              <w:t>shape_</w:t>
            </w:r>
            <w:r w:rsidRPr="00BE01E1">
              <w:rPr>
                <w:rFonts w:ascii="Times New Roman" w:hAnsi="Times New Roman" w:cs="Times New Roman"/>
                <w:b/>
                <w:bCs/>
                <w:sz w:val="16"/>
                <w:szCs w:val="16"/>
              </w:rPr>
              <w:t>Maximum3DDiameter</w:t>
            </w:r>
          </w:p>
        </w:tc>
        <w:tc>
          <w:tcPr>
            <w:tcW w:w="1275" w:type="dxa"/>
            <w:tcBorders>
              <w:top w:val="nil"/>
              <w:bottom w:val="single" w:sz="4" w:space="0" w:color="auto"/>
            </w:tcBorders>
            <w:vAlign w:val="center"/>
          </w:tcPr>
          <w:p w14:paraId="763BB5DD" w14:textId="77777777" w:rsidR="00A0799F" w:rsidRPr="00F029EB" w:rsidRDefault="00A0799F" w:rsidP="00B7361E">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.034</w:t>
            </w:r>
          </w:p>
        </w:tc>
        <w:tc>
          <w:tcPr>
            <w:tcW w:w="1559" w:type="dxa"/>
            <w:tcBorders>
              <w:top w:val="nil"/>
              <w:bottom w:val="single" w:sz="4" w:space="0" w:color="auto"/>
            </w:tcBorders>
            <w:noWrap/>
            <w:vAlign w:val="center"/>
            <w:hideMark/>
          </w:tcPr>
          <w:p w14:paraId="6BBCE4F4" w14:textId="77777777" w:rsidR="00A0799F" w:rsidRPr="00F029EB" w:rsidRDefault="00A0799F" w:rsidP="00B7361E">
            <w:pPr>
              <w:jc w:val="center"/>
              <w:rPr>
                <w:rFonts w:ascii="Times New Roman" w:hAnsi="Times New Roman" w:cs="Times New Roman"/>
                <w:sz w:val="16"/>
                <w:szCs w:val="16"/>
              </w:rPr>
            </w:pPr>
            <w:r w:rsidRPr="00B7361E">
              <w:rPr>
                <w:rFonts w:ascii="Times New Roman" w:hAnsi="Times New Roman" w:cs="Times New Roman"/>
                <w:sz w:val="16"/>
                <w:szCs w:val="16"/>
              </w:rPr>
              <w:t>original</w:t>
            </w:r>
          </w:p>
        </w:tc>
      </w:tr>
      <w:tr w:rsidR="00FD680D" w:rsidRPr="00F029EB" w14:paraId="5AE3F043" w14:textId="77777777" w:rsidTr="000F50D9">
        <w:trPr>
          <w:trHeight w:val="315"/>
        </w:trPr>
        <w:tc>
          <w:tcPr>
            <w:tcW w:w="2694" w:type="dxa"/>
            <w:vMerge w:val="restart"/>
            <w:tcBorders>
              <w:top w:val="single" w:sz="4" w:space="0" w:color="auto"/>
            </w:tcBorders>
            <w:vAlign w:val="center"/>
          </w:tcPr>
          <w:p w14:paraId="7F76811C" w14:textId="77777777" w:rsidR="00FD680D" w:rsidRPr="00B7361E" w:rsidRDefault="00FD680D" w:rsidP="00FD680D">
            <w:pPr>
              <w:jc w:val="center"/>
              <w:rPr>
                <w:rFonts w:ascii="Times New Roman" w:hAnsi="Times New Roman" w:cs="Times New Roman"/>
                <w:b/>
                <w:bCs/>
                <w:sz w:val="16"/>
                <w:szCs w:val="16"/>
              </w:rPr>
            </w:pPr>
            <w:r>
              <w:rPr>
                <w:rFonts w:ascii="Times New Roman" w:hAnsi="Times New Roman" w:cs="Times New Roman"/>
                <w:b/>
                <w:bCs/>
                <w:sz w:val="16"/>
                <w:szCs w:val="16"/>
              </w:rPr>
              <w:t>MRI</w:t>
            </w:r>
          </w:p>
        </w:tc>
        <w:tc>
          <w:tcPr>
            <w:tcW w:w="2694" w:type="dxa"/>
            <w:tcBorders>
              <w:top w:val="single" w:sz="4" w:space="0" w:color="auto"/>
            </w:tcBorders>
            <w:noWrap/>
            <w:vAlign w:val="center"/>
          </w:tcPr>
          <w:p w14:paraId="0043FFB8" w14:textId="77777777" w:rsidR="00FD680D" w:rsidRPr="00BE01E1" w:rsidRDefault="00FD680D" w:rsidP="00FD680D">
            <w:pPr>
              <w:jc w:val="center"/>
              <w:rPr>
                <w:rFonts w:ascii="Times New Roman" w:hAnsi="Times New Roman" w:cs="Times New Roman"/>
                <w:b/>
                <w:bCs/>
                <w:sz w:val="16"/>
                <w:szCs w:val="16"/>
              </w:rPr>
            </w:pPr>
            <w:r w:rsidRPr="00B7361E">
              <w:rPr>
                <w:rFonts w:ascii="Times New Roman" w:hAnsi="Times New Roman" w:cs="Times New Roman"/>
                <w:b/>
                <w:bCs/>
                <w:sz w:val="16"/>
                <w:szCs w:val="16"/>
              </w:rPr>
              <w:t>(Intercept)</w:t>
            </w:r>
          </w:p>
        </w:tc>
        <w:tc>
          <w:tcPr>
            <w:tcW w:w="1275" w:type="dxa"/>
            <w:tcBorders>
              <w:top w:val="single" w:sz="4" w:space="0" w:color="auto"/>
            </w:tcBorders>
            <w:vAlign w:val="center"/>
          </w:tcPr>
          <w:p w14:paraId="4BB5E2BA" w14:textId="77777777" w:rsidR="00FD680D" w:rsidRPr="00F029EB" w:rsidRDefault="00FD680D" w:rsidP="00FD680D">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1.8</w:t>
            </w:r>
            <w:r w:rsidR="00933518">
              <w:rPr>
                <w:rFonts w:ascii="Times New Roman" w:hAnsi="Times New Roman" w:cs="Times New Roman"/>
                <w:sz w:val="16"/>
                <w:szCs w:val="16"/>
              </w:rPr>
              <w:t>93</w:t>
            </w:r>
          </w:p>
        </w:tc>
        <w:tc>
          <w:tcPr>
            <w:tcW w:w="1559" w:type="dxa"/>
            <w:tcBorders>
              <w:top w:val="single" w:sz="4" w:space="0" w:color="auto"/>
            </w:tcBorders>
            <w:noWrap/>
            <w:vAlign w:val="center"/>
          </w:tcPr>
          <w:p w14:paraId="1BC7CBD8" w14:textId="77777777" w:rsidR="00FD680D" w:rsidRPr="00F029EB" w:rsidRDefault="00FD680D" w:rsidP="00FD680D">
            <w:pPr>
              <w:jc w:val="center"/>
              <w:rPr>
                <w:rFonts w:ascii="Times New Roman" w:hAnsi="Times New Roman" w:cs="Times New Roman"/>
                <w:sz w:val="16"/>
                <w:szCs w:val="16"/>
              </w:rPr>
            </w:pPr>
          </w:p>
        </w:tc>
      </w:tr>
      <w:tr w:rsidR="00FD680D" w:rsidRPr="00F029EB" w14:paraId="6B71C5D3" w14:textId="77777777" w:rsidTr="00FD680D">
        <w:trPr>
          <w:trHeight w:val="315"/>
        </w:trPr>
        <w:tc>
          <w:tcPr>
            <w:tcW w:w="2694" w:type="dxa"/>
            <w:vMerge/>
            <w:vAlign w:val="center"/>
          </w:tcPr>
          <w:p w14:paraId="75852F86" w14:textId="77777777" w:rsidR="00FD680D" w:rsidRPr="00BE01E1" w:rsidRDefault="00FD680D" w:rsidP="00FD680D">
            <w:pPr>
              <w:jc w:val="center"/>
              <w:rPr>
                <w:rFonts w:ascii="Times New Roman" w:hAnsi="Times New Roman" w:cs="Times New Roman"/>
                <w:b/>
                <w:bCs/>
                <w:sz w:val="16"/>
                <w:szCs w:val="16"/>
              </w:rPr>
            </w:pPr>
            <w:bookmarkStart w:id="0" w:name="_Hlk59633491"/>
          </w:p>
        </w:tc>
        <w:tc>
          <w:tcPr>
            <w:tcW w:w="2694" w:type="dxa"/>
            <w:noWrap/>
            <w:vAlign w:val="center"/>
          </w:tcPr>
          <w:p w14:paraId="117D2B2F" w14:textId="77777777" w:rsidR="00FD680D" w:rsidRPr="00BE01E1" w:rsidRDefault="004E6304" w:rsidP="00FD680D">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glcm_Idmn</w:t>
            </w:r>
            <w:proofErr w:type="spellEnd"/>
          </w:p>
        </w:tc>
        <w:tc>
          <w:tcPr>
            <w:tcW w:w="1275" w:type="dxa"/>
            <w:vAlign w:val="center"/>
          </w:tcPr>
          <w:p w14:paraId="09EE5529" w14:textId="77777777" w:rsidR="00FD680D" w:rsidRPr="00F029EB" w:rsidRDefault="00FD680D" w:rsidP="00FD680D">
            <w:pPr>
              <w:jc w:val="center"/>
              <w:rPr>
                <w:rFonts w:ascii="Times New Roman" w:hAnsi="Times New Roman" w:cs="Times New Roman"/>
                <w:sz w:val="16"/>
                <w:szCs w:val="16"/>
              </w:rPr>
            </w:pPr>
            <w:r>
              <w:rPr>
                <w:rFonts w:ascii="Times New Roman" w:hAnsi="Times New Roman" w:cs="Times New Roman"/>
                <w:sz w:val="16"/>
                <w:szCs w:val="16"/>
              </w:rPr>
              <w:t>0.</w:t>
            </w:r>
            <w:r w:rsidR="00933518">
              <w:rPr>
                <w:rFonts w:ascii="Times New Roman" w:hAnsi="Times New Roman" w:cs="Times New Roman"/>
                <w:sz w:val="16"/>
                <w:szCs w:val="16"/>
              </w:rPr>
              <w:t>394</w:t>
            </w:r>
          </w:p>
        </w:tc>
        <w:tc>
          <w:tcPr>
            <w:tcW w:w="1559" w:type="dxa"/>
            <w:noWrap/>
            <w:vAlign w:val="center"/>
          </w:tcPr>
          <w:p w14:paraId="1745CA62" w14:textId="77777777" w:rsidR="00FD680D" w:rsidRPr="00F029EB" w:rsidRDefault="00FD680D" w:rsidP="00FD680D">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w:t>
            </w:r>
            <w:r w:rsidR="004E6304">
              <w:rPr>
                <w:rFonts w:ascii="Times New Roman" w:hAnsi="Times New Roman" w:cs="Times New Roman"/>
                <w:sz w:val="16"/>
                <w:szCs w:val="16"/>
              </w:rPr>
              <w:t>2</w:t>
            </w:r>
            <w:r>
              <w:rPr>
                <w:rFonts w:ascii="Times New Roman" w:hAnsi="Times New Roman" w:cs="Times New Roman"/>
                <w:sz w:val="16"/>
                <w:szCs w:val="16"/>
              </w:rPr>
              <w:t>.0</w:t>
            </w:r>
          </w:p>
        </w:tc>
      </w:tr>
      <w:tr w:rsidR="00FD680D" w:rsidRPr="00F029EB" w14:paraId="3E067554" w14:textId="77777777" w:rsidTr="00FD680D">
        <w:trPr>
          <w:trHeight w:val="315"/>
        </w:trPr>
        <w:tc>
          <w:tcPr>
            <w:tcW w:w="2694" w:type="dxa"/>
            <w:vMerge/>
            <w:vAlign w:val="center"/>
          </w:tcPr>
          <w:p w14:paraId="06BF20A6" w14:textId="77777777" w:rsidR="00FD680D" w:rsidRPr="00BE01E1" w:rsidRDefault="00FD680D" w:rsidP="00FD680D">
            <w:pPr>
              <w:jc w:val="center"/>
              <w:rPr>
                <w:rFonts w:ascii="Times New Roman" w:hAnsi="Times New Roman" w:cs="Times New Roman"/>
                <w:b/>
                <w:bCs/>
                <w:sz w:val="16"/>
                <w:szCs w:val="16"/>
              </w:rPr>
            </w:pPr>
          </w:p>
        </w:tc>
        <w:tc>
          <w:tcPr>
            <w:tcW w:w="2694" w:type="dxa"/>
            <w:noWrap/>
            <w:vAlign w:val="center"/>
          </w:tcPr>
          <w:p w14:paraId="6D54307B" w14:textId="77777777" w:rsidR="00FD680D" w:rsidRPr="00BE01E1" w:rsidRDefault="004E6304" w:rsidP="00FD680D">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gldm_LDE</w:t>
            </w:r>
            <w:proofErr w:type="spellEnd"/>
          </w:p>
        </w:tc>
        <w:tc>
          <w:tcPr>
            <w:tcW w:w="1275" w:type="dxa"/>
            <w:vAlign w:val="center"/>
          </w:tcPr>
          <w:p w14:paraId="51D4D705" w14:textId="77777777" w:rsidR="00FD680D" w:rsidRPr="00F029EB" w:rsidRDefault="00FD680D" w:rsidP="00FD680D">
            <w:pPr>
              <w:jc w:val="center"/>
              <w:rPr>
                <w:rFonts w:ascii="Times New Roman" w:hAnsi="Times New Roman" w:cs="Times New Roman"/>
                <w:sz w:val="16"/>
                <w:szCs w:val="16"/>
              </w:rPr>
            </w:pPr>
            <w:r w:rsidRPr="00FD680D">
              <w:rPr>
                <w:rFonts w:ascii="Times New Roman" w:hAnsi="Times New Roman" w:cs="Times New Roman"/>
                <w:sz w:val="16"/>
                <w:szCs w:val="16"/>
              </w:rPr>
              <w:t>-0.</w:t>
            </w:r>
            <w:r w:rsidR="00933518">
              <w:rPr>
                <w:rFonts w:ascii="Times New Roman" w:hAnsi="Times New Roman" w:cs="Times New Roman"/>
                <w:sz w:val="16"/>
                <w:szCs w:val="16"/>
              </w:rPr>
              <w:t>659</w:t>
            </w:r>
          </w:p>
        </w:tc>
        <w:tc>
          <w:tcPr>
            <w:tcW w:w="1559" w:type="dxa"/>
            <w:noWrap/>
            <w:vAlign w:val="center"/>
          </w:tcPr>
          <w:p w14:paraId="6D49A9DD" w14:textId="77777777" w:rsidR="00FD680D" w:rsidRPr="00F029EB" w:rsidRDefault="00FD680D" w:rsidP="00FD680D">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w:t>
            </w:r>
            <w:r w:rsidR="004E6304">
              <w:rPr>
                <w:rFonts w:ascii="Times New Roman" w:hAnsi="Times New Roman" w:cs="Times New Roman"/>
                <w:sz w:val="16"/>
                <w:szCs w:val="16"/>
              </w:rPr>
              <w:t>3</w:t>
            </w:r>
            <w:r>
              <w:rPr>
                <w:rFonts w:ascii="Times New Roman" w:hAnsi="Times New Roman" w:cs="Times New Roman"/>
                <w:sz w:val="16"/>
                <w:szCs w:val="16"/>
              </w:rPr>
              <w:t>.0</w:t>
            </w:r>
          </w:p>
        </w:tc>
      </w:tr>
      <w:tr w:rsidR="00FD680D" w:rsidRPr="00F029EB" w14:paraId="47AEA505" w14:textId="77777777" w:rsidTr="00FD680D">
        <w:trPr>
          <w:trHeight w:val="315"/>
        </w:trPr>
        <w:tc>
          <w:tcPr>
            <w:tcW w:w="2694" w:type="dxa"/>
            <w:vMerge/>
            <w:vAlign w:val="center"/>
          </w:tcPr>
          <w:p w14:paraId="18CFDCAD" w14:textId="77777777" w:rsidR="00FD680D" w:rsidRPr="00BE01E1" w:rsidRDefault="00FD680D" w:rsidP="00FD680D">
            <w:pPr>
              <w:jc w:val="center"/>
              <w:rPr>
                <w:rFonts w:ascii="Times New Roman" w:hAnsi="Times New Roman" w:cs="Times New Roman"/>
                <w:b/>
                <w:bCs/>
                <w:sz w:val="16"/>
                <w:szCs w:val="16"/>
              </w:rPr>
            </w:pPr>
          </w:p>
        </w:tc>
        <w:tc>
          <w:tcPr>
            <w:tcW w:w="2694" w:type="dxa"/>
            <w:noWrap/>
            <w:vAlign w:val="center"/>
          </w:tcPr>
          <w:p w14:paraId="7951A56C" w14:textId="77777777" w:rsidR="00FD680D" w:rsidRPr="00BE01E1" w:rsidRDefault="004E6304" w:rsidP="00FD680D">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glszm_SZNUN</w:t>
            </w:r>
            <w:proofErr w:type="spellEnd"/>
          </w:p>
        </w:tc>
        <w:tc>
          <w:tcPr>
            <w:tcW w:w="1275" w:type="dxa"/>
            <w:vAlign w:val="center"/>
          </w:tcPr>
          <w:p w14:paraId="4C441280" w14:textId="77777777" w:rsidR="00FD680D" w:rsidRPr="00F029EB" w:rsidRDefault="00FD680D" w:rsidP="00FD680D">
            <w:pPr>
              <w:jc w:val="center"/>
              <w:rPr>
                <w:rFonts w:ascii="Times New Roman" w:hAnsi="Times New Roman" w:cs="Times New Roman"/>
                <w:sz w:val="16"/>
                <w:szCs w:val="16"/>
              </w:rPr>
            </w:pPr>
            <w:r>
              <w:rPr>
                <w:rFonts w:ascii="Times New Roman" w:hAnsi="Times New Roman" w:cs="Times New Roman"/>
                <w:sz w:val="16"/>
                <w:szCs w:val="16"/>
              </w:rPr>
              <w:t>0.</w:t>
            </w:r>
            <w:r w:rsidR="00933518">
              <w:rPr>
                <w:rFonts w:ascii="Times New Roman" w:hAnsi="Times New Roman" w:cs="Times New Roman"/>
                <w:sz w:val="16"/>
                <w:szCs w:val="16"/>
              </w:rPr>
              <w:t>605</w:t>
            </w:r>
          </w:p>
        </w:tc>
        <w:tc>
          <w:tcPr>
            <w:tcW w:w="1559" w:type="dxa"/>
            <w:noWrap/>
            <w:vAlign w:val="center"/>
          </w:tcPr>
          <w:p w14:paraId="6A86927D" w14:textId="77777777" w:rsidR="00FD680D" w:rsidRPr="00F029EB" w:rsidRDefault="00FD680D" w:rsidP="00FD680D">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w:t>
            </w:r>
            <w:r w:rsidR="004E6304">
              <w:rPr>
                <w:rFonts w:ascii="Times New Roman" w:hAnsi="Times New Roman" w:cs="Times New Roman"/>
                <w:sz w:val="16"/>
                <w:szCs w:val="16"/>
              </w:rPr>
              <w:t>3</w:t>
            </w:r>
            <w:r>
              <w:rPr>
                <w:rFonts w:ascii="Times New Roman" w:hAnsi="Times New Roman" w:cs="Times New Roman"/>
                <w:sz w:val="16"/>
                <w:szCs w:val="16"/>
              </w:rPr>
              <w:t>.0</w:t>
            </w:r>
          </w:p>
        </w:tc>
      </w:tr>
      <w:tr w:rsidR="004E6304" w:rsidRPr="00F029EB" w14:paraId="3B3A830D" w14:textId="77777777" w:rsidTr="00FD680D">
        <w:trPr>
          <w:trHeight w:val="315"/>
        </w:trPr>
        <w:tc>
          <w:tcPr>
            <w:tcW w:w="2694" w:type="dxa"/>
            <w:vMerge/>
            <w:vAlign w:val="center"/>
          </w:tcPr>
          <w:p w14:paraId="11FD81F8" w14:textId="77777777" w:rsidR="004E6304" w:rsidRPr="00BE01E1" w:rsidRDefault="004E6304" w:rsidP="00FD680D">
            <w:pPr>
              <w:jc w:val="center"/>
              <w:rPr>
                <w:rFonts w:ascii="Times New Roman" w:hAnsi="Times New Roman" w:cs="Times New Roman"/>
                <w:b/>
                <w:bCs/>
                <w:sz w:val="16"/>
                <w:szCs w:val="16"/>
              </w:rPr>
            </w:pPr>
          </w:p>
        </w:tc>
        <w:tc>
          <w:tcPr>
            <w:tcW w:w="2694" w:type="dxa"/>
            <w:noWrap/>
            <w:vAlign w:val="center"/>
          </w:tcPr>
          <w:p w14:paraId="456FAFB4" w14:textId="77777777" w:rsidR="004E6304" w:rsidRPr="00BE01E1" w:rsidRDefault="004E6304" w:rsidP="00FD680D">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firstorder_RootMeanSquared</w:t>
            </w:r>
            <w:proofErr w:type="spellEnd"/>
          </w:p>
        </w:tc>
        <w:tc>
          <w:tcPr>
            <w:tcW w:w="1275" w:type="dxa"/>
            <w:vAlign w:val="center"/>
          </w:tcPr>
          <w:p w14:paraId="68B47776" w14:textId="77777777" w:rsidR="004E6304" w:rsidRDefault="00933518" w:rsidP="00FD680D">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0.016</w:t>
            </w:r>
          </w:p>
        </w:tc>
        <w:tc>
          <w:tcPr>
            <w:tcW w:w="1559" w:type="dxa"/>
            <w:noWrap/>
            <w:vAlign w:val="center"/>
          </w:tcPr>
          <w:p w14:paraId="6E57D95C" w14:textId="77777777" w:rsidR="004E6304" w:rsidRDefault="004E6304" w:rsidP="00FD680D">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4.0</w:t>
            </w:r>
          </w:p>
        </w:tc>
      </w:tr>
      <w:tr w:rsidR="004E6304" w:rsidRPr="00F029EB" w14:paraId="237EF8EE" w14:textId="77777777" w:rsidTr="00FD680D">
        <w:trPr>
          <w:trHeight w:val="315"/>
        </w:trPr>
        <w:tc>
          <w:tcPr>
            <w:tcW w:w="2694" w:type="dxa"/>
            <w:vMerge/>
            <w:vAlign w:val="center"/>
          </w:tcPr>
          <w:p w14:paraId="4EC26177" w14:textId="77777777" w:rsidR="004E6304" w:rsidRPr="00BE01E1" w:rsidRDefault="004E6304" w:rsidP="00FD680D">
            <w:pPr>
              <w:jc w:val="center"/>
              <w:rPr>
                <w:rFonts w:ascii="Times New Roman" w:hAnsi="Times New Roman" w:cs="Times New Roman"/>
                <w:b/>
                <w:bCs/>
                <w:sz w:val="16"/>
                <w:szCs w:val="16"/>
              </w:rPr>
            </w:pPr>
          </w:p>
        </w:tc>
        <w:tc>
          <w:tcPr>
            <w:tcW w:w="2694" w:type="dxa"/>
            <w:noWrap/>
            <w:vAlign w:val="center"/>
          </w:tcPr>
          <w:p w14:paraId="1221E09C" w14:textId="77777777" w:rsidR="004E6304" w:rsidRPr="00BE01E1" w:rsidRDefault="004E6304" w:rsidP="00FD680D">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glszm_SAHGLE</w:t>
            </w:r>
            <w:proofErr w:type="spellEnd"/>
          </w:p>
        </w:tc>
        <w:tc>
          <w:tcPr>
            <w:tcW w:w="1275" w:type="dxa"/>
            <w:vAlign w:val="center"/>
          </w:tcPr>
          <w:p w14:paraId="38B27400" w14:textId="77777777" w:rsidR="004E6304" w:rsidRDefault="00933518" w:rsidP="00FD680D">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0.601</w:t>
            </w:r>
          </w:p>
        </w:tc>
        <w:tc>
          <w:tcPr>
            <w:tcW w:w="1559" w:type="dxa"/>
            <w:noWrap/>
            <w:vAlign w:val="center"/>
          </w:tcPr>
          <w:p w14:paraId="3118E7BD" w14:textId="77777777" w:rsidR="004E6304" w:rsidRDefault="004E6304" w:rsidP="00FD680D">
            <w:pPr>
              <w:jc w:val="center"/>
              <w:rPr>
                <w:rFonts w:ascii="Times New Roman" w:hAnsi="Times New Roman" w:cs="Times New Roman"/>
                <w:sz w:val="16"/>
                <w:szCs w:val="16"/>
              </w:rPr>
            </w:pPr>
            <w:proofErr w:type="spellStart"/>
            <w:r>
              <w:rPr>
                <w:rFonts w:ascii="Times New Roman" w:hAnsi="Times New Roman" w:cs="Times New Roman" w:hint="eastAsia"/>
                <w:sz w:val="16"/>
                <w:szCs w:val="16"/>
              </w:rPr>
              <w:t>L</w:t>
            </w:r>
            <w:r>
              <w:rPr>
                <w:rFonts w:ascii="Times New Roman" w:hAnsi="Times New Roman" w:cs="Times New Roman"/>
                <w:sz w:val="16"/>
                <w:szCs w:val="16"/>
              </w:rPr>
              <w:t>oG</w:t>
            </w:r>
            <w:proofErr w:type="spellEnd"/>
            <w:r>
              <w:rPr>
                <w:rFonts w:ascii="Times New Roman" w:hAnsi="Times New Roman" w:cs="Times New Roman"/>
                <w:sz w:val="16"/>
                <w:szCs w:val="16"/>
              </w:rPr>
              <w:t xml:space="preserve"> 5.0</w:t>
            </w:r>
          </w:p>
        </w:tc>
      </w:tr>
      <w:tr w:rsidR="004E6304" w:rsidRPr="00F029EB" w14:paraId="254C14C1" w14:textId="77777777" w:rsidTr="00FD680D">
        <w:trPr>
          <w:trHeight w:val="315"/>
        </w:trPr>
        <w:tc>
          <w:tcPr>
            <w:tcW w:w="2694" w:type="dxa"/>
            <w:vMerge/>
            <w:vAlign w:val="center"/>
          </w:tcPr>
          <w:p w14:paraId="59208FF0"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513EBCFC" w14:textId="77777777" w:rsidR="004E6304" w:rsidRPr="00BE01E1" w:rsidRDefault="004E6304" w:rsidP="004E6304">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firstorder_Kurtosis</w:t>
            </w:r>
            <w:proofErr w:type="spellEnd"/>
          </w:p>
        </w:tc>
        <w:tc>
          <w:tcPr>
            <w:tcW w:w="1275" w:type="dxa"/>
            <w:vAlign w:val="center"/>
          </w:tcPr>
          <w:p w14:paraId="6EE4DE5E" w14:textId="77777777" w:rsidR="004E6304" w:rsidRPr="00F029EB" w:rsidRDefault="004E6304" w:rsidP="004E6304">
            <w:pPr>
              <w:jc w:val="center"/>
              <w:rPr>
                <w:rFonts w:ascii="Times New Roman" w:hAnsi="Times New Roman" w:cs="Times New Roman"/>
                <w:sz w:val="16"/>
                <w:szCs w:val="16"/>
              </w:rPr>
            </w:pPr>
            <w:r>
              <w:rPr>
                <w:rFonts w:ascii="Times New Roman" w:hAnsi="Times New Roman" w:cs="Times New Roman"/>
                <w:sz w:val="16"/>
                <w:szCs w:val="16"/>
              </w:rPr>
              <w:t>0.08</w:t>
            </w:r>
            <w:r w:rsidR="00933518">
              <w:rPr>
                <w:rFonts w:ascii="Times New Roman" w:hAnsi="Times New Roman" w:cs="Times New Roman"/>
                <w:sz w:val="16"/>
                <w:szCs w:val="16"/>
              </w:rPr>
              <w:t>6</w:t>
            </w:r>
          </w:p>
        </w:tc>
        <w:tc>
          <w:tcPr>
            <w:tcW w:w="1559" w:type="dxa"/>
            <w:noWrap/>
            <w:vAlign w:val="center"/>
          </w:tcPr>
          <w:p w14:paraId="5D33BFA5" w14:textId="77777777" w:rsidR="004E6304" w:rsidRPr="00F029EB"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 xml:space="preserve">. </w:t>
            </w:r>
            <w:r w:rsidRPr="00FD680D">
              <w:rPr>
                <w:rFonts w:ascii="Times New Roman" w:hAnsi="Times New Roman" w:cs="Times New Roman"/>
                <w:sz w:val="16"/>
                <w:szCs w:val="16"/>
              </w:rPr>
              <w:t>HHH</w:t>
            </w:r>
          </w:p>
        </w:tc>
      </w:tr>
      <w:tr w:rsidR="004E6304" w:rsidRPr="00F029EB" w14:paraId="3FE940A1" w14:textId="77777777" w:rsidTr="00FD680D">
        <w:trPr>
          <w:trHeight w:val="315"/>
        </w:trPr>
        <w:tc>
          <w:tcPr>
            <w:tcW w:w="2694" w:type="dxa"/>
            <w:vMerge/>
            <w:vAlign w:val="center"/>
          </w:tcPr>
          <w:p w14:paraId="72C4F498"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08E86C2D" w14:textId="77777777" w:rsidR="004E6304" w:rsidRPr="00BE01E1" w:rsidRDefault="004E6304" w:rsidP="004E6304">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glcm_Contrast</w:t>
            </w:r>
            <w:proofErr w:type="spellEnd"/>
          </w:p>
        </w:tc>
        <w:tc>
          <w:tcPr>
            <w:tcW w:w="1275" w:type="dxa"/>
            <w:vAlign w:val="center"/>
          </w:tcPr>
          <w:p w14:paraId="578A9EB0" w14:textId="77777777" w:rsidR="004E6304" w:rsidRPr="00F029EB" w:rsidRDefault="004E6304" w:rsidP="004E6304">
            <w:pPr>
              <w:jc w:val="center"/>
              <w:rPr>
                <w:rFonts w:ascii="Times New Roman" w:hAnsi="Times New Roman" w:cs="Times New Roman"/>
                <w:sz w:val="16"/>
                <w:szCs w:val="16"/>
              </w:rPr>
            </w:pPr>
            <w:r>
              <w:rPr>
                <w:rFonts w:ascii="Times New Roman" w:hAnsi="Times New Roman" w:cs="Times New Roman"/>
                <w:sz w:val="16"/>
                <w:szCs w:val="16"/>
              </w:rPr>
              <w:t>-0.</w:t>
            </w:r>
            <w:r w:rsidR="00933518">
              <w:rPr>
                <w:rFonts w:ascii="Times New Roman" w:hAnsi="Times New Roman" w:cs="Times New Roman"/>
                <w:sz w:val="16"/>
                <w:szCs w:val="16"/>
              </w:rPr>
              <w:t>097</w:t>
            </w:r>
          </w:p>
        </w:tc>
        <w:tc>
          <w:tcPr>
            <w:tcW w:w="1559" w:type="dxa"/>
            <w:noWrap/>
            <w:vAlign w:val="center"/>
          </w:tcPr>
          <w:p w14:paraId="7BF6A372" w14:textId="77777777" w:rsidR="004E6304" w:rsidRPr="00F029EB" w:rsidRDefault="004E6304" w:rsidP="004E6304">
            <w:pPr>
              <w:jc w:val="center"/>
              <w:rPr>
                <w:rFonts w:ascii="Times New Roman" w:hAnsi="Times New Roman" w:cs="Times New Roman"/>
                <w:sz w:val="16"/>
                <w:szCs w:val="16"/>
              </w:rPr>
            </w:pPr>
            <w:r w:rsidRPr="00B7361E">
              <w:rPr>
                <w:rFonts w:ascii="Times New Roman" w:hAnsi="Times New Roman" w:cs="Times New Roman"/>
                <w:sz w:val="16"/>
                <w:szCs w:val="16"/>
              </w:rPr>
              <w:t>wavelet.</w:t>
            </w:r>
            <w:r>
              <w:rPr>
                <w:rFonts w:ascii="Times New Roman" w:hAnsi="Times New Roman" w:cs="Times New Roman"/>
                <w:sz w:val="16"/>
                <w:szCs w:val="16"/>
              </w:rPr>
              <w:t xml:space="preserve"> </w:t>
            </w:r>
            <w:r w:rsidRPr="00B7361E">
              <w:rPr>
                <w:rFonts w:ascii="Times New Roman" w:hAnsi="Times New Roman" w:cs="Times New Roman"/>
                <w:sz w:val="16"/>
                <w:szCs w:val="16"/>
              </w:rPr>
              <w:t>H</w:t>
            </w:r>
            <w:r>
              <w:rPr>
                <w:rFonts w:ascii="Times New Roman" w:hAnsi="Times New Roman" w:cs="Times New Roman"/>
                <w:sz w:val="16"/>
                <w:szCs w:val="16"/>
              </w:rPr>
              <w:t>HL</w:t>
            </w:r>
          </w:p>
        </w:tc>
      </w:tr>
      <w:tr w:rsidR="004E6304" w:rsidRPr="00F029EB" w14:paraId="3143C566" w14:textId="77777777" w:rsidTr="00FD680D">
        <w:trPr>
          <w:trHeight w:val="315"/>
        </w:trPr>
        <w:tc>
          <w:tcPr>
            <w:tcW w:w="2694" w:type="dxa"/>
            <w:vMerge/>
            <w:vAlign w:val="center"/>
          </w:tcPr>
          <w:p w14:paraId="72612FD6"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15750C4C" w14:textId="77777777" w:rsidR="004E6304" w:rsidRPr="00BE01E1" w:rsidRDefault="004E6304" w:rsidP="004E6304">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gldm_SDHGLE</w:t>
            </w:r>
            <w:proofErr w:type="spellEnd"/>
          </w:p>
        </w:tc>
        <w:tc>
          <w:tcPr>
            <w:tcW w:w="1275" w:type="dxa"/>
            <w:vAlign w:val="center"/>
          </w:tcPr>
          <w:p w14:paraId="46657449" w14:textId="77777777" w:rsidR="004E6304" w:rsidRPr="00F029EB" w:rsidRDefault="004E6304" w:rsidP="004E6304">
            <w:pPr>
              <w:jc w:val="center"/>
              <w:rPr>
                <w:rFonts w:ascii="Times New Roman" w:hAnsi="Times New Roman" w:cs="Times New Roman"/>
                <w:sz w:val="16"/>
                <w:szCs w:val="16"/>
              </w:rPr>
            </w:pPr>
            <w:r>
              <w:rPr>
                <w:rFonts w:ascii="Times New Roman" w:hAnsi="Times New Roman" w:cs="Times New Roman"/>
                <w:sz w:val="16"/>
                <w:szCs w:val="16"/>
              </w:rPr>
              <w:t>-0.</w:t>
            </w:r>
            <w:r w:rsidR="00933518">
              <w:rPr>
                <w:rFonts w:ascii="Times New Roman" w:hAnsi="Times New Roman" w:cs="Times New Roman"/>
                <w:sz w:val="16"/>
                <w:szCs w:val="16"/>
              </w:rPr>
              <w:t>264</w:t>
            </w:r>
          </w:p>
        </w:tc>
        <w:tc>
          <w:tcPr>
            <w:tcW w:w="1559" w:type="dxa"/>
            <w:noWrap/>
            <w:vAlign w:val="center"/>
          </w:tcPr>
          <w:p w14:paraId="3D2AE298" w14:textId="77777777" w:rsidR="004E6304" w:rsidRPr="00F029EB"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 xml:space="preserve">. </w:t>
            </w:r>
            <w:r w:rsidRPr="00FD680D">
              <w:rPr>
                <w:rFonts w:ascii="Times New Roman" w:hAnsi="Times New Roman" w:cs="Times New Roman"/>
                <w:sz w:val="16"/>
                <w:szCs w:val="16"/>
              </w:rPr>
              <w:t>H</w:t>
            </w:r>
            <w:r>
              <w:rPr>
                <w:rFonts w:ascii="Times New Roman" w:hAnsi="Times New Roman" w:cs="Times New Roman"/>
                <w:sz w:val="16"/>
                <w:szCs w:val="16"/>
              </w:rPr>
              <w:t>H</w:t>
            </w:r>
            <w:r w:rsidRPr="00FD680D">
              <w:rPr>
                <w:rFonts w:ascii="Times New Roman" w:hAnsi="Times New Roman" w:cs="Times New Roman"/>
                <w:sz w:val="16"/>
                <w:szCs w:val="16"/>
              </w:rPr>
              <w:t>L</w:t>
            </w:r>
          </w:p>
        </w:tc>
      </w:tr>
      <w:tr w:rsidR="004E6304" w:rsidRPr="00F029EB" w14:paraId="30C136FB" w14:textId="77777777" w:rsidTr="00FD680D">
        <w:trPr>
          <w:trHeight w:val="315"/>
        </w:trPr>
        <w:tc>
          <w:tcPr>
            <w:tcW w:w="2694" w:type="dxa"/>
            <w:vMerge/>
            <w:vAlign w:val="center"/>
          </w:tcPr>
          <w:p w14:paraId="0FF8AE47"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52429390" w14:textId="77777777" w:rsidR="004E6304" w:rsidRPr="00BE01E1" w:rsidRDefault="004E6304" w:rsidP="004E6304">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glszm_SZNU</w:t>
            </w:r>
            <w:proofErr w:type="spellEnd"/>
          </w:p>
        </w:tc>
        <w:tc>
          <w:tcPr>
            <w:tcW w:w="1275" w:type="dxa"/>
            <w:vAlign w:val="center"/>
          </w:tcPr>
          <w:p w14:paraId="5F23D6E0" w14:textId="77777777" w:rsidR="004E6304" w:rsidRPr="00F029EB"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.401</w:t>
            </w:r>
          </w:p>
        </w:tc>
        <w:tc>
          <w:tcPr>
            <w:tcW w:w="1559" w:type="dxa"/>
            <w:noWrap/>
            <w:vAlign w:val="center"/>
          </w:tcPr>
          <w:p w14:paraId="7CF727DD" w14:textId="77777777" w:rsidR="004E6304" w:rsidRPr="00F029EB"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 xml:space="preserve">. </w:t>
            </w:r>
            <w:r w:rsidRPr="00FD680D">
              <w:rPr>
                <w:rFonts w:ascii="Times New Roman" w:hAnsi="Times New Roman" w:cs="Times New Roman"/>
                <w:sz w:val="16"/>
                <w:szCs w:val="16"/>
              </w:rPr>
              <w:t>H</w:t>
            </w:r>
            <w:r>
              <w:rPr>
                <w:rFonts w:ascii="Times New Roman" w:hAnsi="Times New Roman" w:cs="Times New Roman"/>
                <w:sz w:val="16"/>
                <w:szCs w:val="16"/>
              </w:rPr>
              <w:t>H</w:t>
            </w:r>
            <w:r w:rsidRPr="00FD680D">
              <w:rPr>
                <w:rFonts w:ascii="Times New Roman" w:hAnsi="Times New Roman" w:cs="Times New Roman"/>
                <w:sz w:val="16"/>
                <w:szCs w:val="16"/>
              </w:rPr>
              <w:t>L</w:t>
            </w:r>
          </w:p>
        </w:tc>
      </w:tr>
      <w:tr w:rsidR="004E6304" w:rsidRPr="00F029EB" w14:paraId="241D0F9F" w14:textId="77777777" w:rsidTr="00FD680D">
        <w:trPr>
          <w:trHeight w:val="315"/>
        </w:trPr>
        <w:tc>
          <w:tcPr>
            <w:tcW w:w="2694" w:type="dxa"/>
            <w:vMerge/>
            <w:vAlign w:val="center"/>
          </w:tcPr>
          <w:p w14:paraId="7F671206"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302B5E07" w14:textId="77777777" w:rsidR="004E6304" w:rsidRPr="00BE01E1" w:rsidRDefault="004E6304" w:rsidP="004E6304">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glcm_Idn</w:t>
            </w:r>
            <w:proofErr w:type="spellEnd"/>
          </w:p>
        </w:tc>
        <w:tc>
          <w:tcPr>
            <w:tcW w:w="1275" w:type="dxa"/>
            <w:vAlign w:val="center"/>
          </w:tcPr>
          <w:p w14:paraId="0AC2F11D" w14:textId="77777777" w:rsidR="004E6304" w:rsidRPr="00F029EB" w:rsidRDefault="004E6304" w:rsidP="004E6304">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w:t>
            </w:r>
            <w:r w:rsidR="00933518">
              <w:rPr>
                <w:rFonts w:ascii="Times New Roman" w:hAnsi="Times New Roman" w:cs="Times New Roman"/>
                <w:sz w:val="16"/>
                <w:szCs w:val="16"/>
              </w:rPr>
              <w:t>735</w:t>
            </w:r>
          </w:p>
        </w:tc>
        <w:tc>
          <w:tcPr>
            <w:tcW w:w="1559" w:type="dxa"/>
            <w:noWrap/>
            <w:vAlign w:val="center"/>
          </w:tcPr>
          <w:p w14:paraId="73A88C58" w14:textId="77777777" w:rsidR="004E6304" w:rsidRPr="00F029EB"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 xml:space="preserve">. </w:t>
            </w:r>
            <w:r w:rsidRPr="00FD680D">
              <w:rPr>
                <w:rFonts w:ascii="Times New Roman" w:hAnsi="Times New Roman" w:cs="Times New Roman"/>
                <w:sz w:val="16"/>
                <w:szCs w:val="16"/>
              </w:rPr>
              <w:t>HLH</w:t>
            </w:r>
          </w:p>
        </w:tc>
      </w:tr>
      <w:tr w:rsidR="004E6304" w:rsidRPr="00F029EB" w14:paraId="1C1966CF" w14:textId="77777777" w:rsidTr="00FD680D">
        <w:trPr>
          <w:trHeight w:val="315"/>
        </w:trPr>
        <w:tc>
          <w:tcPr>
            <w:tcW w:w="2694" w:type="dxa"/>
            <w:vMerge/>
            <w:vAlign w:val="center"/>
          </w:tcPr>
          <w:p w14:paraId="09ECFFC9"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641D7E43" w14:textId="77777777" w:rsidR="004E6304" w:rsidRPr="00BE01E1" w:rsidRDefault="004E6304" w:rsidP="004E6304">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firstorder_Kurtosis</w:t>
            </w:r>
            <w:proofErr w:type="spellEnd"/>
          </w:p>
        </w:tc>
        <w:tc>
          <w:tcPr>
            <w:tcW w:w="1275" w:type="dxa"/>
            <w:vAlign w:val="center"/>
          </w:tcPr>
          <w:p w14:paraId="5A81ABAD" w14:textId="77777777" w:rsidR="004E6304" w:rsidRPr="00F029EB"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0.348</w:t>
            </w:r>
          </w:p>
        </w:tc>
        <w:tc>
          <w:tcPr>
            <w:tcW w:w="1559" w:type="dxa"/>
            <w:noWrap/>
            <w:vAlign w:val="center"/>
          </w:tcPr>
          <w:p w14:paraId="3BA3F5CC" w14:textId="77777777" w:rsidR="004E6304" w:rsidRPr="00F029EB"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 xml:space="preserve">. </w:t>
            </w:r>
            <w:r w:rsidRPr="00FD680D">
              <w:rPr>
                <w:rFonts w:ascii="Times New Roman" w:hAnsi="Times New Roman" w:cs="Times New Roman"/>
                <w:sz w:val="16"/>
                <w:szCs w:val="16"/>
              </w:rPr>
              <w:t>HL</w:t>
            </w:r>
            <w:r>
              <w:rPr>
                <w:rFonts w:ascii="Times New Roman" w:hAnsi="Times New Roman" w:cs="Times New Roman"/>
                <w:sz w:val="16"/>
                <w:szCs w:val="16"/>
              </w:rPr>
              <w:t>L</w:t>
            </w:r>
          </w:p>
        </w:tc>
      </w:tr>
      <w:tr w:rsidR="004E6304" w:rsidRPr="00F029EB" w14:paraId="1C50D7A5" w14:textId="77777777" w:rsidTr="00FD680D">
        <w:trPr>
          <w:trHeight w:val="315"/>
        </w:trPr>
        <w:tc>
          <w:tcPr>
            <w:tcW w:w="2694" w:type="dxa"/>
            <w:vMerge/>
            <w:vAlign w:val="center"/>
          </w:tcPr>
          <w:p w14:paraId="1589C28F"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60F993A1" w14:textId="77777777" w:rsidR="004E6304" w:rsidRPr="00BE01E1" w:rsidRDefault="004E6304" w:rsidP="004E6304">
            <w:pPr>
              <w:jc w:val="center"/>
              <w:rPr>
                <w:rFonts w:ascii="Times New Roman" w:hAnsi="Times New Roman" w:cs="Times New Roman"/>
                <w:b/>
                <w:bCs/>
                <w:sz w:val="16"/>
                <w:szCs w:val="16"/>
              </w:rPr>
            </w:pPr>
            <w:proofErr w:type="spellStart"/>
            <w:r w:rsidRPr="004E6304">
              <w:rPr>
                <w:rFonts w:ascii="Times New Roman" w:hAnsi="Times New Roman" w:cs="Times New Roman"/>
                <w:b/>
                <w:bCs/>
                <w:sz w:val="16"/>
                <w:szCs w:val="16"/>
              </w:rPr>
              <w:t>firstorder_Maximum</w:t>
            </w:r>
            <w:proofErr w:type="spellEnd"/>
          </w:p>
        </w:tc>
        <w:tc>
          <w:tcPr>
            <w:tcW w:w="1275" w:type="dxa"/>
            <w:vAlign w:val="center"/>
          </w:tcPr>
          <w:p w14:paraId="61A183B8" w14:textId="77777777" w:rsidR="004E6304" w:rsidRPr="00F029EB" w:rsidRDefault="004E6304" w:rsidP="004E6304">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w:t>
            </w:r>
            <w:r w:rsidR="00933518">
              <w:rPr>
                <w:rFonts w:ascii="Times New Roman" w:hAnsi="Times New Roman" w:cs="Times New Roman"/>
                <w:sz w:val="16"/>
                <w:szCs w:val="16"/>
              </w:rPr>
              <w:t>792</w:t>
            </w:r>
          </w:p>
        </w:tc>
        <w:tc>
          <w:tcPr>
            <w:tcW w:w="1559" w:type="dxa"/>
            <w:noWrap/>
            <w:vAlign w:val="center"/>
          </w:tcPr>
          <w:p w14:paraId="0C4709D5" w14:textId="77777777" w:rsidR="004E6304" w:rsidRPr="00F029EB"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H</w:t>
            </w:r>
            <w:r>
              <w:rPr>
                <w:rFonts w:ascii="Times New Roman" w:hAnsi="Times New Roman" w:cs="Times New Roman"/>
                <w:sz w:val="16"/>
                <w:szCs w:val="16"/>
              </w:rPr>
              <w:t>L</w:t>
            </w:r>
            <w:r w:rsidRPr="00FD680D">
              <w:rPr>
                <w:rFonts w:ascii="Times New Roman" w:hAnsi="Times New Roman" w:cs="Times New Roman"/>
                <w:sz w:val="16"/>
                <w:szCs w:val="16"/>
              </w:rPr>
              <w:t>L</w:t>
            </w:r>
          </w:p>
        </w:tc>
      </w:tr>
      <w:tr w:rsidR="004E6304" w:rsidRPr="00F029EB" w14:paraId="5C512100" w14:textId="77777777" w:rsidTr="00FD680D">
        <w:trPr>
          <w:trHeight w:val="315"/>
        </w:trPr>
        <w:tc>
          <w:tcPr>
            <w:tcW w:w="2694" w:type="dxa"/>
            <w:vMerge/>
            <w:vAlign w:val="center"/>
          </w:tcPr>
          <w:p w14:paraId="646D8F4F"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5A1FB6A5" w14:textId="77777777" w:rsidR="004E6304" w:rsidRPr="004E6304" w:rsidRDefault="004E6304" w:rsidP="004E6304">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firstorder_RootMeanSquared</w:t>
            </w:r>
            <w:proofErr w:type="spellEnd"/>
          </w:p>
        </w:tc>
        <w:tc>
          <w:tcPr>
            <w:tcW w:w="1275" w:type="dxa"/>
            <w:vAlign w:val="center"/>
          </w:tcPr>
          <w:p w14:paraId="0DAEB5D4" w14:textId="77777777" w:rsidR="004E6304"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0.117</w:t>
            </w:r>
          </w:p>
        </w:tc>
        <w:tc>
          <w:tcPr>
            <w:tcW w:w="1559" w:type="dxa"/>
            <w:noWrap/>
            <w:vAlign w:val="center"/>
          </w:tcPr>
          <w:p w14:paraId="02825059" w14:textId="77777777" w:rsidR="004E6304" w:rsidRPr="00FD680D"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H</w:t>
            </w:r>
            <w:r>
              <w:rPr>
                <w:rFonts w:ascii="Times New Roman" w:hAnsi="Times New Roman" w:cs="Times New Roman"/>
                <w:sz w:val="16"/>
                <w:szCs w:val="16"/>
              </w:rPr>
              <w:t>L</w:t>
            </w:r>
            <w:r w:rsidRPr="00FD680D">
              <w:rPr>
                <w:rFonts w:ascii="Times New Roman" w:hAnsi="Times New Roman" w:cs="Times New Roman"/>
                <w:sz w:val="16"/>
                <w:szCs w:val="16"/>
              </w:rPr>
              <w:t>L</w:t>
            </w:r>
          </w:p>
        </w:tc>
      </w:tr>
      <w:tr w:rsidR="004E6304" w:rsidRPr="00F029EB" w14:paraId="17F422E9" w14:textId="77777777" w:rsidTr="00FD680D">
        <w:trPr>
          <w:trHeight w:val="315"/>
        </w:trPr>
        <w:tc>
          <w:tcPr>
            <w:tcW w:w="2694" w:type="dxa"/>
            <w:vMerge/>
            <w:vAlign w:val="center"/>
          </w:tcPr>
          <w:p w14:paraId="2F6BDF76"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58686FE8" w14:textId="77777777" w:rsidR="004E6304" w:rsidRPr="004E6304" w:rsidRDefault="004E6304" w:rsidP="004E6304">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firstorder_Kurtosis</w:t>
            </w:r>
            <w:proofErr w:type="spellEnd"/>
          </w:p>
        </w:tc>
        <w:tc>
          <w:tcPr>
            <w:tcW w:w="1275" w:type="dxa"/>
            <w:vAlign w:val="center"/>
          </w:tcPr>
          <w:p w14:paraId="399A0068" w14:textId="77777777" w:rsidR="004E6304"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0.198</w:t>
            </w:r>
          </w:p>
        </w:tc>
        <w:tc>
          <w:tcPr>
            <w:tcW w:w="1559" w:type="dxa"/>
            <w:noWrap/>
            <w:vAlign w:val="center"/>
          </w:tcPr>
          <w:p w14:paraId="640E698D" w14:textId="77777777" w:rsidR="004E6304" w:rsidRPr="00FD680D" w:rsidRDefault="004E6304"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w:t>
            </w:r>
            <w:r>
              <w:rPr>
                <w:rFonts w:ascii="Times New Roman" w:hAnsi="Times New Roman" w:cs="Times New Roman"/>
                <w:sz w:val="16"/>
                <w:szCs w:val="16"/>
              </w:rPr>
              <w:t>L</w:t>
            </w:r>
            <w:r w:rsidRPr="00FD680D">
              <w:rPr>
                <w:rFonts w:ascii="Times New Roman" w:hAnsi="Times New Roman" w:cs="Times New Roman"/>
                <w:sz w:val="16"/>
                <w:szCs w:val="16"/>
              </w:rPr>
              <w:t>H</w:t>
            </w:r>
            <w:r>
              <w:rPr>
                <w:rFonts w:ascii="Times New Roman" w:hAnsi="Times New Roman" w:cs="Times New Roman"/>
                <w:sz w:val="16"/>
                <w:szCs w:val="16"/>
              </w:rPr>
              <w:t>H</w:t>
            </w:r>
          </w:p>
        </w:tc>
      </w:tr>
      <w:tr w:rsidR="004E6304" w:rsidRPr="00F029EB" w14:paraId="6BFD1200" w14:textId="77777777" w:rsidTr="00FD680D">
        <w:trPr>
          <w:trHeight w:val="315"/>
        </w:trPr>
        <w:tc>
          <w:tcPr>
            <w:tcW w:w="2694" w:type="dxa"/>
            <w:vMerge/>
            <w:vAlign w:val="center"/>
          </w:tcPr>
          <w:p w14:paraId="0BEC1293"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7A914147" w14:textId="77777777" w:rsidR="004E6304" w:rsidRPr="004E6304" w:rsidRDefault="004E6304" w:rsidP="004E6304">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firstorder_RootMeanSquared</w:t>
            </w:r>
            <w:proofErr w:type="spellEnd"/>
          </w:p>
        </w:tc>
        <w:tc>
          <w:tcPr>
            <w:tcW w:w="1275" w:type="dxa"/>
            <w:vAlign w:val="center"/>
          </w:tcPr>
          <w:p w14:paraId="3182439E" w14:textId="77777777" w:rsidR="004E6304"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.055</w:t>
            </w:r>
          </w:p>
        </w:tc>
        <w:tc>
          <w:tcPr>
            <w:tcW w:w="1559" w:type="dxa"/>
            <w:noWrap/>
            <w:vAlign w:val="center"/>
          </w:tcPr>
          <w:p w14:paraId="6D68E3EE" w14:textId="77777777" w:rsidR="004E6304" w:rsidRPr="00FD680D" w:rsidRDefault="00933518"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w:t>
            </w:r>
            <w:r>
              <w:rPr>
                <w:rFonts w:ascii="Times New Roman" w:hAnsi="Times New Roman" w:cs="Times New Roman"/>
                <w:sz w:val="16"/>
                <w:szCs w:val="16"/>
              </w:rPr>
              <w:t>L</w:t>
            </w:r>
            <w:r w:rsidRPr="00FD680D">
              <w:rPr>
                <w:rFonts w:ascii="Times New Roman" w:hAnsi="Times New Roman" w:cs="Times New Roman"/>
                <w:sz w:val="16"/>
                <w:szCs w:val="16"/>
              </w:rPr>
              <w:t>H</w:t>
            </w:r>
            <w:r>
              <w:rPr>
                <w:rFonts w:ascii="Times New Roman" w:hAnsi="Times New Roman" w:cs="Times New Roman"/>
                <w:sz w:val="16"/>
                <w:szCs w:val="16"/>
              </w:rPr>
              <w:t>H</w:t>
            </w:r>
          </w:p>
        </w:tc>
      </w:tr>
      <w:tr w:rsidR="004E6304" w:rsidRPr="00F029EB" w14:paraId="3C0A56E2" w14:textId="77777777" w:rsidTr="00FD680D">
        <w:trPr>
          <w:trHeight w:val="315"/>
        </w:trPr>
        <w:tc>
          <w:tcPr>
            <w:tcW w:w="2694" w:type="dxa"/>
            <w:vMerge/>
            <w:vAlign w:val="center"/>
          </w:tcPr>
          <w:p w14:paraId="66A8839B"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69CDCA04" w14:textId="77777777" w:rsidR="004E6304" w:rsidRPr="00BE01E1" w:rsidRDefault="00933518" w:rsidP="004E6304">
            <w:pPr>
              <w:jc w:val="center"/>
              <w:rPr>
                <w:rFonts w:ascii="Times New Roman" w:hAnsi="Times New Roman" w:cs="Times New Roman"/>
                <w:b/>
                <w:bCs/>
                <w:sz w:val="16"/>
                <w:szCs w:val="16"/>
              </w:rPr>
            </w:pPr>
            <w:proofErr w:type="spellStart"/>
            <w:r w:rsidRPr="00FD680D">
              <w:rPr>
                <w:rFonts w:ascii="Times New Roman" w:hAnsi="Times New Roman" w:cs="Times New Roman"/>
                <w:b/>
                <w:bCs/>
                <w:sz w:val="16"/>
                <w:szCs w:val="16"/>
              </w:rPr>
              <w:t>firstorder_RootMeanSquared</w:t>
            </w:r>
            <w:proofErr w:type="spellEnd"/>
          </w:p>
        </w:tc>
        <w:tc>
          <w:tcPr>
            <w:tcW w:w="1275" w:type="dxa"/>
            <w:vAlign w:val="center"/>
          </w:tcPr>
          <w:p w14:paraId="16CBED32" w14:textId="77777777" w:rsidR="004E6304" w:rsidRPr="00F029EB"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w:t>
            </w:r>
            <w:r>
              <w:rPr>
                <w:rFonts w:ascii="Times New Roman" w:hAnsi="Times New Roman" w:cs="Times New Roman"/>
                <w:sz w:val="16"/>
                <w:szCs w:val="16"/>
              </w:rPr>
              <w:t>0.111</w:t>
            </w:r>
          </w:p>
        </w:tc>
        <w:tc>
          <w:tcPr>
            <w:tcW w:w="1559" w:type="dxa"/>
            <w:noWrap/>
            <w:vAlign w:val="center"/>
          </w:tcPr>
          <w:p w14:paraId="285766AA" w14:textId="77777777" w:rsidR="004E6304" w:rsidRPr="00F029EB" w:rsidRDefault="00933518"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w:t>
            </w:r>
            <w:r>
              <w:rPr>
                <w:rFonts w:ascii="Times New Roman" w:hAnsi="Times New Roman" w:cs="Times New Roman"/>
                <w:sz w:val="16"/>
                <w:szCs w:val="16"/>
              </w:rPr>
              <w:t>L</w:t>
            </w:r>
            <w:r w:rsidRPr="00FD680D">
              <w:rPr>
                <w:rFonts w:ascii="Times New Roman" w:hAnsi="Times New Roman" w:cs="Times New Roman"/>
                <w:sz w:val="16"/>
                <w:szCs w:val="16"/>
              </w:rPr>
              <w:t>H</w:t>
            </w:r>
            <w:r>
              <w:rPr>
                <w:rFonts w:ascii="Times New Roman" w:hAnsi="Times New Roman" w:cs="Times New Roman"/>
                <w:sz w:val="16"/>
                <w:szCs w:val="16"/>
              </w:rPr>
              <w:t>L</w:t>
            </w:r>
          </w:p>
        </w:tc>
      </w:tr>
      <w:tr w:rsidR="00933518" w:rsidRPr="00F029EB" w14:paraId="2D101FD0" w14:textId="77777777" w:rsidTr="00FD680D">
        <w:trPr>
          <w:trHeight w:val="315"/>
        </w:trPr>
        <w:tc>
          <w:tcPr>
            <w:tcW w:w="2694" w:type="dxa"/>
            <w:vMerge/>
            <w:vAlign w:val="center"/>
          </w:tcPr>
          <w:p w14:paraId="73B3EEBF" w14:textId="77777777" w:rsidR="00933518" w:rsidRPr="00BE01E1" w:rsidRDefault="00933518" w:rsidP="004E6304">
            <w:pPr>
              <w:jc w:val="center"/>
              <w:rPr>
                <w:rFonts w:ascii="Times New Roman" w:hAnsi="Times New Roman" w:cs="Times New Roman"/>
                <w:b/>
                <w:bCs/>
                <w:sz w:val="16"/>
                <w:szCs w:val="16"/>
              </w:rPr>
            </w:pPr>
          </w:p>
        </w:tc>
        <w:tc>
          <w:tcPr>
            <w:tcW w:w="2694" w:type="dxa"/>
            <w:noWrap/>
            <w:vAlign w:val="center"/>
          </w:tcPr>
          <w:p w14:paraId="58DAFCA3" w14:textId="77777777" w:rsidR="00933518" w:rsidRPr="00FD680D" w:rsidRDefault="00933518" w:rsidP="004E6304">
            <w:pPr>
              <w:jc w:val="center"/>
              <w:rPr>
                <w:rFonts w:ascii="Times New Roman" w:hAnsi="Times New Roman" w:cs="Times New Roman"/>
                <w:b/>
                <w:bCs/>
                <w:sz w:val="16"/>
                <w:szCs w:val="16"/>
              </w:rPr>
            </w:pPr>
            <w:proofErr w:type="spellStart"/>
            <w:r w:rsidRPr="00933518">
              <w:rPr>
                <w:rFonts w:ascii="Times New Roman" w:hAnsi="Times New Roman" w:cs="Times New Roman"/>
                <w:b/>
                <w:bCs/>
                <w:sz w:val="16"/>
                <w:szCs w:val="16"/>
              </w:rPr>
              <w:t>glcm_Idn</w:t>
            </w:r>
            <w:proofErr w:type="spellEnd"/>
          </w:p>
        </w:tc>
        <w:tc>
          <w:tcPr>
            <w:tcW w:w="1275" w:type="dxa"/>
            <w:vAlign w:val="center"/>
          </w:tcPr>
          <w:p w14:paraId="641ADEBE" w14:textId="77777777" w:rsidR="00933518"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.370</w:t>
            </w:r>
          </w:p>
        </w:tc>
        <w:tc>
          <w:tcPr>
            <w:tcW w:w="1559" w:type="dxa"/>
            <w:noWrap/>
            <w:vAlign w:val="center"/>
          </w:tcPr>
          <w:p w14:paraId="75DFFD94" w14:textId="77777777" w:rsidR="00933518" w:rsidRPr="00B7361E" w:rsidRDefault="00933518"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w:t>
            </w:r>
            <w:r>
              <w:rPr>
                <w:rFonts w:ascii="Times New Roman" w:hAnsi="Times New Roman" w:cs="Times New Roman"/>
                <w:sz w:val="16"/>
                <w:szCs w:val="16"/>
              </w:rPr>
              <w:t>LLH</w:t>
            </w:r>
          </w:p>
        </w:tc>
      </w:tr>
      <w:tr w:rsidR="00933518" w:rsidRPr="00F029EB" w14:paraId="607306ED" w14:textId="77777777" w:rsidTr="00FD680D">
        <w:trPr>
          <w:trHeight w:val="315"/>
        </w:trPr>
        <w:tc>
          <w:tcPr>
            <w:tcW w:w="2694" w:type="dxa"/>
            <w:vMerge/>
            <w:vAlign w:val="center"/>
          </w:tcPr>
          <w:p w14:paraId="5EA12A94" w14:textId="77777777" w:rsidR="00933518" w:rsidRPr="00BE01E1" w:rsidRDefault="00933518" w:rsidP="004E6304">
            <w:pPr>
              <w:jc w:val="center"/>
              <w:rPr>
                <w:rFonts w:ascii="Times New Roman" w:hAnsi="Times New Roman" w:cs="Times New Roman"/>
                <w:b/>
                <w:bCs/>
                <w:sz w:val="16"/>
                <w:szCs w:val="16"/>
              </w:rPr>
            </w:pPr>
          </w:p>
        </w:tc>
        <w:tc>
          <w:tcPr>
            <w:tcW w:w="2694" w:type="dxa"/>
            <w:noWrap/>
            <w:vAlign w:val="center"/>
          </w:tcPr>
          <w:p w14:paraId="67EB5C8F" w14:textId="77777777" w:rsidR="00933518" w:rsidRPr="00FD680D" w:rsidRDefault="00933518" w:rsidP="004E6304">
            <w:pPr>
              <w:jc w:val="center"/>
              <w:rPr>
                <w:rFonts w:ascii="Times New Roman" w:hAnsi="Times New Roman" w:cs="Times New Roman"/>
                <w:b/>
                <w:bCs/>
                <w:sz w:val="16"/>
                <w:szCs w:val="16"/>
              </w:rPr>
            </w:pPr>
            <w:proofErr w:type="spellStart"/>
            <w:r w:rsidRPr="00933518">
              <w:rPr>
                <w:rFonts w:ascii="Times New Roman" w:hAnsi="Times New Roman" w:cs="Times New Roman"/>
                <w:b/>
                <w:bCs/>
                <w:sz w:val="16"/>
                <w:szCs w:val="16"/>
              </w:rPr>
              <w:t>glrlm_SRHGLE</w:t>
            </w:r>
            <w:proofErr w:type="spellEnd"/>
          </w:p>
        </w:tc>
        <w:tc>
          <w:tcPr>
            <w:tcW w:w="1275" w:type="dxa"/>
            <w:vAlign w:val="center"/>
          </w:tcPr>
          <w:p w14:paraId="4B4AD043" w14:textId="77777777" w:rsidR="00933518"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.319</w:t>
            </w:r>
          </w:p>
        </w:tc>
        <w:tc>
          <w:tcPr>
            <w:tcW w:w="1559" w:type="dxa"/>
            <w:noWrap/>
            <w:vAlign w:val="center"/>
          </w:tcPr>
          <w:p w14:paraId="10246CEA" w14:textId="77777777" w:rsidR="00933518" w:rsidRPr="00B7361E" w:rsidRDefault="00933518"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w:t>
            </w:r>
            <w:r>
              <w:rPr>
                <w:rFonts w:ascii="Times New Roman" w:hAnsi="Times New Roman" w:cs="Times New Roman"/>
                <w:sz w:val="16"/>
                <w:szCs w:val="16"/>
              </w:rPr>
              <w:t>LLH</w:t>
            </w:r>
          </w:p>
        </w:tc>
      </w:tr>
      <w:tr w:rsidR="00933518" w:rsidRPr="00F029EB" w14:paraId="3ED0F1C1" w14:textId="77777777" w:rsidTr="00FD680D">
        <w:trPr>
          <w:trHeight w:val="315"/>
        </w:trPr>
        <w:tc>
          <w:tcPr>
            <w:tcW w:w="2694" w:type="dxa"/>
            <w:vMerge/>
            <w:vAlign w:val="center"/>
          </w:tcPr>
          <w:p w14:paraId="37DD9B99" w14:textId="77777777" w:rsidR="00933518" w:rsidRPr="00BE01E1" w:rsidRDefault="00933518" w:rsidP="004E6304">
            <w:pPr>
              <w:jc w:val="center"/>
              <w:rPr>
                <w:rFonts w:ascii="Times New Roman" w:hAnsi="Times New Roman" w:cs="Times New Roman"/>
                <w:b/>
                <w:bCs/>
                <w:sz w:val="16"/>
                <w:szCs w:val="16"/>
              </w:rPr>
            </w:pPr>
          </w:p>
        </w:tc>
        <w:tc>
          <w:tcPr>
            <w:tcW w:w="2694" w:type="dxa"/>
            <w:noWrap/>
            <w:vAlign w:val="center"/>
          </w:tcPr>
          <w:p w14:paraId="4BA70CD4" w14:textId="77777777" w:rsidR="00933518" w:rsidRPr="00FD680D" w:rsidRDefault="00933518" w:rsidP="004E6304">
            <w:pPr>
              <w:jc w:val="center"/>
              <w:rPr>
                <w:rFonts w:ascii="Times New Roman" w:hAnsi="Times New Roman" w:cs="Times New Roman"/>
                <w:b/>
                <w:bCs/>
                <w:sz w:val="16"/>
                <w:szCs w:val="16"/>
              </w:rPr>
            </w:pPr>
            <w:proofErr w:type="spellStart"/>
            <w:r w:rsidRPr="00933518">
              <w:rPr>
                <w:rFonts w:ascii="Times New Roman" w:hAnsi="Times New Roman" w:cs="Times New Roman"/>
                <w:b/>
                <w:bCs/>
                <w:sz w:val="16"/>
                <w:szCs w:val="16"/>
              </w:rPr>
              <w:t>gldm_LDLGLE</w:t>
            </w:r>
            <w:proofErr w:type="spellEnd"/>
          </w:p>
        </w:tc>
        <w:tc>
          <w:tcPr>
            <w:tcW w:w="1275" w:type="dxa"/>
            <w:vAlign w:val="center"/>
          </w:tcPr>
          <w:p w14:paraId="62A40F75" w14:textId="77777777" w:rsidR="00933518"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.125</w:t>
            </w:r>
          </w:p>
        </w:tc>
        <w:tc>
          <w:tcPr>
            <w:tcW w:w="1559" w:type="dxa"/>
            <w:noWrap/>
            <w:vAlign w:val="center"/>
          </w:tcPr>
          <w:p w14:paraId="4AF1F1AA" w14:textId="77777777" w:rsidR="00933518" w:rsidRPr="00B7361E" w:rsidRDefault="00933518" w:rsidP="004E6304">
            <w:pPr>
              <w:jc w:val="center"/>
              <w:rPr>
                <w:rFonts w:ascii="Times New Roman" w:hAnsi="Times New Roman" w:cs="Times New Roman"/>
                <w:sz w:val="16"/>
                <w:szCs w:val="16"/>
              </w:rPr>
            </w:pPr>
            <w:r w:rsidRPr="00FD680D">
              <w:rPr>
                <w:rFonts w:ascii="Times New Roman" w:hAnsi="Times New Roman" w:cs="Times New Roman"/>
                <w:sz w:val="16"/>
                <w:szCs w:val="16"/>
              </w:rPr>
              <w:t>wavelet</w:t>
            </w:r>
            <w:r>
              <w:rPr>
                <w:rFonts w:ascii="Times New Roman" w:hAnsi="Times New Roman" w:cs="Times New Roman"/>
                <w:sz w:val="16"/>
                <w:szCs w:val="16"/>
              </w:rPr>
              <w:t>.</w:t>
            </w:r>
            <w:r w:rsidRPr="00FD680D">
              <w:rPr>
                <w:rFonts w:ascii="Times New Roman" w:hAnsi="Times New Roman" w:cs="Times New Roman"/>
                <w:sz w:val="16"/>
                <w:szCs w:val="16"/>
              </w:rPr>
              <w:t xml:space="preserve"> </w:t>
            </w:r>
            <w:r>
              <w:rPr>
                <w:rFonts w:ascii="Times New Roman" w:hAnsi="Times New Roman" w:cs="Times New Roman"/>
                <w:sz w:val="16"/>
                <w:szCs w:val="16"/>
              </w:rPr>
              <w:t>LLL</w:t>
            </w:r>
          </w:p>
        </w:tc>
      </w:tr>
      <w:tr w:rsidR="00933518" w:rsidRPr="00F029EB" w14:paraId="0AB0EC29" w14:textId="77777777" w:rsidTr="00FD680D">
        <w:trPr>
          <w:trHeight w:val="315"/>
        </w:trPr>
        <w:tc>
          <w:tcPr>
            <w:tcW w:w="2694" w:type="dxa"/>
            <w:vMerge/>
            <w:vAlign w:val="center"/>
          </w:tcPr>
          <w:p w14:paraId="70D761A3" w14:textId="77777777" w:rsidR="00933518" w:rsidRPr="00BE01E1" w:rsidRDefault="00933518" w:rsidP="004E6304">
            <w:pPr>
              <w:jc w:val="center"/>
              <w:rPr>
                <w:rFonts w:ascii="Times New Roman" w:hAnsi="Times New Roman" w:cs="Times New Roman"/>
                <w:b/>
                <w:bCs/>
                <w:sz w:val="16"/>
                <w:szCs w:val="16"/>
              </w:rPr>
            </w:pPr>
          </w:p>
        </w:tc>
        <w:tc>
          <w:tcPr>
            <w:tcW w:w="2694" w:type="dxa"/>
            <w:noWrap/>
            <w:vAlign w:val="center"/>
          </w:tcPr>
          <w:p w14:paraId="11C992F8" w14:textId="77777777" w:rsidR="00933518" w:rsidRPr="00FD680D" w:rsidRDefault="00933518" w:rsidP="004E6304">
            <w:pPr>
              <w:jc w:val="center"/>
              <w:rPr>
                <w:rFonts w:ascii="Times New Roman" w:hAnsi="Times New Roman" w:cs="Times New Roman"/>
                <w:b/>
                <w:bCs/>
                <w:sz w:val="16"/>
                <w:szCs w:val="16"/>
              </w:rPr>
            </w:pPr>
            <w:proofErr w:type="spellStart"/>
            <w:r w:rsidRPr="00933518">
              <w:rPr>
                <w:rFonts w:ascii="Times New Roman" w:hAnsi="Times New Roman" w:cs="Times New Roman"/>
                <w:b/>
                <w:bCs/>
                <w:sz w:val="16"/>
                <w:szCs w:val="16"/>
              </w:rPr>
              <w:t>shape_Flatness</w:t>
            </w:r>
            <w:proofErr w:type="spellEnd"/>
          </w:p>
        </w:tc>
        <w:tc>
          <w:tcPr>
            <w:tcW w:w="1275" w:type="dxa"/>
            <w:vAlign w:val="center"/>
          </w:tcPr>
          <w:p w14:paraId="7D17E52B" w14:textId="77777777" w:rsidR="00933518" w:rsidRDefault="00933518" w:rsidP="004E6304">
            <w:pPr>
              <w:jc w:val="center"/>
              <w:rPr>
                <w:rFonts w:ascii="Times New Roman" w:hAnsi="Times New Roman" w:cs="Times New Roman"/>
                <w:sz w:val="16"/>
                <w:szCs w:val="16"/>
              </w:rPr>
            </w:pPr>
            <w:r>
              <w:rPr>
                <w:rFonts w:ascii="Times New Roman" w:hAnsi="Times New Roman" w:cs="Times New Roman" w:hint="eastAsia"/>
                <w:sz w:val="16"/>
                <w:szCs w:val="16"/>
              </w:rPr>
              <w:t>0</w:t>
            </w:r>
            <w:r>
              <w:rPr>
                <w:rFonts w:ascii="Times New Roman" w:hAnsi="Times New Roman" w:cs="Times New Roman"/>
                <w:sz w:val="16"/>
                <w:szCs w:val="16"/>
              </w:rPr>
              <w:t>.388</w:t>
            </w:r>
          </w:p>
        </w:tc>
        <w:tc>
          <w:tcPr>
            <w:tcW w:w="1559" w:type="dxa"/>
            <w:noWrap/>
            <w:vAlign w:val="center"/>
          </w:tcPr>
          <w:p w14:paraId="18BFA1DA" w14:textId="77777777" w:rsidR="00933518" w:rsidRPr="00B7361E" w:rsidRDefault="00933518" w:rsidP="004E6304">
            <w:pPr>
              <w:jc w:val="center"/>
              <w:rPr>
                <w:rFonts w:ascii="Times New Roman" w:hAnsi="Times New Roman" w:cs="Times New Roman"/>
                <w:sz w:val="16"/>
                <w:szCs w:val="16"/>
              </w:rPr>
            </w:pPr>
            <w:r w:rsidRPr="00B7361E">
              <w:rPr>
                <w:rFonts w:ascii="Times New Roman" w:hAnsi="Times New Roman" w:cs="Times New Roman"/>
                <w:sz w:val="16"/>
                <w:szCs w:val="16"/>
              </w:rPr>
              <w:t>original</w:t>
            </w:r>
          </w:p>
        </w:tc>
      </w:tr>
      <w:tr w:rsidR="004E6304" w:rsidRPr="00F029EB" w14:paraId="573322A8" w14:textId="77777777" w:rsidTr="00FD680D">
        <w:trPr>
          <w:trHeight w:val="315"/>
        </w:trPr>
        <w:tc>
          <w:tcPr>
            <w:tcW w:w="2694" w:type="dxa"/>
            <w:vMerge/>
            <w:vAlign w:val="center"/>
          </w:tcPr>
          <w:p w14:paraId="40608AB4" w14:textId="77777777" w:rsidR="004E6304" w:rsidRPr="00BE01E1" w:rsidRDefault="004E6304" w:rsidP="004E6304">
            <w:pPr>
              <w:jc w:val="center"/>
              <w:rPr>
                <w:rFonts w:ascii="Times New Roman" w:hAnsi="Times New Roman" w:cs="Times New Roman"/>
                <w:b/>
                <w:bCs/>
                <w:sz w:val="16"/>
                <w:szCs w:val="16"/>
              </w:rPr>
            </w:pPr>
          </w:p>
        </w:tc>
        <w:tc>
          <w:tcPr>
            <w:tcW w:w="2694" w:type="dxa"/>
            <w:noWrap/>
            <w:vAlign w:val="center"/>
          </w:tcPr>
          <w:p w14:paraId="52B602DE" w14:textId="77777777" w:rsidR="004E6304" w:rsidRPr="00BE01E1" w:rsidRDefault="00933518" w:rsidP="004E6304">
            <w:pPr>
              <w:jc w:val="center"/>
              <w:rPr>
                <w:rFonts w:ascii="Times New Roman" w:hAnsi="Times New Roman" w:cs="Times New Roman"/>
                <w:b/>
                <w:bCs/>
                <w:sz w:val="16"/>
                <w:szCs w:val="16"/>
              </w:rPr>
            </w:pPr>
            <w:proofErr w:type="spellStart"/>
            <w:r w:rsidRPr="00933518">
              <w:rPr>
                <w:rFonts w:ascii="Times New Roman" w:hAnsi="Times New Roman" w:cs="Times New Roman"/>
                <w:b/>
                <w:bCs/>
                <w:sz w:val="16"/>
                <w:szCs w:val="16"/>
              </w:rPr>
              <w:t>shape_MinorAxisLength</w:t>
            </w:r>
            <w:proofErr w:type="spellEnd"/>
          </w:p>
        </w:tc>
        <w:tc>
          <w:tcPr>
            <w:tcW w:w="1275" w:type="dxa"/>
            <w:vAlign w:val="center"/>
          </w:tcPr>
          <w:p w14:paraId="2B98D292" w14:textId="77777777" w:rsidR="004E6304" w:rsidRPr="00F029EB" w:rsidRDefault="004E6304" w:rsidP="004E6304">
            <w:pPr>
              <w:jc w:val="center"/>
              <w:rPr>
                <w:rFonts w:ascii="Times New Roman" w:hAnsi="Times New Roman" w:cs="Times New Roman"/>
                <w:sz w:val="16"/>
                <w:szCs w:val="16"/>
              </w:rPr>
            </w:pPr>
            <w:r>
              <w:rPr>
                <w:rFonts w:ascii="Times New Roman" w:hAnsi="Times New Roman" w:cs="Times New Roman"/>
                <w:sz w:val="16"/>
                <w:szCs w:val="16"/>
              </w:rPr>
              <w:t>-0</w:t>
            </w:r>
            <w:r w:rsidR="00933518">
              <w:rPr>
                <w:rFonts w:ascii="Times New Roman" w:hAnsi="Times New Roman" w:cs="Times New Roman"/>
                <w:sz w:val="16"/>
                <w:szCs w:val="16"/>
              </w:rPr>
              <w:t>.412</w:t>
            </w:r>
          </w:p>
        </w:tc>
        <w:tc>
          <w:tcPr>
            <w:tcW w:w="1559" w:type="dxa"/>
            <w:noWrap/>
            <w:vAlign w:val="center"/>
          </w:tcPr>
          <w:p w14:paraId="20D2EF4D" w14:textId="77777777" w:rsidR="004E6304" w:rsidRPr="00F029EB" w:rsidRDefault="00933518" w:rsidP="004E6304">
            <w:pPr>
              <w:jc w:val="center"/>
              <w:rPr>
                <w:rFonts w:ascii="Times New Roman" w:hAnsi="Times New Roman" w:cs="Times New Roman"/>
                <w:sz w:val="16"/>
                <w:szCs w:val="16"/>
              </w:rPr>
            </w:pPr>
            <w:r w:rsidRPr="00B7361E">
              <w:rPr>
                <w:rFonts w:ascii="Times New Roman" w:hAnsi="Times New Roman" w:cs="Times New Roman"/>
                <w:sz w:val="16"/>
                <w:szCs w:val="16"/>
              </w:rPr>
              <w:t>original</w:t>
            </w:r>
          </w:p>
        </w:tc>
      </w:tr>
      <w:bookmarkEnd w:id="0"/>
    </w:tbl>
    <w:p w14:paraId="5FC55E05" w14:textId="77777777" w:rsidR="00B6360F" w:rsidRDefault="00B6360F" w:rsidP="00B6360F">
      <w:pPr>
        <w:rPr>
          <w:rFonts w:ascii="Times New Roman" w:hAnsi="Times New Roman" w:cs="Times New Roman"/>
          <w:b/>
          <w:sz w:val="20"/>
          <w:szCs w:val="20"/>
        </w:rPr>
      </w:pPr>
    </w:p>
    <w:p w14:paraId="31B4E199" w14:textId="77777777" w:rsidR="00B6360F" w:rsidRPr="002F55AA" w:rsidRDefault="00B6360F" w:rsidP="00B6360F">
      <w:pPr>
        <w:rPr>
          <w:rFonts w:ascii="Times New Roman" w:hAnsi="Times New Roman" w:cs="Times New Roman"/>
          <w:b/>
          <w:sz w:val="20"/>
          <w:szCs w:val="20"/>
        </w:rPr>
      </w:pPr>
      <w:r>
        <w:rPr>
          <w:rFonts w:ascii="Times New Roman" w:hAnsi="Times New Roman" w:cs="Times New Roman"/>
          <w:b/>
          <w:sz w:val="20"/>
          <w:szCs w:val="20"/>
        </w:rPr>
        <w:t>2.</w:t>
      </w:r>
      <w:r w:rsidRPr="002F55AA">
        <w:rPr>
          <w:rFonts w:ascii="Times New Roman" w:hAnsi="Times New Roman" w:cs="Times New Roman"/>
          <w:b/>
          <w:sz w:val="20"/>
          <w:szCs w:val="20"/>
        </w:rPr>
        <w:t xml:space="preserve"> Logistic LASSO Regression</w:t>
      </w:r>
    </w:p>
    <w:p w14:paraId="033F871F" w14:textId="77777777" w:rsidR="00B6360F" w:rsidRPr="002F55AA" w:rsidRDefault="00B6360F" w:rsidP="00B6360F">
      <w:pPr>
        <w:rPr>
          <w:rFonts w:ascii="Times New Roman" w:hAnsi="Times New Roman" w:cs="Times New Roman"/>
          <w:b/>
          <w:sz w:val="20"/>
          <w:szCs w:val="20"/>
        </w:rPr>
      </w:pPr>
      <w:r w:rsidRPr="002F55AA">
        <w:rPr>
          <w:rFonts w:ascii="Times New Roman" w:hAnsi="Times New Roman" w:cs="Times New Roman"/>
          <w:sz w:val="20"/>
          <w:szCs w:val="20"/>
        </w:rPr>
        <w:t>Two Lasso logistic models were constructed for selecting CT and MRI features, respectively.</w:t>
      </w:r>
      <w:r w:rsidRPr="002F55AA">
        <w:rPr>
          <w:rFonts w:ascii="Times New Roman" w:hAnsi="Times New Roman" w:cs="Times New Roman"/>
          <w:b/>
          <w:sz w:val="20"/>
          <w:szCs w:val="20"/>
        </w:rPr>
        <w:t xml:space="preserve"> </w:t>
      </w:r>
      <w:r w:rsidRPr="002F55AA">
        <w:rPr>
          <w:rFonts w:ascii="Times New Roman" w:hAnsi="Times New Roman" w:cs="Times New Roman"/>
          <w:sz w:val="20"/>
          <w:szCs w:val="20"/>
        </w:rPr>
        <w:t xml:space="preserve">The models finally kept </w:t>
      </w:r>
      <w:r>
        <w:rPr>
          <w:rFonts w:ascii="Times New Roman" w:hAnsi="Times New Roman" w:cs="Times New Roman"/>
          <w:sz w:val="20"/>
          <w:szCs w:val="20"/>
        </w:rPr>
        <w:t>14</w:t>
      </w:r>
      <w:r w:rsidRPr="002F55AA">
        <w:rPr>
          <w:rFonts w:ascii="Times New Roman" w:hAnsi="Times New Roman" w:cs="Times New Roman"/>
          <w:sz w:val="20"/>
          <w:szCs w:val="20"/>
        </w:rPr>
        <w:t xml:space="preserve"> CT features and</w:t>
      </w:r>
      <w:r>
        <w:rPr>
          <w:rFonts w:ascii="Times New Roman" w:hAnsi="Times New Roman" w:cs="Times New Roman"/>
          <w:sz w:val="20"/>
          <w:szCs w:val="20"/>
        </w:rPr>
        <w:t xml:space="preserve"> 12</w:t>
      </w:r>
      <w:r w:rsidRPr="002F55AA">
        <w:rPr>
          <w:rFonts w:ascii="Times New Roman" w:hAnsi="Times New Roman" w:cs="Times New Roman"/>
          <w:sz w:val="20"/>
          <w:szCs w:val="20"/>
        </w:rPr>
        <w:t xml:space="preserve"> MRI features, which were then used to calculate the CT-</w:t>
      </w:r>
      <w:r>
        <w:rPr>
          <w:rFonts w:ascii="Times New Roman" w:hAnsi="Times New Roman" w:cs="Times New Roman"/>
          <w:sz w:val="20"/>
          <w:szCs w:val="20"/>
        </w:rPr>
        <w:t>based rad</w:t>
      </w:r>
      <w:r w:rsidRPr="002F55AA">
        <w:rPr>
          <w:rFonts w:ascii="Times New Roman" w:hAnsi="Times New Roman" w:cs="Times New Roman"/>
          <w:sz w:val="20"/>
          <w:szCs w:val="20"/>
        </w:rPr>
        <w:t>-score and MRI-</w:t>
      </w:r>
      <w:r>
        <w:rPr>
          <w:rFonts w:ascii="Times New Roman" w:hAnsi="Times New Roman" w:cs="Times New Roman"/>
          <w:sz w:val="20"/>
          <w:szCs w:val="20"/>
        </w:rPr>
        <w:t>based rad-</w:t>
      </w:r>
      <w:r w:rsidRPr="002F55AA">
        <w:rPr>
          <w:rFonts w:ascii="Times New Roman" w:hAnsi="Times New Roman" w:cs="Times New Roman"/>
          <w:sz w:val="20"/>
          <w:szCs w:val="20"/>
        </w:rPr>
        <w:t>score.</w:t>
      </w:r>
      <w:r w:rsidRPr="009B553F">
        <w:rPr>
          <w:rFonts w:ascii="Times New Roman" w:hAnsi="Times New Roman" w:cs="Times New Roman"/>
          <w:b/>
          <w:bCs/>
          <w:sz w:val="20"/>
          <w:szCs w:val="20"/>
        </w:rPr>
        <w:t xml:space="preserve"> </w:t>
      </w:r>
      <w:r>
        <w:rPr>
          <w:rFonts w:ascii="Times New Roman" w:hAnsi="Times New Roman" w:cs="Times New Roman"/>
          <w:b/>
          <w:sz w:val="20"/>
          <w:szCs w:val="20"/>
        </w:rPr>
        <w:t>Table</w:t>
      </w:r>
      <w:r>
        <w:rPr>
          <w:rFonts w:ascii="Times New Roman" w:hAnsi="Times New Roman" w:cs="Times New Roman"/>
          <w:bCs/>
          <w:sz w:val="20"/>
          <w:szCs w:val="20"/>
        </w:rPr>
        <w:t>.</w:t>
      </w:r>
      <w:r w:rsidRPr="00DD42B7">
        <w:rPr>
          <w:rFonts w:ascii="Times New Roman" w:hAnsi="Times New Roman" w:cs="Times New Roman"/>
          <w:b/>
          <w:sz w:val="20"/>
          <w:szCs w:val="20"/>
        </w:rPr>
        <w:t>S</w:t>
      </w:r>
      <w:r>
        <w:rPr>
          <w:rFonts w:ascii="Times New Roman" w:hAnsi="Times New Roman" w:cs="Times New Roman"/>
          <w:b/>
          <w:sz w:val="20"/>
          <w:szCs w:val="20"/>
        </w:rPr>
        <w:t>2</w:t>
      </w:r>
      <w:r w:rsidRPr="002F55AA">
        <w:rPr>
          <w:rFonts w:ascii="Times New Roman" w:hAnsi="Times New Roman" w:cs="Times New Roman"/>
          <w:b/>
          <w:sz w:val="20"/>
          <w:szCs w:val="20"/>
        </w:rPr>
        <w:t xml:space="preserve"> </w:t>
      </w:r>
      <w:r>
        <w:rPr>
          <w:rFonts w:ascii="Times New Roman" w:hAnsi="Times New Roman" w:cs="Times New Roman"/>
          <w:sz w:val="20"/>
          <w:szCs w:val="20"/>
        </w:rPr>
        <w:t>contained</w:t>
      </w:r>
      <w:r w:rsidRPr="002F55AA">
        <w:rPr>
          <w:rFonts w:ascii="Times New Roman" w:hAnsi="Times New Roman" w:cs="Times New Roman"/>
          <w:sz w:val="20"/>
          <w:szCs w:val="20"/>
        </w:rPr>
        <w:t xml:space="preserve"> the tuning parameters for the LASSO models obtained via a </w:t>
      </w:r>
      <w:r>
        <w:rPr>
          <w:rFonts w:ascii="Times New Roman" w:hAnsi="Times New Roman" w:cs="Times New Roman"/>
          <w:sz w:val="20"/>
          <w:szCs w:val="20"/>
        </w:rPr>
        <w:t>ten</w:t>
      </w:r>
      <w:r w:rsidRPr="002F55AA">
        <w:rPr>
          <w:rFonts w:ascii="Times New Roman" w:hAnsi="Times New Roman" w:cs="Times New Roman"/>
          <w:sz w:val="20"/>
          <w:szCs w:val="20"/>
        </w:rPr>
        <w:t>-fold cross-validation.</w:t>
      </w:r>
      <w:r w:rsidRPr="002F55AA">
        <w:rPr>
          <w:rFonts w:ascii="Times New Roman" w:hAnsi="Times New Roman" w:cs="Times New Roman"/>
          <w:b/>
          <w:sz w:val="20"/>
          <w:szCs w:val="20"/>
        </w:rPr>
        <w:t xml:space="preserve"> </w:t>
      </w:r>
      <w:r w:rsidRPr="002F55AA">
        <w:rPr>
          <w:rFonts w:ascii="Times New Roman" w:hAnsi="Times New Roman" w:cs="Times New Roman"/>
          <w:sz w:val="20"/>
          <w:szCs w:val="20"/>
        </w:rPr>
        <w:t>The coefficients obtained from the LASSO models were used to calculate the CT-</w:t>
      </w:r>
      <w:r>
        <w:rPr>
          <w:rFonts w:ascii="Times New Roman" w:hAnsi="Times New Roman" w:cs="Times New Roman"/>
          <w:sz w:val="20"/>
          <w:szCs w:val="20"/>
        </w:rPr>
        <w:t>based rad-</w:t>
      </w:r>
      <w:r w:rsidRPr="002F55AA">
        <w:rPr>
          <w:rFonts w:ascii="Times New Roman" w:hAnsi="Times New Roman" w:cs="Times New Roman"/>
          <w:sz w:val="20"/>
          <w:szCs w:val="20"/>
        </w:rPr>
        <w:t>score and MRI-</w:t>
      </w:r>
      <w:r>
        <w:rPr>
          <w:rFonts w:ascii="Times New Roman" w:hAnsi="Times New Roman" w:cs="Times New Roman"/>
          <w:sz w:val="20"/>
          <w:szCs w:val="20"/>
        </w:rPr>
        <w:t>based rad-</w:t>
      </w:r>
      <w:r w:rsidRPr="002F55AA">
        <w:rPr>
          <w:rFonts w:ascii="Times New Roman" w:hAnsi="Times New Roman" w:cs="Times New Roman"/>
          <w:sz w:val="20"/>
          <w:szCs w:val="20"/>
        </w:rPr>
        <w:t>score, respectively. Values of the selected features were normalized before linearly combined with the coefficients. The CT-</w:t>
      </w:r>
      <w:r>
        <w:rPr>
          <w:rFonts w:ascii="Times New Roman" w:hAnsi="Times New Roman" w:cs="Times New Roman"/>
          <w:sz w:val="20"/>
          <w:szCs w:val="20"/>
        </w:rPr>
        <w:t>based rad-</w:t>
      </w:r>
      <w:r w:rsidRPr="002F55AA">
        <w:rPr>
          <w:rFonts w:ascii="Times New Roman" w:hAnsi="Times New Roman" w:cs="Times New Roman"/>
          <w:sz w:val="20"/>
          <w:szCs w:val="20"/>
        </w:rPr>
        <w:t xml:space="preserve">score has been calculated for all patients (n=177) and the MRI-score has been calculated for </w:t>
      </w:r>
      <w:r>
        <w:rPr>
          <w:rFonts w:ascii="Times New Roman" w:hAnsi="Times New Roman" w:cs="Times New Roman"/>
          <w:sz w:val="20"/>
          <w:szCs w:val="20"/>
        </w:rPr>
        <w:t>t</w:t>
      </w:r>
      <w:r w:rsidRPr="002F55AA">
        <w:rPr>
          <w:rFonts w:ascii="Times New Roman" w:hAnsi="Times New Roman" w:cs="Times New Roman"/>
          <w:sz w:val="20"/>
          <w:szCs w:val="20"/>
        </w:rPr>
        <w:t>he patients</w:t>
      </w:r>
      <w:r>
        <w:rPr>
          <w:rFonts w:ascii="Times New Roman" w:hAnsi="Times New Roman" w:cs="Times New Roman"/>
          <w:sz w:val="20"/>
          <w:szCs w:val="20"/>
        </w:rPr>
        <w:t xml:space="preserve"> of a </w:t>
      </w:r>
      <w:proofErr w:type="spellStart"/>
      <w:r>
        <w:rPr>
          <w:rFonts w:ascii="Times New Roman" w:hAnsi="Times New Roman" w:cs="Times New Roman"/>
          <w:sz w:val="20"/>
          <w:szCs w:val="20"/>
        </w:rPr>
        <w:t>subcohort</w:t>
      </w:r>
      <w:proofErr w:type="spellEnd"/>
      <w:r w:rsidRPr="002F55AA">
        <w:rPr>
          <w:rFonts w:ascii="Times New Roman" w:hAnsi="Times New Roman" w:cs="Times New Roman"/>
          <w:sz w:val="20"/>
          <w:szCs w:val="20"/>
        </w:rPr>
        <w:t xml:space="preserve"> (n=99) while adjusting the prevalence of response.</w:t>
      </w:r>
    </w:p>
    <w:p w14:paraId="372F7040" w14:textId="77777777" w:rsidR="00B6360F" w:rsidRPr="002F55AA" w:rsidRDefault="00B6360F" w:rsidP="00B6360F">
      <w:pPr>
        <w:rPr>
          <w:rFonts w:ascii="Times New Roman" w:hAnsi="Times New Roman" w:cs="Times New Roman"/>
          <w:sz w:val="20"/>
          <w:szCs w:val="20"/>
        </w:rPr>
      </w:pPr>
    </w:p>
    <w:tbl>
      <w:tblPr>
        <w:tblW w:w="0" w:type="auto"/>
        <w:tblLook w:val="04A0" w:firstRow="1" w:lastRow="0" w:firstColumn="1" w:lastColumn="0" w:noHBand="0" w:noVBand="1"/>
      </w:tblPr>
      <w:tblGrid>
        <w:gridCol w:w="1233"/>
        <w:gridCol w:w="1938"/>
        <w:gridCol w:w="2687"/>
        <w:gridCol w:w="2442"/>
      </w:tblGrid>
      <w:tr w:rsidR="00B6360F" w:rsidRPr="002F55AA" w14:paraId="319E9003" w14:textId="77777777" w:rsidTr="00CE6C35">
        <w:trPr>
          <w:trHeight w:val="340"/>
        </w:trPr>
        <w:tc>
          <w:tcPr>
            <w:tcW w:w="0" w:type="auto"/>
            <w:gridSpan w:val="4"/>
            <w:tcBorders>
              <w:top w:val="nil"/>
              <w:left w:val="nil"/>
              <w:bottom w:val="single" w:sz="8" w:space="0" w:color="auto"/>
              <w:right w:val="nil"/>
            </w:tcBorders>
            <w:shd w:val="clear" w:color="auto" w:fill="auto"/>
            <w:noWrap/>
            <w:vAlign w:val="center"/>
            <w:hideMark/>
          </w:tcPr>
          <w:p w14:paraId="31F225BD" w14:textId="77777777" w:rsidR="00B6360F" w:rsidRPr="002F55AA" w:rsidRDefault="00B6360F" w:rsidP="00CE6C35">
            <w:pPr>
              <w:widowControl/>
              <w:jc w:val="left"/>
              <w:rPr>
                <w:rFonts w:ascii="Times New Roman" w:eastAsia="等线" w:hAnsi="Times New Roman" w:cs="Times New Roman"/>
                <w:b/>
                <w:bCs/>
                <w:color w:val="000000"/>
                <w:kern w:val="0"/>
                <w:sz w:val="20"/>
                <w:szCs w:val="20"/>
              </w:rPr>
            </w:pPr>
            <w:r>
              <w:rPr>
                <w:rFonts w:ascii="Times New Roman" w:hAnsi="Times New Roman" w:cs="Times New Roman"/>
                <w:b/>
                <w:sz w:val="20"/>
                <w:szCs w:val="20"/>
              </w:rPr>
              <w:t>Table</w:t>
            </w:r>
            <w:r w:rsidRPr="00DD42B7">
              <w:rPr>
                <w:rFonts w:ascii="Times New Roman" w:hAnsi="Times New Roman" w:cs="Times New Roman"/>
                <w:b/>
                <w:sz w:val="20"/>
                <w:szCs w:val="20"/>
              </w:rPr>
              <w:t>.S</w:t>
            </w:r>
            <w:r>
              <w:rPr>
                <w:rFonts w:ascii="Times New Roman" w:hAnsi="Times New Roman" w:cs="Times New Roman"/>
                <w:b/>
                <w:sz w:val="20"/>
                <w:szCs w:val="20"/>
              </w:rPr>
              <w:t xml:space="preserve">2 </w:t>
            </w:r>
            <w:r w:rsidRPr="00431467">
              <w:rPr>
                <w:rFonts w:ascii="Times New Roman" w:hAnsi="Times New Roman" w:cs="Times New Roman"/>
                <w:b/>
                <w:sz w:val="20"/>
                <w:szCs w:val="20"/>
              </w:rPr>
              <w:t>Parameters</w:t>
            </w:r>
            <w:r w:rsidRPr="00431467">
              <w:rPr>
                <w:rFonts w:ascii="Times New Roman" w:eastAsia="等线" w:hAnsi="Times New Roman" w:cs="Times New Roman"/>
                <w:b/>
                <w:color w:val="000000"/>
                <w:kern w:val="0"/>
                <w:sz w:val="20"/>
                <w:szCs w:val="20"/>
              </w:rPr>
              <w:t xml:space="preserve"> </w:t>
            </w:r>
            <w:r>
              <w:rPr>
                <w:rFonts w:ascii="Times New Roman" w:eastAsia="等线" w:hAnsi="Times New Roman" w:cs="Times New Roman"/>
                <w:b/>
                <w:color w:val="000000"/>
                <w:kern w:val="0"/>
                <w:sz w:val="20"/>
                <w:szCs w:val="20"/>
              </w:rPr>
              <w:t xml:space="preserve">of the </w:t>
            </w:r>
            <w:r w:rsidRPr="00431467">
              <w:rPr>
                <w:rFonts w:ascii="Times New Roman" w:eastAsia="等线" w:hAnsi="Times New Roman" w:cs="Times New Roman"/>
                <w:b/>
                <w:color w:val="000000"/>
                <w:kern w:val="0"/>
                <w:sz w:val="20"/>
                <w:szCs w:val="20"/>
              </w:rPr>
              <w:t>LASSO Models</w:t>
            </w:r>
          </w:p>
        </w:tc>
      </w:tr>
      <w:tr w:rsidR="00B6360F" w:rsidRPr="002F55AA" w14:paraId="6DF6B958" w14:textId="77777777" w:rsidTr="00CE6C35">
        <w:trPr>
          <w:trHeight w:val="320"/>
        </w:trPr>
        <w:tc>
          <w:tcPr>
            <w:tcW w:w="0" w:type="auto"/>
            <w:tcBorders>
              <w:top w:val="nil"/>
              <w:left w:val="nil"/>
              <w:bottom w:val="single" w:sz="4" w:space="0" w:color="auto"/>
              <w:right w:val="nil"/>
            </w:tcBorders>
            <w:shd w:val="clear" w:color="auto" w:fill="auto"/>
            <w:noWrap/>
            <w:vAlign w:val="center"/>
            <w:hideMark/>
          </w:tcPr>
          <w:p w14:paraId="2B07A074" w14:textId="77777777" w:rsidR="00B6360F" w:rsidRPr="002F55AA" w:rsidRDefault="00B6360F" w:rsidP="00CE6C35">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Image Type</w:t>
            </w:r>
          </w:p>
        </w:tc>
        <w:tc>
          <w:tcPr>
            <w:tcW w:w="0" w:type="auto"/>
            <w:tcBorders>
              <w:top w:val="nil"/>
              <w:left w:val="nil"/>
              <w:bottom w:val="single" w:sz="4" w:space="0" w:color="auto"/>
              <w:right w:val="nil"/>
            </w:tcBorders>
            <w:shd w:val="clear" w:color="auto" w:fill="auto"/>
            <w:noWrap/>
            <w:vAlign w:val="center"/>
            <w:hideMark/>
          </w:tcPr>
          <w:p w14:paraId="5EA3420E" w14:textId="77777777" w:rsidR="00B6360F" w:rsidRPr="002F55AA" w:rsidRDefault="00B6360F" w:rsidP="00CE6C35">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Number of Features</w:t>
            </w:r>
          </w:p>
        </w:tc>
        <w:tc>
          <w:tcPr>
            <w:tcW w:w="0" w:type="auto"/>
            <w:tcBorders>
              <w:top w:val="nil"/>
              <w:left w:val="nil"/>
              <w:bottom w:val="single" w:sz="4" w:space="0" w:color="auto"/>
              <w:right w:val="nil"/>
            </w:tcBorders>
            <w:shd w:val="clear" w:color="auto" w:fill="auto"/>
            <w:noWrap/>
            <w:vAlign w:val="center"/>
            <w:hideMark/>
          </w:tcPr>
          <w:p w14:paraId="3829EA9A" w14:textId="77777777" w:rsidR="00B6360F" w:rsidRPr="002F55AA" w:rsidRDefault="00B6360F" w:rsidP="00CE6C35">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Number of Selected Features</w:t>
            </w:r>
          </w:p>
        </w:tc>
        <w:tc>
          <w:tcPr>
            <w:tcW w:w="0" w:type="auto"/>
            <w:tcBorders>
              <w:top w:val="nil"/>
              <w:left w:val="nil"/>
              <w:bottom w:val="single" w:sz="4" w:space="0" w:color="auto"/>
              <w:right w:val="nil"/>
            </w:tcBorders>
            <w:shd w:val="clear" w:color="auto" w:fill="auto"/>
            <w:noWrap/>
            <w:vAlign w:val="center"/>
            <w:hideMark/>
          </w:tcPr>
          <w:p w14:paraId="3B19F5C7" w14:textId="77777777" w:rsidR="00B6360F" w:rsidRPr="002F55AA" w:rsidRDefault="00B6360F" w:rsidP="00CE6C35">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Regularization Parameter</w:t>
            </w:r>
          </w:p>
        </w:tc>
      </w:tr>
      <w:tr w:rsidR="00B6360F" w:rsidRPr="002F55AA" w14:paraId="3D641F6F" w14:textId="77777777" w:rsidTr="00CE6C35">
        <w:trPr>
          <w:trHeight w:val="320"/>
        </w:trPr>
        <w:tc>
          <w:tcPr>
            <w:tcW w:w="0" w:type="auto"/>
            <w:tcBorders>
              <w:top w:val="nil"/>
              <w:left w:val="nil"/>
              <w:bottom w:val="nil"/>
              <w:right w:val="nil"/>
            </w:tcBorders>
            <w:shd w:val="clear" w:color="auto" w:fill="auto"/>
            <w:noWrap/>
            <w:vAlign w:val="center"/>
            <w:hideMark/>
          </w:tcPr>
          <w:p w14:paraId="2D314DF2" w14:textId="77777777" w:rsidR="00B6360F" w:rsidRPr="007419BC" w:rsidRDefault="00B6360F" w:rsidP="00CE6C35">
            <w:pPr>
              <w:widowControl/>
              <w:jc w:val="center"/>
              <w:rPr>
                <w:rFonts w:ascii="Times New Roman" w:eastAsia="等线" w:hAnsi="Times New Roman" w:cs="Times New Roman"/>
                <w:b/>
                <w:bCs/>
                <w:color w:val="000000"/>
                <w:kern w:val="0"/>
                <w:sz w:val="20"/>
                <w:szCs w:val="20"/>
              </w:rPr>
            </w:pPr>
            <w:r w:rsidRPr="007419BC">
              <w:rPr>
                <w:rFonts w:ascii="Times New Roman" w:eastAsia="等线" w:hAnsi="Times New Roman" w:cs="Times New Roman"/>
                <w:b/>
                <w:bCs/>
                <w:color w:val="000000"/>
                <w:kern w:val="0"/>
                <w:sz w:val="20"/>
                <w:szCs w:val="20"/>
              </w:rPr>
              <w:t>CT</w:t>
            </w:r>
          </w:p>
        </w:tc>
        <w:tc>
          <w:tcPr>
            <w:tcW w:w="0" w:type="auto"/>
            <w:tcBorders>
              <w:top w:val="nil"/>
              <w:left w:val="nil"/>
              <w:bottom w:val="nil"/>
              <w:right w:val="nil"/>
            </w:tcBorders>
            <w:shd w:val="clear" w:color="auto" w:fill="auto"/>
            <w:noWrap/>
            <w:vAlign w:val="center"/>
            <w:hideMark/>
          </w:tcPr>
          <w:p w14:paraId="578802D2" w14:textId="77777777" w:rsidR="00B6360F" w:rsidRPr="007419BC" w:rsidRDefault="00B6360F" w:rsidP="00CE6C35">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272</w:t>
            </w:r>
          </w:p>
        </w:tc>
        <w:tc>
          <w:tcPr>
            <w:tcW w:w="0" w:type="auto"/>
            <w:tcBorders>
              <w:top w:val="nil"/>
              <w:left w:val="nil"/>
              <w:bottom w:val="nil"/>
              <w:right w:val="nil"/>
            </w:tcBorders>
            <w:shd w:val="clear" w:color="auto" w:fill="auto"/>
            <w:noWrap/>
            <w:vAlign w:val="center"/>
            <w:hideMark/>
          </w:tcPr>
          <w:p w14:paraId="17E11E30" w14:textId="77777777" w:rsidR="00B6360F" w:rsidRPr="007419BC" w:rsidRDefault="00B6360F" w:rsidP="00CE6C35">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14</w:t>
            </w:r>
          </w:p>
        </w:tc>
        <w:tc>
          <w:tcPr>
            <w:tcW w:w="0" w:type="auto"/>
            <w:tcBorders>
              <w:top w:val="nil"/>
              <w:left w:val="nil"/>
              <w:bottom w:val="nil"/>
              <w:right w:val="nil"/>
            </w:tcBorders>
            <w:shd w:val="clear" w:color="auto" w:fill="auto"/>
            <w:noWrap/>
            <w:vAlign w:val="center"/>
            <w:hideMark/>
          </w:tcPr>
          <w:p w14:paraId="324FE07E" w14:textId="77777777" w:rsidR="00B6360F" w:rsidRPr="007419BC" w:rsidRDefault="00B6360F" w:rsidP="00CE6C35">
            <w:pPr>
              <w:widowControl/>
              <w:jc w:val="center"/>
              <w:rPr>
                <w:rFonts w:ascii="Times New Roman" w:eastAsia="等线" w:hAnsi="Times New Roman" w:cs="Times New Roman"/>
                <w:color w:val="000000"/>
                <w:kern w:val="0"/>
                <w:sz w:val="16"/>
                <w:szCs w:val="16"/>
              </w:rPr>
            </w:pPr>
            <w:r w:rsidRPr="002D7671">
              <w:rPr>
                <w:rFonts w:ascii="Times New Roman" w:eastAsia="等线" w:hAnsi="Times New Roman" w:cs="Times New Roman"/>
                <w:color w:val="000000"/>
                <w:kern w:val="0"/>
                <w:sz w:val="16"/>
                <w:szCs w:val="16"/>
              </w:rPr>
              <w:t>0.054</w:t>
            </w:r>
          </w:p>
        </w:tc>
      </w:tr>
      <w:tr w:rsidR="00B6360F" w:rsidRPr="002F55AA" w14:paraId="45662595" w14:textId="77777777" w:rsidTr="00CE6C35">
        <w:trPr>
          <w:trHeight w:val="340"/>
        </w:trPr>
        <w:tc>
          <w:tcPr>
            <w:tcW w:w="0" w:type="auto"/>
            <w:tcBorders>
              <w:top w:val="nil"/>
              <w:left w:val="nil"/>
              <w:bottom w:val="single" w:sz="8" w:space="0" w:color="auto"/>
              <w:right w:val="nil"/>
            </w:tcBorders>
            <w:shd w:val="clear" w:color="auto" w:fill="auto"/>
            <w:noWrap/>
            <w:vAlign w:val="center"/>
            <w:hideMark/>
          </w:tcPr>
          <w:p w14:paraId="4516C11D" w14:textId="77777777" w:rsidR="00B6360F" w:rsidRPr="007419BC" w:rsidRDefault="00B6360F" w:rsidP="00CE6C35">
            <w:pPr>
              <w:widowControl/>
              <w:jc w:val="center"/>
              <w:rPr>
                <w:rFonts w:ascii="Times New Roman" w:eastAsia="等线" w:hAnsi="Times New Roman" w:cs="Times New Roman"/>
                <w:b/>
                <w:bCs/>
                <w:color w:val="000000"/>
                <w:kern w:val="0"/>
                <w:sz w:val="20"/>
                <w:szCs w:val="20"/>
              </w:rPr>
            </w:pPr>
            <w:r w:rsidRPr="007419BC">
              <w:rPr>
                <w:rFonts w:ascii="Times New Roman" w:eastAsia="等线" w:hAnsi="Times New Roman" w:cs="Times New Roman"/>
                <w:b/>
                <w:bCs/>
                <w:color w:val="000000"/>
                <w:kern w:val="0"/>
                <w:sz w:val="20"/>
                <w:szCs w:val="20"/>
              </w:rPr>
              <w:t>MRI</w:t>
            </w:r>
          </w:p>
        </w:tc>
        <w:tc>
          <w:tcPr>
            <w:tcW w:w="0" w:type="auto"/>
            <w:tcBorders>
              <w:top w:val="nil"/>
              <w:left w:val="nil"/>
              <w:bottom w:val="single" w:sz="8" w:space="0" w:color="auto"/>
              <w:right w:val="nil"/>
            </w:tcBorders>
            <w:shd w:val="clear" w:color="auto" w:fill="auto"/>
            <w:noWrap/>
            <w:vAlign w:val="center"/>
            <w:hideMark/>
          </w:tcPr>
          <w:p w14:paraId="14FB3C92" w14:textId="77777777" w:rsidR="00B6360F" w:rsidRPr="007419BC" w:rsidRDefault="00B6360F" w:rsidP="00CE6C35">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158</w:t>
            </w:r>
          </w:p>
        </w:tc>
        <w:tc>
          <w:tcPr>
            <w:tcW w:w="0" w:type="auto"/>
            <w:tcBorders>
              <w:top w:val="nil"/>
              <w:left w:val="nil"/>
              <w:bottom w:val="single" w:sz="8" w:space="0" w:color="auto"/>
              <w:right w:val="nil"/>
            </w:tcBorders>
            <w:shd w:val="clear" w:color="auto" w:fill="auto"/>
            <w:noWrap/>
            <w:vAlign w:val="center"/>
            <w:hideMark/>
          </w:tcPr>
          <w:p w14:paraId="054F6803" w14:textId="77777777" w:rsidR="00B6360F" w:rsidRPr="007419BC" w:rsidRDefault="00CE6C35" w:rsidP="00CE6C35">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hint="eastAsia"/>
                <w:color w:val="000000"/>
                <w:kern w:val="0"/>
                <w:sz w:val="16"/>
                <w:szCs w:val="16"/>
              </w:rPr>
              <w:t>2</w:t>
            </w:r>
            <w:r>
              <w:rPr>
                <w:rFonts w:ascii="Times New Roman" w:eastAsia="等线" w:hAnsi="Times New Roman" w:cs="Times New Roman"/>
                <w:color w:val="000000"/>
                <w:kern w:val="0"/>
                <w:sz w:val="16"/>
                <w:szCs w:val="16"/>
              </w:rPr>
              <w:t>1</w:t>
            </w:r>
          </w:p>
        </w:tc>
        <w:tc>
          <w:tcPr>
            <w:tcW w:w="0" w:type="auto"/>
            <w:tcBorders>
              <w:top w:val="nil"/>
              <w:left w:val="nil"/>
              <w:bottom w:val="single" w:sz="8" w:space="0" w:color="auto"/>
              <w:right w:val="nil"/>
            </w:tcBorders>
            <w:shd w:val="clear" w:color="auto" w:fill="auto"/>
            <w:noWrap/>
            <w:vAlign w:val="center"/>
            <w:hideMark/>
          </w:tcPr>
          <w:p w14:paraId="5255ECB1" w14:textId="77777777" w:rsidR="00B6360F" w:rsidRPr="007419BC" w:rsidRDefault="00B6360F" w:rsidP="00CE6C35">
            <w:pPr>
              <w:widowControl/>
              <w:jc w:val="center"/>
              <w:rPr>
                <w:rFonts w:ascii="Times New Roman" w:eastAsia="等线" w:hAnsi="Times New Roman" w:cs="Times New Roman"/>
                <w:color w:val="000000"/>
                <w:kern w:val="0"/>
                <w:sz w:val="16"/>
                <w:szCs w:val="16"/>
              </w:rPr>
            </w:pPr>
            <w:r w:rsidRPr="007419BC">
              <w:rPr>
                <w:rFonts w:ascii="Times New Roman" w:eastAsia="等线" w:hAnsi="Times New Roman" w:cs="Times New Roman"/>
                <w:color w:val="000000"/>
                <w:kern w:val="0"/>
                <w:sz w:val="16"/>
                <w:szCs w:val="16"/>
              </w:rPr>
              <w:t>0.0</w:t>
            </w:r>
            <w:r>
              <w:rPr>
                <w:rFonts w:ascii="Times New Roman" w:eastAsia="等线" w:hAnsi="Times New Roman" w:cs="Times New Roman"/>
                <w:color w:val="000000"/>
                <w:kern w:val="0"/>
                <w:sz w:val="16"/>
                <w:szCs w:val="16"/>
              </w:rPr>
              <w:t>12</w:t>
            </w:r>
          </w:p>
        </w:tc>
      </w:tr>
    </w:tbl>
    <w:p w14:paraId="7ABC9274" w14:textId="77777777" w:rsidR="00B6360F" w:rsidRPr="002F55AA" w:rsidRDefault="00B6360F" w:rsidP="00B6360F">
      <w:pPr>
        <w:rPr>
          <w:rFonts w:ascii="Times New Roman" w:hAnsi="Times New Roman" w:cs="Times New Roman"/>
          <w:sz w:val="20"/>
          <w:szCs w:val="20"/>
        </w:rPr>
      </w:pPr>
    </w:p>
    <w:p w14:paraId="2F4B575D" w14:textId="77777777" w:rsidR="00FA0E5A" w:rsidRDefault="00FA0E5A">
      <w:pPr>
        <w:rPr>
          <w:rFonts w:ascii="Times New Roman" w:hAnsi="Times New Roman" w:cs="Times New Roman"/>
          <w:sz w:val="20"/>
          <w:szCs w:val="20"/>
        </w:rPr>
      </w:pPr>
    </w:p>
    <w:p w14:paraId="786361EC" w14:textId="77777777" w:rsidR="00FA0E5A" w:rsidRDefault="00B6360F">
      <w:pPr>
        <w:rPr>
          <w:rFonts w:ascii="Times New Roman" w:hAnsi="Times New Roman" w:cs="Times New Roman"/>
          <w:b/>
          <w:bCs/>
          <w:sz w:val="20"/>
          <w:szCs w:val="20"/>
        </w:rPr>
      </w:pPr>
      <w:r>
        <w:rPr>
          <w:rFonts w:ascii="Times New Roman" w:hAnsi="Times New Roman" w:cs="Times New Roman"/>
          <w:b/>
          <w:bCs/>
          <w:sz w:val="20"/>
          <w:szCs w:val="20"/>
        </w:rPr>
        <w:t>3</w:t>
      </w:r>
      <w:r w:rsidRPr="00B6360F">
        <w:rPr>
          <w:rFonts w:ascii="Times New Roman" w:hAnsi="Times New Roman" w:cs="Times New Roman"/>
          <w:b/>
          <w:bCs/>
          <w:sz w:val="20"/>
          <w:szCs w:val="20"/>
        </w:rPr>
        <w:t>.</w:t>
      </w:r>
      <w:r w:rsidRPr="00B6360F">
        <w:rPr>
          <w:b/>
          <w:bCs/>
        </w:rPr>
        <w:t xml:space="preserve"> </w:t>
      </w:r>
      <w:r w:rsidRPr="00B6360F">
        <w:rPr>
          <w:rFonts w:ascii="Times New Roman" w:hAnsi="Times New Roman" w:cs="Times New Roman"/>
          <w:b/>
          <w:bCs/>
          <w:sz w:val="20"/>
          <w:szCs w:val="20"/>
        </w:rPr>
        <w:t>Radiomics score calculation formula</w:t>
      </w:r>
    </w:p>
    <w:p w14:paraId="17B0A475" w14:textId="77777777" w:rsidR="00B6360F" w:rsidRPr="00495D52" w:rsidRDefault="00B6360F">
      <w:pPr>
        <w:rPr>
          <w:rFonts w:ascii="Times New Roman" w:hAnsi="Times New Roman" w:cs="Times New Roman"/>
          <w:sz w:val="20"/>
          <w:szCs w:val="20"/>
        </w:rPr>
      </w:pPr>
      <w:r>
        <w:rPr>
          <w:rFonts w:ascii="Times New Roman" w:hAnsi="Times New Roman" w:cs="Times New Roman"/>
          <w:sz w:val="20"/>
          <w:szCs w:val="20"/>
        </w:rPr>
        <w:t>(1)</w:t>
      </w:r>
      <w:r w:rsidR="00D64847">
        <w:rPr>
          <w:rFonts w:ascii="Times New Roman" w:hAnsi="Times New Roman" w:cs="Times New Roman"/>
          <w:sz w:val="20"/>
          <w:szCs w:val="20"/>
        </w:rPr>
        <w:t xml:space="preserve"> </w:t>
      </w:r>
      <w:r w:rsidRPr="00495D52">
        <w:rPr>
          <w:rFonts w:ascii="Times New Roman" w:hAnsi="Times New Roman" w:cs="Times New Roman"/>
          <w:sz w:val="20"/>
          <w:szCs w:val="20"/>
        </w:rPr>
        <w:t>CT-based</w:t>
      </w:r>
      <w:r w:rsidR="00D64847">
        <w:rPr>
          <w:rFonts w:ascii="Times New Roman" w:hAnsi="Times New Roman" w:cs="Times New Roman"/>
          <w:sz w:val="20"/>
          <w:szCs w:val="20"/>
        </w:rPr>
        <w:t xml:space="preserve"> </w:t>
      </w:r>
      <w:r w:rsidRPr="00495D52">
        <w:rPr>
          <w:rFonts w:ascii="Times New Roman" w:hAnsi="Times New Roman" w:cs="Times New Roman"/>
          <w:sz w:val="20"/>
          <w:szCs w:val="20"/>
        </w:rPr>
        <w:t>Rad-score</w:t>
      </w:r>
      <w:r w:rsidR="00D64847">
        <w:rPr>
          <w:rFonts w:ascii="Times New Roman" w:hAnsi="Times New Roman" w:cs="Times New Roman"/>
          <w:sz w:val="20"/>
          <w:szCs w:val="20"/>
        </w:rPr>
        <w:t xml:space="preserve"> </w:t>
      </w:r>
      <w:r w:rsidRPr="00495D52">
        <w:rPr>
          <w:rFonts w:ascii="Times New Roman" w:hAnsi="Times New Roman" w:cs="Times New Roman"/>
          <w:sz w:val="20"/>
          <w:szCs w:val="20"/>
        </w:rPr>
        <w:t>= -1.689</w:t>
      </w:r>
      <w:r w:rsidR="008909C0" w:rsidRPr="00495D52">
        <w:rPr>
          <w:rFonts w:ascii="Times New Roman" w:hAnsi="Times New Roman" w:cs="Times New Roman"/>
          <w:sz w:val="20"/>
          <w:szCs w:val="20"/>
        </w:rPr>
        <w:t>-</w:t>
      </w:r>
      <w:r w:rsidRPr="00495D52">
        <w:rPr>
          <w:rFonts w:ascii="Times New Roman" w:hAnsi="Times New Roman" w:cs="Times New Roman"/>
          <w:sz w:val="20"/>
          <w:szCs w:val="20"/>
        </w:rPr>
        <w:t>0.</w:t>
      </w:r>
      <w:r w:rsidR="008909C0" w:rsidRPr="00495D52">
        <w:rPr>
          <w:rFonts w:ascii="Times New Roman" w:hAnsi="Times New Roman" w:cs="Times New Roman"/>
          <w:sz w:val="20"/>
          <w:szCs w:val="20"/>
        </w:rPr>
        <w:t>001</w:t>
      </w:r>
      <w:bookmarkStart w:id="1" w:name="_Hlk59633724"/>
      <w:r w:rsidRPr="00495D52">
        <w:rPr>
          <w:rFonts w:ascii="Times New Roman" w:hAnsi="Times New Roman" w:cs="Times New Roman"/>
          <w:sz w:val="20"/>
          <w:szCs w:val="20"/>
        </w:rPr>
        <w:t>×</w:t>
      </w:r>
      <w:bookmarkEnd w:id="1"/>
      <w:r w:rsidR="008909C0" w:rsidRPr="00495D52">
        <w:rPr>
          <w:rFonts w:ascii="Times New Roman" w:hAnsi="Times New Roman" w:cs="Times New Roman"/>
          <w:sz w:val="20"/>
          <w:szCs w:val="20"/>
        </w:rPr>
        <w:t>wavelet.HHL</w:t>
      </w:r>
      <w:r w:rsidRPr="00495D52">
        <w:rPr>
          <w:rFonts w:ascii="Times New Roman" w:hAnsi="Times New Roman" w:cs="Times New Roman"/>
          <w:sz w:val="20"/>
          <w:szCs w:val="20"/>
        </w:rPr>
        <w:t>_</w:t>
      </w:r>
      <w:r w:rsidR="008909C0" w:rsidRPr="00495D52">
        <w:rPr>
          <w:rFonts w:ascii="Times New Roman" w:hAnsi="Times New Roman" w:cs="Times New Roman"/>
          <w:sz w:val="20"/>
          <w:szCs w:val="20"/>
        </w:rPr>
        <w:t>firstorder_Median-0.168</w:t>
      </w:r>
      <w:r w:rsidRPr="00495D52">
        <w:rPr>
          <w:rFonts w:ascii="Times New Roman" w:hAnsi="Times New Roman" w:cs="Times New Roman"/>
          <w:sz w:val="20"/>
          <w:szCs w:val="20"/>
        </w:rPr>
        <w:t>×</w:t>
      </w:r>
      <w:r w:rsidR="008909C0" w:rsidRPr="00495D52">
        <w:rPr>
          <w:rFonts w:ascii="Times New Roman" w:hAnsi="Times New Roman" w:cs="Times New Roman"/>
          <w:sz w:val="20"/>
          <w:szCs w:val="20"/>
        </w:rPr>
        <w:t>wavelet.HLH_firstorder_Median</w:t>
      </w:r>
      <w:r w:rsidRPr="00495D52">
        <w:rPr>
          <w:rFonts w:ascii="Times New Roman" w:hAnsi="Times New Roman" w:cs="Times New Roman"/>
          <w:sz w:val="20"/>
          <w:szCs w:val="20"/>
        </w:rPr>
        <w:t>-0.</w:t>
      </w:r>
      <w:r w:rsidR="008909C0" w:rsidRPr="00495D52">
        <w:rPr>
          <w:rFonts w:ascii="Times New Roman" w:hAnsi="Times New Roman" w:cs="Times New Roman"/>
          <w:sz w:val="20"/>
          <w:szCs w:val="20"/>
        </w:rPr>
        <w:t>207</w:t>
      </w:r>
      <w:r w:rsidRPr="00495D52">
        <w:rPr>
          <w:rFonts w:ascii="Times New Roman" w:hAnsi="Times New Roman" w:cs="Times New Roman"/>
          <w:sz w:val="20"/>
          <w:szCs w:val="20"/>
        </w:rPr>
        <w:t>×</w:t>
      </w:r>
      <w:r w:rsidR="008909C0" w:rsidRPr="00495D52">
        <w:rPr>
          <w:rFonts w:ascii="Times New Roman" w:hAnsi="Times New Roman" w:cs="Times New Roman"/>
          <w:sz w:val="20"/>
          <w:szCs w:val="20"/>
        </w:rPr>
        <w:t>wavelet.LHL_firstorder_Kurtosis</w:t>
      </w:r>
      <w:r w:rsidR="008909C0" w:rsidRPr="00495D52">
        <w:rPr>
          <w:rFonts w:ascii="Times New Roman" w:hAnsi="Times New Roman" w:cs="Times New Roman" w:hint="eastAsia"/>
          <w:sz w:val="20"/>
          <w:szCs w:val="20"/>
        </w:rPr>
        <w:t>-</w:t>
      </w:r>
      <w:r w:rsidR="008909C0" w:rsidRPr="00495D52">
        <w:rPr>
          <w:rFonts w:ascii="Times New Roman" w:hAnsi="Times New Roman" w:cs="Times New Roman"/>
          <w:sz w:val="20"/>
          <w:szCs w:val="20"/>
        </w:rPr>
        <w:t>0.073</w:t>
      </w:r>
      <w:r w:rsidRPr="00495D52">
        <w:rPr>
          <w:rFonts w:ascii="Times New Roman" w:hAnsi="Times New Roman" w:cs="Times New Roman"/>
          <w:sz w:val="20"/>
          <w:szCs w:val="20"/>
        </w:rPr>
        <w:t>×</w:t>
      </w:r>
      <w:r w:rsidR="008909C0" w:rsidRPr="00495D52">
        <w:rPr>
          <w:rFonts w:ascii="Times New Roman" w:hAnsi="Times New Roman" w:cs="Times New Roman"/>
          <w:sz w:val="20"/>
          <w:szCs w:val="20"/>
        </w:rPr>
        <w:t>wavelet.LLH_firstorder_Kurtosis-</w:t>
      </w:r>
      <w:r w:rsidRPr="00495D52">
        <w:rPr>
          <w:rFonts w:ascii="Times New Roman" w:hAnsi="Times New Roman" w:cs="Times New Roman"/>
          <w:sz w:val="20"/>
          <w:szCs w:val="20"/>
        </w:rPr>
        <w:t>0.</w:t>
      </w:r>
      <w:r w:rsidR="008909C0" w:rsidRPr="00495D52">
        <w:rPr>
          <w:rFonts w:ascii="Times New Roman" w:hAnsi="Times New Roman" w:cs="Times New Roman"/>
          <w:sz w:val="20"/>
          <w:szCs w:val="20"/>
        </w:rPr>
        <w:t>109</w:t>
      </w:r>
      <w:r w:rsidRPr="00495D52">
        <w:rPr>
          <w:rFonts w:ascii="Times New Roman" w:hAnsi="Times New Roman" w:cs="Times New Roman"/>
          <w:sz w:val="20"/>
          <w:szCs w:val="20"/>
        </w:rPr>
        <w:t>×</w:t>
      </w:r>
      <w:r w:rsidR="008909C0" w:rsidRPr="00495D52">
        <w:rPr>
          <w:rFonts w:ascii="Times New Roman" w:hAnsi="Times New Roman" w:cs="Times New Roman"/>
          <w:sz w:val="20"/>
          <w:szCs w:val="20"/>
        </w:rPr>
        <w:t>wavelet.LHL_glcm_InverseVariance-0.059</w:t>
      </w:r>
      <w:r w:rsidRPr="00495D52">
        <w:rPr>
          <w:rFonts w:ascii="Times New Roman" w:hAnsi="Times New Roman" w:cs="Times New Roman"/>
          <w:sz w:val="20"/>
          <w:szCs w:val="20"/>
        </w:rPr>
        <w:t>×</w:t>
      </w:r>
      <w:r w:rsidR="008909C0" w:rsidRPr="00495D52">
        <w:rPr>
          <w:rFonts w:ascii="Times New Roman" w:hAnsi="Times New Roman" w:cs="Times New Roman"/>
          <w:sz w:val="20"/>
          <w:szCs w:val="20"/>
        </w:rPr>
        <w:t>wavelet.LLL_glcm_Imc2+0.010</w:t>
      </w:r>
      <w:r w:rsidRPr="00495D52">
        <w:rPr>
          <w:rFonts w:ascii="Times New Roman" w:hAnsi="Times New Roman" w:cs="Times New Roman"/>
          <w:sz w:val="20"/>
          <w:szCs w:val="20"/>
        </w:rPr>
        <w:t>×</w:t>
      </w:r>
      <w:r w:rsidR="008909C0" w:rsidRPr="00495D52">
        <w:rPr>
          <w:rFonts w:ascii="Times New Roman" w:hAnsi="Times New Roman" w:cs="Times New Roman"/>
          <w:sz w:val="20"/>
          <w:szCs w:val="20"/>
        </w:rPr>
        <w:t>LoG5.0_glcm_Idn+</w:t>
      </w:r>
      <w:r w:rsidRPr="00495D52">
        <w:rPr>
          <w:rFonts w:ascii="Times New Roman" w:hAnsi="Times New Roman" w:cs="Times New Roman"/>
          <w:sz w:val="20"/>
          <w:szCs w:val="20"/>
        </w:rPr>
        <w:t>0.1</w:t>
      </w:r>
      <w:r w:rsidR="008909C0" w:rsidRPr="00495D52">
        <w:rPr>
          <w:rFonts w:ascii="Times New Roman" w:hAnsi="Times New Roman" w:cs="Times New Roman"/>
          <w:sz w:val="20"/>
          <w:szCs w:val="20"/>
        </w:rPr>
        <w:t>95</w:t>
      </w:r>
      <w:r w:rsidRPr="00495D52">
        <w:rPr>
          <w:rFonts w:ascii="Times New Roman" w:hAnsi="Times New Roman" w:cs="Times New Roman"/>
          <w:sz w:val="20"/>
          <w:szCs w:val="20"/>
        </w:rPr>
        <w:t>×</w:t>
      </w:r>
      <w:r w:rsidR="008909C0" w:rsidRPr="00495D52">
        <w:rPr>
          <w:rFonts w:ascii="Times New Roman" w:hAnsi="Times New Roman" w:cs="Times New Roman"/>
          <w:sz w:val="20"/>
          <w:szCs w:val="20"/>
        </w:rPr>
        <w:t>wavelet.HLL_gldm_DNN</w:t>
      </w:r>
      <w:r w:rsidR="00495D52" w:rsidRPr="00495D52">
        <w:rPr>
          <w:rFonts w:ascii="Times New Roman" w:hAnsi="Times New Roman" w:cs="Times New Roman"/>
          <w:sz w:val="20"/>
          <w:szCs w:val="20"/>
        </w:rPr>
        <w:t>-0.038×LoG4.0_gldm_DV-0.458×</w:t>
      </w:r>
      <w:r w:rsidR="008909C0" w:rsidRPr="00495D52">
        <w:rPr>
          <w:rFonts w:ascii="Times New Roman" w:hAnsi="Times New Roman" w:cs="Times New Roman"/>
          <w:sz w:val="20"/>
          <w:szCs w:val="20"/>
        </w:rPr>
        <w:t>wavelet.HLH_glszm_SALGLE-0.</w:t>
      </w:r>
      <w:r w:rsidR="00495D52" w:rsidRPr="00495D52">
        <w:rPr>
          <w:rFonts w:ascii="Times New Roman" w:hAnsi="Times New Roman" w:cs="Times New Roman"/>
          <w:sz w:val="20"/>
          <w:szCs w:val="20"/>
        </w:rPr>
        <w:t>1</w:t>
      </w:r>
      <w:r w:rsidR="008909C0" w:rsidRPr="00495D52">
        <w:rPr>
          <w:rFonts w:ascii="Times New Roman" w:hAnsi="Times New Roman" w:cs="Times New Roman"/>
          <w:sz w:val="20"/>
          <w:szCs w:val="20"/>
        </w:rPr>
        <w:t>45×</w:t>
      </w:r>
      <w:r w:rsidR="00495D52" w:rsidRPr="00495D52">
        <w:rPr>
          <w:rFonts w:ascii="Times New Roman" w:hAnsi="Times New Roman" w:cs="Times New Roman"/>
          <w:sz w:val="20"/>
          <w:szCs w:val="20"/>
        </w:rPr>
        <w:t>LoG4.0</w:t>
      </w:r>
      <w:r w:rsidR="008909C0" w:rsidRPr="00495D52">
        <w:rPr>
          <w:rFonts w:ascii="Times New Roman" w:hAnsi="Times New Roman" w:cs="Times New Roman"/>
          <w:sz w:val="20"/>
          <w:szCs w:val="20"/>
        </w:rPr>
        <w:t>_</w:t>
      </w:r>
      <w:r w:rsidR="00495D52" w:rsidRPr="00495D52">
        <w:rPr>
          <w:rFonts w:ascii="Times New Roman" w:hAnsi="Times New Roman" w:cs="Times New Roman"/>
          <w:sz w:val="20"/>
          <w:szCs w:val="20"/>
        </w:rPr>
        <w:t>glszm_SALGLE+0.195×</w:t>
      </w:r>
      <w:r w:rsidR="00495D52" w:rsidRPr="00495D52">
        <w:rPr>
          <w:rFonts w:ascii="Times New Roman" w:hAnsi="Times New Roman" w:cs="Times New Roman" w:hint="eastAsia"/>
          <w:sz w:val="20"/>
          <w:szCs w:val="20"/>
        </w:rPr>
        <w:t>L</w:t>
      </w:r>
      <w:r w:rsidR="00495D52" w:rsidRPr="00495D52">
        <w:rPr>
          <w:rFonts w:ascii="Times New Roman" w:hAnsi="Times New Roman" w:cs="Times New Roman"/>
          <w:sz w:val="20"/>
          <w:szCs w:val="20"/>
        </w:rPr>
        <w:t>oG5.0_glszm_LALGLE-0.036×wavelet.HLH</w:t>
      </w:r>
      <w:r w:rsidR="00495D52">
        <w:rPr>
          <w:rFonts w:ascii="Times New Roman" w:hAnsi="Times New Roman" w:cs="Times New Roman"/>
          <w:sz w:val="20"/>
          <w:szCs w:val="20"/>
        </w:rPr>
        <w:t>_</w:t>
      </w:r>
      <w:r w:rsidR="00495D52" w:rsidRPr="00495D52">
        <w:rPr>
          <w:rFonts w:ascii="Times New Roman" w:hAnsi="Times New Roman" w:cs="Times New Roman"/>
          <w:sz w:val="20"/>
          <w:szCs w:val="20"/>
        </w:rPr>
        <w:t>glszm_SZNN+0.034×original_shape_Maximum3DDiameter</w:t>
      </w:r>
    </w:p>
    <w:p w14:paraId="6EA1CA95" w14:textId="77777777" w:rsidR="008909C0" w:rsidRDefault="008909C0">
      <w:pPr>
        <w:rPr>
          <w:rFonts w:ascii="Times New Roman" w:hAnsi="Times New Roman" w:cs="Times New Roman"/>
          <w:sz w:val="20"/>
          <w:szCs w:val="20"/>
        </w:rPr>
      </w:pPr>
    </w:p>
    <w:p w14:paraId="4FE5AB2B" w14:textId="77777777" w:rsidR="008909C0" w:rsidRPr="008909C0" w:rsidRDefault="008909C0">
      <w:pPr>
        <w:rPr>
          <w:rFonts w:ascii="Times New Roman" w:hAnsi="Times New Roman" w:cs="Times New Roman"/>
          <w:sz w:val="20"/>
          <w:szCs w:val="20"/>
        </w:rPr>
      </w:pPr>
    </w:p>
    <w:p w14:paraId="38E45FF9" w14:textId="77777777" w:rsidR="006163C9" w:rsidRPr="00D64847" w:rsidRDefault="00B6360F" w:rsidP="006163C9">
      <w:pPr>
        <w:rPr>
          <w:rFonts w:ascii="Times New Roman" w:hAnsi="Times New Roman" w:cs="Times New Roman"/>
          <w:sz w:val="20"/>
          <w:szCs w:val="20"/>
        </w:rPr>
      </w:pPr>
      <w:r>
        <w:rPr>
          <w:rFonts w:ascii="Times New Roman" w:hAnsi="Times New Roman" w:cs="Times New Roman"/>
          <w:sz w:val="20"/>
          <w:szCs w:val="20"/>
        </w:rPr>
        <w:t xml:space="preserve">(2) </w:t>
      </w:r>
      <w:bookmarkStart w:id="2" w:name="_Hlk59633689"/>
      <w:r>
        <w:rPr>
          <w:rFonts w:ascii="Times New Roman" w:hAnsi="Times New Roman" w:cs="Times New Roman"/>
          <w:sz w:val="20"/>
          <w:szCs w:val="20"/>
        </w:rPr>
        <w:t xml:space="preserve">MRI-based </w:t>
      </w:r>
      <w:r w:rsidRPr="00B6360F">
        <w:rPr>
          <w:rFonts w:ascii="Times New Roman" w:hAnsi="Times New Roman" w:cs="Times New Roman"/>
          <w:sz w:val="20"/>
          <w:szCs w:val="20"/>
        </w:rPr>
        <w:t>Rad-score =</w:t>
      </w:r>
      <w:bookmarkEnd w:id="2"/>
      <w:r w:rsidR="00037B17" w:rsidRPr="00037B17">
        <w:t xml:space="preserve"> </w:t>
      </w:r>
      <w:r w:rsidR="00037B17" w:rsidRPr="00037B17">
        <w:rPr>
          <w:rFonts w:ascii="Times New Roman" w:hAnsi="Times New Roman" w:cs="Times New Roman"/>
          <w:sz w:val="20"/>
          <w:szCs w:val="20"/>
        </w:rPr>
        <w:t>-1.893+0.394×LoG2.0_glcm_Idmn-0.659×LoG3.0_gldm_LDE+0.605×LoG3.0_glszm_SZNUN-0.016×LoG4.0_firstorder_RootMeanSquared-</w:t>
      </w:r>
      <w:r w:rsidR="00037B17" w:rsidRPr="00037B17">
        <w:rPr>
          <w:rFonts w:ascii="Times New Roman" w:hAnsi="Times New Roman" w:cs="Times New Roman"/>
          <w:sz w:val="20"/>
          <w:szCs w:val="20"/>
        </w:rPr>
        <w:lastRenderedPageBreak/>
        <w:t>0.601×LoG5.0_glszm_SAHGLE+0.086×wavelet.HHH_firstorder_Kurtosis-0.097×wavelet.HHL_glcm_Contrast-0.264×wavelet.HHL_gldm_SDHGLE+0.401×wavelet.HHL_glszm_SZNU+0.735×wavelet.HLH_glcm_Idn-0.348×wavelet.HLL_firstorder_Kurtosis-0.792</w:t>
      </w:r>
      <w:r w:rsidR="00037B17" w:rsidRPr="00037B17">
        <w:rPr>
          <w:rFonts w:ascii="Times New Roman" w:hAnsi="Times New Roman" w:cs="Times New Roman"/>
          <w:sz w:val="20"/>
          <w:szCs w:val="20"/>
        </w:rPr>
        <w:tab/>
        <w:t>×wavelet.HLL_firstorder_Maximum-0.117×wavelet.HLL_firstorder_RootMeanSquared-0.198×wavelet.LHH_firstorder_Kurtosis+0.055×wavelet.LHH_firstorder_RootMeanSquared-0.111×wavelet.LHL_firstorder_RootMeanSquared+0.37×wavelet.LLH_glcm_Idn+0.319×wavelet.LLH_glrlm_SRHGLE+0.125×wavelet.LLL_gldm_LDLGLE+0.388×original_shape_Flatness-0.412×original_shape_MinorAxisLength</w:t>
      </w:r>
    </w:p>
    <w:p w14:paraId="2C4294A5" w14:textId="77777777" w:rsidR="00B6360F" w:rsidRPr="006163C9" w:rsidRDefault="00B6360F">
      <w:pPr>
        <w:rPr>
          <w:rFonts w:ascii="Times New Roman" w:hAnsi="Times New Roman" w:cs="Times New Roman"/>
          <w:sz w:val="20"/>
          <w:szCs w:val="20"/>
        </w:rPr>
      </w:pPr>
    </w:p>
    <w:p w14:paraId="114D58D5" w14:textId="77777777" w:rsidR="00B6360F" w:rsidRDefault="00B6360F">
      <w:pPr>
        <w:rPr>
          <w:rFonts w:ascii="Times New Roman" w:hAnsi="Times New Roman" w:cs="Times New Roman"/>
          <w:sz w:val="20"/>
          <w:szCs w:val="20"/>
        </w:rPr>
      </w:pPr>
    </w:p>
    <w:p w14:paraId="5F55A384" w14:textId="77777777" w:rsidR="004D1337" w:rsidRPr="00D64847" w:rsidRDefault="004D1337" w:rsidP="0081369A">
      <w:pPr>
        <w:rPr>
          <w:rFonts w:ascii="Times New Roman" w:hAnsi="Times New Roman" w:cs="Times New Roman"/>
          <w:b/>
          <w:sz w:val="20"/>
          <w:szCs w:val="20"/>
        </w:rPr>
      </w:pPr>
    </w:p>
    <w:p w14:paraId="736EEB5F" w14:textId="77777777" w:rsidR="009D68BF" w:rsidRDefault="009D68BF" w:rsidP="0081369A">
      <w:pPr>
        <w:rPr>
          <w:rFonts w:ascii="Times New Roman" w:hAnsi="Times New Roman" w:cs="Times New Roman"/>
          <w:b/>
          <w:sz w:val="20"/>
          <w:szCs w:val="20"/>
        </w:rPr>
      </w:pPr>
    </w:p>
    <w:p w14:paraId="01489559" w14:textId="77777777" w:rsidR="009D68BF" w:rsidRDefault="009D68BF" w:rsidP="0081369A">
      <w:pPr>
        <w:rPr>
          <w:rFonts w:ascii="Times New Roman" w:hAnsi="Times New Roman" w:cs="Times New Roman"/>
          <w:b/>
          <w:sz w:val="20"/>
          <w:szCs w:val="20"/>
        </w:rPr>
      </w:pPr>
    </w:p>
    <w:p w14:paraId="5896384B" w14:textId="77777777" w:rsidR="009D68BF" w:rsidRDefault="00B6360F" w:rsidP="0081369A">
      <w:pPr>
        <w:rPr>
          <w:rFonts w:ascii="Times New Roman" w:hAnsi="Times New Roman" w:cs="Times New Roman"/>
          <w:b/>
          <w:sz w:val="20"/>
          <w:szCs w:val="20"/>
        </w:rPr>
      </w:pPr>
      <w:r w:rsidRPr="00DD42B7">
        <w:rPr>
          <w:rFonts w:ascii="Times New Roman" w:hAnsi="Times New Roman" w:cs="Times New Roman"/>
          <w:b/>
          <w:sz w:val="20"/>
          <w:szCs w:val="20"/>
        </w:rPr>
        <w:t xml:space="preserve">Supplementary </w:t>
      </w:r>
      <w:r w:rsidRPr="00367A7C">
        <w:rPr>
          <w:rFonts w:ascii="Times New Roman" w:hAnsi="Times New Roman" w:cs="Times New Roman"/>
          <w:b/>
          <w:sz w:val="20"/>
          <w:szCs w:val="20"/>
        </w:rPr>
        <w:t>Methods</w:t>
      </w:r>
      <w:r>
        <w:rPr>
          <w:rFonts w:ascii="Times New Roman" w:hAnsi="Times New Roman" w:cs="Times New Roman"/>
          <w:b/>
          <w:sz w:val="20"/>
          <w:szCs w:val="20"/>
        </w:rPr>
        <w:t>4</w:t>
      </w:r>
      <w:r w:rsidRPr="00367A7C">
        <w:rPr>
          <w:rFonts w:ascii="Times New Roman" w:hAnsi="Times New Roman" w:cs="Times New Roman"/>
          <w:b/>
          <w:sz w:val="20"/>
          <w:szCs w:val="20"/>
        </w:rPr>
        <w:t>:</w:t>
      </w:r>
      <w:r>
        <w:rPr>
          <w:rFonts w:ascii="Times New Roman" w:hAnsi="Times New Roman" w:cs="Times New Roman"/>
          <w:b/>
          <w:sz w:val="20"/>
          <w:szCs w:val="20"/>
        </w:rPr>
        <w:t xml:space="preserve"> Model Construction</w:t>
      </w:r>
    </w:p>
    <w:p w14:paraId="15FA8199" w14:textId="77777777" w:rsidR="009E324C" w:rsidRPr="009E324C" w:rsidRDefault="009E324C" w:rsidP="009E324C">
      <w:pPr>
        <w:ind w:firstLineChars="100" w:firstLine="200"/>
        <w:rPr>
          <w:rFonts w:ascii="Times New Roman" w:hAnsi="Times New Roman" w:cs="Times New Roman"/>
          <w:bCs/>
          <w:sz w:val="20"/>
          <w:szCs w:val="20"/>
        </w:rPr>
      </w:pPr>
      <w:r w:rsidRPr="009E324C">
        <w:rPr>
          <w:rFonts w:ascii="Times New Roman" w:hAnsi="Times New Roman" w:cs="Times New Roman"/>
          <w:bCs/>
          <w:sz w:val="20"/>
          <w:szCs w:val="20"/>
        </w:rPr>
        <w:t xml:space="preserve">To construct predicting models, we enrolled 9 variables as clinicopathological predictors: age, gender, </w:t>
      </w:r>
      <w:proofErr w:type="spellStart"/>
      <w:r w:rsidRPr="009E324C">
        <w:rPr>
          <w:rFonts w:ascii="Times New Roman" w:hAnsi="Times New Roman" w:cs="Times New Roman"/>
          <w:bCs/>
          <w:sz w:val="20"/>
          <w:szCs w:val="20"/>
        </w:rPr>
        <w:t>cT</w:t>
      </w:r>
      <w:proofErr w:type="spellEnd"/>
      <w:r w:rsidRPr="009E324C">
        <w:rPr>
          <w:rFonts w:ascii="Times New Roman" w:hAnsi="Times New Roman" w:cs="Times New Roman"/>
          <w:bCs/>
          <w:sz w:val="20"/>
          <w:szCs w:val="20"/>
        </w:rPr>
        <w:t xml:space="preserve"> stage, </w:t>
      </w:r>
      <w:proofErr w:type="spellStart"/>
      <w:r w:rsidRPr="009E324C">
        <w:rPr>
          <w:rFonts w:ascii="Times New Roman" w:hAnsi="Times New Roman" w:cs="Times New Roman"/>
          <w:bCs/>
          <w:sz w:val="20"/>
          <w:szCs w:val="20"/>
        </w:rPr>
        <w:t>cN</w:t>
      </w:r>
      <w:proofErr w:type="spellEnd"/>
      <w:r w:rsidRPr="009E324C">
        <w:rPr>
          <w:rFonts w:ascii="Times New Roman" w:hAnsi="Times New Roman" w:cs="Times New Roman"/>
          <w:bCs/>
          <w:sz w:val="20"/>
          <w:szCs w:val="20"/>
        </w:rPr>
        <w:t xml:space="preserve"> stage, MRF status, tumor length, DTVA (Distance of tumor from the anal verge), CEA, tumor thickness. Demographic characteristics and baseline characteristics of patients were prospectively collected or obtained from institutional cancer database and inpatient medical records. Tumor-related parameters such as </w:t>
      </w:r>
      <w:proofErr w:type="spellStart"/>
      <w:r w:rsidRPr="009E324C">
        <w:rPr>
          <w:rFonts w:ascii="Times New Roman" w:hAnsi="Times New Roman" w:cs="Times New Roman"/>
          <w:bCs/>
          <w:sz w:val="20"/>
          <w:szCs w:val="20"/>
        </w:rPr>
        <w:t>cT</w:t>
      </w:r>
      <w:proofErr w:type="spellEnd"/>
      <w:r w:rsidRPr="009E324C">
        <w:rPr>
          <w:rFonts w:ascii="Times New Roman" w:hAnsi="Times New Roman" w:cs="Times New Roman"/>
          <w:bCs/>
          <w:sz w:val="20"/>
          <w:szCs w:val="20"/>
        </w:rPr>
        <w:t xml:space="preserve">, </w:t>
      </w:r>
      <w:proofErr w:type="spellStart"/>
      <w:r w:rsidRPr="009E324C">
        <w:rPr>
          <w:rFonts w:ascii="Times New Roman" w:hAnsi="Times New Roman" w:cs="Times New Roman"/>
          <w:bCs/>
          <w:sz w:val="20"/>
          <w:szCs w:val="20"/>
        </w:rPr>
        <w:t>cN</w:t>
      </w:r>
      <w:proofErr w:type="spellEnd"/>
      <w:r w:rsidRPr="009E324C">
        <w:rPr>
          <w:rFonts w:ascii="Times New Roman" w:hAnsi="Times New Roman" w:cs="Times New Roman"/>
          <w:bCs/>
          <w:sz w:val="20"/>
          <w:szCs w:val="20"/>
        </w:rPr>
        <w:t>, MRF status, DTAV, tumor length and tumor thickness were measured using MRI and/or colonoscopy. Tumor length was defined as the maximum diameter of tumor. Tumor thickness was defined as the deepest point of the rectal wall invasion.</w:t>
      </w:r>
    </w:p>
    <w:p w14:paraId="464A7C2F" w14:textId="77777777" w:rsidR="009E324C" w:rsidRDefault="009E324C" w:rsidP="0081369A">
      <w:pPr>
        <w:rPr>
          <w:rFonts w:ascii="Times New Roman" w:hAnsi="Times New Roman" w:cs="Times New Roman"/>
          <w:b/>
          <w:sz w:val="20"/>
          <w:szCs w:val="20"/>
        </w:rPr>
      </w:pPr>
    </w:p>
    <w:p w14:paraId="328AFA5B" w14:textId="77777777" w:rsidR="00822188" w:rsidRPr="002F55AA" w:rsidRDefault="009D68BF" w:rsidP="0081369A">
      <w:pPr>
        <w:rPr>
          <w:rFonts w:ascii="Times New Roman" w:hAnsi="Times New Roman" w:cs="Times New Roman"/>
          <w:b/>
          <w:sz w:val="20"/>
          <w:szCs w:val="20"/>
        </w:rPr>
      </w:pPr>
      <w:r>
        <w:rPr>
          <w:rFonts w:ascii="Times New Roman" w:hAnsi="Times New Roman" w:cs="Times New Roman"/>
          <w:b/>
          <w:sz w:val="20"/>
          <w:szCs w:val="20"/>
        </w:rPr>
        <w:t>Table.</w:t>
      </w:r>
      <w:r w:rsidR="00DD42B7">
        <w:rPr>
          <w:rFonts w:ascii="Times New Roman" w:hAnsi="Times New Roman" w:cs="Times New Roman"/>
          <w:b/>
          <w:sz w:val="20"/>
          <w:szCs w:val="20"/>
        </w:rPr>
        <w:t>S</w:t>
      </w:r>
      <w:r>
        <w:rPr>
          <w:rFonts w:ascii="Times New Roman" w:hAnsi="Times New Roman" w:cs="Times New Roman"/>
          <w:b/>
          <w:sz w:val="20"/>
          <w:szCs w:val="20"/>
        </w:rPr>
        <w:t xml:space="preserve">3. </w:t>
      </w:r>
      <w:r w:rsidRPr="002F55AA">
        <w:rPr>
          <w:rFonts w:ascii="Times New Roman" w:eastAsia="等线" w:hAnsi="Times New Roman" w:cs="Times New Roman"/>
          <w:b/>
          <w:bCs/>
          <w:color w:val="000000"/>
          <w:kern w:val="0"/>
          <w:sz w:val="20"/>
          <w:szCs w:val="20"/>
        </w:rPr>
        <w:t>Parameter</w:t>
      </w:r>
      <w:r>
        <w:rPr>
          <w:rFonts w:ascii="Times New Roman" w:eastAsia="等线" w:hAnsi="Times New Roman" w:cs="Times New Roman"/>
          <w:b/>
          <w:bCs/>
          <w:color w:val="000000"/>
          <w:kern w:val="0"/>
          <w:sz w:val="20"/>
          <w:szCs w:val="20"/>
        </w:rPr>
        <w:t xml:space="preserve"> In</w:t>
      </w:r>
      <w:r w:rsidRPr="002F55AA">
        <w:rPr>
          <w:rFonts w:ascii="Times New Roman" w:eastAsia="等线" w:hAnsi="Times New Roman" w:cs="Times New Roman"/>
          <w:b/>
          <w:bCs/>
          <w:color w:val="000000"/>
          <w:kern w:val="0"/>
          <w:sz w:val="20"/>
          <w:szCs w:val="20"/>
        </w:rPr>
        <w:t>formation</w:t>
      </w:r>
      <w:r>
        <w:rPr>
          <w:rFonts w:ascii="Times New Roman" w:hAnsi="Times New Roman" w:cs="Times New Roman"/>
          <w:b/>
          <w:sz w:val="20"/>
          <w:szCs w:val="20"/>
        </w:rPr>
        <w:t xml:space="preserve"> of p</w:t>
      </w:r>
      <w:r w:rsidR="0081369A" w:rsidRPr="002F55AA">
        <w:rPr>
          <w:rFonts w:ascii="Times New Roman" w:hAnsi="Times New Roman" w:cs="Times New Roman"/>
          <w:b/>
          <w:sz w:val="20"/>
          <w:szCs w:val="20"/>
        </w:rPr>
        <w:t>redicti</w:t>
      </w:r>
      <w:r w:rsidR="00A55576">
        <w:rPr>
          <w:rFonts w:ascii="Times New Roman" w:hAnsi="Times New Roman" w:cs="Times New Roman"/>
          <w:b/>
          <w:sz w:val="20"/>
          <w:szCs w:val="20"/>
        </w:rPr>
        <w:t>ng</w:t>
      </w:r>
      <w:r w:rsidR="0081369A" w:rsidRPr="002F55AA">
        <w:rPr>
          <w:rFonts w:ascii="Times New Roman" w:hAnsi="Times New Roman" w:cs="Times New Roman"/>
          <w:b/>
          <w:sz w:val="20"/>
          <w:szCs w:val="20"/>
        </w:rPr>
        <w:t xml:space="preserve"> </w:t>
      </w:r>
      <w:r>
        <w:rPr>
          <w:rFonts w:ascii="Times New Roman" w:hAnsi="Times New Roman" w:cs="Times New Roman"/>
          <w:b/>
          <w:sz w:val="20"/>
          <w:szCs w:val="20"/>
        </w:rPr>
        <w:t>m</w:t>
      </w:r>
      <w:r w:rsidR="0081369A" w:rsidRPr="002F55AA">
        <w:rPr>
          <w:rFonts w:ascii="Times New Roman" w:hAnsi="Times New Roman" w:cs="Times New Roman"/>
          <w:b/>
          <w:sz w:val="20"/>
          <w:szCs w:val="20"/>
        </w:rPr>
        <w:t>odel</w:t>
      </w:r>
      <w:r>
        <w:rPr>
          <w:rFonts w:ascii="Times New Roman" w:hAnsi="Times New Roman" w:cs="Times New Roman"/>
          <w:b/>
          <w:sz w:val="20"/>
          <w:szCs w:val="20"/>
        </w:rPr>
        <w:t>s</w:t>
      </w:r>
    </w:p>
    <w:tbl>
      <w:tblPr>
        <w:tblW w:w="8789" w:type="dxa"/>
        <w:tblBorders>
          <w:top w:val="single" w:sz="4" w:space="0" w:color="auto"/>
          <w:bottom w:val="single" w:sz="4" w:space="0" w:color="auto"/>
        </w:tblBorders>
        <w:tblLayout w:type="fixed"/>
        <w:tblLook w:val="04A0" w:firstRow="1" w:lastRow="0" w:firstColumn="1" w:lastColumn="0" w:noHBand="0" w:noVBand="1"/>
      </w:tblPr>
      <w:tblGrid>
        <w:gridCol w:w="1843"/>
        <w:gridCol w:w="1276"/>
        <w:gridCol w:w="1879"/>
        <w:gridCol w:w="933"/>
        <w:gridCol w:w="2007"/>
        <w:gridCol w:w="851"/>
      </w:tblGrid>
      <w:tr w:rsidR="00535B28" w:rsidRPr="002F55AA" w14:paraId="406542FD" w14:textId="77777777" w:rsidTr="008B2838">
        <w:trPr>
          <w:trHeight w:val="340"/>
        </w:trPr>
        <w:tc>
          <w:tcPr>
            <w:tcW w:w="1843" w:type="dxa"/>
            <w:tcBorders>
              <w:top w:val="single" w:sz="4" w:space="0" w:color="auto"/>
              <w:bottom w:val="single" w:sz="4" w:space="0" w:color="auto"/>
            </w:tcBorders>
            <w:shd w:val="clear" w:color="auto" w:fill="auto"/>
            <w:noWrap/>
            <w:vAlign w:val="center"/>
            <w:hideMark/>
          </w:tcPr>
          <w:p w14:paraId="18B34263" w14:textId="77777777" w:rsidR="00535B28" w:rsidRPr="002F55AA" w:rsidRDefault="00535B28" w:rsidP="00535B28">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Model</w:t>
            </w:r>
          </w:p>
        </w:tc>
        <w:tc>
          <w:tcPr>
            <w:tcW w:w="1276" w:type="dxa"/>
            <w:tcBorders>
              <w:top w:val="single" w:sz="4" w:space="0" w:color="auto"/>
              <w:bottom w:val="single" w:sz="4" w:space="0" w:color="auto"/>
            </w:tcBorders>
            <w:shd w:val="clear" w:color="auto" w:fill="auto"/>
            <w:noWrap/>
            <w:vAlign w:val="center"/>
            <w:hideMark/>
          </w:tcPr>
          <w:p w14:paraId="300694D3" w14:textId="77777777" w:rsidR="00535B28" w:rsidRPr="002F55AA" w:rsidRDefault="00535B28" w:rsidP="00535B28">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number of predictors</w:t>
            </w:r>
          </w:p>
        </w:tc>
        <w:tc>
          <w:tcPr>
            <w:tcW w:w="1879" w:type="dxa"/>
            <w:tcBorders>
              <w:top w:val="single" w:sz="4" w:space="0" w:color="auto"/>
              <w:bottom w:val="single" w:sz="4" w:space="0" w:color="auto"/>
            </w:tcBorders>
            <w:shd w:val="clear" w:color="auto" w:fill="auto"/>
            <w:noWrap/>
            <w:vAlign w:val="center"/>
            <w:hideMark/>
          </w:tcPr>
          <w:p w14:paraId="078839B9" w14:textId="77777777" w:rsidR="00535B28" w:rsidRPr="002F55AA" w:rsidRDefault="00535B28" w:rsidP="00535B28">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Tuning Parameters</w:t>
            </w:r>
          </w:p>
        </w:tc>
        <w:tc>
          <w:tcPr>
            <w:tcW w:w="933" w:type="dxa"/>
            <w:tcBorders>
              <w:top w:val="single" w:sz="4" w:space="0" w:color="auto"/>
              <w:bottom w:val="single" w:sz="4" w:space="0" w:color="auto"/>
            </w:tcBorders>
            <w:shd w:val="clear" w:color="auto" w:fill="auto"/>
            <w:noWrap/>
            <w:vAlign w:val="center"/>
            <w:hideMark/>
          </w:tcPr>
          <w:p w14:paraId="101B243C" w14:textId="77777777" w:rsidR="00535B28" w:rsidRPr="002F55AA" w:rsidRDefault="00535B28" w:rsidP="00535B28">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Best Tune</w:t>
            </w:r>
          </w:p>
        </w:tc>
        <w:tc>
          <w:tcPr>
            <w:tcW w:w="2007" w:type="dxa"/>
            <w:tcBorders>
              <w:top w:val="single" w:sz="4" w:space="0" w:color="auto"/>
              <w:bottom w:val="single" w:sz="4" w:space="0" w:color="auto"/>
            </w:tcBorders>
            <w:shd w:val="clear" w:color="auto" w:fill="auto"/>
            <w:noWrap/>
            <w:vAlign w:val="center"/>
            <w:hideMark/>
          </w:tcPr>
          <w:p w14:paraId="7C49C3D8" w14:textId="77777777" w:rsidR="00535B28" w:rsidRPr="002F55AA" w:rsidRDefault="00535B28" w:rsidP="00535B28">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Grid Search Range</w:t>
            </w:r>
          </w:p>
        </w:tc>
        <w:tc>
          <w:tcPr>
            <w:tcW w:w="851" w:type="dxa"/>
            <w:tcBorders>
              <w:top w:val="single" w:sz="4" w:space="0" w:color="auto"/>
              <w:bottom w:val="single" w:sz="4" w:space="0" w:color="auto"/>
            </w:tcBorders>
            <w:shd w:val="clear" w:color="auto" w:fill="auto"/>
            <w:noWrap/>
            <w:vAlign w:val="center"/>
            <w:hideMark/>
          </w:tcPr>
          <w:p w14:paraId="34EB428F" w14:textId="77777777" w:rsidR="00535B28" w:rsidRPr="002F55AA" w:rsidRDefault="00535B28" w:rsidP="00535B28">
            <w:pPr>
              <w:widowControl/>
              <w:jc w:val="center"/>
              <w:rPr>
                <w:rFonts w:ascii="Times New Roman" w:eastAsia="等线" w:hAnsi="Times New Roman" w:cs="Times New Roman"/>
                <w:b/>
                <w:bCs/>
                <w:color w:val="000000"/>
                <w:kern w:val="0"/>
                <w:sz w:val="20"/>
                <w:szCs w:val="20"/>
              </w:rPr>
            </w:pPr>
            <w:r w:rsidRPr="002F55AA">
              <w:rPr>
                <w:rFonts w:ascii="Times New Roman" w:eastAsia="等线" w:hAnsi="Times New Roman" w:cs="Times New Roman"/>
                <w:b/>
                <w:bCs/>
                <w:color w:val="000000"/>
                <w:kern w:val="0"/>
                <w:sz w:val="20"/>
                <w:szCs w:val="20"/>
              </w:rPr>
              <w:t>Metric</w:t>
            </w:r>
          </w:p>
        </w:tc>
      </w:tr>
      <w:tr w:rsidR="00906219" w:rsidRPr="002F55AA" w14:paraId="5186B7BF" w14:textId="77777777" w:rsidTr="008B2838">
        <w:trPr>
          <w:trHeight w:val="320"/>
        </w:trPr>
        <w:tc>
          <w:tcPr>
            <w:tcW w:w="1843" w:type="dxa"/>
            <w:tcBorders>
              <w:top w:val="single" w:sz="4" w:space="0" w:color="auto"/>
            </w:tcBorders>
            <w:shd w:val="clear" w:color="auto" w:fill="auto"/>
            <w:noWrap/>
            <w:vAlign w:val="center"/>
            <w:hideMark/>
          </w:tcPr>
          <w:p w14:paraId="07C7B1FD" w14:textId="77777777" w:rsidR="00906219" w:rsidRPr="000E562E" w:rsidRDefault="00906219" w:rsidP="00535B28">
            <w:pPr>
              <w:widowControl/>
              <w:jc w:val="center"/>
              <w:rPr>
                <w:rFonts w:ascii="Times New Roman" w:eastAsia="等线" w:hAnsi="Times New Roman" w:cs="Times New Roman"/>
                <w:b/>
                <w:bCs/>
                <w:color w:val="000000"/>
                <w:kern w:val="0"/>
                <w:sz w:val="20"/>
                <w:szCs w:val="20"/>
              </w:rPr>
            </w:pPr>
            <w:r w:rsidRPr="000E562E">
              <w:rPr>
                <w:rFonts w:ascii="Times New Roman" w:eastAsia="等线" w:hAnsi="Times New Roman" w:cs="Times New Roman"/>
                <w:b/>
                <w:bCs/>
                <w:color w:val="000000"/>
                <w:kern w:val="0"/>
                <w:sz w:val="20"/>
                <w:szCs w:val="20"/>
              </w:rPr>
              <w:t>Logistic</w:t>
            </w:r>
          </w:p>
        </w:tc>
        <w:tc>
          <w:tcPr>
            <w:tcW w:w="1276" w:type="dxa"/>
            <w:tcBorders>
              <w:top w:val="single" w:sz="4" w:space="0" w:color="auto"/>
            </w:tcBorders>
            <w:shd w:val="clear" w:color="auto" w:fill="auto"/>
            <w:noWrap/>
            <w:vAlign w:val="center"/>
            <w:hideMark/>
          </w:tcPr>
          <w:p w14:paraId="1303F4BB" w14:textId="77777777" w:rsidR="00906219" w:rsidRPr="000E562E" w:rsidRDefault="00F01503"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8</w:t>
            </w:r>
          </w:p>
        </w:tc>
        <w:tc>
          <w:tcPr>
            <w:tcW w:w="1879" w:type="dxa"/>
            <w:tcBorders>
              <w:top w:val="single" w:sz="4" w:space="0" w:color="auto"/>
            </w:tcBorders>
            <w:shd w:val="clear" w:color="auto" w:fill="auto"/>
            <w:noWrap/>
            <w:vAlign w:val="center"/>
            <w:hideMark/>
          </w:tcPr>
          <w:p w14:paraId="19D057CB"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w:t>
            </w:r>
          </w:p>
        </w:tc>
        <w:tc>
          <w:tcPr>
            <w:tcW w:w="933" w:type="dxa"/>
            <w:tcBorders>
              <w:top w:val="single" w:sz="4" w:space="0" w:color="auto"/>
            </w:tcBorders>
            <w:shd w:val="clear" w:color="auto" w:fill="auto"/>
            <w:noWrap/>
            <w:vAlign w:val="center"/>
            <w:hideMark/>
          </w:tcPr>
          <w:p w14:paraId="68C4C083"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w:t>
            </w:r>
          </w:p>
        </w:tc>
        <w:tc>
          <w:tcPr>
            <w:tcW w:w="2007" w:type="dxa"/>
            <w:tcBorders>
              <w:top w:val="single" w:sz="4" w:space="0" w:color="auto"/>
            </w:tcBorders>
            <w:shd w:val="clear" w:color="auto" w:fill="auto"/>
            <w:noWrap/>
            <w:vAlign w:val="center"/>
            <w:hideMark/>
          </w:tcPr>
          <w:p w14:paraId="5F1A6384"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w:t>
            </w:r>
          </w:p>
        </w:tc>
        <w:tc>
          <w:tcPr>
            <w:tcW w:w="851" w:type="dxa"/>
            <w:vMerge w:val="restart"/>
            <w:tcBorders>
              <w:top w:val="single" w:sz="4" w:space="0" w:color="auto"/>
            </w:tcBorders>
            <w:shd w:val="clear" w:color="auto" w:fill="auto"/>
            <w:vAlign w:val="center"/>
            <w:hideMark/>
          </w:tcPr>
          <w:p w14:paraId="12689772" w14:textId="77777777" w:rsidR="00906219" w:rsidRPr="000E562E" w:rsidRDefault="00C16F25" w:rsidP="00535B28">
            <w:pPr>
              <w:jc w:val="lef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AUC</w:t>
            </w:r>
          </w:p>
        </w:tc>
      </w:tr>
      <w:tr w:rsidR="002D7671" w:rsidRPr="002F55AA" w14:paraId="3FC8FBE2" w14:textId="77777777" w:rsidTr="008B2838">
        <w:trPr>
          <w:trHeight w:val="320"/>
        </w:trPr>
        <w:tc>
          <w:tcPr>
            <w:tcW w:w="1843" w:type="dxa"/>
            <w:shd w:val="clear" w:color="auto" w:fill="auto"/>
            <w:noWrap/>
            <w:vAlign w:val="center"/>
          </w:tcPr>
          <w:p w14:paraId="3843F13B" w14:textId="77777777" w:rsidR="002D7671" w:rsidRPr="000E562E" w:rsidRDefault="002D7671" w:rsidP="00535B28">
            <w:pPr>
              <w:widowControl/>
              <w:jc w:val="center"/>
              <w:rPr>
                <w:rFonts w:ascii="Times New Roman" w:eastAsia="等线" w:hAnsi="Times New Roman" w:cs="Times New Roman"/>
                <w:b/>
                <w:bCs/>
                <w:color w:val="000000"/>
                <w:kern w:val="0"/>
                <w:sz w:val="20"/>
                <w:szCs w:val="20"/>
              </w:rPr>
            </w:pPr>
            <w:r>
              <w:rPr>
                <w:rFonts w:ascii="Times New Roman" w:eastAsia="等线" w:hAnsi="Times New Roman" w:cs="Times New Roman" w:hint="eastAsia"/>
                <w:b/>
                <w:bCs/>
                <w:color w:val="000000"/>
                <w:kern w:val="0"/>
                <w:sz w:val="20"/>
                <w:szCs w:val="20"/>
              </w:rPr>
              <w:t>S</w:t>
            </w:r>
            <w:r>
              <w:rPr>
                <w:rFonts w:ascii="Times New Roman" w:eastAsia="等线" w:hAnsi="Times New Roman" w:cs="Times New Roman"/>
                <w:b/>
                <w:bCs/>
                <w:color w:val="000000"/>
                <w:kern w:val="0"/>
                <w:sz w:val="20"/>
                <w:szCs w:val="20"/>
              </w:rPr>
              <w:t>VM</w:t>
            </w:r>
          </w:p>
        </w:tc>
        <w:tc>
          <w:tcPr>
            <w:tcW w:w="1276" w:type="dxa"/>
            <w:shd w:val="clear" w:color="auto" w:fill="auto"/>
            <w:noWrap/>
            <w:vAlign w:val="center"/>
          </w:tcPr>
          <w:p w14:paraId="218A2BEB" w14:textId="77777777" w:rsidR="002D7671" w:rsidRPr="000E562E" w:rsidRDefault="002D7671"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hint="eastAsia"/>
                <w:color w:val="000000"/>
                <w:kern w:val="0"/>
                <w:sz w:val="16"/>
                <w:szCs w:val="16"/>
              </w:rPr>
              <w:t>1</w:t>
            </w:r>
            <w:r w:rsidR="002C6A9D">
              <w:rPr>
                <w:rFonts w:ascii="Times New Roman" w:eastAsia="等线" w:hAnsi="Times New Roman" w:cs="Times New Roman"/>
                <w:color w:val="000000"/>
                <w:kern w:val="0"/>
                <w:sz w:val="16"/>
                <w:szCs w:val="16"/>
              </w:rPr>
              <w:t>1</w:t>
            </w:r>
          </w:p>
        </w:tc>
        <w:tc>
          <w:tcPr>
            <w:tcW w:w="1879" w:type="dxa"/>
            <w:shd w:val="clear" w:color="auto" w:fill="auto"/>
            <w:noWrap/>
            <w:vAlign w:val="center"/>
          </w:tcPr>
          <w:p w14:paraId="4CC394C9" w14:textId="77777777" w:rsidR="002D7671" w:rsidRPr="000E562E" w:rsidRDefault="002D7671"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hint="eastAsia"/>
                <w:color w:val="000000"/>
                <w:kern w:val="0"/>
                <w:sz w:val="16"/>
                <w:szCs w:val="16"/>
              </w:rPr>
              <w:t>co</w:t>
            </w:r>
            <w:r>
              <w:rPr>
                <w:rFonts w:ascii="Times New Roman" w:eastAsia="等线" w:hAnsi="Times New Roman" w:cs="Times New Roman"/>
                <w:color w:val="000000"/>
                <w:kern w:val="0"/>
                <w:sz w:val="16"/>
                <w:szCs w:val="16"/>
              </w:rPr>
              <w:t>st</w:t>
            </w:r>
          </w:p>
        </w:tc>
        <w:tc>
          <w:tcPr>
            <w:tcW w:w="933" w:type="dxa"/>
            <w:shd w:val="clear" w:color="auto" w:fill="auto"/>
            <w:noWrap/>
            <w:vAlign w:val="center"/>
          </w:tcPr>
          <w:p w14:paraId="062FC8A0" w14:textId="77777777" w:rsidR="002D7671" w:rsidRDefault="00834E7E"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3</w:t>
            </w:r>
            <w:r w:rsidR="002D7671">
              <w:rPr>
                <w:rFonts w:ascii="Times New Roman" w:eastAsia="等线" w:hAnsi="Times New Roman" w:cs="Times New Roman"/>
                <w:color w:val="000000"/>
                <w:kern w:val="0"/>
                <w:sz w:val="16"/>
                <w:szCs w:val="16"/>
              </w:rPr>
              <w:t>.</w:t>
            </w:r>
            <w:r>
              <w:rPr>
                <w:rFonts w:ascii="Times New Roman" w:eastAsia="等线" w:hAnsi="Times New Roman" w:cs="Times New Roman"/>
                <w:color w:val="000000"/>
                <w:kern w:val="0"/>
                <w:sz w:val="16"/>
                <w:szCs w:val="16"/>
              </w:rPr>
              <w:t>74</w:t>
            </w:r>
          </w:p>
        </w:tc>
        <w:tc>
          <w:tcPr>
            <w:tcW w:w="2007" w:type="dxa"/>
            <w:shd w:val="clear" w:color="auto" w:fill="auto"/>
            <w:noWrap/>
            <w:vAlign w:val="center"/>
          </w:tcPr>
          <w:p w14:paraId="72306149" w14:textId="77777777" w:rsidR="002D7671" w:rsidRDefault="002D7671"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hint="eastAsia"/>
                <w:color w:val="000000"/>
                <w:kern w:val="0"/>
                <w:sz w:val="16"/>
                <w:szCs w:val="16"/>
              </w:rPr>
              <w:t>1</w:t>
            </w:r>
            <w:r>
              <w:rPr>
                <w:rFonts w:ascii="Times New Roman" w:eastAsia="等线" w:hAnsi="Times New Roman" w:cs="Times New Roman"/>
                <w:color w:val="000000"/>
                <w:kern w:val="0"/>
                <w:sz w:val="16"/>
                <w:szCs w:val="16"/>
              </w:rPr>
              <w:t>~5</w:t>
            </w:r>
          </w:p>
        </w:tc>
        <w:tc>
          <w:tcPr>
            <w:tcW w:w="851" w:type="dxa"/>
            <w:vMerge/>
            <w:shd w:val="clear" w:color="auto" w:fill="auto"/>
            <w:vAlign w:val="center"/>
          </w:tcPr>
          <w:p w14:paraId="45113271" w14:textId="77777777" w:rsidR="002D7671" w:rsidRPr="002F55AA" w:rsidRDefault="002D7671" w:rsidP="00535B28">
            <w:pPr>
              <w:widowControl/>
              <w:jc w:val="left"/>
              <w:rPr>
                <w:rFonts w:ascii="Times New Roman" w:eastAsia="等线" w:hAnsi="Times New Roman" w:cs="Times New Roman"/>
                <w:color w:val="000000"/>
                <w:kern w:val="0"/>
                <w:sz w:val="20"/>
                <w:szCs w:val="20"/>
              </w:rPr>
            </w:pPr>
          </w:p>
        </w:tc>
      </w:tr>
      <w:tr w:rsidR="00906219" w:rsidRPr="002F55AA" w14:paraId="3F715118" w14:textId="77777777" w:rsidTr="008B2838">
        <w:trPr>
          <w:trHeight w:val="320"/>
        </w:trPr>
        <w:tc>
          <w:tcPr>
            <w:tcW w:w="1843" w:type="dxa"/>
            <w:vMerge w:val="restart"/>
            <w:shd w:val="clear" w:color="auto" w:fill="auto"/>
            <w:noWrap/>
            <w:vAlign w:val="center"/>
            <w:hideMark/>
          </w:tcPr>
          <w:p w14:paraId="1C73D6FC" w14:textId="77777777" w:rsidR="00906219" w:rsidRPr="000E562E" w:rsidRDefault="00906219" w:rsidP="00535B28">
            <w:pPr>
              <w:widowControl/>
              <w:jc w:val="center"/>
              <w:rPr>
                <w:rFonts w:ascii="Times New Roman" w:eastAsia="等线" w:hAnsi="Times New Roman" w:cs="Times New Roman"/>
                <w:b/>
                <w:bCs/>
                <w:color w:val="000000"/>
                <w:kern w:val="0"/>
                <w:sz w:val="20"/>
                <w:szCs w:val="20"/>
              </w:rPr>
            </w:pPr>
            <w:r w:rsidRPr="000E562E">
              <w:rPr>
                <w:rFonts w:ascii="Times New Roman" w:eastAsia="等线" w:hAnsi="Times New Roman" w:cs="Times New Roman"/>
                <w:b/>
                <w:bCs/>
                <w:color w:val="000000"/>
                <w:kern w:val="0"/>
                <w:sz w:val="20"/>
                <w:szCs w:val="20"/>
              </w:rPr>
              <w:t>GBM of the CT-based model</w:t>
            </w:r>
          </w:p>
        </w:tc>
        <w:tc>
          <w:tcPr>
            <w:tcW w:w="1276" w:type="dxa"/>
            <w:vMerge w:val="restart"/>
            <w:shd w:val="clear" w:color="auto" w:fill="auto"/>
            <w:noWrap/>
            <w:vAlign w:val="center"/>
            <w:hideMark/>
          </w:tcPr>
          <w:p w14:paraId="230B38C5"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1</w:t>
            </w:r>
            <w:r w:rsidR="002C6A9D">
              <w:rPr>
                <w:rFonts w:ascii="Times New Roman" w:eastAsia="等线" w:hAnsi="Times New Roman" w:cs="Times New Roman"/>
                <w:color w:val="000000"/>
                <w:kern w:val="0"/>
                <w:sz w:val="16"/>
                <w:szCs w:val="16"/>
              </w:rPr>
              <w:t>1</w:t>
            </w:r>
          </w:p>
        </w:tc>
        <w:tc>
          <w:tcPr>
            <w:tcW w:w="1879" w:type="dxa"/>
            <w:shd w:val="clear" w:color="auto" w:fill="auto"/>
            <w:noWrap/>
            <w:vAlign w:val="center"/>
            <w:hideMark/>
          </w:tcPr>
          <w:p w14:paraId="008DB264"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number of trees</w:t>
            </w:r>
          </w:p>
        </w:tc>
        <w:tc>
          <w:tcPr>
            <w:tcW w:w="933" w:type="dxa"/>
            <w:shd w:val="clear" w:color="auto" w:fill="auto"/>
            <w:noWrap/>
            <w:vAlign w:val="center"/>
            <w:hideMark/>
          </w:tcPr>
          <w:p w14:paraId="57014B1E" w14:textId="77777777" w:rsidR="00906219" w:rsidRPr="000E562E" w:rsidRDefault="00F01503"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2000</w:t>
            </w:r>
          </w:p>
        </w:tc>
        <w:tc>
          <w:tcPr>
            <w:tcW w:w="2007" w:type="dxa"/>
            <w:shd w:val="clear" w:color="auto" w:fill="auto"/>
            <w:noWrap/>
            <w:vAlign w:val="center"/>
            <w:hideMark/>
          </w:tcPr>
          <w:p w14:paraId="67AB9EDB" w14:textId="77777777" w:rsidR="00906219" w:rsidRPr="000E562E" w:rsidRDefault="00F01503"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20</w:t>
            </w:r>
            <w:r w:rsidR="00906219" w:rsidRPr="000E562E">
              <w:rPr>
                <w:rFonts w:ascii="Times New Roman" w:eastAsia="等线" w:hAnsi="Times New Roman" w:cs="Times New Roman"/>
                <w:color w:val="000000"/>
                <w:kern w:val="0"/>
                <w:sz w:val="16"/>
                <w:szCs w:val="16"/>
              </w:rPr>
              <w:t xml:space="preserve">00, </w:t>
            </w:r>
            <w:r>
              <w:rPr>
                <w:rFonts w:ascii="Times New Roman" w:eastAsia="等线" w:hAnsi="Times New Roman" w:cs="Times New Roman"/>
                <w:color w:val="000000"/>
                <w:kern w:val="0"/>
                <w:sz w:val="16"/>
                <w:szCs w:val="16"/>
              </w:rPr>
              <w:t>2</w:t>
            </w:r>
            <w:r w:rsidR="00906219" w:rsidRPr="000E562E">
              <w:rPr>
                <w:rFonts w:ascii="Times New Roman" w:eastAsia="等线" w:hAnsi="Times New Roman" w:cs="Times New Roman"/>
                <w:color w:val="000000"/>
                <w:kern w:val="0"/>
                <w:sz w:val="16"/>
                <w:szCs w:val="16"/>
              </w:rPr>
              <w:t>500</w:t>
            </w:r>
          </w:p>
        </w:tc>
        <w:tc>
          <w:tcPr>
            <w:tcW w:w="851" w:type="dxa"/>
            <w:vMerge/>
            <w:shd w:val="clear" w:color="auto" w:fill="auto"/>
            <w:vAlign w:val="center"/>
            <w:hideMark/>
          </w:tcPr>
          <w:p w14:paraId="3DFA1E83"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r w:rsidR="00906219" w:rsidRPr="002F55AA" w14:paraId="7B95B38F" w14:textId="77777777" w:rsidTr="008B2838">
        <w:trPr>
          <w:trHeight w:val="320"/>
        </w:trPr>
        <w:tc>
          <w:tcPr>
            <w:tcW w:w="1843" w:type="dxa"/>
            <w:vMerge/>
            <w:vAlign w:val="center"/>
            <w:hideMark/>
          </w:tcPr>
          <w:p w14:paraId="7940E6D3" w14:textId="77777777" w:rsidR="00906219" w:rsidRPr="000E562E" w:rsidRDefault="00906219" w:rsidP="00535B28">
            <w:pPr>
              <w:widowControl/>
              <w:jc w:val="left"/>
              <w:rPr>
                <w:rFonts w:ascii="Times New Roman" w:eastAsia="等线" w:hAnsi="Times New Roman" w:cs="Times New Roman"/>
                <w:b/>
                <w:bCs/>
                <w:color w:val="000000"/>
                <w:kern w:val="0"/>
                <w:sz w:val="20"/>
                <w:szCs w:val="20"/>
              </w:rPr>
            </w:pPr>
          </w:p>
        </w:tc>
        <w:tc>
          <w:tcPr>
            <w:tcW w:w="1276" w:type="dxa"/>
            <w:vMerge/>
            <w:vAlign w:val="center"/>
            <w:hideMark/>
          </w:tcPr>
          <w:p w14:paraId="49E41614" w14:textId="77777777" w:rsidR="00906219" w:rsidRPr="000E562E" w:rsidRDefault="00906219" w:rsidP="00535B28">
            <w:pPr>
              <w:widowControl/>
              <w:jc w:val="left"/>
              <w:rPr>
                <w:rFonts w:ascii="Times New Roman" w:eastAsia="等线" w:hAnsi="Times New Roman" w:cs="Times New Roman"/>
                <w:color w:val="000000"/>
                <w:kern w:val="0"/>
                <w:sz w:val="16"/>
                <w:szCs w:val="16"/>
              </w:rPr>
            </w:pPr>
          </w:p>
        </w:tc>
        <w:tc>
          <w:tcPr>
            <w:tcW w:w="1879" w:type="dxa"/>
            <w:shd w:val="clear" w:color="auto" w:fill="auto"/>
            <w:noWrap/>
            <w:vAlign w:val="center"/>
            <w:hideMark/>
          </w:tcPr>
          <w:p w14:paraId="4E2FC69F"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max tree depth</w:t>
            </w:r>
          </w:p>
        </w:tc>
        <w:tc>
          <w:tcPr>
            <w:tcW w:w="933" w:type="dxa"/>
            <w:shd w:val="clear" w:color="auto" w:fill="auto"/>
            <w:noWrap/>
            <w:vAlign w:val="center"/>
            <w:hideMark/>
          </w:tcPr>
          <w:p w14:paraId="19E394EF"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1</w:t>
            </w:r>
          </w:p>
        </w:tc>
        <w:tc>
          <w:tcPr>
            <w:tcW w:w="2007" w:type="dxa"/>
            <w:shd w:val="clear" w:color="auto" w:fill="auto"/>
            <w:noWrap/>
            <w:vAlign w:val="center"/>
            <w:hideMark/>
          </w:tcPr>
          <w:p w14:paraId="4AD56020"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1</w:t>
            </w:r>
          </w:p>
        </w:tc>
        <w:tc>
          <w:tcPr>
            <w:tcW w:w="851" w:type="dxa"/>
            <w:vMerge/>
            <w:shd w:val="clear" w:color="auto" w:fill="auto"/>
            <w:vAlign w:val="center"/>
            <w:hideMark/>
          </w:tcPr>
          <w:p w14:paraId="76D59A84"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r w:rsidR="00906219" w:rsidRPr="002F55AA" w14:paraId="23C25C84" w14:textId="77777777" w:rsidTr="008B2838">
        <w:trPr>
          <w:trHeight w:val="320"/>
        </w:trPr>
        <w:tc>
          <w:tcPr>
            <w:tcW w:w="1843" w:type="dxa"/>
            <w:vMerge/>
            <w:vAlign w:val="center"/>
            <w:hideMark/>
          </w:tcPr>
          <w:p w14:paraId="39166DA9" w14:textId="77777777" w:rsidR="00906219" w:rsidRPr="000E562E" w:rsidRDefault="00906219" w:rsidP="00535B28">
            <w:pPr>
              <w:widowControl/>
              <w:jc w:val="left"/>
              <w:rPr>
                <w:rFonts w:ascii="Times New Roman" w:eastAsia="等线" w:hAnsi="Times New Roman" w:cs="Times New Roman"/>
                <w:b/>
                <w:bCs/>
                <w:color w:val="000000"/>
                <w:kern w:val="0"/>
                <w:sz w:val="20"/>
                <w:szCs w:val="20"/>
              </w:rPr>
            </w:pPr>
          </w:p>
        </w:tc>
        <w:tc>
          <w:tcPr>
            <w:tcW w:w="1276" w:type="dxa"/>
            <w:vMerge/>
            <w:vAlign w:val="center"/>
            <w:hideMark/>
          </w:tcPr>
          <w:p w14:paraId="2C79B7D9" w14:textId="77777777" w:rsidR="00906219" w:rsidRPr="000E562E" w:rsidRDefault="00906219" w:rsidP="00535B28">
            <w:pPr>
              <w:widowControl/>
              <w:jc w:val="left"/>
              <w:rPr>
                <w:rFonts w:ascii="Times New Roman" w:eastAsia="等线" w:hAnsi="Times New Roman" w:cs="Times New Roman"/>
                <w:color w:val="000000"/>
                <w:kern w:val="0"/>
                <w:sz w:val="16"/>
                <w:szCs w:val="16"/>
              </w:rPr>
            </w:pPr>
          </w:p>
        </w:tc>
        <w:tc>
          <w:tcPr>
            <w:tcW w:w="1879" w:type="dxa"/>
            <w:shd w:val="clear" w:color="auto" w:fill="auto"/>
            <w:noWrap/>
            <w:vAlign w:val="center"/>
            <w:hideMark/>
          </w:tcPr>
          <w:p w14:paraId="548ED64C"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shrinkage</w:t>
            </w:r>
          </w:p>
        </w:tc>
        <w:tc>
          <w:tcPr>
            <w:tcW w:w="933" w:type="dxa"/>
            <w:shd w:val="clear" w:color="auto" w:fill="auto"/>
            <w:noWrap/>
            <w:vAlign w:val="center"/>
            <w:hideMark/>
          </w:tcPr>
          <w:p w14:paraId="06C012FB"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0</w:t>
            </w:r>
            <w:r w:rsidR="00F01503">
              <w:rPr>
                <w:rFonts w:ascii="Times New Roman" w:hAnsi="Times New Roman" w:cs="Times New Roman"/>
                <w:bCs/>
                <w:sz w:val="20"/>
                <w:szCs w:val="20"/>
              </w:rPr>
              <w:t>.</w:t>
            </w:r>
            <w:r w:rsidRPr="000E562E">
              <w:rPr>
                <w:rFonts w:ascii="Times New Roman" w:eastAsia="等线" w:hAnsi="Times New Roman" w:cs="Times New Roman"/>
                <w:color w:val="000000"/>
                <w:kern w:val="0"/>
                <w:sz w:val="16"/>
                <w:szCs w:val="16"/>
              </w:rPr>
              <w:t>0</w:t>
            </w:r>
            <w:r w:rsidR="00834E7E">
              <w:rPr>
                <w:rFonts w:ascii="Times New Roman" w:eastAsia="等线" w:hAnsi="Times New Roman" w:cs="Times New Roman"/>
                <w:color w:val="000000"/>
                <w:kern w:val="0"/>
                <w:sz w:val="16"/>
                <w:szCs w:val="16"/>
              </w:rPr>
              <w:t>2</w:t>
            </w:r>
          </w:p>
        </w:tc>
        <w:tc>
          <w:tcPr>
            <w:tcW w:w="2007" w:type="dxa"/>
            <w:shd w:val="clear" w:color="auto" w:fill="auto"/>
            <w:noWrap/>
            <w:vAlign w:val="center"/>
            <w:hideMark/>
          </w:tcPr>
          <w:p w14:paraId="11A4D3D8" w14:textId="77777777" w:rsidR="00906219" w:rsidRPr="000E562E" w:rsidRDefault="002D7671"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0.0</w:t>
            </w:r>
            <w:r w:rsidR="00F01503">
              <w:rPr>
                <w:rFonts w:ascii="Times New Roman" w:eastAsia="等线" w:hAnsi="Times New Roman" w:cs="Times New Roman"/>
                <w:color w:val="000000"/>
                <w:kern w:val="0"/>
                <w:sz w:val="16"/>
                <w:szCs w:val="16"/>
              </w:rPr>
              <w:t>2</w:t>
            </w:r>
          </w:p>
        </w:tc>
        <w:tc>
          <w:tcPr>
            <w:tcW w:w="851" w:type="dxa"/>
            <w:vMerge/>
            <w:shd w:val="clear" w:color="auto" w:fill="auto"/>
            <w:vAlign w:val="center"/>
            <w:hideMark/>
          </w:tcPr>
          <w:p w14:paraId="7B5FC2D5"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r w:rsidR="00906219" w:rsidRPr="002F55AA" w14:paraId="2375574E" w14:textId="77777777" w:rsidTr="008B2838">
        <w:trPr>
          <w:trHeight w:val="320"/>
        </w:trPr>
        <w:tc>
          <w:tcPr>
            <w:tcW w:w="1843" w:type="dxa"/>
            <w:vMerge/>
            <w:vAlign w:val="center"/>
            <w:hideMark/>
          </w:tcPr>
          <w:p w14:paraId="72640699" w14:textId="77777777" w:rsidR="00906219" w:rsidRPr="000E562E" w:rsidRDefault="00906219" w:rsidP="00535B28">
            <w:pPr>
              <w:widowControl/>
              <w:jc w:val="left"/>
              <w:rPr>
                <w:rFonts w:ascii="Times New Roman" w:eastAsia="等线" w:hAnsi="Times New Roman" w:cs="Times New Roman"/>
                <w:b/>
                <w:bCs/>
                <w:color w:val="000000"/>
                <w:kern w:val="0"/>
                <w:sz w:val="20"/>
                <w:szCs w:val="20"/>
              </w:rPr>
            </w:pPr>
          </w:p>
        </w:tc>
        <w:tc>
          <w:tcPr>
            <w:tcW w:w="1276" w:type="dxa"/>
            <w:vMerge/>
            <w:vAlign w:val="center"/>
            <w:hideMark/>
          </w:tcPr>
          <w:p w14:paraId="025E02D6" w14:textId="77777777" w:rsidR="00906219" w:rsidRPr="000E562E" w:rsidRDefault="00906219" w:rsidP="00535B28">
            <w:pPr>
              <w:widowControl/>
              <w:jc w:val="left"/>
              <w:rPr>
                <w:rFonts w:ascii="Times New Roman" w:eastAsia="等线" w:hAnsi="Times New Roman" w:cs="Times New Roman"/>
                <w:color w:val="000000"/>
                <w:kern w:val="0"/>
                <w:sz w:val="16"/>
                <w:szCs w:val="16"/>
              </w:rPr>
            </w:pPr>
          </w:p>
        </w:tc>
        <w:tc>
          <w:tcPr>
            <w:tcW w:w="1879" w:type="dxa"/>
            <w:shd w:val="clear" w:color="auto" w:fill="auto"/>
            <w:noWrap/>
            <w:vAlign w:val="center"/>
            <w:hideMark/>
          </w:tcPr>
          <w:p w14:paraId="6B9F8AE8"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minimal node size</w:t>
            </w:r>
          </w:p>
        </w:tc>
        <w:tc>
          <w:tcPr>
            <w:tcW w:w="933" w:type="dxa"/>
            <w:shd w:val="clear" w:color="auto" w:fill="auto"/>
            <w:noWrap/>
            <w:vAlign w:val="center"/>
            <w:hideMark/>
          </w:tcPr>
          <w:p w14:paraId="62A0C4D7" w14:textId="77777777" w:rsidR="00906219" w:rsidRPr="000E562E" w:rsidRDefault="00834E7E"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1</w:t>
            </w:r>
          </w:p>
        </w:tc>
        <w:tc>
          <w:tcPr>
            <w:tcW w:w="2007" w:type="dxa"/>
            <w:shd w:val="clear" w:color="auto" w:fill="auto"/>
            <w:noWrap/>
            <w:vAlign w:val="center"/>
            <w:hideMark/>
          </w:tcPr>
          <w:p w14:paraId="4CAC65DD" w14:textId="77777777" w:rsidR="00906219" w:rsidRPr="000E562E" w:rsidRDefault="002D7671"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1</w:t>
            </w:r>
          </w:p>
        </w:tc>
        <w:tc>
          <w:tcPr>
            <w:tcW w:w="851" w:type="dxa"/>
            <w:vMerge/>
            <w:shd w:val="clear" w:color="auto" w:fill="auto"/>
            <w:vAlign w:val="center"/>
            <w:hideMark/>
          </w:tcPr>
          <w:p w14:paraId="0CCCAF7F"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r w:rsidR="00906219" w:rsidRPr="002F55AA" w14:paraId="6C6C6E70" w14:textId="77777777" w:rsidTr="008B2838">
        <w:trPr>
          <w:trHeight w:val="320"/>
        </w:trPr>
        <w:tc>
          <w:tcPr>
            <w:tcW w:w="1843" w:type="dxa"/>
            <w:vMerge w:val="restart"/>
            <w:shd w:val="clear" w:color="auto" w:fill="auto"/>
            <w:noWrap/>
            <w:vAlign w:val="center"/>
            <w:hideMark/>
          </w:tcPr>
          <w:p w14:paraId="67A31FB4" w14:textId="77777777" w:rsidR="00906219" w:rsidRPr="000E562E" w:rsidRDefault="00906219" w:rsidP="00535B28">
            <w:pPr>
              <w:widowControl/>
              <w:jc w:val="center"/>
              <w:rPr>
                <w:rFonts w:ascii="Times New Roman" w:eastAsia="等线" w:hAnsi="Times New Roman" w:cs="Times New Roman"/>
                <w:b/>
                <w:bCs/>
                <w:color w:val="000000"/>
                <w:kern w:val="0"/>
                <w:sz w:val="20"/>
                <w:szCs w:val="20"/>
              </w:rPr>
            </w:pPr>
            <w:r w:rsidRPr="000E562E">
              <w:rPr>
                <w:rFonts w:ascii="Times New Roman" w:eastAsia="等线" w:hAnsi="Times New Roman" w:cs="Times New Roman"/>
                <w:b/>
                <w:bCs/>
                <w:color w:val="000000"/>
                <w:kern w:val="0"/>
                <w:sz w:val="20"/>
                <w:szCs w:val="20"/>
              </w:rPr>
              <w:t>GBM of the integrated model</w:t>
            </w:r>
          </w:p>
        </w:tc>
        <w:tc>
          <w:tcPr>
            <w:tcW w:w="1276" w:type="dxa"/>
            <w:vMerge w:val="restart"/>
            <w:shd w:val="clear" w:color="auto" w:fill="auto"/>
            <w:noWrap/>
            <w:vAlign w:val="center"/>
            <w:hideMark/>
          </w:tcPr>
          <w:p w14:paraId="78042A75"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1</w:t>
            </w:r>
            <w:r w:rsidR="002C6A9D">
              <w:rPr>
                <w:rFonts w:ascii="Times New Roman" w:eastAsia="等线" w:hAnsi="Times New Roman" w:cs="Times New Roman"/>
                <w:color w:val="000000"/>
                <w:kern w:val="0"/>
                <w:sz w:val="16"/>
                <w:szCs w:val="16"/>
              </w:rPr>
              <w:t>1</w:t>
            </w:r>
          </w:p>
        </w:tc>
        <w:tc>
          <w:tcPr>
            <w:tcW w:w="1879" w:type="dxa"/>
            <w:shd w:val="clear" w:color="auto" w:fill="auto"/>
            <w:noWrap/>
            <w:vAlign w:val="center"/>
            <w:hideMark/>
          </w:tcPr>
          <w:p w14:paraId="52DDC430"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number of trees</w:t>
            </w:r>
          </w:p>
        </w:tc>
        <w:tc>
          <w:tcPr>
            <w:tcW w:w="933" w:type="dxa"/>
            <w:shd w:val="clear" w:color="auto" w:fill="auto"/>
            <w:noWrap/>
            <w:vAlign w:val="center"/>
            <w:hideMark/>
          </w:tcPr>
          <w:p w14:paraId="20BC3EAE" w14:textId="77777777" w:rsidR="00906219" w:rsidRPr="000E562E" w:rsidRDefault="00834E7E"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2000</w:t>
            </w:r>
          </w:p>
        </w:tc>
        <w:tc>
          <w:tcPr>
            <w:tcW w:w="2007" w:type="dxa"/>
            <w:shd w:val="clear" w:color="auto" w:fill="auto"/>
            <w:noWrap/>
            <w:vAlign w:val="center"/>
            <w:hideMark/>
          </w:tcPr>
          <w:p w14:paraId="70BD597F" w14:textId="77777777" w:rsidR="00906219" w:rsidRPr="000E562E" w:rsidRDefault="00F01503"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20</w:t>
            </w:r>
            <w:r w:rsidR="002D7671">
              <w:rPr>
                <w:rFonts w:ascii="Times New Roman" w:eastAsia="等线" w:hAnsi="Times New Roman" w:cs="Times New Roman"/>
                <w:color w:val="000000"/>
                <w:kern w:val="0"/>
                <w:sz w:val="16"/>
                <w:szCs w:val="16"/>
              </w:rPr>
              <w:t>00</w:t>
            </w:r>
            <w:r w:rsidR="002D7671" w:rsidRPr="000E562E">
              <w:rPr>
                <w:rFonts w:ascii="Times New Roman" w:eastAsia="等线" w:hAnsi="Times New Roman" w:cs="Times New Roman"/>
                <w:color w:val="000000"/>
                <w:kern w:val="0"/>
                <w:sz w:val="16"/>
                <w:szCs w:val="16"/>
              </w:rPr>
              <w:t xml:space="preserve">, </w:t>
            </w:r>
            <w:r>
              <w:rPr>
                <w:rFonts w:ascii="Times New Roman" w:eastAsia="等线" w:hAnsi="Times New Roman" w:cs="Times New Roman"/>
                <w:color w:val="000000"/>
                <w:kern w:val="0"/>
                <w:sz w:val="16"/>
                <w:szCs w:val="16"/>
              </w:rPr>
              <w:t>25</w:t>
            </w:r>
            <w:r w:rsidR="002D7671" w:rsidRPr="000E562E">
              <w:rPr>
                <w:rFonts w:ascii="Times New Roman" w:eastAsia="等线" w:hAnsi="Times New Roman" w:cs="Times New Roman"/>
                <w:color w:val="000000"/>
                <w:kern w:val="0"/>
                <w:sz w:val="16"/>
                <w:szCs w:val="16"/>
              </w:rPr>
              <w:t xml:space="preserve">00, </w:t>
            </w:r>
            <w:r>
              <w:rPr>
                <w:rFonts w:ascii="Times New Roman" w:eastAsia="等线" w:hAnsi="Times New Roman" w:cs="Times New Roman"/>
                <w:color w:val="000000"/>
                <w:kern w:val="0"/>
                <w:sz w:val="16"/>
                <w:szCs w:val="16"/>
              </w:rPr>
              <w:t>30</w:t>
            </w:r>
            <w:r w:rsidR="002D7671" w:rsidRPr="000E562E">
              <w:rPr>
                <w:rFonts w:ascii="Times New Roman" w:eastAsia="等线" w:hAnsi="Times New Roman" w:cs="Times New Roman"/>
                <w:color w:val="000000"/>
                <w:kern w:val="0"/>
                <w:sz w:val="16"/>
                <w:szCs w:val="16"/>
              </w:rPr>
              <w:t>00</w:t>
            </w:r>
          </w:p>
        </w:tc>
        <w:tc>
          <w:tcPr>
            <w:tcW w:w="851" w:type="dxa"/>
            <w:vMerge/>
            <w:shd w:val="clear" w:color="auto" w:fill="auto"/>
            <w:vAlign w:val="center"/>
            <w:hideMark/>
          </w:tcPr>
          <w:p w14:paraId="2B1F577F"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r w:rsidR="00906219" w:rsidRPr="002F55AA" w14:paraId="4CCCF2B9" w14:textId="77777777" w:rsidTr="008B2838">
        <w:trPr>
          <w:trHeight w:val="320"/>
        </w:trPr>
        <w:tc>
          <w:tcPr>
            <w:tcW w:w="1843" w:type="dxa"/>
            <w:vMerge/>
            <w:vAlign w:val="center"/>
            <w:hideMark/>
          </w:tcPr>
          <w:p w14:paraId="16D5AD96"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c>
          <w:tcPr>
            <w:tcW w:w="1276" w:type="dxa"/>
            <w:vMerge/>
            <w:vAlign w:val="center"/>
            <w:hideMark/>
          </w:tcPr>
          <w:p w14:paraId="1E710060" w14:textId="77777777" w:rsidR="00906219" w:rsidRPr="000E562E" w:rsidRDefault="00906219" w:rsidP="00535B28">
            <w:pPr>
              <w:widowControl/>
              <w:jc w:val="left"/>
              <w:rPr>
                <w:rFonts w:ascii="Times New Roman" w:eastAsia="等线" w:hAnsi="Times New Roman" w:cs="Times New Roman"/>
                <w:color w:val="000000"/>
                <w:kern w:val="0"/>
                <w:sz w:val="16"/>
                <w:szCs w:val="16"/>
              </w:rPr>
            </w:pPr>
          </w:p>
        </w:tc>
        <w:tc>
          <w:tcPr>
            <w:tcW w:w="1879" w:type="dxa"/>
            <w:shd w:val="clear" w:color="auto" w:fill="auto"/>
            <w:noWrap/>
            <w:vAlign w:val="center"/>
            <w:hideMark/>
          </w:tcPr>
          <w:p w14:paraId="70283525"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max tree depth</w:t>
            </w:r>
          </w:p>
        </w:tc>
        <w:tc>
          <w:tcPr>
            <w:tcW w:w="933" w:type="dxa"/>
            <w:shd w:val="clear" w:color="auto" w:fill="auto"/>
            <w:noWrap/>
            <w:vAlign w:val="center"/>
            <w:hideMark/>
          </w:tcPr>
          <w:p w14:paraId="518BB737"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1</w:t>
            </w:r>
          </w:p>
        </w:tc>
        <w:tc>
          <w:tcPr>
            <w:tcW w:w="2007" w:type="dxa"/>
            <w:shd w:val="clear" w:color="auto" w:fill="auto"/>
            <w:noWrap/>
            <w:vAlign w:val="center"/>
            <w:hideMark/>
          </w:tcPr>
          <w:p w14:paraId="78008CAC"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1~</w:t>
            </w:r>
            <w:r w:rsidR="00F01503">
              <w:rPr>
                <w:rFonts w:ascii="Times New Roman" w:eastAsia="等线" w:hAnsi="Times New Roman" w:cs="Times New Roman"/>
                <w:color w:val="000000"/>
                <w:kern w:val="0"/>
                <w:sz w:val="16"/>
                <w:szCs w:val="16"/>
              </w:rPr>
              <w:t>4</w:t>
            </w:r>
          </w:p>
        </w:tc>
        <w:tc>
          <w:tcPr>
            <w:tcW w:w="851" w:type="dxa"/>
            <w:vMerge/>
            <w:shd w:val="clear" w:color="auto" w:fill="auto"/>
            <w:vAlign w:val="center"/>
            <w:hideMark/>
          </w:tcPr>
          <w:p w14:paraId="48219E91"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r w:rsidR="00906219" w:rsidRPr="002F55AA" w14:paraId="56520D99" w14:textId="77777777" w:rsidTr="008B2838">
        <w:trPr>
          <w:trHeight w:val="320"/>
        </w:trPr>
        <w:tc>
          <w:tcPr>
            <w:tcW w:w="1843" w:type="dxa"/>
            <w:vMerge/>
            <w:vAlign w:val="center"/>
            <w:hideMark/>
          </w:tcPr>
          <w:p w14:paraId="6D887913"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c>
          <w:tcPr>
            <w:tcW w:w="1276" w:type="dxa"/>
            <w:vMerge/>
            <w:vAlign w:val="center"/>
            <w:hideMark/>
          </w:tcPr>
          <w:p w14:paraId="2799ADE3" w14:textId="77777777" w:rsidR="00906219" w:rsidRPr="000E562E" w:rsidRDefault="00906219" w:rsidP="00535B28">
            <w:pPr>
              <w:widowControl/>
              <w:jc w:val="left"/>
              <w:rPr>
                <w:rFonts w:ascii="Times New Roman" w:eastAsia="等线" w:hAnsi="Times New Roman" w:cs="Times New Roman"/>
                <w:color w:val="000000"/>
                <w:kern w:val="0"/>
                <w:sz w:val="16"/>
                <w:szCs w:val="16"/>
              </w:rPr>
            </w:pPr>
          </w:p>
        </w:tc>
        <w:tc>
          <w:tcPr>
            <w:tcW w:w="1879" w:type="dxa"/>
            <w:shd w:val="clear" w:color="auto" w:fill="auto"/>
            <w:noWrap/>
            <w:vAlign w:val="center"/>
            <w:hideMark/>
          </w:tcPr>
          <w:p w14:paraId="4DB0AB2A"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shrinkage</w:t>
            </w:r>
          </w:p>
        </w:tc>
        <w:tc>
          <w:tcPr>
            <w:tcW w:w="933" w:type="dxa"/>
            <w:shd w:val="clear" w:color="auto" w:fill="auto"/>
            <w:noWrap/>
            <w:vAlign w:val="center"/>
            <w:hideMark/>
          </w:tcPr>
          <w:p w14:paraId="0DA351F6"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0</w:t>
            </w:r>
            <w:r w:rsidR="00F01503">
              <w:rPr>
                <w:rFonts w:ascii="Times New Roman" w:hAnsi="Times New Roman" w:cs="Times New Roman"/>
                <w:bCs/>
                <w:sz w:val="20"/>
                <w:szCs w:val="20"/>
              </w:rPr>
              <w:t>.</w:t>
            </w:r>
            <w:r w:rsidRPr="000E562E">
              <w:rPr>
                <w:rFonts w:ascii="Times New Roman" w:eastAsia="等线" w:hAnsi="Times New Roman" w:cs="Times New Roman"/>
                <w:color w:val="000000"/>
                <w:kern w:val="0"/>
                <w:sz w:val="16"/>
                <w:szCs w:val="16"/>
              </w:rPr>
              <w:t>0</w:t>
            </w:r>
            <w:r w:rsidR="00F01503">
              <w:rPr>
                <w:rFonts w:ascii="Times New Roman" w:eastAsia="等线" w:hAnsi="Times New Roman" w:cs="Times New Roman"/>
                <w:color w:val="000000"/>
                <w:kern w:val="0"/>
                <w:sz w:val="16"/>
                <w:szCs w:val="16"/>
              </w:rPr>
              <w:t>01</w:t>
            </w:r>
            <w:r w:rsidR="002D7671">
              <w:rPr>
                <w:rFonts w:ascii="Times New Roman" w:eastAsia="等线" w:hAnsi="Times New Roman" w:cs="Times New Roman"/>
                <w:color w:val="000000"/>
                <w:kern w:val="0"/>
                <w:sz w:val="16"/>
                <w:szCs w:val="16"/>
              </w:rPr>
              <w:t>5</w:t>
            </w:r>
          </w:p>
        </w:tc>
        <w:tc>
          <w:tcPr>
            <w:tcW w:w="2007" w:type="dxa"/>
            <w:shd w:val="clear" w:color="auto" w:fill="auto"/>
            <w:noWrap/>
            <w:vAlign w:val="center"/>
            <w:hideMark/>
          </w:tcPr>
          <w:p w14:paraId="4D8C0CD4" w14:textId="77777777" w:rsidR="00906219" w:rsidRPr="000E562E" w:rsidRDefault="00F01503"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 xml:space="preserve">0.001, </w:t>
            </w:r>
            <w:r w:rsidR="00906219" w:rsidRPr="000E562E">
              <w:rPr>
                <w:rFonts w:ascii="Times New Roman" w:eastAsia="等线" w:hAnsi="Times New Roman" w:cs="Times New Roman"/>
                <w:color w:val="000000"/>
                <w:kern w:val="0"/>
                <w:sz w:val="16"/>
                <w:szCs w:val="16"/>
              </w:rPr>
              <w:t>0.</w:t>
            </w:r>
            <w:r w:rsidR="002D7671">
              <w:rPr>
                <w:rFonts w:ascii="Times New Roman" w:eastAsia="等线" w:hAnsi="Times New Roman" w:cs="Times New Roman"/>
                <w:color w:val="000000"/>
                <w:kern w:val="0"/>
                <w:sz w:val="16"/>
                <w:szCs w:val="16"/>
              </w:rPr>
              <w:t>0</w:t>
            </w:r>
            <w:r>
              <w:rPr>
                <w:rFonts w:ascii="Times New Roman" w:eastAsia="等线" w:hAnsi="Times New Roman" w:cs="Times New Roman"/>
                <w:color w:val="000000"/>
                <w:kern w:val="0"/>
                <w:sz w:val="16"/>
                <w:szCs w:val="16"/>
              </w:rPr>
              <w:t>01</w:t>
            </w:r>
            <w:r w:rsidR="002D7671">
              <w:rPr>
                <w:rFonts w:ascii="Times New Roman" w:eastAsia="等线" w:hAnsi="Times New Roman" w:cs="Times New Roman"/>
                <w:color w:val="000000"/>
                <w:kern w:val="0"/>
                <w:sz w:val="16"/>
                <w:szCs w:val="16"/>
              </w:rPr>
              <w:t>5</w:t>
            </w:r>
            <w:r>
              <w:rPr>
                <w:rFonts w:ascii="Times New Roman" w:eastAsia="等线" w:hAnsi="Times New Roman" w:cs="Times New Roman"/>
                <w:color w:val="000000"/>
                <w:kern w:val="0"/>
                <w:sz w:val="16"/>
                <w:szCs w:val="16"/>
              </w:rPr>
              <w:t>, 0.002</w:t>
            </w:r>
          </w:p>
        </w:tc>
        <w:tc>
          <w:tcPr>
            <w:tcW w:w="851" w:type="dxa"/>
            <w:vMerge/>
            <w:shd w:val="clear" w:color="auto" w:fill="auto"/>
            <w:vAlign w:val="center"/>
            <w:hideMark/>
          </w:tcPr>
          <w:p w14:paraId="10D4FF47"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r w:rsidR="00906219" w:rsidRPr="002F55AA" w14:paraId="1031463B" w14:textId="77777777" w:rsidTr="008B2838">
        <w:trPr>
          <w:trHeight w:val="320"/>
        </w:trPr>
        <w:tc>
          <w:tcPr>
            <w:tcW w:w="1843" w:type="dxa"/>
            <w:vMerge/>
            <w:vAlign w:val="center"/>
            <w:hideMark/>
          </w:tcPr>
          <w:p w14:paraId="24E09960"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c>
          <w:tcPr>
            <w:tcW w:w="1276" w:type="dxa"/>
            <w:vMerge/>
            <w:vAlign w:val="center"/>
            <w:hideMark/>
          </w:tcPr>
          <w:p w14:paraId="5768B5D7" w14:textId="77777777" w:rsidR="00906219" w:rsidRPr="000E562E" w:rsidRDefault="00906219" w:rsidP="00535B28">
            <w:pPr>
              <w:widowControl/>
              <w:jc w:val="left"/>
              <w:rPr>
                <w:rFonts w:ascii="Times New Roman" w:eastAsia="等线" w:hAnsi="Times New Roman" w:cs="Times New Roman"/>
                <w:color w:val="000000"/>
                <w:kern w:val="0"/>
                <w:sz w:val="16"/>
                <w:szCs w:val="16"/>
              </w:rPr>
            </w:pPr>
          </w:p>
        </w:tc>
        <w:tc>
          <w:tcPr>
            <w:tcW w:w="1879" w:type="dxa"/>
            <w:shd w:val="clear" w:color="auto" w:fill="auto"/>
            <w:noWrap/>
            <w:vAlign w:val="center"/>
            <w:hideMark/>
          </w:tcPr>
          <w:p w14:paraId="6714DB42"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minimal node size</w:t>
            </w:r>
          </w:p>
        </w:tc>
        <w:tc>
          <w:tcPr>
            <w:tcW w:w="933" w:type="dxa"/>
            <w:shd w:val="clear" w:color="auto" w:fill="auto"/>
            <w:noWrap/>
            <w:vAlign w:val="center"/>
            <w:hideMark/>
          </w:tcPr>
          <w:p w14:paraId="262C713C" w14:textId="77777777" w:rsidR="00906219" w:rsidRPr="000E562E" w:rsidRDefault="00906219" w:rsidP="00535B28">
            <w:pPr>
              <w:widowControl/>
              <w:jc w:val="center"/>
              <w:rPr>
                <w:rFonts w:ascii="Times New Roman" w:eastAsia="等线" w:hAnsi="Times New Roman" w:cs="Times New Roman"/>
                <w:color w:val="000000"/>
                <w:kern w:val="0"/>
                <w:sz w:val="16"/>
                <w:szCs w:val="16"/>
              </w:rPr>
            </w:pPr>
            <w:r w:rsidRPr="000E562E">
              <w:rPr>
                <w:rFonts w:ascii="Times New Roman" w:eastAsia="等线" w:hAnsi="Times New Roman" w:cs="Times New Roman"/>
                <w:color w:val="000000"/>
                <w:kern w:val="0"/>
                <w:sz w:val="16"/>
                <w:szCs w:val="16"/>
              </w:rPr>
              <w:t>2</w:t>
            </w:r>
          </w:p>
        </w:tc>
        <w:tc>
          <w:tcPr>
            <w:tcW w:w="2007" w:type="dxa"/>
            <w:shd w:val="clear" w:color="auto" w:fill="auto"/>
            <w:noWrap/>
            <w:vAlign w:val="center"/>
            <w:hideMark/>
          </w:tcPr>
          <w:p w14:paraId="1200C0C0" w14:textId="77777777" w:rsidR="00906219" w:rsidRPr="000E562E" w:rsidRDefault="00F01503" w:rsidP="00535B28">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2</w:t>
            </w:r>
          </w:p>
        </w:tc>
        <w:tc>
          <w:tcPr>
            <w:tcW w:w="851" w:type="dxa"/>
            <w:vMerge/>
            <w:shd w:val="clear" w:color="auto" w:fill="auto"/>
            <w:vAlign w:val="center"/>
            <w:hideMark/>
          </w:tcPr>
          <w:p w14:paraId="41EF30D5" w14:textId="77777777" w:rsidR="00906219" w:rsidRPr="002F55AA" w:rsidRDefault="00906219" w:rsidP="00535B28">
            <w:pPr>
              <w:widowControl/>
              <w:jc w:val="left"/>
              <w:rPr>
                <w:rFonts w:ascii="Times New Roman" w:eastAsia="等线" w:hAnsi="Times New Roman" w:cs="Times New Roman"/>
                <w:color w:val="000000"/>
                <w:kern w:val="0"/>
                <w:sz w:val="20"/>
                <w:szCs w:val="20"/>
              </w:rPr>
            </w:pPr>
          </w:p>
        </w:tc>
      </w:tr>
    </w:tbl>
    <w:p w14:paraId="4D5FF9A8" w14:textId="77777777" w:rsidR="002D7671" w:rsidRDefault="002D7671">
      <w:pPr>
        <w:rPr>
          <w:rFonts w:ascii="Times New Roman" w:hAnsi="Times New Roman" w:cs="Times New Roman"/>
          <w:sz w:val="20"/>
          <w:szCs w:val="20"/>
        </w:rPr>
      </w:pPr>
    </w:p>
    <w:p w14:paraId="75F99305" w14:textId="77777777" w:rsidR="00E66403" w:rsidRDefault="00E66403">
      <w:pPr>
        <w:rPr>
          <w:rFonts w:ascii="Times New Roman" w:hAnsi="Times New Roman" w:cs="Times New Roman"/>
          <w:sz w:val="20"/>
          <w:szCs w:val="20"/>
        </w:rPr>
      </w:pPr>
    </w:p>
    <w:p w14:paraId="028A23BA" w14:textId="77777777" w:rsidR="009D68BF" w:rsidRDefault="009D68BF">
      <w:pPr>
        <w:rPr>
          <w:rFonts w:ascii="Times New Roman" w:hAnsi="Times New Roman" w:cs="Times New Roman"/>
          <w:sz w:val="20"/>
          <w:szCs w:val="20"/>
        </w:rPr>
      </w:pPr>
    </w:p>
    <w:p w14:paraId="08894242" w14:textId="77777777" w:rsidR="009D68BF" w:rsidRDefault="009D68BF">
      <w:pPr>
        <w:rPr>
          <w:rFonts w:ascii="Times New Roman" w:hAnsi="Times New Roman" w:cs="Times New Roman"/>
          <w:sz w:val="20"/>
          <w:szCs w:val="20"/>
        </w:rPr>
      </w:pPr>
    </w:p>
    <w:p w14:paraId="14BF8D7D" w14:textId="77777777" w:rsidR="00C4111D" w:rsidRDefault="00C4111D">
      <w:pPr>
        <w:rPr>
          <w:rFonts w:ascii="Times New Roman" w:hAnsi="Times New Roman" w:cs="Times New Roman"/>
          <w:sz w:val="20"/>
          <w:szCs w:val="20"/>
        </w:rPr>
      </w:pPr>
    </w:p>
    <w:p w14:paraId="13A39EAA" w14:textId="77777777" w:rsidR="000C1BBB" w:rsidRDefault="000C1BBB">
      <w:pPr>
        <w:rPr>
          <w:rFonts w:ascii="Times New Roman" w:hAnsi="Times New Roman" w:cs="Times New Roman"/>
          <w:sz w:val="20"/>
          <w:szCs w:val="20"/>
        </w:rPr>
      </w:pPr>
    </w:p>
    <w:p w14:paraId="070A9513" w14:textId="77777777" w:rsidR="000C1BBB" w:rsidRDefault="000C1BBB">
      <w:pPr>
        <w:rPr>
          <w:rFonts w:ascii="Times New Roman" w:hAnsi="Times New Roman" w:cs="Times New Roman"/>
          <w:sz w:val="20"/>
          <w:szCs w:val="20"/>
        </w:rPr>
      </w:pPr>
      <w:r>
        <w:rPr>
          <w:rFonts w:ascii="Times New Roman" w:hAnsi="Times New Roman" w:cs="Times New Roman" w:hint="eastAsia"/>
          <w:noProof/>
          <w:sz w:val="20"/>
          <w:szCs w:val="20"/>
        </w:rPr>
        <w:lastRenderedPageBreak/>
        <w:drawing>
          <wp:inline distT="0" distB="0" distL="0" distR="0" wp14:anchorId="0DA3605C" wp14:editId="4FB45C4D">
            <wp:extent cx="5267325" cy="33432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863"/>
                    <a:stretch/>
                  </pic:blipFill>
                  <pic:spPr bwMode="auto">
                    <a:xfrm>
                      <a:off x="0" y="0"/>
                      <a:ext cx="5267325"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3C05A34D" w14:textId="77777777" w:rsidR="000C1BBB" w:rsidRPr="00B25BF2" w:rsidRDefault="000C1BBB" w:rsidP="000C1BBB">
      <w:pPr>
        <w:spacing w:line="480" w:lineRule="auto"/>
        <w:rPr>
          <w:rFonts w:ascii="Times New Roman" w:hAnsi="Times New Roman" w:cs="Times New Roman"/>
          <w:sz w:val="20"/>
          <w:szCs w:val="20"/>
        </w:rPr>
      </w:pPr>
      <w:r>
        <w:rPr>
          <w:rFonts w:ascii="Times New Roman" w:hAnsi="Times New Roman" w:cs="Times New Roman"/>
          <w:b/>
          <w:sz w:val="20"/>
          <w:szCs w:val="20"/>
        </w:rPr>
        <w:t>Figure</w:t>
      </w:r>
      <w:r>
        <w:rPr>
          <w:rFonts w:ascii="Times New Roman" w:hAnsi="Times New Roman" w:cs="Times New Roman"/>
          <w:bCs/>
          <w:sz w:val="20"/>
          <w:szCs w:val="20"/>
        </w:rPr>
        <w:t>.</w:t>
      </w:r>
      <w:r w:rsidR="00DD42B7" w:rsidRPr="00DD42B7">
        <w:rPr>
          <w:rFonts w:ascii="Times New Roman" w:hAnsi="Times New Roman" w:cs="Times New Roman"/>
          <w:b/>
          <w:sz w:val="20"/>
          <w:szCs w:val="20"/>
        </w:rPr>
        <w:t>S</w:t>
      </w:r>
      <w:r>
        <w:rPr>
          <w:rFonts w:ascii="Times New Roman" w:hAnsi="Times New Roman" w:cs="Times New Roman"/>
          <w:b/>
          <w:sz w:val="20"/>
          <w:szCs w:val="20"/>
        </w:rPr>
        <w:t xml:space="preserve">2 </w:t>
      </w:r>
      <w:r w:rsidRPr="002F7CEE">
        <w:rPr>
          <w:rFonts w:ascii="Times New Roman" w:hAnsi="Times New Roman" w:cs="Times New Roman"/>
          <w:b/>
          <w:bCs/>
          <w:sz w:val="20"/>
          <w:szCs w:val="20"/>
        </w:rPr>
        <w:t>Model construction</w:t>
      </w:r>
      <w:r>
        <w:rPr>
          <w:rFonts w:ascii="Times New Roman" w:hAnsi="Times New Roman" w:cs="Times New Roman"/>
          <w:b/>
          <w:sz w:val="20"/>
          <w:szCs w:val="20"/>
        </w:rPr>
        <w:t xml:space="preserve">. </w:t>
      </w:r>
      <w:r w:rsidRPr="00B25BF2">
        <w:rPr>
          <w:rFonts w:ascii="Times New Roman" w:hAnsi="Times New Roman" w:cs="Times New Roman"/>
          <w:sz w:val="20"/>
          <w:szCs w:val="20"/>
        </w:rPr>
        <w:t>Process of model training in LASSO logistic regression model (a,</w:t>
      </w:r>
      <w:r w:rsidRPr="00B25BF2">
        <w:rPr>
          <w:rFonts w:ascii="Times New Roman" w:hAnsi="Times New Roman" w:cs="Times New Roman" w:hint="eastAsia"/>
          <w:sz w:val="20"/>
          <w:szCs w:val="20"/>
        </w:rPr>
        <w:t xml:space="preserve"> </w:t>
      </w:r>
      <w:r>
        <w:rPr>
          <w:rFonts w:ascii="Times New Roman" w:hAnsi="Times New Roman" w:cs="Times New Roman"/>
          <w:sz w:val="20"/>
          <w:szCs w:val="20"/>
        </w:rPr>
        <w:t>c</w:t>
      </w:r>
      <w:r w:rsidRPr="00B25BF2">
        <w:rPr>
          <w:rFonts w:ascii="Times New Roman" w:hAnsi="Times New Roman" w:cs="Times New Roman"/>
          <w:sz w:val="20"/>
          <w:szCs w:val="20"/>
        </w:rPr>
        <w:t xml:space="preserve">), </w:t>
      </w:r>
      <w:bookmarkStart w:id="3" w:name="_Hlk46265751"/>
      <w:r>
        <w:rPr>
          <w:rFonts w:ascii="Times New Roman" w:hAnsi="Times New Roman" w:cs="Times New Roman"/>
          <w:sz w:val="20"/>
          <w:szCs w:val="20"/>
        </w:rPr>
        <w:t>supporting vector machine (SVM)</w:t>
      </w:r>
      <w:r w:rsidRPr="00B25BF2">
        <w:rPr>
          <w:rFonts w:ascii="Times New Roman" w:hAnsi="Times New Roman" w:cs="Times New Roman"/>
          <w:sz w:val="20"/>
          <w:szCs w:val="20"/>
        </w:rPr>
        <w:t xml:space="preserve"> model (c),</w:t>
      </w:r>
      <w:r>
        <w:rPr>
          <w:rFonts w:ascii="Times New Roman" w:hAnsi="Times New Roman" w:cs="Times New Roman"/>
          <w:sz w:val="20"/>
          <w:szCs w:val="20"/>
        </w:rPr>
        <w:t xml:space="preserve"> and</w:t>
      </w:r>
      <w:r w:rsidRPr="00B25BF2">
        <w:rPr>
          <w:rFonts w:ascii="Times New Roman" w:hAnsi="Times New Roman" w:cs="Times New Roman"/>
          <w:sz w:val="20"/>
          <w:szCs w:val="20"/>
        </w:rPr>
        <w:t xml:space="preserve"> </w:t>
      </w:r>
      <w:r>
        <w:rPr>
          <w:rFonts w:ascii="Times New Roman" w:hAnsi="Times New Roman" w:cs="Times New Roman"/>
          <w:sz w:val="20"/>
          <w:szCs w:val="20"/>
        </w:rPr>
        <w:t xml:space="preserve">gradient boosting machine (GBM) </w:t>
      </w:r>
      <w:r w:rsidRPr="00B25BF2">
        <w:rPr>
          <w:rFonts w:ascii="Times New Roman" w:hAnsi="Times New Roman" w:cs="Times New Roman"/>
          <w:sz w:val="20"/>
          <w:szCs w:val="20"/>
        </w:rPr>
        <w:t>model (d)</w:t>
      </w:r>
      <w:r>
        <w:rPr>
          <w:rFonts w:ascii="Times New Roman" w:hAnsi="Times New Roman" w:cs="Times New Roman"/>
          <w:sz w:val="20"/>
          <w:szCs w:val="20"/>
        </w:rPr>
        <w:t>.</w:t>
      </w:r>
      <w:bookmarkEnd w:id="3"/>
      <w:r w:rsidRPr="00B25BF2">
        <w:rPr>
          <w:rFonts w:ascii="Times New Roman" w:hAnsi="Times New Roman" w:cs="Times New Roman"/>
          <w:sz w:val="20"/>
          <w:szCs w:val="20"/>
        </w:rPr>
        <w:t xml:space="preserve"> </w:t>
      </w:r>
      <w:bookmarkStart w:id="4" w:name="_Hlk46265799"/>
      <w:r w:rsidRPr="00B25BF2">
        <w:rPr>
          <w:rFonts w:ascii="Times New Roman" w:hAnsi="Times New Roman" w:cs="Times New Roman"/>
          <w:sz w:val="20"/>
          <w:szCs w:val="20"/>
        </w:rPr>
        <w:t xml:space="preserve">(a) LASSO coefficient profiles of the selected </w:t>
      </w:r>
      <w:r>
        <w:rPr>
          <w:rFonts w:ascii="Times New Roman" w:hAnsi="Times New Roman" w:cs="Times New Roman"/>
          <w:sz w:val="20"/>
          <w:szCs w:val="20"/>
        </w:rPr>
        <w:t xml:space="preserve">radiomic features </w:t>
      </w:r>
      <w:r w:rsidRPr="00B25BF2">
        <w:rPr>
          <w:rFonts w:ascii="Times New Roman" w:hAnsi="Times New Roman" w:cs="Times New Roman"/>
          <w:sz w:val="20"/>
          <w:szCs w:val="20"/>
        </w:rPr>
        <w:t xml:space="preserve">with non-zero coefficients at the optimal λ; </w:t>
      </w:r>
      <w:r w:rsidRPr="00B25BF2">
        <w:rPr>
          <w:rFonts w:ascii="Times New Roman" w:hAnsi="Times New Roman" w:cs="Times New Roman" w:hint="eastAsia"/>
          <w:sz w:val="20"/>
          <w:szCs w:val="20"/>
        </w:rPr>
        <w:t>(</w:t>
      </w:r>
      <w:r w:rsidRPr="00B25BF2">
        <w:rPr>
          <w:rFonts w:ascii="Times New Roman" w:hAnsi="Times New Roman" w:cs="Times New Roman"/>
          <w:sz w:val="20"/>
          <w:szCs w:val="20"/>
        </w:rPr>
        <w:t xml:space="preserve">b) Selection of </w:t>
      </w:r>
      <w:r w:rsidRPr="00B25BF2">
        <w:rPr>
          <w:rFonts w:ascii="Times New Roman" w:hAnsi="Times New Roman" w:cs="Times New Roman" w:hint="eastAsia"/>
          <w:sz w:val="20"/>
          <w:szCs w:val="20"/>
        </w:rPr>
        <w:t>the</w:t>
      </w:r>
      <w:r w:rsidRPr="00B25BF2">
        <w:rPr>
          <w:rFonts w:ascii="Times New Roman" w:hAnsi="Times New Roman" w:cs="Times New Roman"/>
          <w:sz w:val="20"/>
          <w:szCs w:val="20"/>
        </w:rPr>
        <w:t xml:space="preserve"> best </w:t>
      </w:r>
      <w:r>
        <w:rPr>
          <w:rFonts w:ascii="Times New Roman" w:hAnsi="Times New Roman" w:cs="Times New Roman"/>
          <w:sz w:val="20"/>
          <w:szCs w:val="20"/>
        </w:rPr>
        <w:t>SVM</w:t>
      </w:r>
      <w:r w:rsidRPr="00B25BF2">
        <w:rPr>
          <w:rFonts w:ascii="Times New Roman" w:hAnsi="Times New Roman" w:cs="Times New Roman"/>
          <w:sz w:val="20"/>
          <w:szCs w:val="20"/>
        </w:rPr>
        <w:t xml:space="preserve"> model via cross-validation according to the criteria of AUC value; (</w:t>
      </w:r>
      <w:r>
        <w:rPr>
          <w:rFonts w:ascii="Times New Roman" w:hAnsi="Times New Roman" w:cs="Times New Roman"/>
          <w:sz w:val="20"/>
          <w:szCs w:val="20"/>
        </w:rPr>
        <w:t>c</w:t>
      </w:r>
      <w:r w:rsidRPr="00B25BF2">
        <w:rPr>
          <w:rFonts w:ascii="Times New Roman" w:hAnsi="Times New Roman" w:cs="Times New Roman"/>
          <w:sz w:val="20"/>
          <w:szCs w:val="20"/>
        </w:rPr>
        <w:t xml:space="preserve">) Selection of the tuning parameter (λ) for the LASSO model via </w:t>
      </w:r>
      <w:r>
        <w:rPr>
          <w:rFonts w:ascii="Times New Roman" w:hAnsi="Times New Roman" w:cs="Times New Roman"/>
          <w:sz w:val="20"/>
          <w:szCs w:val="20"/>
        </w:rPr>
        <w:t>ten</w:t>
      </w:r>
      <w:r w:rsidRPr="00B25BF2">
        <w:rPr>
          <w:rFonts w:ascii="Times New Roman" w:hAnsi="Times New Roman" w:cs="Times New Roman" w:hint="eastAsia"/>
          <w:sz w:val="20"/>
          <w:szCs w:val="20"/>
        </w:rPr>
        <w:t>-</w:t>
      </w:r>
      <w:r w:rsidRPr="00B25BF2">
        <w:rPr>
          <w:rFonts w:ascii="Times New Roman" w:hAnsi="Times New Roman" w:cs="Times New Roman"/>
          <w:sz w:val="20"/>
          <w:szCs w:val="20"/>
        </w:rPr>
        <w:t>fold cross-validation according to the criteria of AUC value;</w:t>
      </w:r>
      <w:bookmarkEnd w:id="4"/>
      <w:r w:rsidRPr="00B25BF2">
        <w:rPr>
          <w:rFonts w:ascii="Times New Roman" w:hAnsi="Times New Roman" w:cs="Times New Roman"/>
          <w:sz w:val="20"/>
          <w:szCs w:val="20"/>
        </w:rPr>
        <w:t xml:space="preserve"> (d) Selection of </w:t>
      </w:r>
      <w:r w:rsidRPr="00B25BF2">
        <w:rPr>
          <w:rFonts w:ascii="Times New Roman" w:hAnsi="Times New Roman" w:cs="Times New Roman" w:hint="eastAsia"/>
          <w:sz w:val="20"/>
          <w:szCs w:val="20"/>
        </w:rPr>
        <w:t>the</w:t>
      </w:r>
      <w:r w:rsidRPr="00B25BF2">
        <w:rPr>
          <w:rFonts w:ascii="Times New Roman" w:hAnsi="Times New Roman" w:cs="Times New Roman"/>
          <w:sz w:val="20"/>
          <w:szCs w:val="20"/>
        </w:rPr>
        <w:t xml:space="preserve"> best </w:t>
      </w:r>
      <w:r>
        <w:rPr>
          <w:rFonts w:ascii="Times New Roman" w:hAnsi="Times New Roman" w:cs="Times New Roman"/>
          <w:sz w:val="20"/>
          <w:szCs w:val="20"/>
        </w:rPr>
        <w:t>GBM</w:t>
      </w:r>
      <w:r w:rsidRPr="00B25BF2">
        <w:rPr>
          <w:rFonts w:ascii="Times New Roman" w:hAnsi="Times New Roman" w:cs="Times New Roman"/>
          <w:sz w:val="20"/>
          <w:szCs w:val="20"/>
        </w:rPr>
        <w:t xml:space="preserve"> model via cross-validation according to the criteria of AUC value</w:t>
      </w:r>
      <w:r>
        <w:rPr>
          <w:rFonts w:ascii="Times New Roman" w:hAnsi="Times New Roman" w:cs="Times New Roman"/>
          <w:sz w:val="20"/>
          <w:szCs w:val="20"/>
        </w:rPr>
        <w:t>. For b, c, d, the models with the highest AUCs were outlined.</w:t>
      </w:r>
    </w:p>
    <w:p w14:paraId="3F56954E" w14:textId="77777777" w:rsidR="000C1BBB" w:rsidRPr="000C1BBB" w:rsidRDefault="000C1BBB" w:rsidP="000C1BBB">
      <w:pPr>
        <w:rPr>
          <w:rFonts w:ascii="Times New Roman" w:hAnsi="Times New Roman" w:cs="Times New Roman"/>
          <w:sz w:val="20"/>
          <w:szCs w:val="20"/>
        </w:rPr>
      </w:pPr>
    </w:p>
    <w:p w14:paraId="77AAA8B3" w14:textId="77777777" w:rsidR="000C1BBB" w:rsidRDefault="000C1BBB">
      <w:pPr>
        <w:rPr>
          <w:rFonts w:ascii="Times New Roman" w:hAnsi="Times New Roman" w:cs="Times New Roman"/>
          <w:sz w:val="20"/>
          <w:szCs w:val="20"/>
        </w:rPr>
      </w:pPr>
    </w:p>
    <w:p w14:paraId="6916D349" w14:textId="77777777" w:rsidR="000C1BBB" w:rsidRPr="00C4111D" w:rsidRDefault="000C1BBB">
      <w:pPr>
        <w:rPr>
          <w:rFonts w:ascii="Times New Roman" w:hAnsi="Times New Roman" w:cs="Times New Roman"/>
          <w:sz w:val="20"/>
          <w:szCs w:val="20"/>
        </w:rPr>
      </w:pPr>
    </w:p>
    <w:p w14:paraId="2BB485E4" w14:textId="77777777" w:rsidR="00E66403" w:rsidRDefault="000C0CE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545CD43" wp14:editId="71E074A1">
            <wp:extent cx="4162349" cy="372875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3721" cy="3738937"/>
                    </a:xfrm>
                    <a:prstGeom prst="rect">
                      <a:avLst/>
                    </a:prstGeom>
                    <a:noFill/>
                    <a:ln>
                      <a:noFill/>
                    </a:ln>
                  </pic:spPr>
                </pic:pic>
              </a:graphicData>
            </a:graphic>
          </wp:inline>
        </w:drawing>
      </w:r>
    </w:p>
    <w:p w14:paraId="478144A9" w14:textId="77777777" w:rsidR="009075B0" w:rsidRDefault="009075B0">
      <w:pPr>
        <w:rPr>
          <w:rFonts w:ascii="Times New Roman" w:hAnsi="Times New Roman" w:cs="Times New Roman"/>
          <w:bCs/>
          <w:sz w:val="20"/>
          <w:szCs w:val="20"/>
        </w:rPr>
      </w:pPr>
      <w:r>
        <w:rPr>
          <w:rFonts w:ascii="Times New Roman" w:hAnsi="Times New Roman" w:cs="Times New Roman"/>
          <w:b/>
          <w:sz w:val="20"/>
          <w:szCs w:val="20"/>
        </w:rPr>
        <w:t>Fig</w:t>
      </w:r>
      <w:r w:rsidR="009D68BF">
        <w:rPr>
          <w:rFonts w:ascii="Times New Roman" w:hAnsi="Times New Roman" w:cs="Times New Roman"/>
          <w:b/>
          <w:sz w:val="20"/>
          <w:szCs w:val="20"/>
        </w:rPr>
        <w:t>ure</w:t>
      </w:r>
      <w:r w:rsidR="00D4353B">
        <w:rPr>
          <w:rFonts w:ascii="Times New Roman" w:hAnsi="Times New Roman" w:cs="Times New Roman"/>
          <w:bCs/>
          <w:sz w:val="20"/>
          <w:szCs w:val="20"/>
        </w:rPr>
        <w:t>.</w:t>
      </w:r>
      <w:r w:rsidR="00DD42B7" w:rsidRPr="00DD42B7">
        <w:rPr>
          <w:rFonts w:ascii="Times New Roman" w:hAnsi="Times New Roman" w:cs="Times New Roman"/>
          <w:b/>
          <w:sz w:val="20"/>
          <w:szCs w:val="20"/>
        </w:rPr>
        <w:t>S</w:t>
      </w:r>
      <w:r w:rsidR="000C1BBB">
        <w:rPr>
          <w:rFonts w:ascii="Times New Roman" w:hAnsi="Times New Roman" w:cs="Times New Roman"/>
          <w:b/>
          <w:sz w:val="20"/>
          <w:szCs w:val="20"/>
        </w:rPr>
        <w:t>3</w:t>
      </w:r>
      <w:r>
        <w:rPr>
          <w:rFonts w:ascii="Times New Roman" w:hAnsi="Times New Roman" w:cs="Times New Roman"/>
          <w:b/>
          <w:sz w:val="20"/>
          <w:szCs w:val="20"/>
        </w:rPr>
        <w:t xml:space="preserve"> Detail information of the GBM models. </w:t>
      </w:r>
      <w:r w:rsidR="00D97689" w:rsidRPr="00D97689">
        <w:rPr>
          <w:rFonts w:ascii="Times New Roman" w:hAnsi="Times New Roman" w:cs="Times New Roman"/>
          <w:bCs/>
          <w:sz w:val="20"/>
          <w:szCs w:val="20"/>
        </w:rPr>
        <w:t>(</w:t>
      </w:r>
      <w:r w:rsidRPr="009075B0">
        <w:rPr>
          <w:rFonts w:ascii="Times New Roman" w:hAnsi="Times New Roman" w:cs="Times New Roman"/>
          <w:bCs/>
          <w:sz w:val="20"/>
          <w:szCs w:val="20"/>
        </w:rPr>
        <w:t>a</w:t>
      </w:r>
      <w:r w:rsidR="00D97689">
        <w:rPr>
          <w:rFonts w:ascii="Times New Roman" w:hAnsi="Times New Roman" w:cs="Times New Roman"/>
          <w:bCs/>
          <w:sz w:val="20"/>
          <w:szCs w:val="20"/>
        </w:rPr>
        <w:t>)</w:t>
      </w:r>
      <w:r>
        <w:rPr>
          <w:rFonts w:ascii="Times New Roman" w:hAnsi="Times New Roman" w:cs="Times New Roman"/>
          <w:bCs/>
          <w:sz w:val="20"/>
          <w:szCs w:val="20"/>
        </w:rPr>
        <w:t xml:space="preserve"> </w:t>
      </w:r>
      <w:r w:rsidR="00D97689">
        <w:rPr>
          <w:rFonts w:ascii="Times New Roman" w:hAnsi="Times New Roman" w:cs="Times New Roman"/>
          <w:bCs/>
          <w:sz w:val="20"/>
          <w:szCs w:val="20"/>
        </w:rPr>
        <w:t>t</w:t>
      </w:r>
      <w:r>
        <w:rPr>
          <w:rFonts w:ascii="Times New Roman" w:hAnsi="Times New Roman" w:cs="Times New Roman"/>
          <w:bCs/>
          <w:sz w:val="20"/>
          <w:szCs w:val="20"/>
        </w:rPr>
        <w:t xml:space="preserve">he </w:t>
      </w:r>
      <w:r w:rsidR="00D97689">
        <w:rPr>
          <w:rFonts w:ascii="Times New Roman" w:hAnsi="Times New Roman" w:cs="Times New Roman"/>
          <w:bCs/>
          <w:sz w:val="20"/>
          <w:szCs w:val="20"/>
        </w:rPr>
        <w:t xml:space="preserve">rank of </w:t>
      </w:r>
      <w:r>
        <w:rPr>
          <w:rFonts w:ascii="Times New Roman" w:hAnsi="Times New Roman" w:cs="Times New Roman"/>
          <w:bCs/>
          <w:sz w:val="20"/>
          <w:szCs w:val="20"/>
        </w:rPr>
        <w:t xml:space="preserve">importance of variables in the GBM models. </w:t>
      </w:r>
      <w:r w:rsidR="00D97689">
        <w:rPr>
          <w:rFonts w:ascii="Times New Roman" w:hAnsi="Times New Roman" w:cs="Times New Roman"/>
          <w:bCs/>
          <w:sz w:val="20"/>
          <w:szCs w:val="20"/>
        </w:rPr>
        <w:t>(b)</w:t>
      </w:r>
      <w:r>
        <w:rPr>
          <w:rFonts w:ascii="Times New Roman" w:hAnsi="Times New Roman" w:cs="Times New Roman"/>
          <w:bCs/>
          <w:sz w:val="20"/>
          <w:szCs w:val="20"/>
        </w:rPr>
        <w:t xml:space="preserve"> two </w:t>
      </w:r>
      <w:r w:rsidR="00D97689">
        <w:rPr>
          <w:rFonts w:ascii="Times New Roman" w:hAnsi="Times New Roman" w:cs="Times New Roman"/>
          <w:bCs/>
          <w:sz w:val="20"/>
          <w:szCs w:val="20"/>
        </w:rPr>
        <w:t>case</w:t>
      </w:r>
      <w:r>
        <w:rPr>
          <w:rFonts w:ascii="Times New Roman" w:hAnsi="Times New Roman" w:cs="Times New Roman"/>
          <w:bCs/>
          <w:sz w:val="20"/>
          <w:szCs w:val="20"/>
        </w:rPr>
        <w:t>s of model prediction. Case 1 was a non-</w:t>
      </w:r>
      <w:proofErr w:type="spellStart"/>
      <w:r>
        <w:rPr>
          <w:rFonts w:ascii="Times New Roman" w:hAnsi="Times New Roman" w:cs="Times New Roman"/>
          <w:bCs/>
          <w:sz w:val="20"/>
          <w:szCs w:val="20"/>
        </w:rPr>
        <w:t>pCR</w:t>
      </w:r>
      <w:proofErr w:type="spellEnd"/>
      <w:r>
        <w:rPr>
          <w:rFonts w:ascii="Times New Roman" w:hAnsi="Times New Roman" w:cs="Times New Roman"/>
          <w:bCs/>
          <w:sz w:val="20"/>
          <w:szCs w:val="20"/>
        </w:rPr>
        <w:t xml:space="preserve"> patients and Case 2 was a </w:t>
      </w:r>
      <w:proofErr w:type="spellStart"/>
      <w:r>
        <w:rPr>
          <w:rFonts w:ascii="Times New Roman" w:hAnsi="Times New Roman" w:cs="Times New Roman"/>
          <w:bCs/>
          <w:sz w:val="20"/>
          <w:szCs w:val="20"/>
        </w:rPr>
        <w:t>pCR</w:t>
      </w:r>
      <w:proofErr w:type="spellEnd"/>
      <w:r>
        <w:rPr>
          <w:rFonts w:ascii="Times New Roman" w:hAnsi="Times New Roman" w:cs="Times New Roman"/>
          <w:bCs/>
          <w:sz w:val="20"/>
          <w:szCs w:val="20"/>
        </w:rPr>
        <w:t xml:space="preserve"> patients.</w:t>
      </w:r>
    </w:p>
    <w:p w14:paraId="4533D026" w14:textId="77777777" w:rsidR="007A6BA3" w:rsidRDefault="007A6BA3">
      <w:pPr>
        <w:rPr>
          <w:rFonts w:ascii="Times New Roman" w:hAnsi="Times New Roman" w:cs="Times New Roman"/>
          <w:bCs/>
          <w:sz w:val="20"/>
          <w:szCs w:val="20"/>
        </w:rPr>
      </w:pPr>
    </w:p>
    <w:p w14:paraId="6FC529F4" w14:textId="77777777" w:rsidR="007A6BA3" w:rsidRDefault="007A6BA3">
      <w:pPr>
        <w:rPr>
          <w:rFonts w:ascii="Times New Roman" w:hAnsi="Times New Roman" w:cs="Times New Roman"/>
          <w:bCs/>
          <w:sz w:val="20"/>
          <w:szCs w:val="20"/>
        </w:rPr>
      </w:pPr>
    </w:p>
    <w:p w14:paraId="79E761E9" w14:textId="77777777" w:rsidR="00196AE5" w:rsidRPr="00203043" w:rsidRDefault="00196AE5" w:rsidP="00196AE5">
      <w:pPr>
        <w:rPr>
          <w:rFonts w:ascii="Times New Roman" w:hAnsi="Times New Roman" w:cs="Times New Roman"/>
          <w:b/>
          <w:sz w:val="20"/>
          <w:szCs w:val="20"/>
        </w:rPr>
      </w:pPr>
      <w:r>
        <w:rPr>
          <w:rFonts w:ascii="Times New Roman" w:hAnsi="Times New Roman" w:cs="Times New Roman"/>
          <w:b/>
          <w:sz w:val="20"/>
          <w:szCs w:val="20"/>
        </w:rPr>
        <w:t xml:space="preserve">Table.S4. </w:t>
      </w:r>
      <w:r>
        <w:rPr>
          <w:rFonts w:ascii="Times New Roman" w:eastAsia="等线" w:hAnsi="Times New Roman" w:cs="Times New Roman"/>
          <w:b/>
          <w:bCs/>
          <w:color w:val="000000"/>
          <w:kern w:val="0"/>
          <w:sz w:val="20"/>
          <w:szCs w:val="20"/>
        </w:rPr>
        <w:t xml:space="preserve">Results of </w:t>
      </w:r>
      <w:r w:rsidRPr="00203043">
        <w:rPr>
          <w:rFonts w:ascii="Times New Roman" w:eastAsia="等线" w:hAnsi="Times New Roman" w:cs="Times New Roman"/>
          <w:b/>
          <w:bCs/>
          <w:color w:val="000000"/>
          <w:kern w:val="0"/>
          <w:sz w:val="20"/>
          <w:szCs w:val="20"/>
        </w:rPr>
        <w:t>multivariate logistic regression analysis</w:t>
      </w:r>
    </w:p>
    <w:tbl>
      <w:tblPr>
        <w:tblStyle w:val="1"/>
        <w:tblW w:w="0" w:type="auto"/>
        <w:tblLook w:val="04A0" w:firstRow="1" w:lastRow="0" w:firstColumn="1" w:lastColumn="0" w:noHBand="0" w:noVBand="1"/>
      </w:tblPr>
      <w:tblGrid>
        <w:gridCol w:w="2072"/>
        <w:gridCol w:w="2072"/>
        <w:gridCol w:w="2073"/>
        <w:gridCol w:w="2073"/>
      </w:tblGrid>
      <w:tr w:rsidR="00196AE5" w:rsidRPr="00203043" w14:paraId="73AA506E" w14:textId="77777777" w:rsidTr="00CE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Borders>
              <w:top w:val="single" w:sz="4" w:space="0" w:color="auto"/>
            </w:tcBorders>
            <w:shd w:val="clear" w:color="auto" w:fill="auto"/>
            <w:vAlign w:val="center"/>
          </w:tcPr>
          <w:p w14:paraId="3CA4139E" w14:textId="77777777" w:rsidR="00196AE5" w:rsidRPr="00203043" w:rsidRDefault="00196AE5" w:rsidP="00CE6C35">
            <w:pPr>
              <w:jc w:val="center"/>
              <w:rPr>
                <w:rFonts w:ascii="Times New Roman" w:hAnsi="Times New Roman" w:cs="Times New Roman"/>
                <w:sz w:val="20"/>
                <w:szCs w:val="20"/>
              </w:rPr>
            </w:pPr>
            <w:r w:rsidRPr="00203043">
              <w:rPr>
                <w:rFonts w:ascii="Times New Roman" w:hAnsi="Times New Roman" w:cs="Times New Roman" w:hint="eastAsia"/>
                <w:sz w:val="20"/>
                <w:szCs w:val="20"/>
              </w:rPr>
              <w:t>C</w:t>
            </w:r>
            <w:r w:rsidRPr="00203043">
              <w:rPr>
                <w:rFonts w:ascii="Times New Roman" w:hAnsi="Times New Roman" w:cs="Times New Roman"/>
                <w:sz w:val="20"/>
                <w:szCs w:val="20"/>
              </w:rPr>
              <w:t>haracteristic</w:t>
            </w:r>
          </w:p>
        </w:tc>
        <w:tc>
          <w:tcPr>
            <w:tcW w:w="2072" w:type="dxa"/>
            <w:tcBorders>
              <w:top w:val="single" w:sz="4" w:space="0" w:color="auto"/>
            </w:tcBorders>
            <w:shd w:val="clear" w:color="auto" w:fill="auto"/>
            <w:vAlign w:val="center"/>
          </w:tcPr>
          <w:p w14:paraId="7D91647E" w14:textId="77777777" w:rsidR="00196AE5" w:rsidRPr="00B3075E" w:rsidRDefault="00196AE5" w:rsidP="00CE6C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B3075E">
              <w:rPr>
                <w:rFonts w:ascii="Times New Roman" w:hAnsi="Times New Roman" w:cs="Times New Roman" w:hint="eastAsia"/>
                <w:i/>
                <w:iCs/>
                <w:sz w:val="20"/>
                <w:szCs w:val="20"/>
              </w:rPr>
              <w:t>β</w:t>
            </w:r>
          </w:p>
        </w:tc>
        <w:tc>
          <w:tcPr>
            <w:tcW w:w="2073" w:type="dxa"/>
            <w:tcBorders>
              <w:top w:val="single" w:sz="4" w:space="0" w:color="auto"/>
            </w:tcBorders>
            <w:shd w:val="clear" w:color="auto" w:fill="auto"/>
            <w:vAlign w:val="center"/>
          </w:tcPr>
          <w:p w14:paraId="4DC93CA5" w14:textId="77777777" w:rsidR="00196AE5" w:rsidRPr="00203043" w:rsidRDefault="00196AE5" w:rsidP="00CE6C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sz w:val="20"/>
                <w:szCs w:val="20"/>
              </w:rPr>
              <w:t>OR (95% CI)</w:t>
            </w:r>
          </w:p>
        </w:tc>
        <w:tc>
          <w:tcPr>
            <w:tcW w:w="2073" w:type="dxa"/>
            <w:tcBorders>
              <w:top w:val="single" w:sz="4" w:space="0" w:color="auto"/>
            </w:tcBorders>
            <w:shd w:val="clear" w:color="auto" w:fill="auto"/>
            <w:vAlign w:val="center"/>
          </w:tcPr>
          <w:p w14:paraId="3C285DFC" w14:textId="77777777" w:rsidR="00196AE5" w:rsidRPr="00203043" w:rsidRDefault="00196AE5" w:rsidP="00CE6C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203043">
              <w:rPr>
                <w:rFonts w:ascii="Times New Roman" w:hAnsi="Times New Roman" w:cs="Times New Roman"/>
                <w:i/>
                <w:iCs/>
                <w:sz w:val="20"/>
                <w:szCs w:val="20"/>
              </w:rPr>
              <w:t>P</w:t>
            </w:r>
          </w:p>
        </w:tc>
      </w:tr>
      <w:tr w:rsidR="00196AE5" w14:paraId="75D92F58" w14:textId="77777777" w:rsidTr="00CE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shd w:val="clear" w:color="auto" w:fill="auto"/>
            <w:vAlign w:val="center"/>
          </w:tcPr>
          <w:p w14:paraId="67DC7B87" w14:textId="77777777" w:rsidR="00196AE5" w:rsidRDefault="00196AE5" w:rsidP="00CE6C35">
            <w:pPr>
              <w:jc w:val="center"/>
              <w:rPr>
                <w:rFonts w:ascii="Times New Roman" w:hAnsi="Times New Roman" w:cs="Times New Roman"/>
                <w:b w:val="0"/>
                <w:bCs w:val="0"/>
                <w:sz w:val="20"/>
                <w:szCs w:val="20"/>
              </w:rPr>
            </w:pPr>
            <w:r>
              <w:rPr>
                <w:rFonts w:ascii="Times New Roman" w:hAnsi="Times New Roman" w:cs="Times New Roman" w:hint="eastAsia"/>
                <w:b w:val="0"/>
                <w:bCs w:val="0"/>
                <w:sz w:val="20"/>
                <w:szCs w:val="20"/>
              </w:rPr>
              <w:t>I</w:t>
            </w:r>
            <w:r>
              <w:rPr>
                <w:rFonts w:ascii="Times New Roman" w:hAnsi="Times New Roman" w:cs="Times New Roman"/>
                <w:b w:val="0"/>
                <w:bCs w:val="0"/>
                <w:sz w:val="20"/>
                <w:szCs w:val="20"/>
              </w:rPr>
              <w:t>ntercept</w:t>
            </w:r>
          </w:p>
        </w:tc>
        <w:tc>
          <w:tcPr>
            <w:tcW w:w="2072" w:type="dxa"/>
            <w:shd w:val="clear" w:color="auto" w:fill="auto"/>
            <w:vAlign w:val="center"/>
          </w:tcPr>
          <w:p w14:paraId="107BD5B8" w14:textId="77777777" w:rsidR="00196AE5" w:rsidRPr="00203043" w:rsidRDefault="00196AE5" w:rsidP="00CE6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hint="eastAsia"/>
                <w:sz w:val="20"/>
                <w:szCs w:val="20"/>
              </w:rPr>
              <w:t>0</w:t>
            </w:r>
            <w:r w:rsidRPr="00203043">
              <w:rPr>
                <w:rFonts w:ascii="Times New Roman" w:hAnsi="Times New Roman" w:cs="Times New Roman"/>
                <w:sz w:val="20"/>
                <w:szCs w:val="20"/>
              </w:rPr>
              <w:t>.5721</w:t>
            </w:r>
          </w:p>
        </w:tc>
        <w:tc>
          <w:tcPr>
            <w:tcW w:w="2073" w:type="dxa"/>
            <w:shd w:val="clear" w:color="auto" w:fill="auto"/>
            <w:vAlign w:val="center"/>
          </w:tcPr>
          <w:p w14:paraId="79C2A7FE" w14:textId="77777777" w:rsidR="00196AE5" w:rsidRPr="00203043" w:rsidRDefault="00196AE5" w:rsidP="00CE6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73" w:type="dxa"/>
            <w:shd w:val="clear" w:color="auto" w:fill="auto"/>
            <w:vAlign w:val="center"/>
          </w:tcPr>
          <w:p w14:paraId="3BB3A54C" w14:textId="77777777" w:rsidR="00196AE5" w:rsidRPr="00203043" w:rsidRDefault="00196AE5" w:rsidP="00CE6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96AE5" w14:paraId="26162CC1" w14:textId="77777777" w:rsidTr="00CE6C35">
        <w:tc>
          <w:tcPr>
            <w:cnfStyle w:val="001000000000" w:firstRow="0" w:lastRow="0" w:firstColumn="1" w:lastColumn="0" w:oddVBand="0" w:evenVBand="0" w:oddHBand="0" w:evenHBand="0" w:firstRowFirstColumn="0" w:firstRowLastColumn="0" w:lastRowFirstColumn="0" w:lastRowLastColumn="0"/>
            <w:tcW w:w="2072" w:type="dxa"/>
            <w:shd w:val="clear" w:color="auto" w:fill="auto"/>
            <w:vAlign w:val="center"/>
          </w:tcPr>
          <w:p w14:paraId="27FA41E6" w14:textId="77777777" w:rsidR="00196AE5" w:rsidRDefault="00196AE5" w:rsidP="00CE6C35">
            <w:pPr>
              <w:jc w:val="center"/>
              <w:rPr>
                <w:rFonts w:ascii="Times New Roman" w:hAnsi="Times New Roman" w:cs="Times New Roman"/>
                <w:b w:val="0"/>
                <w:bCs w:val="0"/>
                <w:sz w:val="20"/>
                <w:szCs w:val="20"/>
              </w:rPr>
            </w:pPr>
            <w:r>
              <w:rPr>
                <w:rFonts w:ascii="Times New Roman" w:hAnsi="Times New Roman" w:cs="Times New Roman" w:hint="eastAsia"/>
                <w:b w:val="0"/>
                <w:bCs w:val="0"/>
                <w:sz w:val="20"/>
                <w:szCs w:val="20"/>
              </w:rPr>
              <w:t>C</w:t>
            </w:r>
            <w:r>
              <w:rPr>
                <w:rFonts w:ascii="Times New Roman" w:hAnsi="Times New Roman" w:cs="Times New Roman"/>
                <w:b w:val="0"/>
                <w:bCs w:val="0"/>
                <w:sz w:val="20"/>
                <w:szCs w:val="20"/>
              </w:rPr>
              <w:t>T-base rad-score</w:t>
            </w:r>
          </w:p>
        </w:tc>
        <w:tc>
          <w:tcPr>
            <w:tcW w:w="2072" w:type="dxa"/>
            <w:shd w:val="clear" w:color="auto" w:fill="auto"/>
            <w:vAlign w:val="center"/>
          </w:tcPr>
          <w:p w14:paraId="46BEE301" w14:textId="77777777" w:rsidR="00196AE5" w:rsidRPr="00203043" w:rsidRDefault="00196AE5" w:rsidP="00CE6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hint="eastAsia"/>
                <w:sz w:val="20"/>
                <w:szCs w:val="20"/>
              </w:rPr>
              <w:t>0</w:t>
            </w:r>
            <w:r w:rsidRPr="00203043">
              <w:rPr>
                <w:rFonts w:ascii="Times New Roman" w:hAnsi="Times New Roman" w:cs="Times New Roman"/>
                <w:sz w:val="20"/>
                <w:szCs w:val="20"/>
              </w:rPr>
              <w:t>.3375</w:t>
            </w:r>
          </w:p>
        </w:tc>
        <w:tc>
          <w:tcPr>
            <w:tcW w:w="2073" w:type="dxa"/>
            <w:shd w:val="clear" w:color="auto" w:fill="auto"/>
            <w:vAlign w:val="center"/>
          </w:tcPr>
          <w:p w14:paraId="24177E06" w14:textId="77777777" w:rsidR="00196AE5" w:rsidRPr="00203043" w:rsidRDefault="00196AE5" w:rsidP="00CE6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hint="eastAsia"/>
                <w:sz w:val="20"/>
                <w:szCs w:val="20"/>
              </w:rPr>
              <w:t>1</w:t>
            </w:r>
            <w:r w:rsidRPr="00203043">
              <w:rPr>
                <w:rFonts w:ascii="Times New Roman" w:hAnsi="Times New Roman" w:cs="Times New Roman"/>
                <w:sz w:val="20"/>
                <w:szCs w:val="20"/>
              </w:rPr>
              <w:t>.401 (1.110-1.850)</w:t>
            </w:r>
          </w:p>
        </w:tc>
        <w:tc>
          <w:tcPr>
            <w:tcW w:w="2073" w:type="dxa"/>
            <w:shd w:val="clear" w:color="auto" w:fill="auto"/>
            <w:vAlign w:val="center"/>
          </w:tcPr>
          <w:p w14:paraId="344A6BCB" w14:textId="77777777" w:rsidR="00196AE5" w:rsidRPr="00203043" w:rsidRDefault="00196AE5" w:rsidP="00CE6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hint="eastAsia"/>
                <w:sz w:val="20"/>
                <w:szCs w:val="20"/>
              </w:rPr>
              <w:t>0</w:t>
            </w:r>
            <w:r w:rsidRPr="00203043">
              <w:rPr>
                <w:rFonts w:ascii="Times New Roman" w:hAnsi="Times New Roman" w:cs="Times New Roman"/>
                <w:sz w:val="20"/>
                <w:szCs w:val="20"/>
              </w:rPr>
              <w:t>.010</w:t>
            </w:r>
          </w:p>
        </w:tc>
      </w:tr>
      <w:tr w:rsidR="00196AE5" w14:paraId="2A3878AD" w14:textId="77777777" w:rsidTr="00CE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Borders>
              <w:bottom w:val="single" w:sz="4" w:space="0" w:color="auto"/>
            </w:tcBorders>
            <w:shd w:val="clear" w:color="auto" w:fill="auto"/>
            <w:vAlign w:val="center"/>
          </w:tcPr>
          <w:p w14:paraId="3BBFB211" w14:textId="77777777" w:rsidR="00196AE5" w:rsidRDefault="00196AE5" w:rsidP="00CE6C35">
            <w:pPr>
              <w:jc w:val="center"/>
              <w:rPr>
                <w:rFonts w:ascii="Times New Roman" w:hAnsi="Times New Roman" w:cs="Times New Roman"/>
                <w:b w:val="0"/>
                <w:bCs w:val="0"/>
                <w:sz w:val="20"/>
                <w:szCs w:val="20"/>
              </w:rPr>
            </w:pPr>
            <w:r>
              <w:rPr>
                <w:rFonts w:ascii="Times New Roman" w:hAnsi="Times New Roman" w:cs="Times New Roman" w:hint="eastAsia"/>
                <w:b w:val="0"/>
                <w:bCs w:val="0"/>
                <w:sz w:val="20"/>
                <w:szCs w:val="20"/>
              </w:rPr>
              <w:t>M</w:t>
            </w:r>
            <w:r>
              <w:rPr>
                <w:rFonts w:ascii="Times New Roman" w:hAnsi="Times New Roman" w:cs="Times New Roman"/>
                <w:b w:val="0"/>
                <w:bCs w:val="0"/>
                <w:sz w:val="20"/>
                <w:szCs w:val="20"/>
              </w:rPr>
              <w:t>RI-based rad-score</w:t>
            </w:r>
          </w:p>
        </w:tc>
        <w:tc>
          <w:tcPr>
            <w:tcW w:w="2072" w:type="dxa"/>
            <w:tcBorders>
              <w:bottom w:val="single" w:sz="4" w:space="0" w:color="auto"/>
            </w:tcBorders>
            <w:shd w:val="clear" w:color="auto" w:fill="auto"/>
            <w:vAlign w:val="center"/>
          </w:tcPr>
          <w:p w14:paraId="441F1ABB" w14:textId="77777777" w:rsidR="00196AE5" w:rsidRPr="00203043" w:rsidRDefault="00196AE5" w:rsidP="00CE6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hint="eastAsia"/>
                <w:sz w:val="20"/>
                <w:szCs w:val="20"/>
              </w:rPr>
              <w:t>1</w:t>
            </w:r>
            <w:r w:rsidRPr="00203043">
              <w:rPr>
                <w:rFonts w:ascii="Times New Roman" w:hAnsi="Times New Roman" w:cs="Times New Roman"/>
                <w:sz w:val="20"/>
                <w:szCs w:val="20"/>
              </w:rPr>
              <w:t>.004</w:t>
            </w:r>
          </w:p>
        </w:tc>
        <w:tc>
          <w:tcPr>
            <w:tcW w:w="2073" w:type="dxa"/>
            <w:tcBorders>
              <w:bottom w:val="single" w:sz="4" w:space="0" w:color="auto"/>
            </w:tcBorders>
            <w:shd w:val="clear" w:color="auto" w:fill="auto"/>
            <w:vAlign w:val="center"/>
          </w:tcPr>
          <w:p w14:paraId="785148A1" w14:textId="77777777" w:rsidR="00196AE5" w:rsidRPr="00203043" w:rsidRDefault="00196AE5" w:rsidP="00CE6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hint="eastAsia"/>
                <w:sz w:val="20"/>
                <w:szCs w:val="20"/>
              </w:rPr>
              <w:t>2</w:t>
            </w:r>
            <w:r w:rsidRPr="00203043">
              <w:rPr>
                <w:rFonts w:ascii="Times New Roman" w:hAnsi="Times New Roman" w:cs="Times New Roman"/>
                <w:sz w:val="20"/>
                <w:szCs w:val="20"/>
              </w:rPr>
              <w:t>.730 (1.327-6.419)</w:t>
            </w:r>
          </w:p>
        </w:tc>
        <w:tc>
          <w:tcPr>
            <w:tcW w:w="2073" w:type="dxa"/>
            <w:tcBorders>
              <w:bottom w:val="single" w:sz="4" w:space="0" w:color="auto"/>
            </w:tcBorders>
            <w:shd w:val="clear" w:color="auto" w:fill="auto"/>
            <w:vAlign w:val="center"/>
          </w:tcPr>
          <w:p w14:paraId="615C3A61" w14:textId="77777777" w:rsidR="00196AE5" w:rsidRPr="00203043" w:rsidRDefault="00196AE5" w:rsidP="00CE6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3043">
              <w:rPr>
                <w:rFonts w:ascii="Times New Roman" w:hAnsi="Times New Roman" w:cs="Times New Roman" w:hint="eastAsia"/>
                <w:sz w:val="20"/>
                <w:szCs w:val="20"/>
              </w:rPr>
              <w:t>0</w:t>
            </w:r>
            <w:r w:rsidRPr="00203043">
              <w:rPr>
                <w:rFonts w:ascii="Times New Roman" w:hAnsi="Times New Roman" w:cs="Times New Roman"/>
                <w:sz w:val="20"/>
                <w:szCs w:val="20"/>
              </w:rPr>
              <w:t>.011</w:t>
            </w:r>
          </w:p>
        </w:tc>
      </w:tr>
    </w:tbl>
    <w:p w14:paraId="537A4BBB" w14:textId="77777777" w:rsidR="00196AE5" w:rsidRPr="00B3075E" w:rsidRDefault="00196AE5" w:rsidP="00196AE5">
      <w:pPr>
        <w:rPr>
          <w:rFonts w:ascii="Times New Roman" w:hAnsi="Times New Roman" w:cs="Times New Roman"/>
          <w:sz w:val="20"/>
          <w:szCs w:val="20"/>
        </w:rPr>
      </w:pPr>
      <w:r w:rsidRPr="00B3075E">
        <w:rPr>
          <w:rFonts w:ascii="Times New Roman" w:hAnsi="Times New Roman" w:cs="Times New Roman" w:hint="eastAsia"/>
          <w:i/>
          <w:iCs/>
          <w:sz w:val="20"/>
          <w:szCs w:val="20"/>
        </w:rPr>
        <w:t>β</w:t>
      </w:r>
      <w:r w:rsidRPr="00B3075E">
        <w:rPr>
          <w:rFonts w:ascii="Times New Roman" w:hAnsi="Times New Roman" w:cs="Times New Roman"/>
          <w:sz w:val="20"/>
          <w:szCs w:val="20"/>
        </w:rPr>
        <w:t xml:space="preserve">, regression coefficient; </w:t>
      </w:r>
      <w:r>
        <w:rPr>
          <w:rFonts w:ascii="Times New Roman" w:hAnsi="Times New Roman" w:cs="Times New Roman"/>
          <w:sz w:val="20"/>
          <w:szCs w:val="20"/>
        </w:rPr>
        <w:t xml:space="preserve">OR, odds ratio; </w:t>
      </w:r>
      <w:r w:rsidRPr="00B3075E">
        <w:rPr>
          <w:rFonts w:ascii="Times New Roman" w:hAnsi="Times New Roman" w:cs="Times New Roman"/>
          <w:sz w:val="20"/>
          <w:szCs w:val="20"/>
        </w:rPr>
        <w:t>CI, confidence interval.</w:t>
      </w:r>
    </w:p>
    <w:p w14:paraId="15B81855" w14:textId="77777777" w:rsidR="007A6BA3" w:rsidRPr="00196AE5" w:rsidRDefault="007A6BA3">
      <w:pPr>
        <w:rPr>
          <w:rFonts w:ascii="Times New Roman" w:hAnsi="Times New Roman" w:cs="Times New Roman"/>
          <w:bCs/>
          <w:noProof/>
          <w:sz w:val="20"/>
          <w:szCs w:val="20"/>
        </w:rPr>
      </w:pPr>
    </w:p>
    <w:p w14:paraId="528A2EB9" w14:textId="77777777" w:rsidR="007A6BA3" w:rsidRDefault="003866D8">
      <w:r>
        <w:rPr>
          <w:noProof/>
        </w:rPr>
        <w:lastRenderedPageBreak/>
        <w:drawing>
          <wp:inline distT="0" distB="0" distL="0" distR="0" wp14:anchorId="4AE736E7" wp14:editId="233223D8">
            <wp:extent cx="5105400" cy="4743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3074" b="36317"/>
                    <a:stretch/>
                  </pic:blipFill>
                  <pic:spPr bwMode="auto">
                    <a:xfrm>
                      <a:off x="0" y="0"/>
                      <a:ext cx="5105400" cy="4743450"/>
                    </a:xfrm>
                    <a:prstGeom prst="rect">
                      <a:avLst/>
                    </a:prstGeom>
                    <a:noFill/>
                    <a:ln>
                      <a:noFill/>
                    </a:ln>
                    <a:extLst>
                      <a:ext uri="{53640926-AAD7-44D8-BBD7-CCE9431645EC}">
                        <a14:shadowObscured xmlns:a14="http://schemas.microsoft.com/office/drawing/2010/main"/>
                      </a:ext>
                    </a:extLst>
                  </pic:spPr>
                </pic:pic>
              </a:graphicData>
            </a:graphic>
          </wp:inline>
        </w:drawing>
      </w:r>
    </w:p>
    <w:p w14:paraId="1A2F51BE" w14:textId="77777777" w:rsidR="007A6BA3" w:rsidRPr="007A6BA3" w:rsidRDefault="007A6BA3">
      <w:pPr>
        <w:rPr>
          <w:rFonts w:ascii="Times New Roman" w:hAnsi="Times New Roman" w:cs="Times New Roman"/>
          <w:bCs/>
          <w:sz w:val="20"/>
          <w:szCs w:val="20"/>
        </w:rPr>
      </w:pPr>
      <w:r>
        <w:rPr>
          <w:rFonts w:ascii="Times New Roman" w:hAnsi="Times New Roman" w:cs="Times New Roman"/>
          <w:b/>
          <w:sz w:val="20"/>
          <w:szCs w:val="20"/>
        </w:rPr>
        <w:t>Figure</w:t>
      </w:r>
      <w:r>
        <w:rPr>
          <w:rFonts w:ascii="Times New Roman" w:hAnsi="Times New Roman" w:cs="Times New Roman"/>
          <w:bCs/>
          <w:sz w:val="20"/>
          <w:szCs w:val="20"/>
        </w:rPr>
        <w:t>.</w:t>
      </w:r>
      <w:r w:rsidRPr="00DD42B7">
        <w:rPr>
          <w:rFonts w:ascii="Times New Roman" w:hAnsi="Times New Roman" w:cs="Times New Roman"/>
          <w:b/>
          <w:sz w:val="20"/>
          <w:szCs w:val="20"/>
        </w:rPr>
        <w:t>S</w:t>
      </w:r>
      <w:r w:rsidR="00F74AF1">
        <w:rPr>
          <w:rFonts w:ascii="Times New Roman" w:hAnsi="Times New Roman" w:cs="Times New Roman"/>
          <w:b/>
          <w:sz w:val="20"/>
          <w:szCs w:val="20"/>
        </w:rPr>
        <w:t>4</w:t>
      </w:r>
      <w:r>
        <w:rPr>
          <w:rFonts w:ascii="Times New Roman" w:hAnsi="Times New Roman" w:cs="Times New Roman"/>
          <w:b/>
          <w:sz w:val="20"/>
          <w:szCs w:val="20"/>
        </w:rPr>
        <w:t xml:space="preserve"> </w:t>
      </w:r>
      <w:r w:rsidR="008A50C1" w:rsidRPr="00196AE5">
        <w:rPr>
          <w:rFonts w:ascii="Times New Roman" w:hAnsi="Times New Roman"/>
          <w:b/>
          <w:bCs/>
          <w:color w:val="000000"/>
          <w:sz w:val="20"/>
          <w:szCs w:val="20"/>
        </w:rPr>
        <w:t xml:space="preserve">Patient disposition </w:t>
      </w:r>
      <w:r w:rsidR="008A50C1" w:rsidRPr="00196AE5">
        <w:rPr>
          <w:rFonts w:ascii="Times New Roman" w:hAnsi="Times New Roman" w:hint="eastAsia"/>
          <w:b/>
          <w:bCs/>
          <w:color w:val="000000"/>
          <w:sz w:val="20"/>
          <w:szCs w:val="20"/>
        </w:rPr>
        <w:t>and</w:t>
      </w:r>
      <w:r w:rsidR="008A50C1" w:rsidRPr="00196AE5">
        <w:rPr>
          <w:rFonts w:ascii="Times New Roman" w:hAnsi="Times New Roman"/>
          <w:b/>
          <w:bCs/>
          <w:color w:val="000000"/>
          <w:sz w:val="20"/>
          <w:szCs w:val="20"/>
        </w:rPr>
        <w:t xml:space="preserve"> the analysis protocol of the study.</w:t>
      </w:r>
    </w:p>
    <w:sectPr w:rsidR="007A6BA3" w:rsidRPr="007A6BA3" w:rsidSect="00B74206">
      <w:footerReference w:type="default" r:id="rId11"/>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EE885" w14:textId="77777777" w:rsidR="000A70AE" w:rsidRDefault="000A70AE" w:rsidP="00086D6D">
      <w:r>
        <w:separator/>
      </w:r>
    </w:p>
  </w:endnote>
  <w:endnote w:type="continuationSeparator" w:id="0">
    <w:p w14:paraId="3342E586" w14:textId="77777777" w:rsidR="000A70AE" w:rsidRDefault="000A70AE" w:rsidP="00086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919478"/>
      <w:docPartObj>
        <w:docPartGallery w:val="Page Numbers (Bottom of Page)"/>
        <w:docPartUnique/>
      </w:docPartObj>
    </w:sdtPr>
    <w:sdtEndPr/>
    <w:sdtContent>
      <w:p w14:paraId="5104B7AB" w14:textId="77777777" w:rsidR="00CE6C35" w:rsidRDefault="00CE6C35">
        <w:pPr>
          <w:pStyle w:val="a5"/>
          <w:jc w:val="center"/>
        </w:pPr>
        <w:r>
          <w:fldChar w:fldCharType="begin"/>
        </w:r>
        <w:r>
          <w:instrText>PAGE   \* MERGEFORMAT</w:instrText>
        </w:r>
        <w:r>
          <w:fldChar w:fldCharType="separate"/>
        </w:r>
        <w:r w:rsidRPr="008A58AB">
          <w:rPr>
            <w:noProof/>
            <w:lang w:val="zh-CN"/>
          </w:rPr>
          <w:t>8</w:t>
        </w:r>
        <w:r>
          <w:fldChar w:fldCharType="end"/>
        </w:r>
      </w:p>
    </w:sdtContent>
  </w:sdt>
  <w:p w14:paraId="3D070AC4" w14:textId="77777777" w:rsidR="00CE6C35" w:rsidRDefault="00CE6C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71D09" w14:textId="77777777" w:rsidR="000A70AE" w:rsidRDefault="000A70AE" w:rsidP="00086D6D">
      <w:r>
        <w:separator/>
      </w:r>
    </w:p>
  </w:footnote>
  <w:footnote w:type="continuationSeparator" w:id="0">
    <w:p w14:paraId="0649E406" w14:textId="77777777" w:rsidR="000A70AE" w:rsidRDefault="000A70AE" w:rsidP="00086D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xMDQxMzc2NDE1sjRV0lEKTi0uzszPAykwrQUAd2X2GCwAAAA="/>
    <w:docVar w:name="KY_MEDREF_DOCUID" w:val="{88DB15EB-B6D6-4BA9-94CF-74ABB869326A}"/>
    <w:docVar w:name="KY_MEDREF_VERSION" w:val="3"/>
  </w:docVars>
  <w:rsids>
    <w:rsidRoot w:val="00F947B1"/>
    <w:rsid w:val="00024A6A"/>
    <w:rsid w:val="00037B17"/>
    <w:rsid w:val="00077826"/>
    <w:rsid w:val="00086D6D"/>
    <w:rsid w:val="000946B5"/>
    <w:rsid w:val="000A70AE"/>
    <w:rsid w:val="000B07F3"/>
    <w:rsid w:val="000C0CE5"/>
    <w:rsid w:val="000C1BBB"/>
    <w:rsid w:val="000C218E"/>
    <w:rsid w:val="000C7EBF"/>
    <w:rsid w:val="000E562E"/>
    <w:rsid w:val="000F4290"/>
    <w:rsid w:val="000F50D9"/>
    <w:rsid w:val="0017656F"/>
    <w:rsid w:val="00196AE5"/>
    <w:rsid w:val="001A0311"/>
    <w:rsid w:val="001B2B48"/>
    <w:rsid w:val="001E72E0"/>
    <w:rsid w:val="00280C1B"/>
    <w:rsid w:val="002C6A9D"/>
    <w:rsid w:val="002D7671"/>
    <w:rsid w:val="002F55AA"/>
    <w:rsid w:val="00353B22"/>
    <w:rsid w:val="00354908"/>
    <w:rsid w:val="00367A7C"/>
    <w:rsid w:val="003866D8"/>
    <w:rsid w:val="003E6B4E"/>
    <w:rsid w:val="003F67A7"/>
    <w:rsid w:val="00405534"/>
    <w:rsid w:val="004253EC"/>
    <w:rsid w:val="00431467"/>
    <w:rsid w:val="00450D4B"/>
    <w:rsid w:val="00455D9B"/>
    <w:rsid w:val="00480674"/>
    <w:rsid w:val="004863C7"/>
    <w:rsid w:val="00495D52"/>
    <w:rsid w:val="004A1648"/>
    <w:rsid w:val="004C6B22"/>
    <w:rsid w:val="004D1172"/>
    <w:rsid w:val="004D1337"/>
    <w:rsid w:val="004D28D4"/>
    <w:rsid w:val="004E6304"/>
    <w:rsid w:val="00506A79"/>
    <w:rsid w:val="00525C3E"/>
    <w:rsid w:val="00535B28"/>
    <w:rsid w:val="005443A1"/>
    <w:rsid w:val="00544476"/>
    <w:rsid w:val="00564CE0"/>
    <w:rsid w:val="005839C3"/>
    <w:rsid w:val="005B54DD"/>
    <w:rsid w:val="005C10F6"/>
    <w:rsid w:val="005F6B0D"/>
    <w:rsid w:val="006050DD"/>
    <w:rsid w:val="00605553"/>
    <w:rsid w:val="006163C9"/>
    <w:rsid w:val="0065660D"/>
    <w:rsid w:val="00671CCC"/>
    <w:rsid w:val="006A5C5B"/>
    <w:rsid w:val="006D5E45"/>
    <w:rsid w:val="006E0B95"/>
    <w:rsid w:val="00707351"/>
    <w:rsid w:val="00716B8B"/>
    <w:rsid w:val="0072726C"/>
    <w:rsid w:val="007419BC"/>
    <w:rsid w:val="007575CC"/>
    <w:rsid w:val="007A6BA3"/>
    <w:rsid w:val="007B4423"/>
    <w:rsid w:val="007C49D5"/>
    <w:rsid w:val="0081369A"/>
    <w:rsid w:val="00822188"/>
    <w:rsid w:val="00834E7E"/>
    <w:rsid w:val="00861044"/>
    <w:rsid w:val="0087404E"/>
    <w:rsid w:val="00884795"/>
    <w:rsid w:val="00885424"/>
    <w:rsid w:val="008909C0"/>
    <w:rsid w:val="00893296"/>
    <w:rsid w:val="008A50C1"/>
    <w:rsid w:val="008A58AB"/>
    <w:rsid w:val="008B2838"/>
    <w:rsid w:val="008B4AE4"/>
    <w:rsid w:val="008C304A"/>
    <w:rsid w:val="008D43B0"/>
    <w:rsid w:val="008E456A"/>
    <w:rsid w:val="008F2116"/>
    <w:rsid w:val="008F50DC"/>
    <w:rsid w:val="00906219"/>
    <w:rsid w:val="009075B0"/>
    <w:rsid w:val="00933518"/>
    <w:rsid w:val="00935D36"/>
    <w:rsid w:val="009900D8"/>
    <w:rsid w:val="009B553F"/>
    <w:rsid w:val="009D4171"/>
    <w:rsid w:val="009D68BF"/>
    <w:rsid w:val="009E324C"/>
    <w:rsid w:val="00A0799F"/>
    <w:rsid w:val="00A3401D"/>
    <w:rsid w:val="00A55576"/>
    <w:rsid w:val="00A73E82"/>
    <w:rsid w:val="00A8402F"/>
    <w:rsid w:val="00A84A45"/>
    <w:rsid w:val="00AD5B1B"/>
    <w:rsid w:val="00B40276"/>
    <w:rsid w:val="00B51076"/>
    <w:rsid w:val="00B6360F"/>
    <w:rsid w:val="00B70BDB"/>
    <w:rsid w:val="00B7361E"/>
    <w:rsid w:val="00B74206"/>
    <w:rsid w:val="00BA2F50"/>
    <w:rsid w:val="00BD1130"/>
    <w:rsid w:val="00BE01E1"/>
    <w:rsid w:val="00C1147C"/>
    <w:rsid w:val="00C16F25"/>
    <w:rsid w:val="00C1738E"/>
    <w:rsid w:val="00C4111D"/>
    <w:rsid w:val="00C437A5"/>
    <w:rsid w:val="00C82914"/>
    <w:rsid w:val="00C91FD6"/>
    <w:rsid w:val="00CA75F4"/>
    <w:rsid w:val="00CC4B6C"/>
    <w:rsid w:val="00CE6C35"/>
    <w:rsid w:val="00D02844"/>
    <w:rsid w:val="00D2510A"/>
    <w:rsid w:val="00D4353B"/>
    <w:rsid w:val="00D64847"/>
    <w:rsid w:val="00D97689"/>
    <w:rsid w:val="00DC739E"/>
    <w:rsid w:val="00DD42B7"/>
    <w:rsid w:val="00DD5238"/>
    <w:rsid w:val="00DE3996"/>
    <w:rsid w:val="00E13744"/>
    <w:rsid w:val="00E22ED5"/>
    <w:rsid w:val="00E53EC3"/>
    <w:rsid w:val="00E66403"/>
    <w:rsid w:val="00E675E1"/>
    <w:rsid w:val="00E75A90"/>
    <w:rsid w:val="00E84284"/>
    <w:rsid w:val="00EE6956"/>
    <w:rsid w:val="00F01503"/>
    <w:rsid w:val="00F029EB"/>
    <w:rsid w:val="00F02E49"/>
    <w:rsid w:val="00F03C51"/>
    <w:rsid w:val="00F04B2B"/>
    <w:rsid w:val="00F41502"/>
    <w:rsid w:val="00F511AB"/>
    <w:rsid w:val="00F74AF1"/>
    <w:rsid w:val="00F81BD7"/>
    <w:rsid w:val="00F86C6E"/>
    <w:rsid w:val="00F8780C"/>
    <w:rsid w:val="00F947B1"/>
    <w:rsid w:val="00FA0E5A"/>
    <w:rsid w:val="00FB5F01"/>
    <w:rsid w:val="00FD680D"/>
    <w:rsid w:val="00FF11EF"/>
    <w:rsid w:val="00FF6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615E9"/>
  <w15:chartTrackingRefBased/>
  <w15:docId w15:val="{82CDE827-98A9-AB41-907B-E3144898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6B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D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86D6D"/>
    <w:rPr>
      <w:sz w:val="18"/>
      <w:szCs w:val="18"/>
    </w:rPr>
  </w:style>
  <w:style w:type="paragraph" w:styleId="a5">
    <w:name w:val="footer"/>
    <w:basedOn w:val="a"/>
    <w:link w:val="a6"/>
    <w:uiPriority w:val="99"/>
    <w:unhideWhenUsed/>
    <w:rsid w:val="00086D6D"/>
    <w:pPr>
      <w:tabs>
        <w:tab w:val="center" w:pos="4153"/>
        <w:tab w:val="right" w:pos="8306"/>
      </w:tabs>
      <w:snapToGrid w:val="0"/>
      <w:jc w:val="left"/>
    </w:pPr>
    <w:rPr>
      <w:sz w:val="18"/>
      <w:szCs w:val="18"/>
    </w:rPr>
  </w:style>
  <w:style w:type="character" w:customStyle="1" w:styleId="a6">
    <w:name w:val="页脚 字符"/>
    <w:basedOn w:val="a0"/>
    <w:link w:val="a5"/>
    <w:uiPriority w:val="99"/>
    <w:rsid w:val="00086D6D"/>
    <w:rPr>
      <w:sz w:val="18"/>
      <w:szCs w:val="18"/>
    </w:rPr>
  </w:style>
  <w:style w:type="table" w:styleId="a7">
    <w:name w:val="Table Grid"/>
    <w:basedOn w:val="a1"/>
    <w:uiPriority w:val="39"/>
    <w:rsid w:val="00BD1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909C0"/>
    <w:rPr>
      <w:sz w:val="18"/>
      <w:szCs w:val="18"/>
    </w:rPr>
  </w:style>
  <w:style w:type="character" w:customStyle="1" w:styleId="a9">
    <w:name w:val="批注框文本 字符"/>
    <w:basedOn w:val="a0"/>
    <w:link w:val="a8"/>
    <w:uiPriority w:val="99"/>
    <w:semiHidden/>
    <w:rsid w:val="008909C0"/>
    <w:rPr>
      <w:sz w:val="18"/>
      <w:szCs w:val="18"/>
    </w:rPr>
  </w:style>
  <w:style w:type="character" w:styleId="aa">
    <w:name w:val="annotation reference"/>
    <w:basedOn w:val="a0"/>
    <w:uiPriority w:val="99"/>
    <w:semiHidden/>
    <w:unhideWhenUsed/>
    <w:rsid w:val="007C49D5"/>
    <w:rPr>
      <w:sz w:val="16"/>
      <w:szCs w:val="16"/>
    </w:rPr>
  </w:style>
  <w:style w:type="paragraph" w:styleId="ab">
    <w:name w:val="annotation text"/>
    <w:basedOn w:val="a"/>
    <w:link w:val="ac"/>
    <w:uiPriority w:val="99"/>
    <w:semiHidden/>
    <w:unhideWhenUsed/>
    <w:rsid w:val="007C49D5"/>
    <w:rPr>
      <w:sz w:val="20"/>
      <w:szCs w:val="20"/>
    </w:rPr>
  </w:style>
  <w:style w:type="character" w:customStyle="1" w:styleId="ac">
    <w:name w:val="批注文字 字符"/>
    <w:basedOn w:val="a0"/>
    <w:link w:val="ab"/>
    <w:uiPriority w:val="99"/>
    <w:semiHidden/>
    <w:rsid w:val="007C49D5"/>
    <w:rPr>
      <w:sz w:val="20"/>
      <w:szCs w:val="20"/>
    </w:rPr>
  </w:style>
  <w:style w:type="paragraph" w:styleId="ad">
    <w:name w:val="annotation subject"/>
    <w:basedOn w:val="ab"/>
    <w:next w:val="ab"/>
    <w:link w:val="ae"/>
    <w:uiPriority w:val="99"/>
    <w:semiHidden/>
    <w:unhideWhenUsed/>
    <w:rsid w:val="007C49D5"/>
    <w:rPr>
      <w:b/>
      <w:bCs/>
    </w:rPr>
  </w:style>
  <w:style w:type="character" w:customStyle="1" w:styleId="ae">
    <w:name w:val="批注主题 字符"/>
    <w:basedOn w:val="ac"/>
    <w:link w:val="ad"/>
    <w:uiPriority w:val="99"/>
    <w:semiHidden/>
    <w:rsid w:val="007C49D5"/>
    <w:rPr>
      <w:b/>
      <w:bCs/>
      <w:sz w:val="20"/>
      <w:szCs w:val="20"/>
    </w:rPr>
  </w:style>
  <w:style w:type="table" w:styleId="1">
    <w:name w:val="List Table 1 Light"/>
    <w:basedOn w:val="a1"/>
    <w:uiPriority w:val="46"/>
    <w:rsid w:val="00196AE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nk">
    <w:name w:val="Link"/>
    <w:rsid w:val="006A5C5B"/>
    <w:rPr>
      <w:outline w:val="0"/>
      <w:color w:val="0000FF"/>
      <w:u w:val="single" w:color="0000FF"/>
    </w:rPr>
  </w:style>
  <w:style w:type="character" w:customStyle="1" w:styleId="Hyperlink0">
    <w:name w:val="Hyperlink.0"/>
    <w:basedOn w:val="Link"/>
    <w:rsid w:val="006A5C5B"/>
    <w:rPr>
      <w:rFonts w:ascii="Arial" w:eastAsia="Arial" w:hAnsi="Arial" w:cs="Arial"/>
      <w:outline w:val="0"/>
      <w:color w:val="4472C4"/>
      <w:sz w:val="20"/>
      <w:szCs w:val="20"/>
      <w:u w:val="single" w:color="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290076">
      <w:bodyDiv w:val="1"/>
      <w:marLeft w:val="0"/>
      <w:marRight w:val="0"/>
      <w:marTop w:val="0"/>
      <w:marBottom w:val="0"/>
      <w:divBdr>
        <w:top w:val="none" w:sz="0" w:space="0" w:color="auto"/>
        <w:left w:val="none" w:sz="0" w:space="0" w:color="auto"/>
        <w:bottom w:val="none" w:sz="0" w:space="0" w:color="auto"/>
        <w:right w:val="none" w:sz="0" w:space="0" w:color="auto"/>
      </w:divBdr>
    </w:div>
    <w:div w:id="674264157">
      <w:bodyDiv w:val="1"/>
      <w:marLeft w:val="0"/>
      <w:marRight w:val="0"/>
      <w:marTop w:val="0"/>
      <w:marBottom w:val="0"/>
      <w:divBdr>
        <w:top w:val="none" w:sz="0" w:space="0" w:color="auto"/>
        <w:left w:val="none" w:sz="0" w:space="0" w:color="auto"/>
        <w:bottom w:val="none" w:sz="0" w:space="0" w:color="auto"/>
        <w:right w:val="none" w:sz="0" w:space="0" w:color="auto"/>
      </w:divBdr>
    </w:div>
    <w:div w:id="853613685">
      <w:bodyDiv w:val="1"/>
      <w:marLeft w:val="0"/>
      <w:marRight w:val="0"/>
      <w:marTop w:val="0"/>
      <w:marBottom w:val="0"/>
      <w:divBdr>
        <w:top w:val="none" w:sz="0" w:space="0" w:color="auto"/>
        <w:left w:val="none" w:sz="0" w:space="0" w:color="auto"/>
        <w:bottom w:val="none" w:sz="0" w:space="0" w:color="auto"/>
        <w:right w:val="none" w:sz="0" w:space="0" w:color="auto"/>
      </w:divBdr>
    </w:div>
    <w:div w:id="878205114">
      <w:bodyDiv w:val="1"/>
      <w:marLeft w:val="0"/>
      <w:marRight w:val="0"/>
      <w:marTop w:val="0"/>
      <w:marBottom w:val="0"/>
      <w:divBdr>
        <w:top w:val="none" w:sz="0" w:space="0" w:color="auto"/>
        <w:left w:val="none" w:sz="0" w:space="0" w:color="auto"/>
        <w:bottom w:val="none" w:sz="0" w:space="0" w:color="auto"/>
        <w:right w:val="none" w:sz="0" w:space="0" w:color="auto"/>
      </w:divBdr>
    </w:div>
    <w:div w:id="998386532">
      <w:bodyDiv w:val="1"/>
      <w:marLeft w:val="0"/>
      <w:marRight w:val="0"/>
      <w:marTop w:val="0"/>
      <w:marBottom w:val="0"/>
      <w:divBdr>
        <w:top w:val="none" w:sz="0" w:space="0" w:color="auto"/>
        <w:left w:val="none" w:sz="0" w:space="0" w:color="auto"/>
        <w:bottom w:val="none" w:sz="0" w:space="0" w:color="auto"/>
        <w:right w:val="none" w:sz="0" w:space="0" w:color="auto"/>
      </w:divBdr>
    </w:div>
    <w:div w:id="1430731437">
      <w:bodyDiv w:val="1"/>
      <w:marLeft w:val="0"/>
      <w:marRight w:val="0"/>
      <w:marTop w:val="0"/>
      <w:marBottom w:val="0"/>
      <w:divBdr>
        <w:top w:val="none" w:sz="0" w:space="0" w:color="auto"/>
        <w:left w:val="none" w:sz="0" w:space="0" w:color="auto"/>
        <w:bottom w:val="none" w:sz="0" w:space="0" w:color="auto"/>
        <w:right w:val="none" w:sz="0" w:space="0" w:color="auto"/>
      </w:divBdr>
    </w:div>
    <w:div w:id="1474713794">
      <w:bodyDiv w:val="1"/>
      <w:marLeft w:val="0"/>
      <w:marRight w:val="0"/>
      <w:marTop w:val="0"/>
      <w:marBottom w:val="0"/>
      <w:divBdr>
        <w:top w:val="none" w:sz="0" w:space="0" w:color="auto"/>
        <w:left w:val="none" w:sz="0" w:space="0" w:color="auto"/>
        <w:bottom w:val="none" w:sz="0" w:space="0" w:color="auto"/>
        <w:right w:val="none" w:sz="0" w:space="0" w:color="auto"/>
      </w:divBdr>
    </w:div>
    <w:div w:id="1774519328">
      <w:bodyDiv w:val="1"/>
      <w:marLeft w:val="0"/>
      <w:marRight w:val="0"/>
      <w:marTop w:val="0"/>
      <w:marBottom w:val="0"/>
      <w:divBdr>
        <w:top w:val="none" w:sz="0" w:space="0" w:color="auto"/>
        <w:left w:val="none" w:sz="0" w:space="0" w:color="auto"/>
        <w:bottom w:val="none" w:sz="0" w:space="0" w:color="auto"/>
        <w:right w:val="none" w:sz="0" w:space="0" w:color="auto"/>
      </w:divBdr>
    </w:div>
    <w:div w:id="1916470990">
      <w:bodyDiv w:val="1"/>
      <w:marLeft w:val="0"/>
      <w:marRight w:val="0"/>
      <w:marTop w:val="0"/>
      <w:marBottom w:val="0"/>
      <w:divBdr>
        <w:top w:val="none" w:sz="0" w:space="0" w:color="auto"/>
        <w:left w:val="none" w:sz="0" w:space="0" w:color="auto"/>
        <w:bottom w:val="none" w:sz="0" w:space="0" w:color="auto"/>
        <w:right w:val="none" w:sz="0" w:space="0" w:color="auto"/>
      </w:divBdr>
    </w:div>
    <w:div w:id="1961299278">
      <w:bodyDiv w:val="1"/>
      <w:marLeft w:val="0"/>
      <w:marRight w:val="0"/>
      <w:marTop w:val="0"/>
      <w:marBottom w:val="0"/>
      <w:divBdr>
        <w:top w:val="none" w:sz="0" w:space="0" w:color="auto"/>
        <w:left w:val="none" w:sz="0" w:space="0" w:color="auto"/>
        <w:bottom w:val="none" w:sz="0" w:space="0" w:color="auto"/>
        <w:right w:val="none" w:sz="0" w:space="0" w:color="auto"/>
      </w:divBdr>
    </w:div>
    <w:div w:id="1972516420">
      <w:bodyDiv w:val="1"/>
      <w:marLeft w:val="0"/>
      <w:marRight w:val="0"/>
      <w:marTop w:val="0"/>
      <w:marBottom w:val="0"/>
      <w:divBdr>
        <w:top w:val="none" w:sz="0" w:space="0" w:color="auto"/>
        <w:left w:val="none" w:sz="0" w:space="0" w:color="auto"/>
        <w:bottom w:val="none" w:sz="0" w:space="0" w:color="auto"/>
        <w:right w:val="none" w:sz="0" w:space="0" w:color="auto"/>
      </w:divBdr>
    </w:div>
    <w:div w:id="206729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E0EC6-F522-488A-8D74-F4B3EF904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1846</Words>
  <Characters>10523</Characters>
  <Application>Microsoft Office Word</Application>
  <DocSecurity>0</DocSecurity>
  <Lines>87</Lines>
  <Paragraphs>24</Paragraphs>
  <ScaleCrop>false</ScaleCrop>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Zongchao</dc:creator>
  <cp:keywords/>
  <dc:description/>
  <cp:lastModifiedBy>zh caffrey</cp:lastModifiedBy>
  <cp:revision>7</cp:revision>
  <dcterms:created xsi:type="dcterms:W3CDTF">2020-12-25T12:16:00Z</dcterms:created>
  <dcterms:modified xsi:type="dcterms:W3CDTF">2021-03-02T10:30:00Z</dcterms:modified>
</cp:coreProperties>
</file>