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43E9" w14:textId="5B445DEA" w:rsidR="00783E70" w:rsidRPr="003C7C67" w:rsidRDefault="004066BD" w:rsidP="00783E70">
      <w:pPr>
        <w:rPr>
          <w:rFonts w:ascii="Times New Roman" w:hAnsi="Times New Roman"/>
          <w:b/>
          <w:bCs/>
          <w:szCs w:val="21"/>
        </w:rPr>
      </w:pPr>
      <w:r w:rsidRPr="003C7C67">
        <w:rPr>
          <w:rFonts w:ascii="Times New Roman" w:eastAsia="CharisSIL" w:hAnsi="Times New Roman"/>
          <w:b/>
          <w:bCs/>
          <w:kern w:val="0"/>
          <w:szCs w:val="21"/>
        </w:rPr>
        <w:t xml:space="preserve">Supplementary </w:t>
      </w:r>
      <w:r w:rsidR="00783E70" w:rsidRPr="003C7C67">
        <w:rPr>
          <w:rFonts w:ascii="Times New Roman" w:eastAsia="CharisSIL" w:hAnsi="Times New Roman"/>
          <w:b/>
          <w:bCs/>
          <w:kern w:val="0"/>
          <w:szCs w:val="21"/>
        </w:rPr>
        <w:t>Table 1. Baseline characteristics of patients with COVID-19 on admission</w:t>
      </w:r>
    </w:p>
    <w:tbl>
      <w:tblPr>
        <w:tblpPr w:leftFromText="180" w:rightFromText="180" w:vertAnchor="page" w:horzAnchor="margin" w:tblpY="1841"/>
        <w:tblW w:w="94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783"/>
        <w:gridCol w:w="1663"/>
        <w:gridCol w:w="1663"/>
        <w:gridCol w:w="1663"/>
        <w:gridCol w:w="1120"/>
      </w:tblGrid>
      <w:tr w:rsidR="00783E70" w:rsidRPr="003C7C67" w14:paraId="0B3C0F53" w14:textId="77777777">
        <w:trPr>
          <w:trHeight w:val="312"/>
        </w:trPr>
        <w:tc>
          <w:tcPr>
            <w:tcW w:w="1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A1B16EA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C4ADD9C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All Patients</w:t>
            </w:r>
          </w:p>
          <w:p w14:paraId="1F2471E8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(n=115)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43288A7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Ordinary</w:t>
            </w:r>
          </w:p>
          <w:p w14:paraId="31B1516D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(n=50)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A8D8581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Severe</w:t>
            </w:r>
          </w:p>
          <w:p w14:paraId="2247ADEF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(n=48)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2E87E45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Critical</w:t>
            </w:r>
          </w:p>
          <w:p w14:paraId="1C40EBBE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(n=17)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1A0A73A" w14:textId="77777777" w:rsidR="00783E70" w:rsidRPr="003C7C67" w:rsidRDefault="00783E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P Value</w:t>
            </w:r>
          </w:p>
        </w:tc>
      </w:tr>
      <w:tr w:rsidR="00783E70" w:rsidRPr="003C7C67" w14:paraId="51A88A50" w14:textId="77777777">
        <w:trPr>
          <w:trHeight w:val="288"/>
        </w:trPr>
        <w:tc>
          <w:tcPr>
            <w:tcW w:w="15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249FEC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kern w:val="0"/>
                <w:szCs w:val="21"/>
              </w:rPr>
              <w:t>Age, years, median(IQR)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17EBA1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kern w:val="0"/>
                <w:szCs w:val="21"/>
              </w:rPr>
              <w:t>66(60-70)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B734E0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kern w:val="0"/>
                <w:szCs w:val="21"/>
              </w:rPr>
              <w:t>65(52-68)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744C1A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kern w:val="0"/>
                <w:szCs w:val="21"/>
              </w:rPr>
              <w:t>68(62-71)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9877FB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kern w:val="0"/>
                <w:szCs w:val="21"/>
              </w:rPr>
              <w:t>71(63-85)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3FBFA9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kern w:val="0"/>
                <w:szCs w:val="21"/>
              </w:rPr>
              <w:t>0.002</w:t>
            </w:r>
            <w:r w:rsidRPr="003C7C67">
              <w:rPr>
                <w:rFonts w:ascii="Times New Roman" w:hAnsi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783E70" w:rsidRPr="003C7C67" w14:paraId="21702968" w14:textId="77777777">
        <w:trPr>
          <w:trHeight w:val="28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F09AF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Gender, </w:t>
            </w:r>
            <w:r w:rsidRPr="003C7C67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n</w:t>
            </w: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(M/F)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B36A9F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58/57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0E2CC1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22/28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D7BD88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27/21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8EE6F2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9/8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3E91E7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0.468</w:t>
            </w:r>
            <w:r w:rsidRPr="003C7C67">
              <w:rPr>
                <w:rFonts w:ascii="Times New Roman" w:hAnsi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783E70" w:rsidRPr="003C7C67" w14:paraId="4DD0486A" w14:textId="77777777">
        <w:trPr>
          <w:trHeight w:val="300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F13021" w14:textId="77777777" w:rsidR="00783E70" w:rsidRPr="003C7C67" w:rsidRDefault="00783E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Clinical manifestation, %(n/N)</w:t>
            </w:r>
          </w:p>
        </w:tc>
      </w:tr>
      <w:tr w:rsidR="00783E70" w:rsidRPr="003C7C67" w14:paraId="0D0B66C6" w14:textId="77777777">
        <w:trPr>
          <w:trHeight w:val="312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6EFF6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Fever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087F5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68.70%(79/115) 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CCA8CD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66.00%(33/50)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74C8C5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64.58%(31/48)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46F0A0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88.24%(15/17)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8A19C5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0.168</w:t>
            </w:r>
            <w:r w:rsidRPr="003C7C67">
              <w:rPr>
                <w:rFonts w:ascii="Times New Roman" w:hAnsi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783E70" w:rsidRPr="003C7C67" w14:paraId="73A7E1EE" w14:textId="77777777">
        <w:trPr>
          <w:trHeight w:val="312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262FE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Cough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C726F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56.52%(65/115)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EBCBB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58.00%(29/50)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2B1273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60.42%(29/48)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6F8850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41.18%(7/17)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CD4A4B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0.373</w:t>
            </w:r>
            <w:r w:rsidRPr="003C7C67">
              <w:rPr>
                <w:rFonts w:ascii="Times New Roman" w:hAnsi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783E70" w:rsidRPr="003C7C67" w14:paraId="6C0FEFE0" w14:textId="77777777">
        <w:trPr>
          <w:trHeight w:val="312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35AA1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Expectoration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88D02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19.13%(22/115)   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165A3F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26.00%(13/50)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90F887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16.67%(8/48)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9B447C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5.88%(1/17)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9F2309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0.162</w:t>
            </w:r>
            <w:r w:rsidRPr="003C7C67">
              <w:rPr>
                <w:rFonts w:ascii="Times New Roman" w:hAnsi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783E70" w:rsidRPr="003C7C67" w14:paraId="069A4BB1" w14:textId="77777777">
        <w:trPr>
          <w:trHeight w:val="312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25BE3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Shortness of breath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BE283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13.91%(16/115)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6DADA2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8.00%(4/50)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AAE4DD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20.83%(10/48)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1AB0ED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11.76%(2/17)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02483F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0.179</w:t>
            </w:r>
            <w:r w:rsidRPr="003C7C67">
              <w:rPr>
                <w:rFonts w:ascii="Times New Roman" w:hAnsi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783E70" w:rsidRPr="003C7C67" w14:paraId="721C0FB9" w14:textId="77777777">
        <w:trPr>
          <w:trHeight w:val="39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67E9E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Fatigue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471E0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31.30%(36/115)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D18F98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36.00%(18/50)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7E7F4D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20.83%(10/48)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E698F2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47.06%(8/17)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864BF1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0.085</w:t>
            </w:r>
            <w:r w:rsidRPr="003C7C67">
              <w:rPr>
                <w:rFonts w:ascii="Times New Roman" w:hAnsi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783E70" w:rsidRPr="003C7C67" w14:paraId="5483F9FE" w14:textId="77777777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42EBC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Muscle soreness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1A5F6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13.04%(15/115)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D882AA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20.00%(10/50)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19ABB9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6.25%(3/48)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DD8457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11.76%(2/17)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2AD6ED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0.135</w:t>
            </w:r>
            <w:r w:rsidRPr="003C7C6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</w:tr>
      <w:tr w:rsidR="00783E70" w:rsidRPr="003C7C67" w14:paraId="22A8A102" w14:textId="77777777">
        <w:trPr>
          <w:trHeight w:val="3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A7271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Diarrhea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54BD8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12.17%(14/115)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B5B70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10.00%(5/50)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CF937C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12.50%(6/48)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9AD92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17.65%(3/17)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4BCB8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0.634</w:t>
            </w:r>
            <w:r w:rsidRPr="003C7C6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</w:tr>
      <w:tr w:rsidR="00783E70" w:rsidRPr="003C7C67" w14:paraId="79F1A0E0" w14:textId="77777777">
        <w:trPr>
          <w:trHeight w:val="312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58C1D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Abdominal pain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D0BD4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2.61%(3/115)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CB8EF2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4.00%(2/50)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37A5F7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2.08%(1/48)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E6DC94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0%(0/17)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910AE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3C7C6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</w:tr>
      <w:tr w:rsidR="00783E70" w:rsidRPr="003C7C67" w14:paraId="61623D32" w14:textId="77777777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59E05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Nausea or vomiting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C0E57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7.83%(9/115)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3F085B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12.00%(6/50)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306259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4.17%(2/48)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39E1A0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5.88%(1/17)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91832D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0.41</w:t>
            </w:r>
            <w:r w:rsidRPr="003C7C6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</w:tr>
      <w:tr w:rsidR="00783E70" w:rsidRPr="003C7C67" w14:paraId="3196C6EE" w14:textId="77777777">
        <w:trPr>
          <w:trHeight w:val="312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29DEE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Inappetence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1631D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7.83%(9/115)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443D74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12.00%(6/51)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676F6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2.08%(1/48)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3EA3E4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11.76%(2/17)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224AA8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0.12</w:t>
            </w:r>
            <w:r w:rsidRPr="003C7C6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</w:tr>
      <w:tr w:rsidR="00783E70" w:rsidRPr="003C7C67" w14:paraId="2605A67F" w14:textId="77777777">
        <w:trPr>
          <w:trHeight w:val="312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A5F46" w14:textId="77777777" w:rsidR="00783E70" w:rsidRPr="003C7C67" w:rsidRDefault="00783E70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Comorbidity, %(n/N)</w:t>
            </w:r>
          </w:p>
        </w:tc>
      </w:tr>
      <w:tr w:rsidR="00783E70" w:rsidRPr="003C7C67" w14:paraId="27A8CC3D" w14:textId="77777777">
        <w:trPr>
          <w:trHeight w:val="312"/>
        </w:trPr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1D1141B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Diabetes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CFD19FE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18.30%(21/115)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4DAD201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10.00%</w:t>
            </w: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5/50</w:t>
            </w: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9B75B10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25.00%(12/48)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A2D4177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333333"/>
                <w:kern w:val="0"/>
                <w:szCs w:val="21"/>
              </w:rPr>
              <w:t>23.50%(4/17)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535451A" w14:textId="77777777" w:rsidR="00783E70" w:rsidRPr="003C7C67" w:rsidRDefault="00783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7C67">
              <w:rPr>
                <w:rFonts w:ascii="Times New Roman" w:hAnsi="Times New Roman"/>
                <w:color w:val="000000"/>
                <w:kern w:val="0"/>
                <w:szCs w:val="21"/>
              </w:rPr>
              <w:t>0.115</w:t>
            </w:r>
            <w:r w:rsidRPr="003C7C6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</w:tr>
    </w:tbl>
    <w:p w14:paraId="11B0192E" w14:textId="77777777" w:rsidR="00783E70" w:rsidRDefault="00783E70" w:rsidP="00783E70">
      <w:pPr>
        <w:spacing w:line="360" w:lineRule="auto"/>
        <w:rPr>
          <w:rFonts w:ascii="Times New Roman" w:hAnsi="Times New Roman"/>
          <w:sz w:val="24"/>
          <w:szCs w:val="24"/>
        </w:rPr>
      </w:pPr>
      <w:r w:rsidRPr="003C7C67">
        <w:rPr>
          <w:rFonts w:ascii="Times New Roman" w:hAnsi="Times New Roman"/>
          <w:szCs w:val="21"/>
        </w:rPr>
        <w:t xml:space="preserve">Note: </w:t>
      </w:r>
      <w:r w:rsidRPr="003C7C67">
        <w:rPr>
          <w:rFonts w:ascii="Times New Roman" w:hAnsi="Times New Roman"/>
          <w:kern w:val="0"/>
          <w:szCs w:val="21"/>
          <w:vertAlign w:val="superscript"/>
        </w:rPr>
        <w:t>*</w:t>
      </w:r>
      <w:r w:rsidRPr="003C7C67">
        <w:rPr>
          <w:rFonts w:ascii="Times New Roman" w:hAnsi="Times New Roman"/>
          <w:kern w:val="0"/>
          <w:szCs w:val="21"/>
        </w:rPr>
        <w:t xml:space="preserve">chi-square test; </w:t>
      </w:r>
      <w:r w:rsidRPr="003C7C67">
        <w:rPr>
          <w:rFonts w:ascii="Times New Roman" w:hAnsi="Times New Roman"/>
          <w:color w:val="000000"/>
          <w:kern w:val="0"/>
          <w:szCs w:val="21"/>
          <w:vertAlign w:val="superscript"/>
        </w:rPr>
        <w:t>#</w:t>
      </w:r>
      <w:r w:rsidRPr="003C7C67">
        <w:rPr>
          <w:rFonts w:ascii="Times New Roman" w:hAnsi="Times New Roman"/>
          <w:color w:val="000000"/>
          <w:kern w:val="0"/>
          <w:szCs w:val="21"/>
        </w:rPr>
        <w:t>Fisher’s exact test.</w:t>
      </w:r>
    </w:p>
    <w:p w14:paraId="13D1E940" w14:textId="421C3984" w:rsidR="001C185B" w:rsidRDefault="001C185B" w:rsidP="00783E70"/>
    <w:sectPr w:rsidR="001C1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isSI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76"/>
    <w:rsid w:val="001C185B"/>
    <w:rsid w:val="003C7C67"/>
    <w:rsid w:val="004066BD"/>
    <w:rsid w:val="00783E70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D354"/>
  <w15:chartTrackingRefBased/>
  <w15:docId w15:val="{66300A14-3633-4D02-926A-05DA0EEE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E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86134</dc:creator>
  <cp:keywords/>
  <dc:description/>
  <cp:lastModifiedBy>86134</cp:lastModifiedBy>
  <cp:revision>4</cp:revision>
  <dcterms:created xsi:type="dcterms:W3CDTF">2020-04-18T10:15:00Z</dcterms:created>
  <dcterms:modified xsi:type="dcterms:W3CDTF">2020-04-18T10:29:00Z</dcterms:modified>
</cp:coreProperties>
</file>