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6B7E" w14:textId="1AAD901F" w:rsidR="00476892" w:rsidRDefault="000E6424" w:rsidP="00D51425">
      <w:pPr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0F7EAAB0" wp14:editId="12E11F87">
            <wp:extent cx="5654675" cy="334264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9"/>
                    <a:stretch/>
                  </pic:blipFill>
                  <pic:spPr bwMode="auto">
                    <a:xfrm>
                      <a:off x="0" y="0"/>
                      <a:ext cx="5669286" cy="335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BA002" w14:textId="59F1BD2E" w:rsidR="00476892" w:rsidRPr="00A2599C" w:rsidRDefault="00476892" w:rsidP="00476892">
      <w:pPr>
        <w:rPr>
          <w:rFonts w:ascii="Times New Roman" w:hAnsi="Times New Roman"/>
          <w:b/>
          <w:bCs/>
          <w:sz w:val="20"/>
          <w:szCs w:val="20"/>
        </w:rPr>
      </w:pPr>
      <w:r w:rsidRPr="00A2599C">
        <w:rPr>
          <w:rFonts w:ascii="Times New Roman" w:hAnsi="Times New Roman" w:hint="eastAsia"/>
          <w:b/>
          <w:bCs/>
          <w:sz w:val="20"/>
          <w:szCs w:val="20"/>
        </w:rPr>
        <w:t>s</w:t>
      </w:r>
      <w:r w:rsidRPr="00A2599C">
        <w:rPr>
          <w:rFonts w:ascii="Times New Roman" w:hAnsi="Times New Roman"/>
          <w:b/>
          <w:bCs/>
          <w:sz w:val="20"/>
          <w:szCs w:val="20"/>
        </w:rPr>
        <w:t>F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igure </w:t>
      </w:r>
      <w:r w:rsidR="00B32CCC">
        <w:rPr>
          <w:rFonts w:ascii="Times New Roman" w:hAnsi="Times New Roman" w:hint="eastAsia"/>
          <w:b/>
          <w:bCs/>
          <w:sz w:val="20"/>
          <w:szCs w:val="20"/>
        </w:rPr>
        <w:t>1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 The process of discharge among </w:t>
      </w:r>
      <w:r w:rsidRPr="00A2599C">
        <w:rPr>
          <w:rFonts w:ascii="Times New Roman" w:hAnsi="Times New Roman"/>
          <w:b/>
          <w:bCs/>
          <w:sz w:val="20"/>
          <w:szCs w:val="20"/>
        </w:rPr>
        <w:t>patients with confirmed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A2599C">
        <w:rPr>
          <w:rFonts w:ascii="Times New Roman" w:hAnsi="Times New Roman"/>
          <w:b/>
          <w:bCs/>
          <w:sz w:val="20"/>
          <w:szCs w:val="20"/>
        </w:rPr>
        <w:t>COVID-19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 in Wenzhou</w:t>
      </w:r>
    </w:p>
    <w:p w14:paraId="6EC88582" w14:textId="77777777" w:rsidR="007E4223" w:rsidRDefault="007E4223" w:rsidP="00476892">
      <w:pPr>
        <w:rPr>
          <w:rFonts w:ascii="Times New Roman" w:hAnsi="Times New Roman"/>
          <w:b/>
          <w:bCs/>
          <w:sz w:val="20"/>
          <w:szCs w:val="20"/>
        </w:rPr>
      </w:pPr>
    </w:p>
    <w:p w14:paraId="568520BE" w14:textId="77777777" w:rsidR="00B32CCC" w:rsidRDefault="00B32CCC" w:rsidP="00B32CC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E518E19" wp14:editId="399F41B1">
            <wp:extent cx="5586413" cy="34763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77"/>
                    <a:stretch/>
                  </pic:blipFill>
                  <pic:spPr bwMode="auto">
                    <a:xfrm>
                      <a:off x="0" y="0"/>
                      <a:ext cx="5659029" cy="3521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5F93B" w14:textId="77777777" w:rsidR="00B32CCC" w:rsidRPr="00A2599C" w:rsidRDefault="00B32CCC" w:rsidP="00B32CCC">
      <w:pPr>
        <w:rPr>
          <w:rFonts w:ascii="Times New Roman" w:hAnsi="Times New Roman"/>
          <w:b/>
          <w:bCs/>
          <w:sz w:val="20"/>
          <w:szCs w:val="20"/>
        </w:rPr>
      </w:pP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sFigure </w:t>
      </w:r>
      <w:r>
        <w:rPr>
          <w:rFonts w:ascii="Times New Roman" w:hAnsi="Times New Roman" w:hint="eastAsia"/>
          <w:b/>
          <w:bCs/>
          <w:sz w:val="20"/>
          <w:szCs w:val="20"/>
        </w:rPr>
        <w:t>2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 Comparison of </w:t>
      </w:r>
      <w:r w:rsidRPr="00A2599C">
        <w:rPr>
          <w:rFonts w:ascii="Times New Roman" w:hAnsi="Times New Roman"/>
          <w:b/>
          <w:bCs/>
          <w:sz w:val="20"/>
          <w:szCs w:val="20"/>
        </w:rPr>
        <w:t xml:space="preserve">the 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discharge </w:t>
      </w:r>
      <w:r w:rsidRPr="00A2599C">
        <w:rPr>
          <w:rFonts w:ascii="Times New Roman" w:hAnsi="Times New Roman"/>
          <w:b/>
          <w:bCs/>
          <w:sz w:val="20"/>
          <w:szCs w:val="20"/>
        </w:rPr>
        <w:t>proportion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 xml:space="preserve"> between </w:t>
      </w:r>
      <w:r w:rsidRPr="00A2599C">
        <w:rPr>
          <w:rFonts w:ascii="Times New Roman" w:hAnsi="Times New Roman"/>
          <w:b/>
          <w:bCs/>
          <w:sz w:val="20"/>
          <w:szCs w:val="20"/>
        </w:rPr>
        <w:t xml:space="preserve">the 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>non-severe and severe patients</w:t>
      </w:r>
    </w:p>
    <w:p w14:paraId="33772EF7" w14:textId="77777777" w:rsidR="00B32CCC" w:rsidRPr="005F179C" w:rsidRDefault="00B32CCC" w:rsidP="00B32CCC"/>
    <w:p w14:paraId="6E16EEF4" w14:textId="77777777" w:rsidR="007E4223" w:rsidRDefault="007E4223" w:rsidP="007E4223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3F3653D1" wp14:editId="223A5ED5">
            <wp:extent cx="5274310" cy="12992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23">
        <w:rPr>
          <w:rFonts w:ascii="Times New Roman" w:hAnsi="Times New Roman"/>
        </w:rPr>
        <w:t xml:space="preserve"> </w:t>
      </w:r>
    </w:p>
    <w:p w14:paraId="4844616A" w14:textId="4330C03B" w:rsidR="007E4223" w:rsidRDefault="007E4223" w:rsidP="007E4223">
      <w:r w:rsidRPr="00A2599C">
        <w:rPr>
          <w:rFonts w:ascii="Times New Roman" w:hAnsi="Times New Roman" w:hint="eastAsia"/>
          <w:b/>
          <w:bCs/>
          <w:sz w:val="20"/>
          <w:szCs w:val="20"/>
        </w:rPr>
        <w:t>s</w:t>
      </w:r>
      <w:r w:rsidRPr="00A2599C">
        <w:rPr>
          <w:rFonts w:ascii="Times New Roman" w:hAnsi="Times New Roman"/>
          <w:b/>
          <w:bCs/>
          <w:sz w:val="20"/>
          <w:szCs w:val="20"/>
        </w:rPr>
        <w:t xml:space="preserve">Figure </w:t>
      </w:r>
      <w:r w:rsidRPr="00A2599C">
        <w:rPr>
          <w:rFonts w:ascii="Times New Roman" w:hAnsi="Times New Roman" w:hint="eastAsia"/>
          <w:b/>
          <w:bCs/>
          <w:sz w:val="20"/>
          <w:szCs w:val="20"/>
        </w:rPr>
        <w:t>3</w:t>
      </w:r>
      <w:r w:rsidRPr="003930E4">
        <w:rPr>
          <w:rFonts w:ascii="Times New Roman" w:hAnsi="Times New Roman"/>
        </w:rPr>
        <w:t xml:space="preserve"> |</w:t>
      </w:r>
      <w:r w:rsidRPr="00A2599C">
        <w:rPr>
          <w:rFonts w:ascii="Times New Roman" w:hAnsi="Times New Roman"/>
          <w:sz w:val="20"/>
          <w:szCs w:val="20"/>
        </w:rPr>
        <w:t xml:space="preserve"> Transverse chest computed tomograms </w:t>
      </w:r>
      <w:r w:rsidR="005F29F2">
        <w:rPr>
          <w:rFonts w:ascii="Times New Roman" w:hAnsi="Times New Roman" w:hint="eastAsia"/>
          <w:sz w:val="20"/>
          <w:szCs w:val="20"/>
        </w:rPr>
        <w:t>of</w:t>
      </w:r>
      <w:r w:rsidRPr="00A2599C">
        <w:rPr>
          <w:rFonts w:ascii="Times New Roman" w:hAnsi="Times New Roman"/>
          <w:sz w:val="20"/>
          <w:szCs w:val="20"/>
        </w:rPr>
        <w:t xml:space="preserve"> a</w:t>
      </w:r>
      <w:r w:rsidR="00474E7D">
        <w:rPr>
          <w:rFonts w:ascii="Times New Roman" w:hAnsi="Times New Roman" w:hint="eastAsia"/>
          <w:sz w:val="20"/>
          <w:szCs w:val="20"/>
        </w:rPr>
        <w:t>n</w:t>
      </w:r>
      <w:r w:rsidR="00474E7D">
        <w:rPr>
          <w:rFonts w:ascii="Times New Roman" w:hAnsi="Times New Roman"/>
          <w:sz w:val="20"/>
          <w:szCs w:val="20"/>
        </w:rPr>
        <w:t xml:space="preserve"> </w:t>
      </w:r>
      <w:r w:rsidR="00474E7D" w:rsidRPr="00474E7D">
        <w:rPr>
          <w:rFonts w:ascii="Times New Roman" w:hAnsi="Times New Roman"/>
          <w:sz w:val="20"/>
          <w:szCs w:val="20"/>
        </w:rPr>
        <w:t>elderly patien</w:t>
      </w:r>
      <w:r w:rsidR="00474E7D">
        <w:rPr>
          <w:rFonts w:ascii="Times New Roman" w:hAnsi="Times New Roman" w:hint="eastAsia"/>
          <w:sz w:val="20"/>
          <w:szCs w:val="20"/>
        </w:rPr>
        <w:t>t</w:t>
      </w:r>
      <w:r w:rsidRPr="00A2599C">
        <w:rPr>
          <w:rFonts w:ascii="Times New Roman" w:hAnsi="Times New Roman"/>
          <w:sz w:val="20"/>
          <w:szCs w:val="20"/>
        </w:rPr>
        <w:t>. Imaging at admission</w:t>
      </w:r>
      <w:r w:rsidR="002F34A8" w:rsidRPr="00A2599C">
        <w:rPr>
          <w:rFonts w:ascii="Times New Roman" w:hAnsi="Times New Roman"/>
          <w:sz w:val="20"/>
          <w:szCs w:val="20"/>
        </w:rPr>
        <w:t>(A)</w:t>
      </w:r>
      <w:r w:rsidRPr="00A2599C">
        <w:rPr>
          <w:rFonts w:ascii="Times New Roman" w:hAnsi="Times New Roman"/>
          <w:sz w:val="20"/>
          <w:szCs w:val="20"/>
        </w:rPr>
        <w:t xml:space="preserve">, showing ground glass opacity and air bronchogram sign, and on </w:t>
      </w:r>
      <w:r w:rsidR="002F34A8">
        <w:rPr>
          <w:rFonts w:ascii="Times New Roman" w:hAnsi="Times New Roman" w:hint="eastAsia"/>
          <w:sz w:val="20"/>
          <w:szCs w:val="20"/>
        </w:rPr>
        <w:t>fourth</w:t>
      </w:r>
      <w:r w:rsidR="002F34A8">
        <w:rPr>
          <w:rFonts w:ascii="Times New Roman" w:hAnsi="Times New Roman"/>
          <w:sz w:val="20"/>
          <w:szCs w:val="20"/>
        </w:rPr>
        <w:t xml:space="preserve"> </w:t>
      </w:r>
      <w:r w:rsidRPr="00A2599C">
        <w:rPr>
          <w:rFonts w:ascii="Times New Roman" w:hAnsi="Times New Roman"/>
          <w:sz w:val="20"/>
          <w:szCs w:val="20"/>
        </w:rPr>
        <w:t xml:space="preserve">(B) and </w:t>
      </w:r>
      <w:r w:rsidR="002F34A8">
        <w:rPr>
          <w:rFonts w:ascii="Times New Roman" w:hAnsi="Times New Roman" w:hint="eastAsia"/>
          <w:sz w:val="20"/>
          <w:szCs w:val="20"/>
        </w:rPr>
        <w:t>eighth</w:t>
      </w:r>
      <w:r w:rsidR="002F34A8">
        <w:rPr>
          <w:rFonts w:ascii="Times New Roman" w:hAnsi="Times New Roman"/>
          <w:sz w:val="20"/>
          <w:szCs w:val="20"/>
        </w:rPr>
        <w:t xml:space="preserve"> </w:t>
      </w:r>
      <w:r w:rsidR="002F34A8" w:rsidRPr="00A2599C">
        <w:rPr>
          <w:rFonts w:ascii="Times New Roman" w:hAnsi="Times New Roman"/>
          <w:sz w:val="20"/>
          <w:szCs w:val="20"/>
        </w:rPr>
        <w:t>(C)</w:t>
      </w:r>
      <w:r w:rsidR="002F34A8">
        <w:rPr>
          <w:rFonts w:ascii="Times New Roman" w:hAnsi="Times New Roman"/>
          <w:sz w:val="20"/>
          <w:szCs w:val="20"/>
        </w:rPr>
        <w:t xml:space="preserve"> </w:t>
      </w:r>
      <w:r w:rsidR="002F34A8">
        <w:rPr>
          <w:rFonts w:ascii="Times New Roman" w:hAnsi="Times New Roman" w:hint="eastAsia"/>
          <w:sz w:val="20"/>
          <w:szCs w:val="20"/>
        </w:rPr>
        <w:t>days</w:t>
      </w:r>
      <w:r w:rsidR="002F34A8">
        <w:rPr>
          <w:rFonts w:ascii="Times New Roman" w:hAnsi="Times New Roman"/>
          <w:sz w:val="20"/>
          <w:szCs w:val="20"/>
        </w:rPr>
        <w:t xml:space="preserve"> </w:t>
      </w:r>
      <w:r w:rsidR="002F34A8">
        <w:rPr>
          <w:rFonts w:ascii="Times New Roman" w:hAnsi="Times New Roman" w:hint="eastAsia"/>
          <w:sz w:val="20"/>
          <w:szCs w:val="20"/>
        </w:rPr>
        <w:t>after</w:t>
      </w:r>
      <w:r w:rsidR="002F34A8">
        <w:rPr>
          <w:rFonts w:ascii="Times New Roman" w:hAnsi="Times New Roman"/>
          <w:sz w:val="20"/>
          <w:szCs w:val="20"/>
        </w:rPr>
        <w:t xml:space="preserve"> </w:t>
      </w:r>
      <w:r w:rsidR="002F34A8">
        <w:rPr>
          <w:rFonts w:ascii="Times New Roman" w:hAnsi="Times New Roman" w:hint="eastAsia"/>
          <w:sz w:val="20"/>
          <w:szCs w:val="20"/>
        </w:rPr>
        <w:t>admission</w:t>
      </w:r>
      <w:r w:rsidRPr="00A2599C">
        <w:rPr>
          <w:rFonts w:ascii="Times New Roman" w:hAnsi="Times New Roman"/>
          <w:sz w:val="20"/>
          <w:szCs w:val="20"/>
        </w:rPr>
        <w:t>, showing reduced lesion size and density.</w:t>
      </w:r>
    </w:p>
    <w:p w14:paraId="7517A345" w14:textId="56954454" w:rsidR="009D243F" w:rsidRPr="002F34A8" w:rsidRDefault="009D243F"/>
    <w:sectPr w:rsidR="009D243F" w:rsidRPr="002F34A8" w:rsidSect="00D5142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634C" w14:textId="77777777" w:rsidR="00A83886" w:rsidRDefault="00A83886" w:rsidP="00476892">
      <w:r>
        <w:separator/>
      </w:r>
    </w:p>
  </w:endnote>
  <w:endnote w:type="continuationSeparator" w:id="0">
    <w:p w14:paraId="5352D999" w14:textId="77777777" w:rsidR="00A83886" w:rsidRDefault="00A83886" w:rsidP="0047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24A2" w14:textId="77777777" w:rsidR="00A83886" w:rsidRDefault="00A83886" w:rsidP="00476892">
      <w:r>
        <w:separator/>
      </w:r>
    </w:p>
  </w:footnote>
  <w:footnote w:type="continuationSeparator" w:id="0">
    <w:p w14:paraId="417BBF8A" w14:textId="77777777" w:rsidR="00A83886" w:rsidRDefault="00A83886" w:rsidP="0047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208"/>
    <w:rsid w:val="000760F9"/>
    <w:rsid w:val="000E6424"/>
    <w:rsid w:val="001F40B8"/>
    <w:rsid w:val="00297504"/>
    <w:rsid w:val="002F34A8"/>
    <w:rsid w:val="0036471F"/>
    <w:rsid w:val="00382A5C"/>
    <w:rsid w:val="00406F18"/>
    <w:rsid w:val="00474E7D"/>
    <w:rsid w:val="00476892"/>
    <w:rsid w:val="00571DFB"/>
    <w:rsid w:val="005F179C"/>
    <w:rsid w:val="005F29F2"/>
    <w:rsid w:val="00742415"/>
    <w:rsid w:val="007E4223"/>
    <w:rsid w:val="00872208"/>
    <w:rsid w:val="00936A40"/>
    <w:rsid w:val="009A377A"/>
    <w:rsid w:val="009B4220"/>
    <w:rsid w:val="009D243F"/>
    <w:rsid w:val="00A0305A"/>
    <w:rsid w:val="00A2599C"/>
    <w:rsid w:val="00A83886"/>
    <w:rsid w:val="00AE74E6"/>
    <w:rsid w:val="00B32CCC"/>
    <w:rsid w:val="00C24F6B"/>
    <w:rsid w:val="00D51425"/>
    <w:rsid w:val="00DD224C"/>
    <w:rsid w:val="00E51E40"/>
    <w:rsid w:val="00E60142"/>
    <w:rsid w:val="00F45C32"/>
    <w:rsid w:val="00F460BC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66FB"/>
  <w15:docId w15:val="{D9B4797B-6EFB-4ECB-8152-441F968D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8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01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0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shihy</dc:creator>
  <cp:keywords/>
  <dc:description/>
  <cp:lastModifiedBy>lingyun0410@vip.qq.com</cp:lastModifiedBy>
  <cp:revision>6</cp:revision>
  <dcterms:created xsi:type="dcterms:W3CDTF">2020-05-16T05:08:00Z</dcterms:created>
  <dcterms:modified xsi:type="dcterms:W3CDTF">2020-05-16T05:23:00Z</dcterms:modified>
</cp:coreProperties>
</file>