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4B" w:rsidRDefault="002A374B" w:rsidP="002A374B">
      <w:pPr>
        <w:spacing w:line="360" w:lineRule="auto"/>
        <w:jc w:val="both"/>
        <w:rPr>
          <w:rFonts w:eastAsia="Times New Roman" w:cstheme="minorBidi"/>
          <w:b/>
          <w:sz w:val="24"/>
          <w:szCs w:val="24"/>
        </w:rPr>
      </w:pPr>
      <w:bookmarkStart w:id="0" w:name="_GoBack"/>
      <w:r>
        <w:rPr>
          <w:rFonts w:eastAsia="Times New Roman"/>
          <w:b/>
          <w:sz w:val="24"/>
          <w:szCs w:val="24"/>
        </w:rPr>
        <w:t>S</w:t>
      </w:r>
      <w:r w:rsidRPr="00ED63D6">
        <w:rPr>
          <w:rFonts w:eastAsia="Times New Roman"/>
          <w:b/>
          <w:sz w:val="24"/>
          <w:szCs w:val="24"/>
        </w:rPr>
        <w:t>upplementary</w:t>
      </w:r>
      <w:bookmarkEnd w:id="0"/>
    </w:p>
    <w:p w:rsidR="002A374B" w:rsidRPr="00271B94" w:rsidRDefault="002A374B" w:rsidP="002A374B">
      <w:pPr>
        <w:spacing w:line="360" w:lineRule="auto"/>
        <w:jc w:val="both"/>
        <w:rPr>
          <w:rFonts w:eastAsia="Times New Roman" w:cstheme="minorBidi"/>
          <w:b/>
          <w:sz w:val="24"/>
          <w:szCs w:val="24"/>
          <w:lang w:val="en-US"/>
        </w:rPr>
      </w:pPr>
      <w:r>
        <w:rPr>
          <w:rFonts w:eastAsia="Times New Roman" w:cstheme="minorBidi"/>
          <w:b/>
          <w:sz w:val="24"/>
          <w:szCs w:val="24"/>
          <w:lang w:val="en-US"/>
        </w:rPr>
        <w:t xml:space="preserve">Video 1: </w:t>
      </w:r>
      <w:r w:rsidRPr="00271B94">
        <w:rPr>
          <w:rFonts w:eastAsia="Times New Roman" w:cstheme="minorBidi"/>
          <w:bCs/>
          <w:sz w:val="24"/>
          <w:szCs w:val="24"/>
          <w:lang w:val="en-US"/>
        </w:rPr>
        <w:t>Classification for avian malaria parasite Plasmodium gallinaceum blood stages by using deep convolutional neural networks in CiRA CORE</w:t>
      </w:r>
      <w:r>
        <w:rPr>
          <w:rFonts w:eastAsia="Times New Roman" w:cstheme="minorBidi"/>
          <w:b/>
          <w:sz w:val="24"/>
          <w:szCs w:val="24"/>
          <w:lang w:val="en-US"/>
        </w:rPr>
        <w:t xml:space="preserve"> </w:t>
      </w:r>
      <w:r w:rsidRPr="00E04BD7">
        <w:rPr>
          <w:rFonts w:eastAsia="Times New Roman" w:cstheme="minorBidi"/>
          <w:bCs/>
          <w:sz w:val="24"/>
          <w:szCs w:val="24"/>
          <w:lang w:val="en-US"/>
        </w:rPr>
        <w:t>platform.</w:t>
      </w:r>
    </w:p>
    <w:p w:rsidR="00B149C8" w:rsidRDefault="00B149C8"/>
    <w:sectPr w:rsidR="00B149C8" w:rsidSect="00FD68CB">
      <w:footerReference w:type="default" r:id="rId4"/>
      <w:footerReference w:type="first" r:id="rId5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05" w:rsidRDefault="002A374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05" w:rsidRDefault="002A374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4B"/>
    <w:rsid w:val="002A374B"/>
    <w:rsid w:val="00B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DA31B-6DDA-48A2-A994-FEC82C9C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374B"/>
    <w:pPr>
      <w:spacing w:after="0" w:line="276" w:lineRule="auto"/>
    </w:pPr>
    <w:rPr>
      <w:rFonts w:ascii="Arial" w:eastAsia="Arial" w:hAnsi="Arial" w:cs="Arial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A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Siridech Boonsang</dc:creator>
  <cp:keywords/>
  <dc:description/>
  <cp:lastModifiedBy>Siridech Boonsang</cp:lastModifiedBy>
  <cp:revision>1</cp:revision>
  <dcterms:created xsi:type="dcterms:W3CDTF">2021-05-04T13:50:00Z</dcterms:created>
  <dcterms:modified xsi:type="dcterms:W3CDTF">2021-05-04T13:51:00Z</dcterms:modified>
</cp:coreProperties>
</file>