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32C8" w14:textId="3A3225F0" w:rsidR="00385434" w:rsidRPr="007240D5" w:rsidRDefault="00E96E07" w:rsidP="007240D5">
      <w:pPr>
        <w:shd w:val="clear" w:color="auto" w:fill="FFFFFF"/>
        <w:wordWrap/>
        <w:spacing w:after="0" w:line="240" w:lineRule="auto"/>
        <w:textAlignment w:val="baseline"/>
        <w:rPr>
          <w:rFonts w:ascii="Times New Roman" w:eastAsia="굴림" w:hAnsi="Times New Roman" w:cs="Times New Roman"/>
          <w:b/>
          <w:color w:val="000000"/>
          <w:sz w:val="21"/>
          <w:szCs w:val="21"/>
        </w:rPr>
      </w:pPr>
      <w:r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Supplementary </w:t>
      </w:r>
      <w:r w:rsidR="007A1479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Table. </w:t>
      </w:r>
      <w:r w:rsidR="009230DD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>Baseline</w:t>
      </w:r>
      <w:r w:rsidR="007A1479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 characteristics </w:t>
      </w:r>
      <w:r w:rsidR="007F251D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of insomnia patients </w:t>
      </w:r>
      <w:r w:rsidR="007A1479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by </w:t>
      </w:r>
      <w:r w:rsidR="00D51125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>hyponatremia</w:t>
      </w:r>
    </w:p>
    <w:tbl>
      <w:tblPr>
        <w:tblpPr w:vertAnchor="text" w:horzAnchor="margin" w:tblpX="-107" w:tblpY="206"/>
        <w:tblW w:w="5000" w:type="pct"/>
        <w:tblBorders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2389"/>
        <w:gridCol w:w="2200"/>
        <w:gridCol w:w="2071"/>
        <w:gridCol w:w="121"/>
        <w:gridCol w:w="2186"/>
        <w:gridCol w:w="121"/>
      </w:tblGrid>
      <w:tr w:rsidR="00385434" w:rsidRPr="007240D5" w14:paraId="6A40E49A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12674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Variables</w:t>
            </w:r>
          </w:p>
        </w:tc>
        <w:tc>
          <w:tcPr>
            <w:tcW w:w="87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D1D75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Total</w:t>
            </w:r>
          </w:p>
          <w:p w14:paraId="5410124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(N = 412)</w:t>
            </w:r>
          </w:p>
        </w:tc>
        <w:tc>
          <w:tcPr>
            <w:tcW w:w="80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50E83" w14:textId="77777777" w:rsidR="00385434" w:rsidRPr="007240D5" w:rsidRDefault="00385434" w:rsidP="00385434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Non-hyponatremia</w:t>
            </w:r>
          </w:p>
          <w:p w14:paraId="64C643FB" w14:textId="35B49466" w:rsidR="00385434" w:rsidRPr="007240D5" w:rsidRDefault="00385434" w:rsidP="00385434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(N=356)</w:t>
            </w:r>
          </w:p>
        </w:tc>
        <w:tc>
          <w:tcPr>
            <w:tcW w:w="756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C39A9" w14:textId="77777777" w:rsidR="00385434" w:rsidRPr="007240D5" w:rsidRDefault="00385434" w:rsidP="00385434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Hyponatremia</w:t>
            </w:r>
          </w:p>
          <w:p w14:paraId="7FDD1723" w14:textId="37FCC743" w:rsidR="00385434" w:rsidRPr="007240D5" w:rsidRDefault="00385434" w:rsidP="00385434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(N=56)</w:t>
            </w:r>
          </w:p>
        </w:tc>
        <w:tc>
          <w:tcPr>
            <w:tcW w:w="842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D83A9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shd w:val="clear" w:color="auto" w:fill="FFFFFF"/>
              </w:rPr>
              <w:t>P</w:t>
            </w:r>
          </w:p>
        </w:tc>
      </w:tr>
      <w:tr w:rsidR="00385434" w:rsidRPr="007240D5" w14:paraId="7242991B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ECB99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Age (</w:t>
            </w:r>
            <w:proofErr w:type="spellStart"/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yr</w:t>
            </w:r>
            <w:proofErr w:type="spellEnd"/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59CC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61.5 ± 14.8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FB485F" w14:textId="70779255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61.1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15.0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C69823" w14:textId="4FC68F9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64.0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13.2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C734D5" w14:textId="3C6055E3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0.177</w:t>
            </w:r>
          </w:p>
        </w:tc>
      </w:tr>
      <w:tr w:rsidR="00385434" w:rsidRPr="007240D5" w14:paraId="160FF10E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896D1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Men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ED36C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231 (56.1)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C1CE0B" w14:textId="5DB2836A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195 (54.8)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1B2700" w14:textId="7955AC9F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36 (64.3)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B41ED7" w14:textId="35FD7F97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0.183</w:t>
            </w:r>
          </w:p>
        </w:tc>
      </w:tr>
      <w:tr w:rsidR="00385434" w:rsidRPr="007240D5" w14:paraId="5EC1E4B3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9F5C7B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Body mass index (kg/m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ABD5F2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23.5 ± 2.2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3B50BF" w14:textId="19C5859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23.5 ± 2.2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3C968A" w14:textId="13FCEE46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23.5 ± 2.0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6820DF" w14:textId="180D107C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0.847</w:t>
            </w:r>
          </w:p>
        </w:tc>
      </w:tr>
      <w:tr w:rsidR="00385434" w:rsidRPr="007240D5" w14:paraId="249E4956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6F912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Systolic blood pressure (mmHg)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1F5A4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124.2 ± 12.1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66373" w14:textId="2B2608D6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124.1 ± 12.1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4C6516" w14:textId="3074439B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124.8 ± 12.1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EE119" w14:textId="49BD8B20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0.731</w:t>
            </w:r>
          </w:p>
        </w:tc>
      </w:tr>
      <w:tr w:rsidR="00385434" w:rsidRPr="007240D5" w14:paraId="256DFC94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02622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Diastolic blood pressure (mmHg)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73C18A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79.8 ± 7.8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D4A724" w14:textId="7ACB36FA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79.7 ± 7.8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56E848" w14:textId="2307EB99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80.2 ± 7.6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19F237" w14:textId="32547FEB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0.681</w:t>
            </w:r>
          </w:p>
        </w:tc>
      </w:tr>
      <w:tr w:rsidR="00385434" w:rsidRPr="007240D5" w14:paraId="3FEE3BCE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F0FDB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Serum sodium, (mmol/L)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432682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138.9 ± 3.7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2923D0" w14:textId="3A22726A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139.9 ± 2.6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73C520" w14:textId="61F2602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132.2 ± 2.8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5E54F5" w14:textId="4B97A5F7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&lt;0.001</w:t>
            </w:r>
          </w:p>
        </w:tc>
      </w:tr>
      <w:tr w:rsidR="00385434" w:rsidRPr="007240D5" w14:paraId="0CBDCB37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7930E4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Serum potassium (mmol/L)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55799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4.1 ± 0.5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274D43" w14:textId="22F89269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4.1 ± 0.5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BC852" w14:textId="653DB2FA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4.2 ± 0.6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60E1A8" w14:textId="5CA83384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0.313</w:t>
            </w:r>
          </w:p>
        </w:tc>
      </w:tr>
      <w:tr w:rsidR="00385434" w:rsidRPr="007240D5" w14:paraId="45B9AC0E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9C702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Hemoglobin (g/dL)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4834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12.6 ± 2.0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EBFAD3" w14:textId="361BD88B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12.7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2.0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99AB5B" w14:textId="31B29572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11.6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1.9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4FC808" w14:textId="471951F4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385434" w:rsidRPr="007240D5" w14:paraId="5AF96E5D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A640F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Calcium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D7E85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8.9 ± 0.7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DBA3E3" w14:textId="2D08C342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8.9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6A693" w14:textId="13F882EC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8.6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 0.7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11D2F" w14:textId="7E441FD1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0.001</w:t>
            </w:r>
          </w:p>
        </w:tc>
      </w:tr>
      <w:tr w:rsidR="00385434" w:rsidRPr="007240D5" w14:paraId="7AAF7523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BBAE8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Phosphorus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E16F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3.5 ± 0.8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931264" w14:textId="374281D0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3.6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02014" w14:textId="65A5948B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3.5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0.9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8B6506" w14:textId="027F48B0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0.551</w:t>
            </w:r>
          </w:p>
        </w:tc>
      </w:tr>
      <w:tr w:rsidR="00385434" w:rsidRPr="007240D5" w14:paraId="46796791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2DB76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Glucose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0BADC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129.9 ± 50.2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6D73B8" w14:textId="75B6086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129.2 ± 47.4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71F2B0" w14:textId="6079E668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134.7 ± 65.4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784199" w14:textId="0612F986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0.442</w:t>
            </w:r>
          </w:p>
        </w:tc>
      </w:tr>
      <w:tr w:rsidR="00385434" w:rsidRPr="007240D5" w14:paraId="58BE66CC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70F7A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Total Protein (g/dL)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98114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6.5 ± 0.8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89BA39" w14:textId="1E430779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6.5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AC3722" w14:textId="049127A3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6.3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0.9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CBFD3A" w14:textId="22FA0242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0.095</w:t>
            </w:r>
          </w:p>
        </w:tc>
      </w:tr>
      <w:tr w:rsidR="00385434" w:rsidRPr="007240D5" w14:paraId="5D2040D8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A79F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Albumin (g/dL)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530F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3.8 ± 0.7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53B3AC" w14:textId="014CBEB3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3.9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42A315" w14:textId="1AE7D79F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3.3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 0.6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774F0B" w14:textId="77CD3D37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385434" w:rsidRPr="007240D5" w14:paraId="72B7B394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4953B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Cholesterol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DCE7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165.9 ± 45.2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A5FFB3" w14:textId="3456031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168.7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39.7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70C9F" w14:textId="19F55CC1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148.1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68.0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9C3C07" w14:textId="250ABD5F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0.002</w:t>
            </w:r>
          </w:p>
        </w:tc>
      </w:tr>
      <w:tr w:rsidR="00385434" w:rsidRPr="007240D5" w14:paraId="1E6E026F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712935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Uric acid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469438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4.6 ± 1.7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B10A7F" w14:textId="5A68DCD2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4.6 ± 1.6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AA062" w14:textId="40BC3261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4.6 ± 2.4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B798D0" w14:textId="2A272166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0.778</w:t>
            </w:r>
          </w:p>
        </w:tc>
      </w:tr>
      <w:tr w:rsidR="00385434" w:rsidRPr="007240D5" w14:paraId="3F2B3F66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602FD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eGFR (mL/min/1.73m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19514B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88.3 ± 24.8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509338" w14:textId="6C9C93E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89.1 ± 23.4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8CEDEF" w14:textId="2C699F5C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85.7 ± 30.1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90B2E0" w14:textId="7B2471B3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0.337</w:t>
            </w:r>
          </w:p>
        </w:tc>
      </w:tr>
      <w:tr w:rsidR="00385434" w:rsidRPr="007240D5" w14:paraId="55695EAC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C07FD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Follow up duration (month)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B703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49.4 ± 29.0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4DD3C3" w14:textId="34B43CD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51.3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28.4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E8A3C6" w14:textId="3BBEDE1C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37.7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30.3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DF87CB" w14:textId="086FA9F4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0.001</w:t>
            </w:r>
          </w:p>
        </w:tc>
      </w:tr>
      <w:tr w:rsidR="00115948" w:rsidRPr="007240D5" w14:paraId="3ED545E0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630F57" w14:textId="0C1C3CC9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Theme="minorHAnsi" w:hAnsi="Times New Roman" w:cs="Times New Roman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harlson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 Comorbidity Index (CCI) Score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5056AC" w14:textId="77777777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19C4B3" w14:textId="77777777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BD40E" w14:textId="77777777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22EC70" w14:textId="07F2CC81" w:rsidR="00115948" w:rsidRPr="007240D5" w:rsidRDefault="00DF2AD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21"/>
                <w:szCs w:val="21"/>
              </w:rPr>
              <w:t>&lt;</w:t>
            </w:r>
            <w:r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0.001</w:t>
            </w:r>
          </w:p>
        </w:tc>
      </w:tr>
      <w:tr w:rsidR="00DF2AD8" w:rsidRPr="007240D5" w14:paraId="07F19377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EF00B0" w14:textId="3254B234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CCI score 0-2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FA3BA6" w14:textId="3F521A6D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61 (39.1)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CF35BB" w14:textId="2B966B06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50 (42.1)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4D2C62" w14:textId="112AA7A7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 (19.6)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ACA98E" w14:textId="77777777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2AD8" w:rsidRPr="007240D5" w14:paraId="258F8630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C396AC" w14:textId="76453DCB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CCI score 3-4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78201F" w14:textId="4BCC8E2E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45 (35.2)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524B8" w14:textId="2D66384E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25 (35.1)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0E906B" w14:textId="4F9F5CEE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 (35.7)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C73029" w14:textId="77777777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2AD8" w:rsidRPr="007240D5" w14:paraId="38B4A2E3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D88907" w14:textId="59608AD5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CCI </w:t>
            </w:r>
            <w:r w:rsidRPr="00726C3B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score </w:t>
            </w:r>
            <w:r w:rsidRPr="00870228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5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0D93B4" w14:textId="0177589A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06 (25.7)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84925" w14:textId="5F003A49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 (22.8)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4AC186" w14:textId="30766227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5 (</w:t>
            </w:r>
            <w:r w:rsidR="00AE603B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44</w:t>
            </w:r>
            <w:r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.6)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EEE42F" w14:textId="77777777" w:rsidR="00DF2AD8" w:rsidRPr="007240D5" w:rsidRDefault="00DF2AD8" w:rsidP="00DF2AD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5948" w:rsidRPr="007240D5" w14:paraId="05DE3A72" w14:textId="77777777" w:rsidTr="00C23398">
        <w:trPr>
          <w:trHeight w:val="113"/>
        </w:trPr>
        <w:tc>
          <w:tcPr>
            <w:tcW w:w="16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66366" w14:textId="3B4B9204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Use of thiazide (%)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6FF721" w14:textId="5D2D6C35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32 (7.8)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6873DF" w14:textId="329D1568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29 (8.1)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320568" w14:textId="4F4AFCB0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 (5.4)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0646FD" w14:textId="0ACCD7D6" w:rsidR="00115948" w:rsidRPr="007240D5" w:rsidRDefault="00115948" w:rsidP="0011594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0.341</w:t>
            </w:r>
          </w:p>
        </w:tc>
      </w:tr>
    </w:tbl>
    <w:p w14:paraId="761AE2D6" w14:textId="1B74773D" w:rsidR="005046AC" w:rsidRPr="007240D5" w:rsidRDefault="005F6714" w:rsidP="00514503">
      <w:pPr>
        <w:widowControl/>
        <w:shd w:val="clear" w:color="auto" w:fill="FFFFFF"/>
        <w:wordWrap/>
        <w:autoSpaceDE/>
        <w:spacing w:after="0" w:line="24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7240D5">
        <w:rPr>
          <w:rFonts w:ascii="Times New Roman" w:eastAsiaTheme="minorHAnsi" w:hAnsi="Times New Roman" w:cs="Times New Roman"/>
          <w:color w:val="000000"/>
          <w:sz w:val="21"/>
          <w:szCs w:val="21"/>
        </w:rPr>
        <w:t>e</w:t>
      </w:r>
      <w:r w:rsidR="008C3369" w:rsidRPr="007240D5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GFR, </w:t>
      </w:r>
      <w:r w:rsidRPr="007240D5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estimated </w:t>
      </w:r>
      <w:r w:rsidR="008C3369" w:rsidRPr="007240D5">
        <w:rPr>
          <w:rFonts w:ascii="Times New Roman" w:eastAsiaTheme="minorHAnsi" w:hAnsi="Times New Roman" w:cs="Times New Roman"/>
          <w:color w:val="000000"/>
          <w:sz w:val="21"/>
          <w:szCs w:val="21"/>
        </w:rPr>
        <w:t>glomerular filtration rate</w:t>
      </w:r>
    </w:p>
    <w:sectPr w:rsidR="005046AC" w:rsidRPr="007240D5" w:rsidSect="007A1479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779C" w14:textId="77777777" w:rsidR="00CF0F7B" w:rsidRDefault="00CF0F7B" w:rsidP="00E10791">
      <w:pPr>
        <w:spacing w:after="0" w:line="240" w:lineRule="auto"/>
      </w:pPr>
      <w:r>
        <w:separator/>
      </w:r>
    </w:p>
  </w:endnote>
  <w:endnote w:type="continuationSeparator" w:id="0">
    <w:p w14:paraId="12B9F57D" w14:textId="77777777" w:rsidR="00CF0F7B" w:rsidRDefault="00CF0F7B" w:rsidP="00E1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6681" w14:textId="77777777" w:rsidR="00CF0F7B" w:rsidRDefault="00CF0F7B" w:rsidP="00E10791">
      <w:pPr>
        <w:spacing w:after="0" w:line="240" w:lineRule="auto"/>
      </w:pPr>
      <w:r>
        <w:separator/>
      </w:r>
    </w:p>
  </w:footnote>
  <w:footnote w:type="continuationSeparator" w:id="0">
    <w:p w14:paraId="29FB77EA" w14:textId="77777777" w:rsidR="00CF0F7B" w:rsidRDefault="00CF0F7B" w:rsidP="00E10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79"/>
    <w:rsid w:val="000028A9"/>
    <w:rsid w:val="000575D6"/>
    <w:rsid w:val="00080335"/>
    <w:rsid w:val="00091085"/>
    <w:rsid w:val="000969B5"/>
    <w:rsid w:val="000A0C60"/>
    <w:rsid w:val="000B6F17"/>
    <w:rsid w:val="000D3B17"/>
    <w:rsid w:val="000D4E6B"/>
    <w:rsid w:val="000E7396"/>
    <w:rsid w:val="001009E7"/>
    <w:rsid w:val="00103819"/>
    <w:rsid w:val="00104A20"/>
    <w:rsid w:val="00106569"/>
    <w:rsid w:val="00114EDA"/>
    <w:rsid w:val="00115948"/>
    <w:rsid w:val="001172EC"/>
    <w:rsid w:val="001363E8"/>
    <w:rsid w:val="0015238E"/>
    <w:rsid w:val="00154B39"/>
    <w:rsid w:val="00181551"/>
    <w:rsid w:val="00194910"/>
    <w:rsid w:val="001A3A8B"/>
    <w:rsid w:val="001E5023"/>
    <w:rsid w:val="001F24D2"/>
    <w:rsid w:val="00237773"/>
    <w:rsid w:val="002415B6"/>
    <w:rsid w:val="00274FD2"/>
    <w:rsid w:val="0027799C"/>
    <w:rsid w:val="0028115F"/>
    <w:rsid w:val="00281920"/>
    <w:rsid w:val="00290EB4"/>
    <w:rsid w:val="002A714C"/>
    <w:rsid w:val="002B28BF"/>
    <w:rsid w:val="002C0449"/>
    <w:rsid w:val="002F6A42"/>
    <w:rsid w:val="00314C0C"/>
    <w:rsid w:val="00330E18"/>
    <w:rsid w:val="00332246"/>
    <w:rsid w:val="0033600B"/>
    <w:rsid w:val="003372C5"/>
    <w:rsid w:val="003603E9"/>
    <w:rsid w:val="00366C2B"/>
    <w:rsid w:val="00377C4B"/>
    <w:rsid w:val="00385434"/>
    <w:rsid w:val="00390A40"/>
    <w:rsid w:val="003A2851"/>
    <w:rsid w:val="003C0BFB"/>
    <w:rsid w:val="003D7A42"/>
    <w:rsid w:val="003F11C9"/>
    <w:rsid w:val="004014CF"/>
    <w:rsid w:val="00407B35"/>
    <w:rsid w:val="0042499A"/>
    <w:rsid w:val="004261CF"/>
    <w:rsid w:val="00446121"/>
    <w:rsid w:val="00475FD8"/>
    <w:rsid w:val="00484A71"/>
    <w:rsid w:val="004A0A19"/>
    <w:rsid w:val="004C13B2"/>
    <w:rsid w:val="004D5522"/>
    <w:rsid w:val="004D6ED9"/>
    <w:rsid w:val="004F541F"/>
    <w:rsid w:val="005046AC"/>
    <w:rsid w:val="00505FA5"/>
    <w:rsid w:val="005122B3"/>
    <w:rsid w:val="00514503"/>
    <w:rsid w:val="005302AE"/>
    <w:rsid w:val="00565DA8"/>
    <w:rsid w:val="00577C69"/>
    <w:rsid w:val="005A06BC"/>
    <w:rsid w:val="005B5792"/>
    <w:rsid w:val="005B79FA"/>
    <w:rsid w:val="005C444A"/>
    <w:rsid w:val="005C4F9A"/>
    <w:rsid w:val="005C540E"/>
    <w:rsid w:val="005E3120"/>
    <w:rsid w:val="005F6714"/>
    <w:rsid w:val="00617181"/>
    <w:rsid w:val="006202B1"/>
    <w:rsid w:val="0062499C"/>
    <w:rsid w:val="006413D9"/>
    <w:rsid w:val="006668F8"/>
    <w:rsid w:val="006B13C7"/>
    <w:rsid w:val="006C7795"/>
    <w:rsid w:val="006F3A69"/>
    <w:rsid w:val="00710A8C"/>
    <w:rsid w:val="0071290D"/>
    <w:rsid w:val="007240D5"/>
    <w:rsid w:val="007477E1"/>
    <w:rsid w:val="00760228"/>
    <w:rsid w:val="00764C32"/>
    <w:rsid w:val="00772DC5"/>
    <w:rsid w:val="0078630D"/>
    <w:rsid w:val="00793C61"/>
    <w:rsid w:val="00796081"/>
    <w:rsid w:val="007A1479"/>
    <w:rsid w:val="007B66E1"/>
    <w:rsid w:val="007E3108"/>
    <w:rsid w:val="007F251D"/>
    <w:rsid w:val="00803515"/>
    <w:rsid w:val="0081453C"/>
    <w:rsid w:val="0082433F"/>
    <w:rsid w:val="00827647"/>
    <w:rsid w:val="00830855"/>
    <w:rsid w:val="00831FB5"/>
    <w:rsid w:val="008609A0"/>
    <w:rsid w:val="0086191E"/>
    <w:rsid w:val="008A245F"/>
    <w:rsid w:val="008B2F42"/>
    <w:rsid w:val="008C3369"/>
    <w:rsid w:val="008D021A"/>
    <w:rsid w:val="0090345E"/>
    <w:rsid w:val="00912376"/>
    <w:rsid w:val="009230DD"/>
    <w:rsid w:val="00925978"/>
    <w:rsid w:val="00936A36"/>
    <w:rsid w:val="00956B91"/>
    <w:rsid w:val="00963CE8"/>
    <w:rsid w:val="0096536C"/>
    <w:rsid w:val="009716BE"/>
    <w:rsid w:val="009846CE"/>
    <w:rsid w:val="009C06CE"/>
    <w:rsid w:val="009D21F8"/>
    <w:rsid w:val="009E2C1E"/>
    <w:rsid w:val="009E314F"/>
    <w:rsid w:val="00A11F26"/>
    <w:rsid w:val="00A540BB"/>
    <w:rsid w:val="00A64F45"/>
    <w:rsid w:val="00A66111"/>
    <w:rsid w:val="00A82908"/>
    <w:rsid w:val="00AB2110"/>
    <w:rsid w:val="00AB2F6F"/>
    <w:rsid w:val="00AC3660"/>
    <w:rsid w:val="00AD5C78"/>
    <w:rsid w:val="00AE603B"/>
    <w:rsid w:val="00AF68F1"/>
    <w:rsid w:val="00B02338"/>
    <w:rsid w:val="00B035C2"/>
    <w:rsid w:val="00B35E62"/>
    <w:rsid w:val="00B40280"/>
    <w:rsid w:val="00B73F43"/>
    <w:rsid w:val="00B97F54"/>
    <w:rsid w:val="00BC2344"/>
    <w:rsid w:val="00BC23E9"/>
    <w:rsid w:val="00BC6C37"/>
    <w:rsid w:val="00BC7128"/>
    <w:rsid w:val="00BF1A92"/>
    <w:rsid w:val="00BF653A"/>
    <w:rsid w:val="00BF7971"/>
    <w:rsid w:val="00C219EA"/>
    <w:rsid w:val="00C23398"/>
    <w:rsid w:val="00C51413"/>
    <w:rsid w:val="00C66898"/>
    <w:rsid w:val="00C81134"/>
    <w:rsid w:val="00C8460B"/>
    <w:rsid w:val="00CA5A0C"/>
    <w:rsid w:val="00CB1370"/>
    <w:rsid w:val="00CF0F7B"/>
    <w:rsid w:val="00D022E9"/>
    <w:rsid w:val="00D24DC7"/>
    <w:rsid w:val="00D4626C"/>
    <w:rsid w:val="00D51125"/>
    <w:rsid w:val="00D5600E"/>
    <w:rsid w:val="00D92B10"/>
    <w:rsid w:val="00D94E1A"/>
    <w:rsid w:val="00DB38F8"/>
    <w:rsid w:val="00DB55A6"/>
    <w:rsid w:val="00DC0B45"/>
    <w:rsid w:val="00DD4A40"/>
    <w:rsid w:val="00DF2AD8"/>
    <w:rsid w:val="00E052FC"/>
    <w:rsid w:val="00E10791"/>
    <w:rsid w:val="00E24DC6"/>
    <w:rsid w:val="00E451CC"/>
    <w:rsid w:val="00E45B4A"/>
    <w:rsid w:val="00E45CCF"/>
    <w:rsid w:val="00E468C5"/>
    <w:rsid w:val="00E65B6D"/>
    <w:rsid w:val="00E71FF9"/>
    <w:rsid w:val="00E748EB"/>
    <w:rsid w:val="00E75B32"/>
    <w:rsid w:val="00E96E07"/>
    <w:rsid w:val="00EB5F34"/>
    <w:rsid w:val="00EB7B7C"/>
    <w:rsid w:val="00ED7B89"/>
    <w:rsid w:val="00EF34A4"/>
    <w:rsid w:val="00F002E0"/>
    <w:rsid w:val="00F56DD5"/>
    <w:rsid w:val="00F726E0"/>
    <w:rsid w:val="00F92727"/>
    <w:rsid w:val="00F93F27"/>
    <w:rsid w:val="00FB2B9F"/>
    <w:rsid w:val="00FC1D55"/>
    <w:rsid w:val="00FD65A0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04B6E"/>
  <w15:chartTrackingRefBased/>
  <w15:docId w15:val="{BC499173-DBA6-468A-B8E4-22DF3BF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7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8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28B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0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10791"/>
  </w:style>
  <w:style w:type="paragraph" w:styleId="a5">
    <w:name w:val="footer"/>
    <w:basedOn w:val="a"/>
    <w:link w:val="Char1"/>
    <w:uiPriority w:val="99"/>
    <w:unhideWhenUsed/>
    <w:rsid w:val="00E107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10791"/>
  </w:style>
  <w:style w:type="table" w:styleId="a6">
    <w:name w:val="Table Grid"/>
    <w:basedOn w:val="a1"/>
    <w:uiPriority w:val="39"/>
    <w:rsid w:val="00AB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스타일1"/>
    <w:basedOn w:val="10"/>
    <w:uiPriority w:val="99"/>
    <w:rsid w:val="003F11C9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3F11C9"/>
    <w:pPr>
      <w:widowControl w:val="0"/>
      <w:wordWrap w:val="0"/>
      <w:autoSpaceDE w:val="0"/>
      <w:autoSpaceDN w:val="0"/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85EB-0BF0-4852-B6F0-1002F045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배은진</dc:creator>
  <cp:keywords/>
  <dc:description/>
  <cp:lastModifiedBy>배 은진</cp:lastModifiedBy>
  <cp:revision>3</cp:revision>
  <dcterms:created xsi:type="dcterms:W3CDTF">2020-07-24T22:41:00Z</dcterms:created>
  <dcterms:modified xsi:type="dcterms:W3CDTF">2020-07-28T09:59:00Z</dcterms:modified>
</cp:coreProperties>
</file>