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D" w:rsidRPr="005841DB" w:rsidRDefault="005F7374" w:rsidP="005841DB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D8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70D85">
        <w:rPr>
          <w:rFonts w:ascii="Times New Roman" w:hAnsi="Times New Roman" w:cs="Times New Roman"/>
          <w:b/>
          <w:sz w:val="24"/>
          <w:szCs w:val="24"/>
        </w:rPr>
        <w:instrText xml:space="preserve"> ADDIN EN.REFLIST </w:instrText>
      </w:r>
      <w:r w:rsidRPr="00C70D8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841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6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BD4C5D" w:rsidRPr="008F61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Table </w:t>
      </w:r>
      <w:r w:rsidR="00BD4C5D" w:rsidRPr="008F61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begin"/>
      </w:r>
      <w:r w:rsidR="00BD4C5D" w:rsidRPr="008F61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instrText xml:space="preserve"> SEQ Table \* ARABIC </w:instrText>
      </w:r>
      <w:r w:rsidR="00BD4C5D" w:rsidRPr="008F61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separate"/>
      </w:r>
      <w:r w:rsidR="00BD4C5D" w:rsidRPr="008F61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BD4C5D" w:rsidRPr="008F61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end"/>
      </w:r>
      <w:r w:rsidR="00BD4C5D" w:rsidRPr="008F61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BD4C5D" w:rsidRPr="008F61B3">
        <w:rPr>
          <w:rFonts w:ascii="Times New Roman" w:eastAsia="Times New Roman" w:hAnsi="Times New Roman" w:cs="Times New Roman"/>
          <w:b/>
          <w:bCs/>
          <w:iCs/>
          <w:w w:val="99"/>
          <w:sz w:val="24"/>
          <w:szCs w:val="24"/>
        </w:rPr>
        <w:t>Socio- Demographic Factors of Study Participant</w:t>
      </w:r>
      <w:r w:rsidR="00BD4C5D" w:rsidRPr="00115EB6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</w:p>
    <w:tbl>
      <w:tblPr>
        <w:tblW w:w="4871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937"/>
        <w:gridCol w:w="1939"/>
        <w:gridCol w:w="1809"/>
        <w:gridCol w:w="1528"/>
        <w:gridCol w:w="991"/>
      </w:tblGrid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</w:tcPr>
          <w:p w:rsidR="00BD4C5D" w:rsidRPr="00BA369A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987" w:type="pct"/>
            <w:noWrap/>
            <w:vAlign w:val="bottom"/>
          </w:tcPr>
          <w:p w:rsidR="00BD4C5D" w:rsidRPr="00BA369A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Case, n=116/%</w:t>
            </w:r>
          </w:p>
        </w:tc>
        <w:tc>
          <w:tcPr>
            <w:tcW w:w="988" w:type="pct"/>
            <w:noWrap/>
            <w:vAlign w:val="bottom"/>
          </w:tcPr>
          <w:p w:rsidR="00BD4C5D" w:rsidRPr="00BA369A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Control, n=232/%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BA369A" w:rsidRDefault="00BD4C5D" w:rsidP="007D0F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Crude odds ratio (COR)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BA369A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95%CI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BA369A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87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&lt;20</w:t>
            </w:r>
          </w:p>
        </w:tc>
        <w:tc>
          <w:tcPr>
            <w:tcW w:w="987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11(9.5)</w:t>
            </w:r>
          </w:p>
        </w:tc>
        <w:tc>
          <w:tcPr>
            <w:tcW w:w="98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sz w:val="24"/>
                <w:szCs w:val="24"/>
              </w:rPr>
              <w:t>27(11.6)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987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92(79.3)</w:t>
            </w:r>
          </w:p>
        </w:tc>
        <w:tc>
          <w:tcPr>
            <w:tcW w:w="98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sz w:val="24"/>
                <w:szCs w:val="24"/>
              </w:rPr>
              <w:t>144(62.1)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&gt;30</w:t>
            </w:r>
          </w:p>
        </w:tc>
        <w:tc>
          <w:tcPr>
            <w:tcW w:w="987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13(11.2)</w:t>
            </w:r>
          </w:p>
        </w:tc>
        <w:tc>
          <w:tcPr>
            <w:tcW w:w="98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sz w:val="24"/>
                <w:szCs w:val="24"/>
              </w:rPr>
              <w:t>61(26.3)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0.74-3.31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0.239</w:t>
            </w: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987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987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8(7.0)</w:t>
            </w:r>
          </w:p>
        </w:tc>
        <w:tc>
          <w:tcPr>
            <w:tcW w:w="98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14(6.0)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</w:t>
            </w:r>
          </w:p>
        </w:tc>
        <w:tc>
          <w:tcPr>
            <w:tcW w:w="987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41(35.6)</w:t>
            </w:r>
          </w:p>
        </w:tc>
        <w:tc>
          <w:tcPr>
            <w:tcW w:w="98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70(30.2)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0.40-2.65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0.959</w:t>
            </w: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secondary</w:t>
            </w:r>
          </w:p>
        </w:tc>
        <w:tc>
          <w:tcPr>
            <w:tcW w:w="987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50(43.5)</w:t>
            </w:r>
          </w:p>
        </w:tc>
        <w:tc>
          <w:tcPr>
            <w:tcW w:w="98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130(56.0)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0.27-1.70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0.403</w:t>
            </w: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Tertiary</w:t>
            </w:r>
          </w:p>
        </w:tc>
        <w:tc>
          <w:tcPr>
            <w:tcW w:w="987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16(13.9)</w:t>
            </w:r>
          </w:p>
        </w:tc>
        <w:tc>
          <w:tcPr>
            <w:tcW w:w="98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18(7.8)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0.52-4.67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0.431</w:t>
            </w: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Residence</w:t>
            </w:r>
          </w:p>
        </w:tc>
        <w:tc>
          <w:tcPr>
            <w:tcW w:w="987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</w:t>
            </w:r>
          </w:p>
        </w:tc>
        <w:tc>
          <w:tcPr>
            <w:tcW w:w="987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16(13.8)</w:t>
            </w:r>
          </w:p>
        </w:tc>
        <w:tc>
          <w:tcPr>
            <w:tcW w:w="98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38(16.4)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</w:t>
            </w:r>
          </w:p>
        </w:tc>
        <w:tc>
          <w:tcPr>
            <w:tcW w:w="987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100(86.2)</w:t>
            </w:r>
          </w:p>
        </w:tc>
        <w:tc>
          <w:tcPr>
            <w:tcW w:w="98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194(83.6)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0.65-2.30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0.530</w:t>
            </w: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987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987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92(79.3)</w:t>
            </w:r>
          </w:p>
        </w:tc>
        <w:tc>
          <w:tcPr>
            <w:tcW w:w="98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(97.4)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987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(20.7)</w:t>
            </w:r>
          </w:p>
        </w:tc>
        <w:tc>
          <w:tcPr>
            <w:tcW w:w="98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(2.6)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9.42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3.71-23.88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&lt;0.001</w:t>
            </w: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987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Catholic</w:t>
            </w:r>
          </w:p>
        </w:tc>
        <w:tc>
          <w:tcPr>
            <w:tcW w:w="987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25(21.6)</w:t>
            </w:r>
          </w:p>
        </w:tc>
        <w:tc>
          <w:tcPr>
            <w:tcW w:w="98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60(25.9)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Pentecostal</w:t>
            </w:r>
          </w:p>
        </w:tc>
        <w:tc>
          <w:tcPr>
            <w:tcW w:w="987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38(32.8)</w:t>
            </w:r>
          </w:p>
        </w:tc>
        <w:tc>
          <w:tcPr>
            <w:tcW w:w="98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51(22.0)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0.95-3.35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0.070</w:t>
            </w: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Muslim</w:t>
            </w:r>
          </w:p>
        </w:tc>
        <w:tc>
          <w:tcPr>
            <w:tcW w:w="987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30(25.9)</w:t>
            </w:r>
          </w:p>
        </w:tc>
        <w:tc>
          <w:tcPr>
            <w:tcW w:w="98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59(25.4)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0.64-2.32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0.543</w:t>
            </w: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987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23(19.8)</w:t>
            </w:r>
          </w:p>
        </w:tc>
        <w:tc>
          <w:tcPr>
            <w:tcW w:w="988" w:type="pct"/>
            <w:noWrap/>
            <w:vAlign w:val="bottom"/>
            <w:hideMark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62(26.7)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0.46-1.74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0.733</w:t>
            </w: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Occupation</w:t>
            </w:r>
          </w:p>
        </w:tc>
        <w:tc>
          <w:tcPr>
            <w:tcW w:w="987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Employed</w:t>
            </w:r>
          </w:p>
        </w:tc>
        <w:tc>
          <w:tcPr>
            <w:tcW w:w="987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15(12.9)</w:t>
            </w:r>
          </w:p>
        </w:tc>
        <w:tc>
          <w:tcPr>
            <w:tcW w:w="98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21(9.1)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987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47(40.5)</w:t>
            </w:r>
          </w:p>
        </w:tc>
        <w:tc>
          <w:tcPr>
            <w:tcW w:w="98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85(36.6)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0.36-1.64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0.505</w:t>
            </w: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Housewife</w:t>
            </w:r>
          </w:p>
        </w:tc>
        <w:tc>
          <w:tcPr>
            <w:tcW w:w="987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46(39.7)</w:t>
            </w:r>
          </w:p>
        </w:tc>
        <w:tc>
          <w:tcPr>
            <w:tcW w:w="98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111(47.8)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0.28-1.22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0.153</w:t>
            </w:r>
          </w:p>
        </w:tc>
      </w:tr>
      <w:tr w:rsidR="004046CB" w:rsidRPr="00115EB6" w:rsidTr="004046CB">
        <w:trPr>
          <w:trHeight w:val="315"/>
        </w:trPr>
        <w:tc>
          <w:tcPr>
            <w:tcW w:w="81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987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8(6.9)</w:t>
            </w:r>
          </w:p>
        </w:tc>
        <w:tc>
          <w:tcPr>
            <w:tcW w:w="988" w:type="pct"/>
            <w:noWrap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15(6.4%)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0.29-2.59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</w:tbl>
    <w:p w:rsidR="00BD4C5D" w:rsidRPr="00115EB6" w:rsidRDefault="00BD4C5D" w:rsidP="00BD4C5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D4C5D" w:rsidRPr="00F764A3" w:rsidRDefault="004046CB" w:rsidP="004046CB">
      <w:pPr>
        <w:keepNext/>
        <w:tabs>
          <w:tab w:val="num" w:pos="1440"/>
        </w:tabs>
        <w:spacing w:after="60" w:line="240" w:lineRule="auto"/>
        <w:ind w:hanging="72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               </w:t>
      </w:r>
      <w:r w:rsidR="00BD4C5D"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Table </w:t>
      </w:r>
      <w:r w:rsidR="00BD4C5D"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begin"/>
      </w:r>
      <w:r w:rsidR="00BD4C5D"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instrText xml:space="preserve"> SEQ Table \* ARABIC </w:instrText>
      </w:r>
      <w:r w:rsidR="00BD4C5D"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separate"/>
      </w:r>
      <w:r w:rsidR="00BD4C5D" w:rsidRPr="00F764A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t>2</w:t>
      </w:r>
      <w:r w:rsidR="00BD4C5D"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end"/>
      </w:r>
      <w:r w:rsidR="00BD4C5D"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Bivariate Results of Antenatal F</w:t>
      </w:r>
      <w:r w:rsidR="00BD4C5D"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actors for</w:t>
      </w:r>
      <w:r w:rsid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</w:t>
      </w:r>
      <w:r w:rsidR="00BD4C5D"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erineal tears </w:t>
      </w:r>
    </w:p>
    <w:tbl>
      <w:tblPr>
        <w:tblW w:w="4871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2706"/>
        <w:gridCol w:w="1262"/>
        <w:gridCol w:w="1528"/>
        <w:gridCol w:w="1707"/>
        <w:gridCol w:w="1530"/>
        <w:gridCol w:w="1077"/>
      </w:tblGrid>
      <w:tr w:rsidR="00BD4C5D" w:rsidRPr="00D45969" w:rsidTr="004046CB">
        <w:trPr>
          <w:trHeight w:val="31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8F61B3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8F61B3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Case, n=116/%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8F61B3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 n=232/%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D" w:rsidRPr="008F61B3" w:rsidRDefault="00BD4C5D" w:rsidP="007D0F0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Crude Odds ratio( COR)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D" w:rsidRPr="008F61B3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4C5D" w:rsidRPr="008F61B3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D" w:rsidRPr="008F61B3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4C5D" w:rsidRPr="008F61B3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of pregnancy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66(56.9)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39(16.8)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36(31.0)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111(47.9)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0.96-3.75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&lt;0.064</w:t>
            </w: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&gt;1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66(56.9)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39(16.8)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4.97-19.79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&lt;0.001</w:t>
            </w: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Parity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69(59.5)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39(16.8)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6.24-28.96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&lt;0.001</w:t>
            </w: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37(31.9)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117(50.4)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1.13-5.12      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0.380  </w:t>
            </w: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10(8.6)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76(32.8)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History of Perineal tear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77(67.5)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194(83.6)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37(32.5)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38(16.4)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0.34-1.15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0.131</w:t>
            </w: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Antenatal ANC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(99.1)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222(96.1)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0.11-0.33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&lt;0.001</w:t>
            </w: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(0.9)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(3.9)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0.05-0.20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of ANC visits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&lt;4 visits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50(43.1)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124(53.5)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≥4 visits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25(21.6)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29(12.5)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0.10-0.31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&lt;0.001</w:t>
            </w: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Pregnancy intervals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&lt;2 year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23(39.0)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56(28.6)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≥2 years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36(61.0)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140(71.43)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0.609</w:t>
            </w: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Herbal medicine use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5D" w:rsidRPr="00D45969" w:rsidTr="004046CB">
        <w:trPr>
          <w:trHeight w:val="80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110(94.8)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219(94.8)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6(5.2)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12(5.2)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0.36-2.72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0.993</w:t>
            </w: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BMI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&lt;18.5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1(0.9)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1(0.4)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18.5-24.9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35(30.2)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68(29.3)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0.12-32.00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0.642</w:t>
            </w: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25-29.9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51(44.0)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106(45.7)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0.56-1.58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0.802</w:t>
            </w:r>
          </w:p>
        </w:tc>
      </w:tr>
      <w:tr w:rsidR="00BD4C5D" w:rsidRPr="00D45969" w:rsidTr="004046CB">
        <w:trPr>
          <w:trHeight w:val="31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30.0-39.9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29(25.0)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57(24.6)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0.54-1.81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</w:tbl>
    <w:p w:rsidR="00BA369A" w:rsidRDefault="00BA369A" w:rsidP="00BA369A">
      <w:pPr>
        <w:keepNext/>
        <w:tabs>
          <w:tab w:val="num" w:pos="1440"/>
        </w:tabs>
        <w:spacing w:after="6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BD4C5D" w:rsidRPr="00F764A3" w:rsidRDefault="00BD4C5D" w:rsidP="00BA369A">
      <w:pPr>
        <w:keepNext/>
        <w:tabs>
          <w:tab w:val="num" w:pos="1440"/>
        </w:tabs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4A3" w:rsidRPr="00F76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4A3" w:rsidRPr="00F76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Table </w:t>
      </w:r>
      <w:r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begin"/>
      </w:r>
      <w:r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instrText xml:space="preserve"> SEQ Table \* ARABIC </w:instrText>
      </w:r>
      <w:r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separate"/>
      </w:r>
      <w:r w:rsidRPr="00F764A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t>3</w:t>
      </w:r>
      <w:r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end"/>
      </w:r>
      <w:r w:rsidR="00F764A3"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Bivariate R</w:t>
      </w:r>
      <w:r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esults of </w:t>
      </w:r>
      <w:r w:rsidR="00F764A3"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Obstetric Risk Factors for P</w:t>
      </w:r>
      <w:r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erineal tear.</w:t>
      </w:r>
    </w:p>
    <w:tbl>
      <w:tblPr>
        <w:tblW w:w="4960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1261"/>
        <w:gridCol w:w="1440"/>
        <w:gridCol w:w="1796"/>
        <w:gridCol w:w="1532"/>
        <w:gridCol w:w="1171"/>
      </w:tblGrid>
      <w:tr w:rsidR="00F764A3" w:rsidRPr="005F7BDC" w:rsidTr="00F764A3">
        <w:trPr>
          <w:trHeight w:val="315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F764A3" w:rsidRDefault="00BD4C5D" w:rsidP="007D0F0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F764A3" w:rsidRDefault="00BD4C5D" w:rsidP="007D0F0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Case, n=116/%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F764A3" w:rsidRDefault="00BD4C5D" w:rsidP="007D0F0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</w:t>
            </w:r>
          </w:p>
          <w:p w:rsidR="00BD4C5D" w:rsidRPr="00F764A3" w:rsidRDefault="00BD4C5D" w:rsidP="007D0F0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n=232/%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BD4C5D" w:rsidRPr="00F764A3" w:rsidRDefault="00BD4C5D" w:rsidP="007D0F0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Crude Odds ratio( COR)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F764A3" w:rsidRDefault="00BD4C5D" w:rsidP="007D0F0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F764A3" w:rsidRDefault="001C3764" w:rsidP="007D0F0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P</w:t>
            </w:r>
            <w:r w:rsidR="00BD4C5D" w:rsidRPr="00F76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F764A3" w:rsidRPr="00115EB6" w:rsidTr="00F764A3">
        <w:trPr>
          <w:trHeight w:val="315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Duration of second stage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315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&lt;30 minutes</w:t>
            </w:r>
          </w:p>
        </w:tc>
        <w:tc>
          <w:tcPr>
            <w:tcW w:w="631" w:type="pct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55(47.1)</w:t>
            </w:r>
          </w:p>
        </w:tc>
        <w:tc>
          <w:tcPr>
            <w:tcW w:w="721" w:type="pct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196(84.5)</w:t>
            </w:r>
          </w:p>
        </w:tc>
        <w:tc>
          <w:tcPr>
            <w:tcW w:w="899" w:type="pct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67" w:type="pct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bottom"/>
          </w:tcPr>
          <w:p w:rsidR="00BD4C5D" w:rsidRPr="00115EB6" w:rsidRDefault="00BD4C5D" w:rsidP="007D0F0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315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30-60 minutes</w:t>
            </w:r>
          </w:p>
        </w:tc>
        <w:tc>
          <w:tcPr>
            <w:tcW w:w="631" w:type="pct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32(27.6)</w:t>
            </w:r>
          </w:p>
        </w:tc>
        <w:tc>
          <w:tcPr>
            <w:tcW w:w="721" w:type="pct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29(12.5)</w:t>
            </w:r>
          </w:p>
        </w:tc>
        <w:tc>
          <w:tcPr>
            <w:tcW w:w="899" w:type="pct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767" w:type="pct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0.61-3.33</w:t>
            </w:r>
          </w:p>
        </w:tc>
        <w:tc>
          <w:tcPr>
            <w:tcW w:w="586" w:type="pct"/>
            <w:vAlign w:val="bottom"/>
          </w:tcPr>
          <w:p w:rsidR="00BD4C5D" w:rsidRPr="00115EB6" w:rsidRDefault="00BD4C5D" w:rsidP="007D0F0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0.414</w:t>
            </w:r>
          </w:p>
        </w:tc>
      </w:tr>
      <w:tr w:rsidR="00F764A3" w:rsidRPr="00115EB6" w:rsidTr="00F764A3">
        <w:trPr>
          <w:trHeight w:val="315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&gt;60 minutes</w:t>
            </w:r>
          </w:p>
        </w:tc>
        <w:tc>
          <w:tcPr>
            <w:tcW w:w="631" w:type="pct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29(25.0)</w:t>
            </w:r>
          </w:p>
        </w:tc>
        <w:tc>
          <w:tcPr>
            <w:tcW w:w="721" w:type="pct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7(3.0)</w:t>
            </w:r>
          </w:p>
        </w:tc>
        <w:tc>
          <w:tcPr>
            <w:tcW w:w="899" w:type="pct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10.21</w:t>
            </w:r>
          </w:p>
        </w:tc>
        <w:tc>
          <w:tcPr>
            <w:tcW w:w="767" w:type="pct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3.32-31.41</w:t>
            </w:r>
          </w:p>
        </w:tc>
        <w:tc>
          <w:tcPr>
            <w:tcW w:w="586" w:type="pct"/>
            <w:vAlign w:val="bottom"/>
          </w:tcPr>
          <w:p w:rsidR="00BD4C5D" w:rsidRPr="00115EB6" w:rsidRDefault="00BD4C5D" w:rsidP="007D0F0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&lt;0.001</w:t>
            </w:r>
          </w:p>
        </w:tc>
      </w:tr>
      <w:tr w:rsidR="00F764A3" w:rsidRPr="00115EB6" w:rsidTr="00F764A3">
        <w:trPr>
          <w:trHeight w:val="242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Precipitate Labour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197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107(92.2)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224(96.6)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315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(7.8)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(3.5)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0.88-6.27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0.087</w:t>
            </w:r>
          </w:p>
        </w:tc>
      </w:tr>
      <w:tr w:rsidR="00F764A3" w:rsidRPr="00115EB6" w:rsidTr="00F764A3">
        <w:trPr>
          <w:trHeight w:val="197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Oxytocin Use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7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67(51.0)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110(47.4)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233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48(42.0)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122(52.6)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0.02-0.25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&lt;0.001</w:t>
            </w:r>
          </w:p>
        </w:tc>
      </w:tr>
      <w:tr w:rsidR="00F764A3" w:rsidRPr="00115EB6" w:rsidTr="00F764A3">
        <w:trPr>
          <w:trHeight w:val="233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Assisted Vaginal Delivery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315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98(84.5)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229(99.1)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285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18(15.5)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2( 0.9)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4.04-48.69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&lt;0.001</w:t>
            </w:r>
          </w:p>
        </w:tc>
      </w:tr>
      <w:tr w:rsidR="00F764A3" w:rsidRPr="00115EB6" w:rsidTr="00F764A3">
        <w:trPr>
          <w:trHeight w:val="315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Episiotomy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Align w:val="bottom"/>
          </w:tcPr>
          <w:p w:rsidR="00BD4C5D" w:rsidRPr="00115EB6" w:rsidRDefault="00BD4C5D" w:rsidP="007D0F0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287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(70.7)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42(81.9)</w:t>
            </w:r>
          </w:p>
        </w:tc>
        <w:tc>
          <w:tcPr>
            <w:tcW w:w="899" w:type="pct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67" w:type="pct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Align w:val="bottom"/>
          </w:tcPr>
          <w:p w:rsidR="00BD4C5D" w:rsidRPr="00115EB6" w:rsidRDefault="00BD4C5D" w:rsidP="007D0F0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26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34(29.3)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190(18.1)</w:t>
            </w:r>
          </w:p>
        </w:tc>
        <w:tc>
          <w:tcPr>
            <w:tcW w:w="899" w:type="pct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767" w:type="pct"/>
            <w:vAlign w:val="bottom"/>
          </w:tcPr>
          <w:p w:rsidR="00BD4C5D" w:rsidRPr="00115EB6" w:rsidRDefault="00BD4C5D" w:rsidP="007D0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1.11-3.16</w:t>
            </w:r>
          </w:p>
        </w:tc>
        <w:tc>
          <w:tcPr>
            <w:tcW w:w="586" w:type="pct"/>
            <w:vAlign w:val="bottom"/>
          </w:tcPr>
          <w:p w:rsidR="00BD4C5D" w:rsidRPr="00115EB6" w:rsidRDefault="00BD4C5D" w:rsidP="007D0F0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0.018</w:t>
            </w:r>
          </w:p>
        </w:tc>
      </w:tr>
      <w:tr w:rsidR="00F764A3" w:rsidRPr="00115EB6" w:rsidTr="00F764A3">
        <w:trPr>
          <w:trHeight w:val="26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Birth weight of baby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26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&lt;3.5kg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75(64.7)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177(76.3)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26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≥3.5 Kg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41(35.3)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55(23.7)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1.08-2.86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0.023</w:t>
            </w:r>
          </w:p>
        </w:tc>
      </w:tr>
      <w:tr w:rsidR="00F764A3" w:rsidRPr="00115EB6" w:rsidTr="00F764A3">
        <w:trPr>
          <w:trHeight w:val="26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Head circumference(cm)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26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35.0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72(62.1)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167(72.0)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35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≥ 35.0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44(37.9)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65(28.0)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0.98-2.52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0.061</w:t>
            </w:r>
          </w:p>
        </w:tc>
      </w:tr>
      <w:tr w:rsidR="00F764A3" w:rsidRPr="00115EB6" w:rsidTr="00F764A3">
        <w:trPr>
          <w:trHeight w:val="242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Del="005F7BDC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Birth attendant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35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Enrolled midwives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78(67.2)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217(93.5)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35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Nursing Officer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36(31.0)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8(3.5)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12.52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5.58-28.10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&lt;0.001</w:t>
            </w:r>
          </w:p>
        </w:tc>
      </w:tr>
      <w:tr w:rsidR="00F764A3" w:rsidRPr="00115EB6" w:rsidTr="00F764A3">
        <w:trPr>
          <w:trHeight w:val="152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2(1.7)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6(2.6)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350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Labour onset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350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Spontaneous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112(96.6)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228(98.3)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350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Induced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4(3.4)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4(1.7)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0.50-8.29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F764A3" w:rsidRPr="00115EB6" w:rsidTr="00F764A3">
        <w:trPr>
          <w:trHeight w:val="350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Method of induction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350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Oxytocin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2(33.3)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1(33.3)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1.00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350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Prostaglandins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4(66.7)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2(66.7)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1.00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0.05-18.91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F764A3" w:rsidRPr="00115EB6" w:rsidTr="00F764A3">
        <w:trPr>
          <w:trHeight w:val="350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Active labour duration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350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than  8hours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55(47.4)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209(90.1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115EB6" w:rsidTr="00F764A3">
        <w:trPr>
          <w:trHeight w:val="350"/>
        </w:trPr>
        <w:tc>
          <w:tcPr>
            <w:tcW w:w="1396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hours or more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(52.6)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23(9.9)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5.73-17.72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BD4C5D" w:rsidRPr="00115EB6" w:rsidRDefault="00BD4C5D" w:rsidP="007D0F0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&lt;0.001</w:t>
            </w:r>
          </w:p>
        </w:tc>
      </w:tr>
    </w:tbl>
    <w:p w:rsidR="00BD4C5D" w:rsidRPr="00115EB6" w:rsidRDefault="00BD4C5D" w:rsidP="00BD4C5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D4C5D" w:rsidRPr="00F764A3" w:rsidRDefault="00F764A3" w:rsidP="00BD4C5D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</w:t>
      </w:r>
      <w:bookmarkStart w:id="0" w:name="_GoBack"/>
      <w:bookmarkEnd w:id="0"/>
      <w:r w:rsidR="001C37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D4C5D"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Table 4: Multivariate Ana</w:t>
      </w:r>
      <w:r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lysis for Risk Factors of Risk F</w:t>
      </w:r>
      <w:r w:rsidR="00BD4C5D"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actors for </w:t>
      </w:r>
      <w:r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</w:t>
      </w:r>
      <w:r w:rsidR="00BD4C5D" w:rsidRPr="00F76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erineal tear</w:t>
      </w:r>
    </w:p>
    <w:tbl>
      <w:tblPr>
        <w:tblW w:w="5000" w:type="pct"/>
        <w:tblInd w:w="180" w:type="dxa"/>
        <w:tblLayout w:type="fixed"/>
        <w:tblLook w:val="04A0" w:firstRow="1" w:lastRow="0" w:firstColumn="1" w:lastColumn="0" w:noHBand="0" w:noVBand="1"/>
      </w:tblPr>
      <w:tblGrid>
        <w:gridCol w:w="2763"/>
        <w:gridCol w:w="1513"/>
        <w:gridCol w:w="2139"/>
        <w:gridCol w:w="2318"/>
        <w:gridCol w:w="1337"/>
      </w:tblGrid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F764A3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F764A3" w:rsidRDefault="00BD4C5D" w:rsidP="007D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Crude odd’s ratio (COR)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F764A3" w:rsidRDefault="00BD4C5D" w:rsidP="007D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Adjusted odd’s ratio (AOR)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F764A3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F764A3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P value </w:t>
            </w: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20-30 years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sz w:val="24"/>
                <w:szCs w:val="24"/>
              </w:rPr>
              <w:t>2.28-23.00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More than 30 years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sz w:val="24"/>
                <w:szCs w:val="24"/>
              </w:rPr>
              <w:t>1.63-37.54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Birth attendant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Enrolled midwife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Nursing officer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5.74-46.81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&lt;0.001</w:t>
            </w: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0.07-5.33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0.639</w:t>
            </w: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Parity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2—3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sz w:val="24"/>
                <w:szCs w:val="24"/>
              </w:rPr>
              <w:t>0.53-5.30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sz w:val="24"/>
                <w:szCs w:val="24"/>
              </w:rPr>
              <w:t>&lt;0.380</w:t>
            </w: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sz w:val="24"/>
                <w:szCs w:val="24"/>
              </w:rPr>
              <w:t>12.46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sz w:val="24"/>
                <w:szCs w:val="24"/>
              </w:rPr>
              <w:t>3.41-45.52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4.28-48.39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&lt;0.001</w:t>
            </w: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Precipitate Labour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2.21-27.55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&lt;0.001</w:t>
            </w: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Assisted Vaginal delivery (AVD)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1.43-48.60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0.019</w:t>
            </w: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Birth Weight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3.5 Kg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≥3.5 Kg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1.06-4.53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0.033</w:t>
            </w: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Duration of Active stage  labour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&lt;8 hours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115EB6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115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8hours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12.65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5.65-28.25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Duration of second stage of labour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&lt;30 minutes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4A3" w:rsidRPr="00D45969" w:rsidTr="001C3764">
        <w:trPr>
          <w:trHeight w:val="7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0.61-3.33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0.414</w:t>
            </w:r>
          </w:p>
        </w:tc>
      </w:tr>
      <w:tr w:rsidR="00F764A3" w:rsidRPr="00D45969" w:rsidTr="001C3764">
        <w:trPr>
          <w:trHeight w:val="7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3.32-31.41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5D" w:rsidRPr="00115EB6" w:rsidRDefault="00BD4C5D" w:rsidP="007D0F00">
            <w:pPr>
              <w:spacing w:after="0" w:line="240" w:lineRule="auto"/>
              <w:ind w:left="144" w:right="14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&lt;0.001    </w:t>
            </w:r>
          </w:p>
        </w:tc>
      </w:tr>
    </w:tbl>
    <w:p w:rsidR="00BD4C5D" w:rsidRPr="00D45969" w:rsidRDefault="00BD4C5D" w:rsidP="00BD4C5D">
      <w:pPr>
        <w:spacing w:after="240" w:line="36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BD4C5D" w:rsidRPr="00D45969" w:rsidSect="00BF7AD2">
          <w:footerReference w:type="default" r:id="rId8"/>
          <w:pgSz w:w="12240" w:h="15840"/>
          <w:pgMar w:top="1440" w:right="1080" w:bottom="1440" w:left="1080" w:header="576" w:footer="288" w:gutter="0"/>
          <w:cols w:space="720"/>
          <w:docGrid w:linePitch="360"/>
        </w:sectPr>
      </w:pPr>
    </w:p>
    <w:p w:rsidR="00F05A51" w:rsidRDefault="00F05A51" w:rsidP="00E31A74">
      <w:pPr>
        <w:pStyle w:val="EndNoteBibliography"/>
        <w:spacing w:line="360" w:lineRule="auto"/>
        <w:ind w:left="720" w:hanging="720"/>
        <w:rPr>
          <w:sz w:val="24"/>
          <w:szCs w:val="24"/>
        </w:rPr>
      </w:pPr>
    </w:p>
    <w:p w:rsidR="00BD4C5D" w:rsidRDefault="00BD4C5D" w:rsidP="00E31A74">
      <w:pPr>
        <w:pStyle w:val="EndNoteBibliography"/>
        <w:spacing w:line="360" w:lineRule="auto"/>
        <w:ind w:left="720" w:hanging="720"/>
        <w:rPr>
          <w:sz w:val="24"/>
          <w:szCs w:val="24"/>
        </w:rPr>
      </w:pPr>
    </w:p>
    <w:p w:rsidR="00BD4C5D" w:rsidRPr="00C70D85" w:rsidRDefault="00BD4C5D" w:rsidP="00E31A74">
      <w:pPr>
        <w:pStyle w:val="EndNoteBibliography"/>
        <w:spacing w:line="360" w:lineRule="auto"/>
        <w:ind w:left="720" w:hanging="720"/>
        <w:rPr>
          <w:sz w:val="24"/>
          <w:szCs w:val="24"/>
        </w:rPr>
      </w:pPr>
    </w:p>
    <w:p w:rsidR="00241592" w:rsidRPr="00FB6622" w:rsidRDefault="005F7374" w:rsidP="00E31A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8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241592" w:rsidRPr="00FB6622" w:rsidSect="00151DB3">
      <w:footerReference w:type="default" r:id="rId9"/>
      <w:pgSz w:w="11906" w:h="16838" w:code="9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1A" w:rsidRDefault="0004641A" w:rsidP="00A15E51">
      <w:pPr>
        <w:spacing w:after="0" w:line="240" w:lineRule="auto"/>
      </w:pPr>
      <w:r>
        <w:separator/>
      </w:r>
    </w:p>
  </w:endnote>
  <w:endnote w:type="continuationSeparator" w:id="0">
    <w:p w:rsidR="0004641A" w:rsidRDefault="0004641A" w:rsidP="00A1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343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CA" w:rsidRDefault="002B2D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4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2DCA" w:rsidRDefault="002B2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920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CA" w:rsidRDefault="002B2D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4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2DCA" w:rsidRDefault="002B2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1A" w:rsidRDefault="0004641A" w:rsidP="00A15E51">
      <w:pPr>
        <w:spacing w:after="0" w:line="240" w:lineRule="auto"/>
      </w:pPr>
      <w:r>
        <w:separator/>
      </w:r>
    </w:p>
  </w:footnote>
  <w:footnote w:type="continuationSeparator" w:id="0">
    <w:p w:rsidR="0004641A" w:rsidRDefault="0004641A" w:rsidP="00A1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17A6"/>
    <w:multiLevelType w:val="hybridMultilevel"/>
    <w:tmpl w:val="5038FAEA"/>
    <w:lvl w:ilvl="0" w:tplc="AE32378A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4EAB4458"/>
    <w:multiLevelType w:val="multilevel"/>
    <w:tmpl w:val="65F2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B32E7"/>
    <w:multiLevelType w:val="hybridMultilevel"/>
    <w:tmpl w:val="F0C0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441EE"/>
    <w:multiLevelType w:val="hybridMultilevel"/>
    <w:tmpl w:val="6B9EF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sdrzzanedfares5535zedbt2stvrv2er59&quot;&gt;My EndNote Library&lt;record-ids&gt;&lt;item&gt;9&lt;/item&gt;&lt;item&gt;10&lt;/item&gt;&lt;item&gt;11&lt;/item&gt;&lt;item&gt;18&lt;/item&gt;&lt;item&gt;20&lt;/item&gt;&lt;item&gt;21&lt;/item&gt;&lt;item&gt;23&lt;/item&gt;&lt;item&gt;25&lt;/item&gt;&lt;item&gt;27&lt;/item&gt;&lt;item&gt;28&lt;/item&gt;&lt;item&gt;43&lt;/item&gt;&lt;item&gt;44&lt;/item&gt;&lt;item&gt;48&lt;/item&gt;&lt;item&gt;50&lt;/item&gt;&lt;item&gt;52&lt;/item&gt;&lt;item&gt;54&lt;/item&gt;&lt;item&gt;70&lt;/item&gt;&lt;item&gt;76&lt;/item&gt;&lt;item&gt;81&lt;/item&gt;&lt;item&gt;92&lt;/item&gt;&lt;item&gt;96&lt;/item&gt;&lt;item&gt;109&lt;/item&gt;&lt;item&gt;112&lt;/item&gt;&lt;item&gt;113&lt;/item&gt;&lt;item&gt;118&lt;/item&gt;&lt;item&gt;124&lt;/item&gt;&lt;item&gt;133&lt;/item&gt;&lt;item&gt;144&lt;/item&gt;&lt;item&gt;147&lt;/item&gt;&lt;item&gt;150&lt;/item&gt;&lt;item&gt;155&lt;/item&gt;&lt;item&gt;170&lt;/item&gt;&lt;item&gt;172&lt;/item&gt;&lt;/record-ids&gt;&lt;/item&gt;&lt;/Libraries&gt;"/>
  </w:docVars>
  <w:rsids>
    <w:rsidRoot w:val="00B15957"/>
    <w:rsid w:val="0001029C"/>
    <w:rsid w:val="00015CD4"/>
    <w:rsid w:val="00027249"/>
    <w:rsid w:val="0002764C"/>
    <w:rsid w:val="0003085E"/>
    <w:rsid w:val="0003250A"/>
    <w:rsid w:val="0003416B"/>
    <w:rsid w:val="00036C6A"/>
    <w:rsid w:val="00037A6B"/>
    <w:rsid w:val="000409C9"/>
    <w:rsid w:val="0004151E"/>
    <w:rsid w:val="00043B2C"/>
    <w:rsid w:val="0004641A"/>
    <w:rsid w:val="00046733"/>
    <w:rsid w:val="000559EA"/>
    <w:rsid w:val="00063D89"/>
    <w:rsid w:val="000655C3"/>
    <w:rsid w:val="00065E20"/>
    <w:rsid w:val="000663BA"/>
    <w:rsid w:val="00072401"/>
    <w:rsid w:val="00072698"/>
    <w:rsid w:val="0007298A"/>
    <w:rsid w:val="00077AE5"/>
    <w:rsid w:val="0008343B"/>
    <w:rsid w:val="000840BD"/>
    <w:rsid w:val="0008617B"/>
    <w:rsid w:val="00086DBF"/>
    <w:rsid w:val="000926A2"/>
    <w:rsid w:val="00093310"/>
    <w:rsid w:val="000937D6"/>
    <w:rsid w:val="00095A4B"/>
    <w:rsid w:val="000A3968"/>
    <w:rsid w:val="000A56EC"/>
    <w:rsid w:val="000B52BF"/>
    <w:rsid w:val="000B5874"/>
    <w:rsid w:val="000C1593"/>
    <w:rsid w:val="000C42A8"/>
    <w:rsid w:val="000D62B0"/>
    <w:rsid w:val="000D7739"/>
    <w:rsid w:val="000E26A5"/>
    <w:rsid w:val="000E2C5F"/>
    <w:rsid w:val="000E344A"/>
    <w:rsid w:val="000E4823"/>
    <w:rsid w:val="000F24CE"/>
    <w:rsid w:val="00113750"/>
    <w:rsid w:val="00115EB6"/>
    <w:rsid w:val="00116627"/>
    <w:rsid w:val="00124CFB"/>
    <w:rsid w:val="00126E47"/>
    <w:rsid w:val="001326B2"/>
    <w:rsid w:val="0014151A"/>
    <w:rsid w:val="001416F5"/>
    <w:rsid w:val="00142A3B"/>
    <w:rsid w:val="00144979"/>
    <w:rsid w:val="00150320"/>
    <w:rsid w:val="00151DB3"/>
    <w:rsid w:val="001543FC"/>
    <w:rsid w:val="0015463C"/>
    <w:rsid w:val="00154BD0"/>
    <w:rsid w:val="001566F9"/>
    <w:rsid w:val="001571EF"/>
    <w:rsid w:val="00161487"/>
    <w:rsid w:val="0017146C"/>
    <w:rsid w:val="001731FF"/>
    <w:rsid w:val="001763C3"/>
    <w:rsid w:val="00181078"/>
    <w:rsid w:val="001813F5"/>
    <w:rsid w:val="0018501A"/>
    <w:rsid w:val="001952CC"/>
    <w:rsid w:val="00196B08"/>
    <w:rsid w:val="00197738"/>
    <w:rsid w:val="001A4337"/>
    <w:rsid w:val="001A78A6"/>
    <w:rsid w:val="001B0173"/>
    <w:rsid w:val="001B01F7"/>
    <w:rsid w:val="001B4438"/>
    <w:rsid w:val="001C1C63"/>
    <w:rsid w:val="001C3764"/>
    <w:rsid w:val="001C42CC"/>
    <w:rsid w:val="001C6913"/>
    <w:rsid w:val="001D1721"/>
    <w:rsid w:val="001D25DE"/>
    <w:rsid w:val="001D2662"/>
    <w:rsid w:val="001D3084"/>
    <w:rsid w:val="001D6589"/>
    <w:rsid w:val="001D7FDE"/>
    <w:rsid w:val="001F0DF0"/>
    <w:rsid w:val="001F18FA"/>
    <w:rsid w:val="001F419C"/>
    <w:rsid w:val="002033D8"/>
    <w:rsid w:val="002034E9"/>
    <w:rsid w:val="00206976"/>
    <w:rsid w:val="00213932"/>
    <w:rsid w:val="00224AB0"/>
    <w:rsid w:val="00230022"/>
    <w:rsid w:val="002300BF"/>
    <w:rsid w:val="00233D16"/>
    <w:rsid w:val="00235944"/>
    <w:rsid w:val="00237914"/>
    <w:rsid w:val="00241592"/>
    <w:rsid w:val="002449D5"/>
    <w:rsid w:val="00250861"/>
    <w:rsid w:val="002513A7"/>
    <w:rsid w:val="00251CFA"/>
    <w:rsid w:val="0025326B"/>
    <w:rsid w:val="00253A80"/>
    <w:rsid w:val="00256022"/>
    <w:rsid w:val="002571B4"/>
    <w:rsid w:val="00270CA0"/>
    <w:rsid w:val="002750A5"/>
    <w:rsid w:val="002778E5"/>
    <w:rsid w:val="00280765"/>
    <w:rsid w:val="002853CA"/>
    <w:rsid w:val="002A2E1D"/>
    <w:rsid w:val="002A4D59"/>
    <w:rsid w:val="002A6642"/>
    <w:rsid w:val="002B2DCA"/>
    <w:rsid w:val="002C7EF0"/>
    <w:rsid w:val="002E0067"/>
    <w:rsid w:val="002E341E"/>
    <w:rsid w:val="002F1777"/>
    <w:rsid w:val="003013BF"/>
    <w:rsid w:val="00310A1A"/>
    <w:rsid w:val="00317718"/>
    <w:rsid w:val="00317DE1"/>
    <w:rsid w:val="0032528C"/>
    <w:rsid w:val="003275D6"/>
    <w:rsid w:val="00331BBD"/>
    <w:rsid w:val="00336897"/>
    <w:rsid w:val="00342BEB"/>
    <w:rsid w:val="00343413"/>
    <w:rsid w:val="00350219"/>
    <w:rsid w:val="00351314"/>
    <w:rsid w:val="00351E31"/>
    <w:rsid w:val="00354FD8"/>
    <w:rsid w:val="00355A77"/>
    <w:rsid w:val="0036030E"/>
    <w:rsid w:val="003662B1"/>
    <w:rsid w:val="00366DCC"/>
    <w:rsid w:val="00371720"/>
    <w:rsid w:val="003803AE"/>
    <w:rsid w:val="003839E5"/>
    <w:rsid w:val="00387D33"/>
    <w:rsid w:val="003906A5"/>
    <w:rsid w:val="00397CF8"/>
    <w:rsid w:val="003A0319"/>
    <w:rsid w:val="003A28F4"/>
    <w:rsid w:val="003B68F6"/>
    <w:rsid w:val="003E4928"/>
    <w:rsid w:val="003F7908"/>
    <w:rsid w:val="00402182"/>
    <w:rsid w:val="004046CB"/>
    <w:rsid w:val="00404E4A"/>
    <w:rsid w:val="004105A0"/>
    <w:rsid w:val="00412564"/>
    <w:rsid w:val="00412E6F"/>
    <w:rsid w:val="00413F93"/>
    <w:rsid w:val="00414193"/>
    <w:rsid w:val="00416BC8"/>
    <w:rsid w:val="00426908"/>
    <w:rsid w:val="004325F0"/>
    <w:rsid w:val="00433F37"/>
    <w:rsid w:val="004346F6"/>
    <w:rsid w:val="00440092"/>
    <w:rsid w:val="00441FC0"/>
    <w:rsid w:val="004421F2"/>
    <w:rsid w:val="00444E01"/>
    <w:rsid w:val="004463A7"/>
    <w:rsid w:val="004463E3"/>
    <w:rsid w:val="00460A64"/>
    <w:rsid w:val="00463F51"/>
    <w:rsid w:val="00486273"/>
    <w:rsid w:val="00487926"/>
    <w:rsid w:val="00495B12"/>
    <w:rsid w:val="004A0EB3"/>
    <w:rsid w:val="004A3E6A"/>
    <w:rsid w:val="004A5DB1"/>
    <w:rsid w:val="004B4DDD"/>
    <w:rsid w:val="004B542B"/>
    <w:rsid w:val="004C008E"/>
    <w:rsid w:val="004C271C"/>
    <w:rsid w:val="004C4F8A"/>
    <w:rsid w:val="004D0AD5"/>
    <w:rsid w:val="004D67FD"/>
    <w:rsid w:val="004D7721"/>
    <w:rsid w:val="004E2230"/>
    <w:rsid w:val="004E3E49"/>
    <w:rsid w:val="004E4A3F"/>
    <w:rsid w:val="004E6545"/>
    <w:rsid w:val="004E75E7"/>
    <w:rsid w:val="004F23C8"/>
    <w:rsid w:val="004F29D4"/>
    <w:rsid w:val="004F4225"/>
    <w:rsid w:val="004F5606"/>
    <w:rsid w:val="004F6710"/>
    <w:rsid w:val="00503746"/>
    <w:rsid w:val="005053AF"/>
    <w:rsid w:val="005105F0"/>
    <w:rsid w:val="00510AC5"/>
    <w:rsid w:val="00521C8C"/>
    <w:rsid w:val="00523A00"/>
    <w:rsid w:val="00531692"/>
    <w:rsid w:val="00533A71"/>
    <w:rsid w:val="00535D7A"/>
    <w:rsid w:val="0054303F"/>
    <w:rsid w:val="00543FEF"/>
    <w:rsid w:val="005503C9"/>
    <w:rsid w:val="00554409"/>
    <w:rsid w:val="005569F9"/>
    <w:rsid w:val="00562536"/>
    <w:rsid w:val="005720E4"/>
    <w:rsid w:val="005725EB"/>
    <w:rsid w:val="00573947"/>
    <w:rsid w:val="005742C4"/>
    <w:rsid w:val="005841DB"/>
    <w:rsid w:val="00584A5E"/>
    <w:rsid w:val="005858C4"/>
    <w:rsid w:val="005914D6"/>
    <w:rsid w:val="00591E6A"/>
    <w:rsid w:val="005979A1"/>
    <w:rsid w:val="005A03BB"/>
    <w:rsid w:val="005A2D4D"/>
    <w:rsid w:val="005A4EB5"/>
    <w:rsid w:val="005B157E"/>
    <w:rsid w:val="005B1D20"/>
    <w:rsid w:val="005B4B63"/>
    <w:rsid w:val="005B4CAB"/>
    <w:rsid w:val="005B4E99"/>
    <w:rsid w:val="005C0107"/>
    <w:rsid w:val="005C5B4B"/>
    <w:rsid w:val="005C6C74"/>
    <w:rsid w:val="005C6C94"/>
    <w:rsid w:val="005D28EE"/>
    <w:rsid w:val="005D3B6A"/>
    <w:rsid w:val="005D6A66"/>
    <w:rsid w:val="005E16A4"/>
    <w:rsid w:val="005E76F1"/>
    <w:rsid w:val="005E7A31"/>
    <w:rsid w:val="005F4DD4"/>
    <w:rsid w:val="005F5201"/>
    <w:rsid w:val="005F620A"/>
    <w:rsid w:val="005F7374"/>
    <w:rsid w:val="00601AE2"/>
    <w:rsid w:val="00603A59"/>
    <w:rsid w:val="00612203"/>
    <w:rsid w:val="00614909"/>
    <w:rsid w:val="006201EF"/>
    <w:rsid w:val="00623C86"/>
    <w:rsid w:val="00624703"/>
    <w:rsid w:val="00627758"/>
    <w:rsid w:val="00640804"/>
    <w:rsid w:val="00641703"/>
    <w:rsid w:val="00645469"/>
    <w:rsid w:val="00647BD2"/>
    <w:rsid w:val="00650F20"/>
    <w:rsid w:val="00652E2F"/>
    <w:rsid w:val="00665EB2"/>
    <w:rsid w:val="006725DB"/>
    <w:rsid w:val="00672F8C"/>
    <w:rsid w:val="00673D2C"/>
    <w:rsid w:val="006768E3"/>
    <w:rsid w:val="00676BAC"/>
    <w:rsid w:val="00676F27"/>
    <w:rsid w:val="00684C32"/>
    <w:rsid w:val="00694EB9"/>
    <w:rsid w:val="00697321"/>
    <w:rsid w:val="006A36F6"/>
    <w:rsid w:val="006A5320"/>
    <w:rsid w:val="006A7347"/>
    <w:rsid w:val="006A7397"/>
    <w:rsid w:val="006A77CE"/>
    <w:rsid w:val="006B034C"/>
    <w:rsid w:val="006B6EE8"/>
    <w:rsid w:val="006B73AD"/>
    <w:rsid w:val="006C6CD4"/>
    <w:rsid w:val="006D26DA"/>
    <w:rsid w:val="006D6CD5"/>
    <w:rsid w:val="006E3AD5"/>
    <w:rsid w:val="006F47C5"/>
    <w:rsid w:val="006F4F03"/>
    <w:rsid w:val="006F56E4"/>
    <w:rsid w:val="006F6EB3"/>
    <w:rsid w:val="00712A20"/>
    <w:rsid w:val="007242C7"/>
    <w:rsid w:val="00727607"/>
    <w:rsid w:val="0074247C"/>
    <w:rsid w:val="00750505"/>
    <w:rsid w:val="00755E39"/>
    <w:rsid w:val="0075608D"/>
    <w:rsid w:val="00757653"/>
    <w:rsid w:val="0076699B"/>
    <w:rsid w:val="0077257E"/>
    <w:rsid w:val="00777D69"/>
    <w:rsid w:val="00780F57"/>
    <w:rsid w:val="00783620"/>
    <w:rsid w:val="00787692"/>
    <w:rsid w:val="0079041E"/>
    <w:rsid w:val="0079060E"/>
    <w:rsid w:val="0079516B"/>
    <w:rsid w:val="007A4B88"/>
    <w:rsid w:val="007B5447"/>
    <w:rsid w:val="007C43D1"/>
    <w:rsid w:val="007C61D6"/>
    <w:rsid w:val="007C7565"/>
    <w:rsid w:val="007D0F00"/>
    <w:rsid w:val="007D34E5"/>
    <w:rsid w:val="007E2861"/>
    <w:rsid w:val="007E349C"/>
    <w:rsid w:val="007E6694"/>
    <w:rsid w:val="007F2648"/>
    <w:rsid w:val="00804A9C"/>
    <w:rsid w:val="00806AF1"/>
    <w:rsid w:val="00810364"/>
    <w:rsid w:val="00810BBA"/>
    <w:rsid w:val="008133E9"/>
    <w:rsid w:val="0081454B"/>
    <w:rsid w:val="0081696A"/>
    <w:rsid w:val="008239F9"/>
    <w:rsid w:val="008330E2"/>
    <w:rsid w:val="00834F37"/>
    <w:rsid w:val="00840576"/>
    <w:rsid w:val="008423F7"/>
    <w:rsid w:val="00843619"/>
    <w:rsid w:val="00843910"/>
    <w:rsid w:val="00844EBF"/>
    <w:rsid w:val="00845336"/>
    <w:rsid w:val="0084572F"/>
    <w:rsid w:val="008460B8"/>
    <w:rsid w:val="0084632F"/>
    <w:rsid w:val="00847809"/>
    <w:rsid w:val="008530A5"/>
    <w:rsid w:val="008562B7"/>
    <w:rsid w:val="00856CCA"/>
    <w:rsid w:val="00856F9E"/>
    <w:rsid w:val="00860D09"/>
    <w:rsid w:val="00864CE9"/>
    <w:rsid w:val="00873BD5"/>
    <w:rsid w:val="008748B2"/>
    <w:rsid w:val="00877870"/>
    <w:rsid w:val="00877ECC"/>
    <w:rsid w:val="008816F9"/>
    <w:rsid w:val="00886820"/>
    <w:rsid w:val="008875E7"/>
    <w:rsid w:val="00887DAB"/>
    <w:rsid w:val="00890E71"/>
    <w:rsid w:val="00897AE4"/>
    <w:rsid w:val="00897B3F"/>
    <w:rsid w:val="008A1C27"/>
    <w:rsid w:val="008B5669"/>
    <w:rsid w:val="008B5D16"/>
    <w:rsid w:val="008C121E"/>
    <w:rsid w:val="008C2334"/>
    <w:rsid w:val="008C4AE4"/>
    <w:rsid w:val="008C55B1"/>
    <w:rsid w:val="008D0847"/>
    <w:rsid w:val="008D1EE7"/>
    <w:rsid w:val="008D3DDB"/>
    <w:rsid w:val="008E16E2"/>
    <w:rsid w:val="008E43F7"/>
    <w:rsid w:val="008F61B3"/>
    <w:rsid w:val="009029D3"/>
    <w:rsid w:val="009075B1"/>
    <w:rsid w:val="00912133"/>
    <w:rsid w:val="00914566"/>
    <w:rsid w:val="00915FBF"/>
    <w:rsid w:val="00927917"/>
    <w:rsid w:val="00931FAC"/>
    <w:rsid w:val="00942519"/>
    <w:rsid w:val="00943F57"/>
    <w:rsid w:val="00947359"/>
    <w:rsid w:val="00952F6B"/>
    <w:rsid w:val="00953861"/>
    <w:rsid w:val="00956198"/>
    <w:rsid w:val="00961EA0"/>
    <w:rsid w:val="009741F9"/>
    <w:rsid w:val="0097557C"/>
    <w:rsid w:val="009801F4"/>
    <w:rsid w:val="0098037B"/>
    <w:rsid w:val="00981152"/>
    <w:rsid w:val="0098227A"/>
    <w:rsid w:val="00984359"/>
    <w:rsid w:val="00984C74"/>
    <w:rsid w:val="00997083"/>
    <w:rsid w:val="0099710C"/>
    <w:rsid w:val="009A1D1B"/>
    <w:rsid w:val="009A374C"/>
    <w:rsid w:val="009A7E0B"/>
    <w:rsid w:val="009B6E39"/>
    <w:rsid w:val="009C185D"/>
    <w:rsid w:val="009D1035"/>
    <w:rsid w:val="009D3B07"/>
    <w:rsid w:val="009D4A82"/>
    <w:rsid w:val="009D7F00"/>
    <w:rsid w:val="009E2012"/>
    <w:rsid w:val="009E3D52"/>
    <w:rsid w:val="009E60D8"/>
    <w:rsid w:val="009F26B9"/>
    <w:rsid w:val="00A046D0"/>
    <w:rsid w:val="00A04A21"/>
    <w:rsid w:val="00A11FF5"/>
    <w:rsid w:val="00A130D5"/>
    <w:rsid w:val="00A15E51"/>
    <w:rsid w:val="00A304BD"/>
    <w:rsid w:val="00A329E2"/>
    <w:rsid w:val="00A40560"/>
    <w:rsid w:val="00A429DC"/>
    <w:rsid w:val="00A42A7F"/>
    <w:rsid w:val="00A52E9F"/>
    <w:rsid w:val="00A53658"/>
    <w:rsid w:val="00A5562F"/>
    <w:rsid w:val="00A55972"/>
    <w:rsid w:val="00A668AB"/>
    <w:rsid w:val="00A674A7"/>
    <w:rsid w:val="00A7200E"/>
    <w:rsid w:val="00A8258B"/>
    <w:rsid w:val="00A836A1"/>
    <w:rsid w:val="00A91C2B"/>
    <w:rsid w:val="00AC2194"/>
    <w:rsid w:val="00AD2C2F"/>
    <w:rsid w:val="00AD371A"/>
    <w:rsid w:val="00AD397E"/>
    <w:rsid w:val="00AD7FC1"/>
    <w:rsid w:val="00AE4E8D"/>
    <w:rsid w:val="00AE759D"/>
    <w:rsid w:val="00AF1A51"/>
    <w:rsid w:val="00AF3E6C"/>
    <w:rsid w:val="00AF4AE3"/>
    <w:rsid w:val="00AF7D52"/>
    <w:rsid w:val="00B03B63"/>
    <w:rsid w:val="00B07805"/>
    <w:rsid w:val="00B10A17"/>
    <w:rsid w:val="00B158F4"/>
    <w:rsid w:val="00B15957"/>
    <w:rsid w:val="00B1609B"/>
    <w:rsid w:val="00B23BCD"/>
    <w:rsid w:val="00B26E93"/>
    <w:rsid w:val="00B27C61"/>
    <w:rsid w:val="00B3046B"/>
    <w:rsid w:val="00B325F8"/>
    <w:rsid w:val="00B45F5F"/>
    <w:rsid w:val="00B53136"/>
    <w:rsid w:val="00B62289"/>
    <w:rsid w:val="00B6418A"/>
    <w:rsid w:val="00B768E1"/>
    <w:rsid w:val="00B876DF"/>
    <w:rsid w:val="00B964B3"/>
    <w:rsid w:val="00B97042"/>
    <w:rsid w:val="00BA2B23"/>
    <w:rsid w:val="00BA369A"/>
    <w:rsid w:val="00BA3AD2"/>
    <w:rsid w:val="00BB340C"/>
    <w:rsid w:val="00BB3E76"/>
    <w:rsid w:val="00BC2F84"/>
    <w:rsid w:val="00BC5406"/>
    <w:rsid w:val="00BD4C5D"/>
    <w:rsid w:val="00BE1D70"/>
    <w:rsid w:val="00BE22A1"/>
    <w:rsid w:val="00BE2455"/>
    <w:rsid w:val="00BE3887"/>
    <w:rsid w:val="00BE7020"/>
    <w:rsid w:val="00BE77A8"/>
    <w:rsid w:val="00BE7D21"/>
    <w:rsid w:val="00BF0570"/>
    <w:rsid w:val="00BF5977"/>
    <w:rsid w:val="00BF60C4"/>
    <w:rsid w:val="00BF721B"/>
    <w:rsid w:val="00BF7AD2"/>
    <w:rsid w:val="00C013B0"/>
    <w:rsid w:val="00C02E12"/>
    <w:rsid w:val="00C03D14"/>
    <w:rsid w:val="00C045A3"/>
    <w:rsid w:val="00C05858"/>
    <w:rsid w:val="00C145A8"/>
    <w:rsid w:val="00C1691D"/>
    <w:rsid w:val="00C170D9"/>
    <w:rsid w:val="00C20BAD"/>
    <w:rsid w:val="00C27916"/>
    <w:rsid w:val="00C312FE"/>
    <w:rsid w:val="00C321E8"/>
    <w:rsid w:val="00C341C2"/>
    <w:rsid w:val="00C42A20"/>
    <w:rsid w:val="00C42AA1"/>
    <w:rsid w:val="00C52E05"/>
    <w:rsid w:val="00C57084"/>
    <w:rsid w:val="00C60960"/>
    <w:rsid w:val="00C626E6"/>
    <w:rsid w:val="00C63FEB"/>
    <w:rsid w:val="00C70A84"/>
    <w:rsid w:val="00C70D85"/>
    <w:rsid w:val="00C720B0"/>
    <w:rsid w:val="00C73434"/>
    <w:rsid w:val="00C77AD7"/>
    <w:rsid w:val="00C8268F"/>
    <w:rsid w:val="00C82AFF"/>
    <w:rsid w:val="00C8451F"/>
    <w:rsid w:val="00C867D7"/>
    <w:rsid w:val="00C9614B"/>
    <w:rsid w:val="00CA4E10"/>
    <w:rsid w:val="00CA6DF7"/>
    <w:rsid w:val="00CA7C19"/>
    <w:rsid w:val="00CB6385"/>
    <w:rsid w:val="00CC049E"/>
    <w:rsid w:val="00CC2165"/>
    <w:rsid w:val="00CC2B42"/>
    <w:rsid w:val="00CC3EDE"/>
    <w:rsid w:val="00CC573D"/>
    <w:rsid w:val="00CD6AAE"/>
    <w:rsid w:val="00CE4918"/>
    <w:rsid w:val="00CE7EB7"/>
    <w:rsid w:val="00CF1654"/>
    <w:rsid w:val="00D056FE"/>
    <w:rsid w:val="00D11366"/>
    <w:rsid w:val="00D15236"/>
    <w:rsid w:val="00D15867"/>
    <w:rsid w:val="00D20A93"/>
    <w:rsid w:val="00D23A1B"/>
    <w:rsid w:val="00D269AD"/>
    <w:rsid w:val="00D30C84"/>
    <w:rsid w:val="00D32157"/>
    <w:rsid w:val="00D42CE0"/>
    <w:rsid w:val="00D45969"/>
    <w:rsid w:val="00D46AEF"/>
    <w:rsid w:val="00D55D15"/>
    <w:rsid w:val="00D55D85"/>
    <w:rsid w:val="00D6655C"/>
    <w:rsid w:val="00D67EAC"/>
    <w:rsid w:val="00D71FD6"/>
    <w:rsid w:val="00D727B1"/>
    <w:rsid w:val="00D746D2"/>
    <w:rsid w:val="00D80FBC"/>
    <w:rsid w:val="00D83EE4"/>
    <w:rsid w:val="00D84BBF"/>
    <w:rsid w:val="00D908BD"/>
    <w:rsid w:val="00D91CCA"/>
    <w:rsid w:val="00D929C3"/>
    <w:rsid w:val="00D962AB"/>
    <w:rsid w:val="00DA017A"/>
    <w:rsid w:val="00DA025C"/>
    <w:rsid w:val="00DA0F01"/>
    <w:rsid w:val="00DA6E31"/>
    <w:rsid w:val="00DC6303"/>
    <w:rsid w:val="00DD3398"/>
    <w:rsid w:val="00DF07A4"/>
    <w:rsid w:val="00DF2622"/>
    <w:rsid w:val="00DF4171"/>
    <w:rsid w:val="00E036B6"/>
    <w:rsid w:val="00E13274"/>
    <w:rsid w:val="00E14FF1"/>
    <w:rsid w:val="00E15A76"/>
    <w:rsid w:val="00E23B03"/>
    <w:rsid w:val="00E267E7"/>
    <w:rsid w:val="00E31A74"/>
    <w:rsid w:val="00E323A7"/>
    <w:rsid w:val="00E36D9A"/>
    <w:rsid w:val="00E4563B"/>
    <w:rsid w:val="00E46D7E"/>
    <w:rsid w:val="00E614B8"/>
    <w:rsid w:val="00E615D9"/>
    <w:rsid w:val="00E63AFF"/>
    <w:rsid w:val="00E65246"/>
    <w:rsid w:val="00E656D6"/>
    <w:rsid w:val="00E71EDF"/>
    <w:rsid w:val="00E759AB"/>
    <w:rsid w:val="00E80133"/>
    <w:rsid w:val="00E84F0F"/>
    <w:rsid w:val="00E91F5E"/>
    <w:rsid w:val="00E933C9"/>
    <w:rsid w:val="00E96CEA"/>
    <w:rsid w:val="00E976FC"/>
    <w:rsid w:val="00E979DF"/>
    <w:rsid w:val="00EA764F"/>
    <w:rsid w:val="00EC3B76"/>
    <w:rsid w:val="00ED07F3"/>
    <w:rsid w:val="00ED4031"/>
    <w:rsid w:val="00ED660F"/>
    <w:rsid w:val="00EE3362"/>
    <w:rsid w:val="00EE7700"/>
    <w:rsid w:val="00EF162C"/>
    <w:rsid w:val="00F01068"/>
    <w:rsid w:val="00F02F92"/>
    <w:rsid w:val="00F05A51"/>
    <w:rsid w:val="00F06BC6"/>
    <w:rsid w:val="00F07981"/>
    <w:rsid w:val="00F1531A"/>
    <w:rsid w:val="00F157C6"/>
    <w:rsid w:val="00F163CD"/>
    <w:rsid w:val="00F21AE9"/>
    <w:rsid w:val="00F26071"/>
    <w:rsid w:val="00F26ADF"/>
    <w:rsid w:val="00F279FA"/>
    <w:rsid w:val="00F30DB5"/>
    <w:rsid w:val="00F375DB"/>
    <w:rsid w:val="00F4592B"/>
    <w:rsid w:val="00F50F40"/>
    <w:rsid w:val="00F56A26"/>
    <w:rsid w:val="00F70B6A"/>
    <w:rsid w:val="00F74066"/>
    <w:rsid w:val="00F764A3"/>
    <w:rsid w:val="00F7782D"/>
    <w:rsid w:val="00F8019B"/>
    <w:rsid w:val="00F8113F"/>
    <w:rsid w:val="00F814D9"/>
    <w:rsid w:val="00F82406"/>
    <w:rsid w:val="00F82B95"/>
    <w:rsid w:val="00F866F7"/>
    <w:rsid w:val="00F92C2D"/>
    <w:rsid w:val="00F95269"/>
    <w:rsid w:val="00FA2C67"/>
    <w:rsid w:val="00FA6E84"/>
    <w:rsid w:val="00FA7708"/>
    <w:rsid w:val="00FB1398"/>
    <w:rsid w:val="00FB43AC"/>
    <w:rsid w:val="00FB6622"/>
    <w:rsid w:val="00FB7391"/>
    <w:rsid w:val="00FC1821"/>
    <w:rsid w:val="00FC2068"/>
    <w:rsid w:val="00FC2E76"/>
    <w:rsid w:val="00FC3FBD"/>
    <w:rsid w:val="00FC6D23"/>
    <w:rsid w:val="00FD16CD"/>
    <w:rsid w:val="00FE6DC8"/>
    <w:rsid w:val="00FF07FC"/>
    <w:rsid w:val="00FF13FA"/>
    <w:rsid w:val="00FF65E3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19241"/>
  <w15:chartTrackingRefBased/>
  <w15:docId w15:val="{BA46C00B-9C0C-4C04-9EAA-444426D9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9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51"/>
  </w:style>
  <w:style w:type="paragraph" w:styleId="Footer">
    <w:name w:val="footer"/>
    <w:basedOn w:val="Normal"/>
    <w:link w:val="FooterChar"/>
    <w:uiPriority w:val="99"/>
    <w:unhideWhenUsed/>
    <w:rsid w:val="00A1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51"/>
  </w:style>
  <w:style w:type="character" w:styleId="Hyperlink">
    <w:name w:val="Hyperlink"/>
    <w:basedOn w:val="DefaultParagraphFont"/>
    <w:uiPriority w:val="99"/>
    <w:unhideWhenUsed/>
    <w:rsid w:val="000926A2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330E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330E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330E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330E2"/>
    <w:rPr>
      <w:rFonts w:ascii="Calibri" w:hAnsi="Calibri" w:cs="Calibri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3A28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6B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B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09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07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A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E7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DA2B-50EA-4478-B70B-24039DB6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2020-09-10T21:39:00Z</cp:lastPrinted>
  <dcterms:created xsi:type="dcterms:W3CDTF">2021-03-03T13:40:00Z</dcterms:created>
  <dcterms:modified xsi:type="dcterms:W3CDTF">2021-03-03T13:40:00Z</dcterms:modified>
</cp:coreProperties>
</file>