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C7B1" w14:textId="77777777" w:rsidR="007570E1" w:rsidRPr="008A7828" w:rsidRDefault="007570E1" w:rsidP="007570E1">
      <w:pPr>
        <w:pStyle w:val="Body"/>
        <w:spacing w:line="480" w:lineRule="auto"/>
        <w:jc w:val="both"/>
        <w:rPr>
          <w:b/>
          <w:bCs/>
          <w:color w:val="2F5496" w:themeColor="accent1" w:themeShade="BF"/>
        </w:rPr>
      </w:pPr>
      <w:r w:rsidRPr="008A7828">
        <w:rPr>
          <w:b/>
          <w:bCs/>
          <w:color w:val="2F5496" w:themeColor="accent1" w:themeShade="BF"/>
        </w:rPr>
        <w:t>APPENDIX C</w:t>
      </w:r>
    </w:p>
    <w:p w14:paraId="5A75872C" w14:textId="77777777" w:rsidR="007570E1" w:rsidRDefault="007570E1" w:rsidP="007570E1">
      <w:pPr>
        <w:pStyle w:val="Body"/>
        <w:spacing w:line="480" w:lineRule="auto"/>
        <w:jc w:val="both"/>
        <w:rPr>
          <w:color w:val="2F5496" w:themeColor="accent1" w:themeShade="BF"/>
          <w:sz w:val="24"/>
          <w:szCs w:val="24"/>
        </w:rPr>
      </w:pPr>
      <w:r w:rsidRPr="008A7828">
        <w:rPr>
          <w:color w:val="2F5496" w:themeColor="accent1" w:themeShade="BF"/>
          <w:sz w:val="24"/>
          <w:szCs w:val="24"/>
        </w:rPr>
        <w:t xml:space="preserve">Characterization of patients </w:t>
      </w: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30"/>
      </w:tblGrid>
      <w:tr w:rsidR="007570E1" w14:paraId="3B2CB1F9" w14:textId="77777777" w:rsidTr="000A5A66">
        <w:tc>
          <w:tcPr>
            <w:tcW w:w="990" w:type="dxa"/>
          </w:tcPr>
          <w:p w14:paraId="69CF93D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040" w:type="dxa"/>
            <w:gridSpan w:val="7"/>
          </w:tcPr>
          <w:p w14:paraId="5B66F49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Fraction of patients with stroke in 1-year who had the covariate</w:t>
            </w:r>
          </w:p>
        </w:tc>
        <w:tc>
          <w:tcPr>
            <w:tcW w:w="4950" w:type="dxa"/>
            <w:gridSpan w:val="7"/>
          </w:tcPr>
          <w:p w14:paraId="17C351F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Fraction of patients with no stroke in 1-year who had the covariate</w:t>
            </w:r>
          </w:p>
        </w:tc>
      </w:tr>
      <w:tr w:rsidR="007570E1" w14:paraId="18FECD9A" w14:textId="77777777" w:rsidTr="000A5A66">
        <w:tc>
          <w:tcPr>
            <w:tcW w:w="990" w:type="dxa"/>
          </w:tcPr>
          <w:p w14:paraId="3CB4623E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Covariate</w:t>
            </w:r>
          </w:p>
        </w:tc>
        <w:tc>
          <w:tcPr>
            <w:tcW w:w="720" w:type="dxa"/>
          </w:tcPr>
          <w:p w14:paraId="6F29B49F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CCAE</w:t>
            </w:r>
          </w:p>
        </w:tc>
        <w:tc>
          <w:tcPr>
            <w:tcW w:w="720" w:type="dxa"/>
          </w:tcPr>
          <w:p w14:paraId="2E031845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MDCD</w:t>
            </w:r>
          </w:p>
        </w:tc>
        <w:tc>
          <w:tcPr>
            <w:tcW w:w="720" w:type="dxa"/>
          </w:tcPr>
          <w:p w14:paraId="47C6E71B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MDCR</w:t>
            </w:r>
          </w:p>
        </w:tc>
        <w:tc>
          <w:tcPr>
            <w:tcW w:w="720" w:type="dxa"/>
          </w:tcPr>
          <w:p w14:paraId="349CE10F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Optum claims</w:t>
            </w:r>
          </w:p>
        </w:tc>
        <w:tc>
          <w:tcPr>
            <w:tcW w:w="720" w:type="dxa"/>
          </w:tcPr>
          <w:p w14:paraId="0172C5A9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Optum EHR</w:t>
            </w:r>
          </w:p>
        </w:tc>
        <w:tc>
          <w:tcPr>
            <w:tcW w:w="720" w:type="dxa"/>
          </w:tcPr>
          <w:p w14:paraId="2B158344" w14:textId="77777777" w:rsidR="007570E1" w:rsidRPr="00227022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CUMC</w:t>
            </w:r>
          </w:p>
        </w:tc>
        <w:tc>
          <w:tcPr>
            <w:tcW w:w="720" w:type="dxa"/>
          </w:tcPr>
          <w:p w14:paraId="73599B3F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STRIDE</w:t>
            </w:r>
          </w:p>
        </w:tc>
        <w:tc>
          <w:tcPr>
            <w:tcW w:w="720" w:type="dxa"/>
          </w:tcPr>
          <w:p w14:paraId="4FA5B988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CCAE</w:t>
            </w:r>
          </w:p>
        </w:tc>
        <w:tc>
          <w:tcPr>
            <w:tcW w:w="720" w:type="dxa"/>
          </w:tcPr>
          <w:p w14:paraId="23CB7F62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MDCD</w:t>
            </w:r>
          </w:p>
        </w:tc>
        <w:tc>
          <w:tcPr>
            <w:tcW w:w="720" w:type="dxa"/>
          </w:tcPr>
          <w:p w14:paraId="50E2986F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MDCR</w:t>
            </w:r>
          </w:p>
        </w:tc>
        <w:tc>
          <w:tcPr>
            <w:tcW w:w="720" w:type="dxa"/>
          </w:tcPr>
          <w:p w14:paraId="1FFEBF41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Optum claims</w:t>
            </w:r>
          </w:p>
        </w:tc>
        <w:tc>
          <w:tcPr>
            <w:tcW w:w="720" w:type="dxa"/>
          </w:tcPr>
          <w:p w14:paraId="0AFBEDCB" w14:textId="77777777" w:rsidR="007570E1" w:rsidRPr="008A7828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 w:rsidRPr="008A7828">
              <w:rPr>
                <w:color w:val="2F5496" w:themeColor="accent1" w:themeShade="BF"/>
                <w:sz w:val="18"/>
                <w:szCs w:val="18"/>
              </w:rPr>
              <w:t>Optum EHR</w:t>
            </w:r>
          </w:p>
        </w:tc>
        <w:tc>
          <w:tcPr>
            <w:tcW w:w="720" w:type="dxa"/>
          </w:tcPr>
          <w:p w14:paraId="7DDE3BAA" w14:textId="77777777" w:rsidR="007570E1" w:rsidRPr="00227022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CUMC</w:t>
            </w:r>
          </w:p>
        </w:tc>
        <w:tc>
          <w:tcPr>
            <w:tcW w:w="630" w:type="dxa"/>
          </w:tcPr>
          <w:p w14:paraId="51A3EE6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STRIDE</w:t>
            </w:r>
          </w:p>
        </w:tc>
      </w:tr>
      <w:tr w:rsidR="007570E1" w14:paraId="3FA013A6" w14:textId="77777777" w:rsidTr="000A5A66">
        <w:tc>
          <w:tcPr>
            <w:tcW w:w="990" w:type="dxa"/>
          </w:tcPr>
          <w:p w14:paraId="0222460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Age 65-74</w:t>
            </w:r>
          </w:p>
        </w:tc>
        <w:tc>
          <w:tcPr>
            <w:tcW w:w="720" w:type="dxa"/>
          </w:tcPr>
          <w:p w14:paraId="77E5D73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477DE37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14:paraId="438C73F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0.16</w:t>
            </w:r>
          </w:p>
        </w:tc>
        <w:tc>
          <w:tcPr>
            <w:tcW w:w="720" w:type="dxa"/>
          </w:tcPr>
          <w:p w14:paraId="7E4ACBB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0.17</w:t>
            </w:r>
          </w:p>
        </w:tc>
        <w:tc>
          <w:tcPr>
            <w:tcW w:w="720" w:type="dxa"/>
          </w:tcPr>
          <w:p w14:paraId="1675E94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0.16</w:t>
            </w:r>
          </w:p>
        </w:tc>
        <w:tc>
          <w:tcPr>
            <w:tcW w:w="720" w:type="dxa"/>
          </w:tcPr>
          <w:p w14:paraId="4483DCE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14:paraId="11BE710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0.37</w:t>
            </w:r>
          </w:p>
        </w:tc>
        <w:tc>
          <w:tcPr>
            <w:tcW w:w="720" w:type="dxa"/>
          </w:tcPr>
          <w:p w14:paraId="5202A44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14:paraId="4A6450D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0.21</w:t>
            </w:r>
          </w:p>
        </w:tc>
        <w:tc>
          <w:tcPr>
            <w:tcW w:w="720" w:type="dxa"/>
          </w:tcPr>
          <w:p w14:paraId="057E324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14:paraId="555BB66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0.25</w:t>
            </w:r>
          </w:p>
        </w:tc>
        <w:tc>
          <w:tcPr>
            <w:tcW w:w="720" w:type="dxa"/>
          </w:tcPr>
          <w:p w14:paraId="3A710A0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14:paraId="1D9B418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0.26</w:t>
            </w:r>
          </w:p>
        </w:tc>
        <w:tc>
          <w:tcPr>
            <w:tcW w:w="630" w:type="dxa"/>
          </w:tcPr>
          <w:p w14:paraId="682DC9B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0.29</w:t>
            </w:r>
          </w:p>
        </w:tc>
      </w:tr>
      <w:tr w:rsidR="007570E1" w14:paraId="670212CD" w14:textId="77777777" w:rsidTr="000A5A66">
        <w:tc>
          <w:tcPr>
            <w:tcW w:w="990" w:type="dxa"/>
          </w:tcPr>
          <w:p w14:paraId="7B1E9A8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Age 75-84</w:t>
            </w:r>
          </w:p>
        </w:tc>
        <w:tc>
          <w:tcPr>
            <w:tcW w:w="720" w:type="dxa"/>
          </w:tcPr>
          <w:p w14:paraId="601BE57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14:paraId="293FFDB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14:paraId="16F4773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0.39</w:t>
            </w:r>
          </w:p>
        </w:tc>
        <w:tc>
          <w:tcPr>
            <w:tcW w:w="720" w:type="dxa"/>
          </w:tcPr>
          <w:p w14:paraId="3B8E8C3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0.51</w:t>
            </w:r>
          </w:p>
        </w:tc>
        <w:tc>
          <w:tcPr>
            <w:tcW w:w="720" w:type="dxa"/>
          </w:tcPr>
          <w:p w14:paraId="66A5F0E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0.54</w:t>
            </w:r>
          </w:p>
        </w:tc>
        <w:tc>
          <w:tcPr>
            <w:tcW w:w="720" w:type="dxa"/>
          </w:tcPr>
          <w:p w14:paraId="0717760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0.36</w:t>
            </w:r>
          </w:p>
        </w:tc>
        <w:tc>
          <w:tcPr>
            <w:tcW w:w="720" w:type="dxa"/>
          </w:tcPr>
          <w:p w14:paraId="2A16E50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0.26</w:t>
            </w:r>
          </w:p>
        </w:tc>
        <w:tc>
          <w:tcPr>
            <w:tcW w:w="720" w:type="dxa"/>
          </w:tcPr>
          <w:p w14:paraId="4B5CD6C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14:paraId="43A90BC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14:paraId="4734B51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0.42</w:t>
            </w:r>
          </w:p>
        </w:tc>
        <w:tc>
          <w:tcPr>
            <w:tcW w:w="720" w:type="dxa"/>
          </w:tcPr>
          <w:p w14:paraId="4C1331B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0.41</w:t>
            </w:r>
          </w:p>
        </w:tc>
        <w:tc>
          <w:tcPr>
            <w:tcW w:w="720" w:type="dxa"/>
          </w:tcPr>
          <w:p w14:paraId="1767A3A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0.43</w:t>
            </w:r>
          </w:p>
        </w:tc>
        <w:tc>
          <w:tcPr>
            <w:tcW w:w="720" w:type="dxa"/>
          </w:tcPr>
          <w:p w14:paraId="7DFD496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0.29</w:t>
            </w:r>
          </w:p>
        </w:tc>
        <w:tc>
          <w:tcPr>
            <w:tcW w:w="630" w:type="dxa"/>
          </w:tcPr>
          <w:p w14:paraId="78F4EBA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0.33</w:t>
            </w:r>
          </w:p>
        </w:tc>
      </w:tr>
      <w:tr w:rsidR="007570E1" w14:paraId="3CE04FFB" w14:textId="77777777" w:rsidTr="000A5A66">
        <w:tc>
          <w:tcPr>
            <w:tcW w:w="990" w:type="dxa"/>
          </w:tcPr>
          <w:p w14:paraId="5598434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Age &gt;=85</w:t>
            </w:r>
          </w:p>
        </w:tc>
        <w:tc>
          <w:tcPr>
            <w:tcW w:w="720" w:type="dxa"/>
          </w:tcPr>
          <w:p w14:paraId="4D59B77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14:paraId="05E0EED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0.35</w:t>
            </w:r>
          </w:p>
        </w:tc>
        <w:tc>
          <w:tcPr>
            <w:tcW w:w="720" w:type="dxa"/>
          </w:tcPr>
          <w:p w14:paraId="2137329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0.44</w:t>
            </w:r>
          </w:p>
        </w:tc>
        <w:tc>
          <w:tcPr>
            <w:tcW w:w="720" w:type="dxa"/>
          </w:tcPr>
          <w:p w14:paraId="5D9D13E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0.25</w:t>
            </w:r>
          </w:p>
        </w:tc>
        <w:tc>
          <w:tcPr>
            <w:tcW w:w="720" w:type="dxa"/>
          </w:tcPr>
          <w:p w14:paraId="6E10D26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16651C6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14:paraId="3FFE700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14:paraId="1F1DB97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14:paraId="526168D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14:paraId="7DFFF30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0.27</w:t>
            </w:r>
          </w:p>
        </w:tc>
        <w:tc>
          <w:tcPr>
            <w:tcW w:w="720" w:type="dxa"/>
          </w:tcPr>
          <w:p w14:paraId="5F1BDF4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14:paraId="4B50E75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14:paraId="79C7611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0.16</w:t>
            </w:r>
          </w:p>
        </w:tc>
        <w:tc>
          <w:tcPr>
            <w:tcW w:w="630" w:type="dxa"/>
          </w:tcPr>
          <w:p w14:paraId="70E5D9C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0.13</w:t>
            </w:r>
          </w:p>
        </w:tc>
      </w:tr>
      <w:tr w:rsidR="007570E1" w14:paraId="17F0408D" w14:textId="77777777" w:rsidTr="000A5A66">
        <w:tc>
          <w:tcPr>
            <w:tcW w:w="990" w:type="dxa"/>
          </w:tcPr>
          <w:p w14:paraId="04691BF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CHF</w:t>
            </w:r>
          </w:p>
        </w:tc>
        <w:tc>
          <w:tcPr>
            <w:tcW w:w="720" w:type="dxa"/>
          </w:tcPr>
          <w:p w14:paraId="4F61922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0.19</w:t>
            </w:r>
          </w:p>
        </w:tc>
        <w:tc>
          <w:tcPr>
            <w:tcW w:w="720" w:type="dxa"/>
          </w:tcPr>
          <w:p w14:paraId="6D31362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0.50</w:t>
            </w:r>
          </w:p>
        </w:tc>
        <w:tc>
          <w:tcPr>
            <w:tcW w:w="720" w:type="dxa"/>
          </w:tcPr>
          <w:p w14:paraId="13F6D79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14:paraId="7FB9DE3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0.35</w:t>
            </w:r>
          </w:p>
        </w:tc>
        <w:tc>
          <w:tcPr>
            <w:tcW w:w="720" w:type="dxa"/>
          </w:tcPr>
          <w:p w14:paraId="188F222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0.26</w:t>
            </w:r>
          </w:p>
        </w:tc>
        <w:tc>
          <w:tcPr>
            <w:tcW w:w="720" w:type="dxa"/>
          </w:tcPr>
          <w:p w14:paraId="461DE5F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0.38</w:t>
            </w:r>
          </w:p>
        </w:tc>
        <w:tc>
          <w:tcPr>
            <w:tcW w:w="720" w:type="dxa"/>
          </w:tcPr>
          <w:p w14:paraId="040B3C1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E0D53F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0.08</w:t>
            </w:r>
          </w:p>
        </w:tc>
        <w:tc>
          <w:tcPr>
            <w:tcW w:w="720" w:type="dxa"/>
          </w:tcPr>
          <w:p w14:paraId="205BE0A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0.41</w:t>
            </w:r>
          </w:p>
        </w:tc>
        <w:tc>
          <w:tcPr>
            <w:tcW w:w="720" w:type="dxa"/>
          </w:tcPr>
          <w:p w14:paraId="7FC58AE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0.21</w:t>
            </w:r>
          </w:p>
        </w:tc>
        <w:tc>
          <w:tcPr>
            <w:tcW w:w="720" w:type="dxa"/>
          </w:tcPr>
          <w:p w14:paraId="586DC66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14:paraId="0660862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0.15</w:t>
            </w:r>
          </w:p>
        </w:tc>
        <w:tc>
          <w:tcPr>
            <w:tcW w:w="720" w:type="dxa"/>
          </w:tcPr>
          <w:p w14:paraId="4006626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0.21</w:t>
            </w:r>
          </w:p>
        </w:tc>
        <w:tc>
          <w:tcPr>
            <w:tcW w:w="630" w:type="dxa"/>
          </w:tcPr>
          <w:p w14:paraId="4FF8D42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40EB90E1" w14:textId="77777777" w:rsidTr="000A5A66">
        <w:tc>
          <w:tcPr>
            <w:tcW w:w="990" w:type="dxa"/>
          </w:tcPr>
          <w:p w14:paraId="76E92D4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Chronic renal disease</w:t>
            </w:r>
          </w:p>
        </w:tc>
        <w:tc>
          <w:tcPr>
            <w:tcW w:w="720" w:type="dxa"/>
          </w:tcPr>
          <w:p w14:paraId="6A7ABE4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14:paraId="01E2A0B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0.26</w:t>
            </w:r>
          </w:p>
        </w:tc>
        <w:tc>
          <w:tcPr>
            <w:tcW w:w="720" w:type="dxa"/>
          </w:tcPr>
          <w:p w14:paraId="6E3BFD5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0.13</w:t>
            </w:r>
          </w:p>
        </w:tc>
        <w:tc>
          <w:tcPr>
            <w:tcW w:w="720" w:type="dxa"/>
          </w:tcPr>
          <w:p w14:paraId="0E72FEA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14:paraId="6CA0037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0.19</w:t>
            </w:r>
          </w:p>
        </w:tc>
        <w:tc>
          <w:tcPr>
            <w:tcW w:w="720" w:type="dxa"/>
          </w:tcPr>
          <w:p w14:paraId="51B0D76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14:paraId="08452E4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10CACF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3E5527E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63E9638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0.09</w:t>
            </w:r>
          </w:p>
        </w:tc>
        <w:tc>
          <w:tcPr>
            <w:tcW w:w="720" w:type="dxa"/>
          </w:tcPr>
          <w:p w14:paraId="0B9CD16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0.16</w:t>
            </w:r>
          </w:p>
        </w:tc>
        <w:tc>
          <w:tcPr>
            <w:tcW w:w="720" w:type="dxa"/>
          </w:tcPr>
          <w:p w14:paraId="1A19D9E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14:paraId="6CC8131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0.06</w:t>
            </w:r>
          </w:p>
        </w:tc>
        <w:tc>
          <w:tcPr>
            <w:tcW w:w="630" w:type="dxa"/>
          </w:tcPr>
          <w:p w14:paraId="5291DD8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325B0719" w14:textId="77777777" w:rsidTr="000A5A66">
        <w:tc>
          <w:tcPr>
            <w:tcW w:w="990" w:type="dxa"/>
          </w:tcPr>
          <w:p w14:paraId="2821DA9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Congestive cardiac failure</w:t>
            </w:r>
          </w:p>
        </w:tc>
        <w:tc>
          <w:tcPr>
            <w:tcW w:w="720" w:type="dxa"/>
          </w:tcPr>
          <w:p w14:paraId="35CC687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7DD0763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0.50</w:t>
            </w:r>
          </w:p>
        </w:tc>
        <w:tc>
          <w:tcPr>
            <w:tcW w:w="720" w:type="dxa"/>
          </w:tcPr>
          <w:p w14:paraId="415520A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0.32</w:t>
            </w:r>
          </w:p>
        </w:tc>
        <w:tc>
          <w:tcPr>
            <w:tcW w:w="720" w:type="dxa"/>
          </w:tcPr>
          <w:p w14:paraId="79D1C74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0.36</w:t>
            </w:r>
          </w:p>
        </w:tc>
        <w:tc>
          <w:tcPr>
            <w:tcW w:w="720" w:type="dxa"/>
          </w:tcPr>
          <w:p w14:paraId="7FD70C9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0.26</w:t>
            </w:r>
          </w:p>
        </w:tc>
        <w:tc>
          <w:tcPr>
            <w:tcW w:w="720" w:type="dxa"/>
          </w:tcPr>
          <w:p w14:paraId="780AEB5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0.40</w:t>
            </w:r>
          </w:p>
        </w:tc>
        <w:tc>
          <w:tcPr>
            <w:tcW w:w="720" w:type="dxa"/>
          </w:tcPr>
          <w:p w14:paraId="55F498B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393926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0.08</w:t>
            </w:r>
          </w:p>
        </w:tc>
        <w:tc>
          <w:tcPr>
            <w:tcW w:w="720" w:type="dxa"/>
          </w:tcPr>
          <w:p w14:paraId="6F643EC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0.41</w:t>
            </w:r>
          </w:p>
        </w:tc>
        <w:tc>
          <w:tcPr>
            <w:tcW w:w="720" w:type="dxa"/>
          </w:tcPr>
          <w:p w14:paraId="73CA1FF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0.22</w:t>
            </w:r>
          </w:p>
        </w:tc>
        <w:tc>
          <w:tcPr>
            <w:tcW w:w="720" w:type="dxa"/>
          </w:tcPr>
          <w:p w14:paraId="2C38B99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14:paraId="1735C47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0.15</w:t>
            </w:r>
          </w:p>
        </w:tc>
        <w:tc>
          <w:tcPr>
            <w:tcW w:w="720" w:type="dxa"/>
          </w:tcPr>
          <w:p w14:paraId="04BF739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0.23</w:t>
            </w:r>
          </w:p>
        </w:tc>
        <w:tc>
          <w:tcPr>
            <w:tcW w:w="630" w:type="dxa"/>
          </w:tcPr>
          <w:p w14:paraId="3FC2E1B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1228B4CD" w14:textId="77777777" w:rsidTr="000A5A66">
        <w:tc>
          <w:tcPr>
            <w:tcW w:w="990" w:type="dxa"/>
          </w:tcPr>
          <w:p w14:paraId="692C121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Coronary heart disease</w:t>
            </w:r>
          </w:p>
        </w:tc>
        <w:tc>
          <w:tcPr>
            <w:tcW w:w="720" w:type="dxa"/>
          </w:tcPr>
          <w:p w14:paraId="5ABEC52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0.17</w:t>
            </w:r>
          </w:p>
        </w:tc>
        <w:tc>
          <w:tcPr>
            <w:tcW w:w="720" w:type="dxa"/>
          </w:tcPr>
          <w:p w14:paraId="639F8B3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0.37</w:t>
            </w:r>
          </w:p>
        </w:tc>
        <w:tc>
          <w:tcPr>
            <w:tcW w:w="720" w:type="dxa"/>
          </w:tcPr>
          <w:p w14:paraId="7AABBEF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0.28</w:t>
            </w:r>
          </w:p>
        </w:tc>
        <w:tc>
          <w:tcPr>
            <w:tcW w:w="720" w:type="dxa"/>
          </w:tcPr>
          <w:p w14:paraId="29C95C8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14:paraId="2CF052D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0.22</w:t>
            </w:r>
          </w:p>
        </w:tc>
        <w:tc>
          <w:tcPr>
            <w:tcW w:w="720" w:type="dxa"/>
          </w:tcPr>
          <w:p w14:paraId="1AA6856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0.17</w:t>
            </w:r>
          </w:p>
        </w:tc>
        <w:tc>
          <w:tcPr>
            <w:tcW w:w="720" w:type="dxa"/>
          </w:tcPr>
          <w:p w14:paraId="015899F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F17282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14:paraId="766CBD2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0.34</w:t>
            </w:r>
          </w:p>
        </w:tc>
        <w:tc>
          <w:tcPr>
            <w:tcW w:w="720" w:type="dxa"/>
          </w:tcPr>
          <w:p w14:paraId="44A0998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0.25</w:t>
            </w:r>
          </w:p>
        </w:tc>
        <w:tc>
          <w:tcPr>
            <w:tcW w:w="720" w:type="dxa"/>
          </w:tcPr>
          <w:p w14:paraId="602F3B6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14:paraId="0F0659A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0.16</w:t>
            </w:r>
          </w:p>
        </w:tc>
        <w:tc>
          <w:tcPr>
            <w:tcW w:w="720" w:type="dxa"/>
          </w:tcPr>
          <w:p w14:paraId="01A910F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0.18</w:t>
            </w:r>
          </w:p>
        </w:tc>
        <w:tc>
          <w:tcPr>
            <w:tcW w:w="630" w:type="dxa"/>
          </w:tcPr>
          <w:p w14:paraId="4DFD86C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4824A742" w14:textId="77777777" w:rsidTr="000A5A66">
        <w:tc>
          <w:tcPr>
            <w:tcW w:w="990" w:type="dxa"/>
          </w:tcPr>
          <w:p w14:paraId="3EACCB0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diabetes</w:t>
            </w:r>
          </w:p>
        </w:tc>
        <w:tc>
          <w:tcPr>
            <w:tcW w:w="720" w:type="dxa"/>
          </w:tcPr>
          <w:p w14:paraId="05F4B77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14:paraId="182FECE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0.46</w:t>
            </w:r>
          </w:p>
        </w:tc>
        <w:tc>
          <w:tcPr>
            <w:tcW w:w="720" w:type="dxa"/>
          </w:tcPr>
          <w:p w14:paraId="019F75F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0.26</w:t>
            </w:r>
          </w:p>
        </w:tc>
        <w:tc>
          <w:tcPr>
            <w:tcW w:w="720" w:type="dxa"/>
          </w:tcPr>
          <w:p w14:paraId="5D7D52B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0.32</w:t>
            </w:r>
          </w:p>
        </w:tc>
        <w:tc>
          <w:tcPr>
            <w:tcW w:w="720" w:type="dxa"/>
          </w:tcPr>
          <w:p w14:paraId="2BDBAD2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14:paraId="258E483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0.22</w:t>
            </w:r>
          </w:p>
        </w:tc>
        <w:tc>
          <w:tcPr>
            <w:tcW w:w="720" w:type="dxa"/>
          </w:tcPr>
          <w:p w14:paraId="5E7670A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14:paraId="00CB9ED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0.19</w:t>
            </w:r>
          </w:p>
        </w:tc>
        <w:tc>
          <w:tcPr>
            <w:tcW w:w="720" w:type="dxa"/>
          </w:tcPr>
          <w:p w14:paraId="1E9A5DF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0.44</w:t>
            </w:r>
          </w:p>
        </w:tc>
        <w:tc>
          <w:tcPr>
            <w:tcW w:w="720" w:type="dxa"/>
          </w:tcPr>
          <w:p w14:paraId="2314038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0.22</w:t>
            </w:r>
          </w:p>
        </w:tc>
        <w:tc>
          <w:tcPr>
            <w:tcW w:w="720" w:type="dxa"/>
          </w:tcPr>
          <w:p w14:paraId="51D94BB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0.27</w:t>
            </w:r>
          </w:p>
        </w:tc>
        <w:tc>
          <w:tcPr>
            <w:tcW w:w="720" w:type="dxa"/>
          </w:tcPr>
          <w:p w14:paraId="183AADF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0.19</w:t>
            </w:r>
          </w:p>
        </w:tc>
        <w:tc>
          <w:tcPr>
            <w:tcW w:w="720" w:type="dxa"/>
          </w:tcPr>
          <w:p w14:paraId="1E30D64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0.17</w:t>
            </w:r>
          </w:p>
        </w:tc>
        <w:tc>
          <w:tcPr>
            <w:tcW w:w="630" w:type="dxa"/>
          </w:tcPr>
          <w:p w14:paraId="5298BA0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0.10</w:t>
            </w:r>
          </w:p>
        </w:tc>
      </w:tr>
      <w:tr w:rsidR="007570E1" w14:paraId="2BDB1427" w14:textId="77777777" w:rsidTr="000A5A66">
        <w:tc>
          <w:tcPr>
            <w:tcW w:w="990" w:type="dxa"/>
          </w:tcPr>
          <w:p w14:paraId="4131623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eGFR&lt;45 or ESRD</w:t>
            </w:r>
          </w:p>
        </w:tc>
        <w:tc>
          <w:tcPr>
            <w:tcW w:w="720" w:type="dxa"/>
          </w:tcPr>
          <w:p w14:paraId="1E91F6F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60BCBF9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440EFDD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0E2CEFD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6CFA7AB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6043071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672D46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E4AE98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1AEDBAC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2D23634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41A52FE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792A995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724966D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04FAFD7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2788E58F" w14:textId="77777777" w:rsidTr="000A5A66">
        <w:tc>
          <w:tcPr>
            <w:tcW w:w="990" w:type="dxa"/>
          </w:tcPr>
          <w:p w14:paraId="0EA0E60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lastRenderedPageBreak/>
              <w:t>Former smoker</w:t>
            </w:r>
          </w:p>
        </w:tc>
        <w:tc>
          <w:tcPr>
            <w:tcW w:w="720" w:type="dxa"/>
          </w:tcPr>
          <w:p w14:paraId="4DA637F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0.13</w:t>
            </w:r>
          </w:p>
        </w:tc>
        <w:tc>
          <w:tcPr>
            <w:tcW w:w="720" w:type="dxa"/>
          </w:tcPr>
          <w:p w14:paraId="7CBD13B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0.14</w:t>
            </w:r>
          </w:p>
        </w:tc>
        <w:tc>
          <w:tcPr>
            <w:tcW w:w="720" w:type="dxa"/>
          </w:tcPr>
          <w:p w14:paraId="7CAADE7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4224C2C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0.08</w:t>
            </w:r>
          </w:p>
        </w:tc>
        <w:tc>
          <w:tcPr>
            <w:tcW w:w="720" w:type="dxa"/>
          </w:tcPr>
          <w:p w14:paraId="175261B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4E7C174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996D30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A2B205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0.07</w:t>
            </w:r>
          </w:p>
        </w:tc>
        <w:tc>
          <w:tcPr>
            <w:tcW w:w="720" w:type="dxa"/>
          </w:tcPr>
          <w:p w14:paraId="63839CA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0.16</w:t>
            </w:r>
          </w:p>
        </w:tc>
        <w:tc>
          <w:tcPr>
            <w:tcW w:w="720" w:type="dxa"/>
          </w:tcPr>
          <w:p w14:paraId="4B1E0C7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5AD1CC0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0.08</w:t>
            </w:r>
          </w:p>
        </w:tc>
        <w:tc>
          <w:tcPr>
            <w:tcW w:w="720" w:type="dxa"/>
          </w:tcPr>
          <w:p w14:paraId="3D8C563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4BD3A47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11593D1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4AA83408" w14:textId="77777777" w:rsidTr="000A5A66">
        <w:tc>
          <w:tcPr>
            <w:tcW w:w="990" w:type="dxa"/>
          </w:tcPr>
          <w:p w14:paraId="49DB68C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Hypertension</w:t>
            </w:r>
          </w:p>
        </w:tc>
        <w:tc>
          <w:tcPr>
            <w:tcW w:w="720" w:type="dxa"/>
          </w:tcPr>
          <w:p w14:paraId="014E8AB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0.65</w:t>
            </w:r>
          </w:p>
        </w:tc>
        <w:tc>
          <w:tcPr>
            <w:tcW w:w="720" w:type="dxa"/>
          </w:tcPr>
          <w:p w14:paraId="3D2D00E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0.89</w:t>
            </w:r>
          </w:p>
        </w:tc>
        <w:tc>
          <w:tcPr>
            <w:tcW w:w="720" w:type="dxa"/>
          </w:tcPr>
          <w:p w14:paraId="02875C2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0.81</w:t>
            </w:r>
          </w:p>
        </w:tc>
        <w:tc>
          <w:tcPr>
            <w:tcW w:w="720" w:type="dxa"/>
          </w:tcPr>
          <w:p w14:paraId="1DE7341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0.87</w:t>
            </w:r>
          </w:p>
        </w:tc>
        <w:tc>
          <w:tcPr>
            <w:tcW w:w="720" w:type="dxa"/>
          </w:tcPr>
          <w:p w14:paraId="49C6FE4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0.72</w:t>
            </w:r>
          </w:p>
        </w:tc>
        <w:tc>
          <w:tcPr>
            <w:tcW w:w="720" w:type="dxa"/>
          </w:tcPr>
          <w:p w14:paraId="7214B33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0.60</w:t>
            </w:r>
          </w:p>
        </w:tc>
        <w:tc>
          <w:tcPr>
            <w:tcW w:w="720" w:type="dxa"/>
          </w:tcPr>
          <w:p w14:paraId="1F2B45C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0.35</w:t>
            </w:r>
          </w:p>
        </w:tc>
        <w:tc>
          <w:tcPr>
            <w:tcW w:w="720" w:type="dxa"/>
          </w:tcPr>
          <w:p w14:paraId="5A1FC6C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0.55</w:t>
            </w:r>
          </w:p>
        </w:tc>
        <w:tc>
          <w:tcPr>
            <w:tcW w:w="720" w:type="dxa"/>
          </w:tcPr>
          <w:p w14:paraId="10193C4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0.87</w:t>
            </w:r>
          </w:p>
        </w:tc>
        <w:tc>
          <w:tcPr>
            <w:tcW w:w="720" w:type="dxa"/>
          </w:tcPr>
          <w:p w14:paraId="33291E1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0.76</w:t>
            </w:r>
          </w:p>
        </w:tc>
        <w:tc>
          <w:tcPr>
            <w:tcW w:w="720" w:type="dxa"/>
          </w:tcPr>
          <w:p w14:paraId="4B73629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0.78</w:t>
            </w:r>
          </w:p>
        </w:tc>
        <w:tc>
          <w:tcPr>
            <w:tcW w:w="720" w:type="dxa"/>
          </w:tcPr>
          <w:p w14:paraId="2499403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0.60</w:t>
            </w:r>
          </w:p>
        </w:tc>
        <w:tc>
          <w:tcPr>
            <w:tcW w:w="720" w:type="dxa"/>
          </w:tcPr>
          <w:p w14:paraId="2640B11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0.55</w:t>
            </w:r>
          </w:p>
        </w:tc>
        <w:tc>
          <w:tcPr>
            <w:tcW w:w="630" w:type="dxa"/>
          </w:tcPr>
          <w:p w14:paraId="1AD724B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0.46</w:t>
            </w:r>
          </w:p>
        </w:tc>
      </w:tr>
      <w:tr w:rsidR="007570E1" w14:paraId="5A144045" w14:textId="77777777" w:rsidTr="000A5A66">
        <w:tc>
          <w:tcPr>
            <w:tcW w:w="990" w:type="dxa"/>
          </w:tcPr>
          <w:p w14:paraId="31E0EF8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proteinuria</w:t>
            </w:r>
          </w:p>
        </w:tc>
        <w:tc>
          <w:tcPr>
            <w:tcW w:w="720" w:type="dxa"/>
          </w:tcPr>
          <w:p w14:paraId="1D52A32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0648F79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384F241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4F283DB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55D4EB5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6454B86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1340F4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53BF7C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489D825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5D9DC61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08C4C6E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000E88D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48A5926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12EE468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4437C458" w14:textId="77777777" w:rsidTr="000A5A66">
        <w:tc>
          <w:tcPr>
            <w:tcW w:w="990" w:type="dxa"/>
          </w:tcPr>
          <w:p w14:paraId="55F27CB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Rheumatoid arthritis</w:t>
            </w:r>
          </w:p>
        </w:tc>
        <w:tc>
          <w:tcPr>
            <w:tcW w:w="720" w:type="dxa"/>
          </w:tcPr>
          <w:p w14:paraId="52A8718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0.06</w:t>
            </w:r>
          </w:p>
        </w:tc>
        <w:tc>
          <w:tcPr>
            <w:tcW w:w="720" w:type="dxa"/>
          </w:tcPr>
          <w:p w14:paraId="2317D5C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6470302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3EF4C06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0.06</w:t>
            </w:r>
          </w:p>
        </w:tc>
        <w:tc>
          <w:tcPr>
            <w:tcW w:w="720" w:type="dxa"/>
          </w:tcPr>
          <w:p w14:paraId="4E86270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0B93274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14:paraId="2757C24A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CC55A6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6A29691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51B0C0F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14:paraId="04E78D0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4219784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6628A4AB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630" w:type="dxa"/>
          </w:tcPr>
          <w:p w14:paraId="404222A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6DC146AD" w14:textId="77777777" w:rsidTr="000A5A66">
        <w:tc>
          <w:tcPr>
            <w:tcW w:w="990" w:type="dxa"/>
          </w:tcPr>
          <w:p w14:paraId="2A744AD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Treated hypertension</w:t>
            </w:r>
          </w:p>
        </w:tc>
        <w:tc>
          <w:tcPr>
            <w:tcW w:w="720" w:type="dxa"/>
          </w:tcPr>
          <w:p w14:paraId="4A68295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14:paraId="1907E061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5E37ABEC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18CB6FE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14:paraId="4F90AB5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7C0ADC55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7B3A90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2677C9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67232536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4A57749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182094E2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34FC554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14:paraId="4F6060F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3F745A8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-</w:t>
            </w:r>
          </w:p>
        </w:tc>
      </w:tr>
      <w:tr w:rsidR="007570E1" w14:paraId="6C96E6A0" w14:textId="77777777" w:rsidTr="000A5A66">
        <w:tc>
          <w:tcPr>
            <w:tcW w:w="990" w:type="dxa"/>
          </w:tcPr>
          <w:p w14:paraId="2AC15B0D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Valvular heart disease</w:t>
            </w:r>
          </w:p>
        </w:tc>
        <w:tc>
          <w:tcPr>
            <w:tcW w:w="720" w:type="dxa"/>
          </w:tcPr>
          <w:p w14:paraId="56CED378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0.29</w:t>
            </w:r>
          </w:p>
        </w:tc>
        <w:tc>
          <w:tcPr>
            <w:tcW w:w="720" w:type="dxa"/>
          </w:tcPr>
          <w:p w14:paraId="579382F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0.35</w:t>
            </w:r>
          </w:p>
        </w:tc>
        <w:tc>
          <w:tcPr>
            <w:tcW w:w="720" w:type="dxa"/>
          </w:tcPr>
          <w:p w14:paraId="511394BE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0.32</w:t>
            </w:r>
          </w:p>
        </w:tc>
        <w:tc>
          <w:tcPr>
            <w:tcW w:w="720" w:type="dxa"/>
          </w:tcPr>
          <w:p w14:paraId="773E2F8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0.36</w:t>
            </w:r>
          </w:p>
        </w:tc>
        <w:tc>
          <w:tcPr>
            <w:tcW w:w="720" w:type="dxa"/>
          </w:tcPr>
          <w:p w14:paraId="27B1A36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14:paraId="64D6BF7F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0.44</w:t>
            </w:r>
          </w:p>
        </w:tc>
        <w:tc>
          <w:tcPr>
            <w:tcW w:w="720" w:type="dxa"/>
          </w:tcPr>
          <w:p w14:paraId="1D7D4880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0.25</w:t>
            </w:r>
          </w:p>
        </w:tc>
        <w:tc>
          <w:tcPr>
            <w:tcW w:w="720" w:type="dxa"/>
          </w:tcPr>
          <w:p w14:paraId="6A531669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14:paraId="108FB807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14:paraId="74939E03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14:paraId="5E21BF2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0.33</w:t>
            </w:r>
          </w:p>
        </w:tc>
        <w:tc>
          <w:tcPr>
            <w:tcW w:w="720" w:type="dxa"/>
          </w:tcPr>
          <w:p w14:paraId="4FAEB134" w14:textId="77777777" w:rsidR="007570E1" w:rsidRDefault="007570E1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0.17</w:t>
            </w:r>
          </w:p>
        </w:tc>
        <w:tc>
          <w:tcPr>
            <w:tcW w:w="720" w:type="dxa"/>
          </w:tcPr>
          <w:p w14:paraId="7BD0EBA8" w14:textId="77777777" w:rsidR="007570E1" w:rsidRDefault="007570E1" w:rsidP="000A5A66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0.38</w:t>
            </w:r>
          </w:p>
        </w:tc>
        <w:tc>
          <w:tcPr>
            <w:tcW w:w="630" w:type="dxa"/>
          </w:tcPr>
          <w:p w14:paraId="18ED8F15" w14:textId="77777777" w:rsidR="007570E1" w:rsidRDefault="007570E1" w:rsidP="000A5A66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0.18</w:t>
            </w:r>
          </w:p>
        </w:tc>
      </w:tr>
    </w:tbl>
    <w:p w14:paraId="741A8BB2" w14:textId="77777777" w:rsidR="007570E1" w:rsidRPr="008A7828" w:rsidRDefault="007570E1" w:rsidP="007570E1">
      <w:pPr>
        <w:pStyle w:val="Caption"/>
        <w:rPr>
          <w:color w:val="2F5496" w:themeColor="accent1" w:themeShade="BF"/>
          <w:sz w:val="24"/>
          <w:szCs w:val="24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– all counts in the AUSOM data were &lt;10 for patients with stroke due to the low number of patients with stroke and are therefore not included in this table. Cells corresponding to counts &lt; 10 are represented by -.</w:t>
      </w:r>
    </w:p>
    <w:p w14:paraId="406700EF" w14:textId="77777777" w:rsidR="00A5685F" w:rsidRDefault="00A5685F"/>
    <w:sectPr w:rsidR="00A5685F" w:rsidSect="00BF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E1"/>
    <w:rsid w:val="007570E1"/>
    <w:rsid w:val="00A20B42"/>
    <w:rsid w:val="00A5685F"/>
    <w:rsid w:val="00BF10A5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0274B"/>
  <w15:chartTrackingRefBased/>
  <w15:docId w15:val="{5123B9E9-F253-CB46-A53E-F1FD96C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E1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70E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7570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570E1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Reps, Jenna [JRDGB]</dc:creator>
  <cp:keywords/>
  <dc:description/>
  <cp:lastModifiedBy>Reps, Jenna [JRDGB]</cp:lastModifiedBy>
  <cp:revision>1</cp:revision>
  <dcterms:created xsi:type="dcterms:W3CDTF">2020-04-22T17:21:00Z</dcterms:created>
  <dcterms:modified xsi:type="dcterms:W3CDTF">2020-04-22T17:21:00Z</dcterms:modified>
</cp:coreProperties>
</file>