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802A" w14:textId="0CCCF77D" w:rsidR="00102844" w:rsidRDefault="004B1C98" w:rsidP="00102844">
      <w:r>
        <w:t>A</w:t>
      </w:r>
      <w:r w:rsidR="00102844">
        <w:t xml:space="preserve">ppendix 2: Themes, Subthemes and </w:t>
      </w:r>
      <w:r w:rsidR="001454D4">
        <w:t>Q</w:t>
      </w:r>
      <w:r w:rsidR="00102844">
        <w:t>uotes</w:t>
      </w:r>
    </w:p>
    <w:p w14:paraId="4D5C937D" w14:textId="77777777" w:rsidR="00102844" w:rsidRDefault="00102844"/>
    <w:tbl>
      <w:tblPr>
        <w:tblStyle w:val="TableGrid"/>
        <w:tblW w:w="9918" w:type="dxa"/>
        <w:tblLook w:val="04A0" w:firstRow="1" w:lastRow="0" w:firstColumn="1" w:lastColumn="0" w:noHBand="0" w:noVBand="1"/>
      </w:tblPr>
      <w:tblGrid>
        <w:gridCol w:w="1230"/>
        <w:gridCol w:w="3305"/>
        <w:gridCol w:w="5383"/>
      </w:tblGrid>
      <w:tr w:rsidR="00B62E94" w14:paraId="3F261F9D" w14:textId="77777777" w:rsidTr="00D132CA">
        <w:tc>
          <w:tcPr>
            <w:tcW w:w="1230" w:type="dxa"/>
          </w:tcPr>
          <w:p w14:paraId="06829AC1" w14:textId="561CBF2C" w:rsidR="00B62E94" w:rsidRPr="00B62E94" w:rsidRDefault="00B62E94" w:rsidP="00B62E94">
            <w:pPr>
              <w:jc w:val="center"/>
              <w:rPr>
                <w:b/>
                <w:sz w:val="16"/>
                <w:szCs w:val="16"/>
              </w:rPr>
            </w:pPr>
            <w:r w:rsidRPr="00B62E94">
              <w:rPr>
                <w:b/>
                <w:sz w:val="16"/>
                <w:szCs w:val="16"/>
              </w:rPr>
              <w:t>Theme</w:t>
            </w:r>
          </w:p>
        </w:tc>
        <w:tc>
          <w:tcPr>
            <w:tcW w:w="3305" w:type="dxa"/>
          </w:tcPr>
          <w:p w14:paraId="5B778680" w14:textId="5E6A55DF" w:rsidR="00B62E94" w:rsidRPr="00B62E94" w:rsidRDefault="00B62E94" w:rsidP="00B62E94">
            <w:pPr>
              <w:pStyle w:val="TBL"/>
              <w:ind w:left="360"/>
              <w:jc w:val="center"/>
              <w:rPr>
                <w:b/>
                <w:color w:val="auto"/>
                <w:sz w:val="16"/>
                <w:szCs w:val="16"/>
              </w:rPr>
            </w:pPr>
            <w:r w:rsidRPr="00B62E94">
              <w:rPr>
                <w:b/>
                <w:color w:val="auto"/>
                <w:sz w:val="16"/>
                <w:szCs w:val="16"/>
              </w:rPr>
              <w:t>Subtheme</w:t>
            </w:r>
          </w:p>
        </w:tc>
        <w:tc>
          <w:tcPr>
            <w:tcW w:w="5383" w:type="dxa"/>
          </w:tcPr>
          <w:p w14:paraId="136FB2AC" w14:textId="323EECAA" w:rsidR="00B62E94" w:rsidRPr="00B62E94" w:rsidRDefault="00B62E94" w:rsidP="00B62E94">
            <w:pPr>
              <w:ind w:left="360"/>
              <w:jc w:val="center"/>
              <w:rPr>
                <w:b/>
                <w:color w:val="292526"/>
                <w:sz w:val="16"/>
                <w:szCs w:val="16"/>
                <w:lang w:bidi="x-none"/>
              </w:rPr>
            </w:pPr>
            <w:bookmarkStart w:id="0" w:name="_GoBack"/>
            <w:bookmarkEnd w:id="0"/>
            <w:r w:rsidRPr="00B62E94">
              <w:rPr>
                <w:b/>
                <w:color w:val="292526"/>
                <w:sz w:val="16"/>
                <w:szCs w:val="16"/>
                <w:lang w:bidi="x-none"/>
              </w:rPr>
              <w:t>Quote</w:t>
            </w:r>
          </w:p>
        </w:tc>
      </w:tr>
      <w:tr w:rsidR="00436349" w14:paraId="3A875C80" w14:textId="77777777" w:rsidTr="00D132CA">
        <w:tc>
          <w:tcPr>
            <w:tcW w:w="1230" w:type="dxa"/>
          </w:tcPr>
          <w:p w14:paraId="29F1C72D" w14:textId="3532A6C3" w:rsidR="00436349" w:rsidRPr="007069AE" w:rsidRDefault="00436349" w:rsidP="00436349">
            <w:pPr>
              <w:rPr>
                <w:sz w:val="16"/>
                <w:szCs w:val="16"/>
              </w:rPr>
            </w:pPr>
            <w:r w:rsidRPr="007069AE">
              <w:rPr>
                <w:sz w:val="16"/>
                <w:szCs w:val="16"/>
              </w:rPr>
              <w:t>Implementation Strategy</w:t>
            </w:r>
          </w:p>
        </w:tc>
        <w:tc>
          <w:tcPr>
            <w:tcW w:w="3305" w:type="dxa"/>
          </w:tcPr>
          <w:p w14:paraId="4F834DD2" w14:textId="77777777" w:rsidR="00024C8E" w:rsidRDefault="00024C8E" w:rsidP="00024C8E">
            <w:pPr>
              <w:pStyle w:val="TBL"/>
              <w:ind w:left="360"/>
              <w:rPr>
                <w:color w:val="auto"/>
                <w:sz w:val="16"/>
                <w:szCs w:val="16"/>
              </w:rPr>
            </w:pPr>
            <w:r w:rsidRPr="00BF5531">
              <w:rPr>
                <w:color w:val="auto"/>
                <w:sz w:val="16"/>
                <w:szCs w:val="16"/>
              </w:rPr>
              <w:t>Support during the implementation</w:t>
            </w:r>
          </w:p>
          <w:p w14:paraId="5D8796D5" w14:textId="77777777" w:rsidR="00024C8E" w:rsidRDefault="00024C8E" w:rsidP="00024C8E">
            <w:pPr>
              <w:pStyle w:val="TBL"/>
              <w:ind w:left="360"/>
              <w:rPr>
                <w:color w:val="auto"/>
                <w:sz w:val="16"/>
                <w:szCs w:val="16"/>
              </w:rPr>
            </w:pPr>
          </w:p>
          <w:p w14:paraId="17195B5B" w14:textId="77777777" w:rsidR="00024C8E" w:rsidRDefault="00024C8E" w:rsidP="00024C8E">
            <w:pPr>
              <w:pStyle w:val="TBL"/>
              <w:ind w:left="360"/>
              <w:rPr>
                <w:color w:val="auto"/>
                <w:sz w:val="16"/>
                <w:szCs w:val="16"/>
              </w:rPr>
            </w:pPr>
          </w:p>
          <w:p w14:paraId="71DA63E6" w14:textId="35B25FFE" w:rsidR="00436349" w:rsidRDefault="00436349" w:rsidP="00024C8E">
            <w:pPr>
              <w:pStyle w:val="TBL"/>
              <w:ind w:left="360"/>
              <w:rPr>
                <w:color w:val="auto"/>
                <w:sz w:val="16"/>
                <w:szCs w:val="16"/>
              </w:rPr>
            </w:pPr>
            <w:r w:rsidRPr="00262E55">
              <w:rPr>
                <w:color w:val="auto"/>
                <w:sz w:val="16"/>
                <w:szCs w:val="16"/>
              </w:rPr>
              <w:t>Training</w:t>
            </w:r>
          </w:p>
          <w:p w14:paraId="033C3EAE" w14:textId="77777777" w:rsidR="00436349" w:rsidRDefault="00436349" w:rsidP="00436349">
            <w:pPr>
              <w:pStyle w:val="TBL"/>
              <w:ind w:left="360"/>
              <w:rPr>
                <w:color w:val="auto"/>
                <w:sz w:val="16"/>
                <w:szCs w:val="16"/>
              </w:rPr>
            </w:pPr>
          </w:p>
          <w:p w14:paraId="642BC51C" w14:textId="77777777" w:rsidR="00024C8E" w:rsidRDefault="00024C8E" w:rsidP="00436349">
            <w:pPr>
              <w:pStyle w:val="TBL"/>
              <w:ind w:left="360"/>
              <w:rPr>
                <w:color w:val="auto"/>
                <w:sz w:val="16"/>
                <w:szCs w:val="16"/>
              </w:rPr>
            </w:pPr>
          </w:p>
          <w:p w14:paraId="18D31A41" w14:textId="77777777" w:rsidR="00024C8E" w:rsidRPr="00262E55" w:rsidRDefault="00024C8E" w:rsidP="00024C8E">
            <w:pPr>
              <w:pStyle w:val="TBL"/>
              <w:ind w:left="360"/>
              <w:rPr>
                <w:color w:val="auto"/>
                <w:sz w:val="16"/>
                <w:szCs w:val="16"/>
              </w:rPr>
            </w:pPr>
            <w:r w:rsidRPr="00262E55">
              <w:rPr>
                <w:color w:val="auto"/>
                <w:sz w:val="16"/>
                <w:szCs w:val="16"/>
              </w:rPr>
              <w:t>User engagement/ownership/involvement</w:t>
            </w:r>
          </w:p>
          <w:p w14:paraId="4DB1DCF4" w14:textId="77777777" w:rsidR="00024C8E" w:rsidRDefault="00024C8E" w:rsidP="00436349">
            <w:pPr>
              <w:pStyle w:val="TBL"/>
              <w:ind w:left="360"/>
              <w:rPr>
                <w:color w:val="auto"/>
                <w:sz w:val="16"/>
                <w:szCs w:val="16"/>
              </w:rPr>
            </w:pPr>
          </w:p>
          <w:p w14:paraId="486A2121" w14:textId="77777777" w:rsidR="00024C8E" w:rsidRDefault="00024C8E" w:rsidP="00436349">
            <w:pPr>
              <w:pStyle w:val="TBL"/>
              <w:ind w:left="360"/>
              <w:rPr>
                <w:color w:val="auto"/>
                <w:sz w:val="16"/>
                <w:szCs w:val="16"/>
              </w:rPr>
            </w:pPr>
          </w:p>
          <w:p w14:paraId="67CCD1D3" w14:textId="77777777" w:rsidR="00024C8E" w:rsidRDefault="00024C8E" w:rsidP="00436349">
            <w:pPr>
              <w:pStyle w:val="TBL"/>
              <w:ind w:left="360"/>
              <w:rPr>
                <w:color w:val="auto"/>
                <w:sz w:val="16"/>
                <w:szCs w:val="16"/>
              </w:rPr>
            </w:pPr>
          </w:p>
          <w:p w14:paraId="73ABE31D" w14:textId="77777777" w:rsidR="00024C8E" w:rsidRDefault="00024C8E" w:rsidP="0081634B">
            <w:pPr>
              <w:pStyle w:val="TBL"/>
              <w:rPr>
                <w:color w:val="auto"/>
                <w:sz w:val="16"/>
                <w:szCs w:val="16"/>
              </w:rPr>
            </w:pPr>
          </w:p>
          <w:p w14:paraId="3CC6B55D" w14:textId="3ADE0D2A" w:rsidR="00436349" w:rsidRPr="00262E55" w:rsidRDefault="00436349" w:rsidP="00436349">
            <w:pPr>
              <w:pStyle w:val="TBL"/>
              <w:ind w:left="360"/>
              <w:rPr>
                <w:color w:val="auto"/>
                <w:sz w:val="16"/>
                <w:szCs w:val="16"/>
              </w:rPr>
            </w:pPr>
            <w:r w:rsidRPr="00262E55">
              <w:rPr>
                <w:color w:val="auto"/>
                <w:sz w:val="16"/>
                <w:szCs w:val="16"/>
              </w:rPr>
              <w:t>Administrative support</w:t>
            </w:r>
          </w:p>
          <w:p w14:paraId="1012C707" w14:textId="77777777" w:rsidR="00C54BF4" w:rsidRDefault="00C54BF4" w:rsidP="00126348">
            <w:pPr>
              <w:pStyle w:val="TBL"/>
              <w:rPr>
                <w:color w:val="auto"/>
                <w:sz w:val="16"/>
                <w:szCs w:val="16"/>
              </w:rPr>
            </w:pPr>
          </w:p>
          <w:p w14:paraId="7E40FE4B" w14:textId="36ABF2D7" w:rsidR="00436349" w:rsidRDefault="00436349" w:rsidP="00024C8E">
            <w:pPr>
              <w:pStyle w:val="TBL"/>
              <w:rPr>
                <w:color w:val="auto"/>
                <w:sz w:val="16"/>
                <w:szCs w:val="16"/>
              </w:rPr>
            </w:pPr>
          </w:p>
          <w:p w14:paraId="7D8FFC04" w14:textId="762CD46C" w:rsidR="00C54BF4" w:rsidRDefault="00C54BF4" w:rsidP="00436349">
            <w:pPr>
              <w:pStyle w:val="TBL"/>
              <w:ind w:left="360"/>
              <w:rPr>
                <w:color w:val="auto"/>
                <w:sz w:val="16"/>
                <w:szCs w:val="16"/>
              </w:rPr>
            </w:pPr>
          </w:p>
          <w:p w14:paraId="30DE334A" w14:textId="77777777" w:rsidR="0081634B" w:rsidRDefault="0081634B" w:rsidP="00436349">
            <w:pPr>
              <w:pStyle w:val="TBL"/>
              <w:ind w:left="360"/>
              <w:rPr>
                <w:color w:val="auto"/>
                <w:sz w:val="16"/>
                <w:szCs w:val="16"/>
              </w:rPr>
            </w:pPr>
          </w:p>
          <w:p w14:paraId="64F06712" w14:textId="79813898" w:rsidR="00436349" w:rsidRPr="00262E55" w:rsidRDefault="00436349" w:rsidP="00436349">
            <w:pPr>
              <w:pStyle w:val="TBL"/>
              <w:rPr>
                <w:color w:val="auto"/>
                <w:sz w:val="16"/>
                <w:szCs w:val="16"/>
              </w:rPr>
            </w:pPr>
            <w:r>
              <w:rPr>
                <w:color w:val="auto"/>
                <w:sz w:val="16"/>
                <w:szCs w:val="16"/>
              </w:rPr>
              <w:t xml:space="preserve">         </w:t>
            </w:r>
            <w:r w:rsidRPr="00262E55">
              <w:rPr>
                <w:color w:val="auto"/>
                <w:sz w:val="16"/>
                <w:szCs w:val="16"/>
              </w:rPr>
              <w:t>Infrastructure</w:t>
            </w:r>
          </w:p>
          <w:p w14:paraId="05156A98" w14:textId="77777777" w:rsidR="00436349" w:rsidRDefault="00436349" w:rsidP="00436349">
            <w:pPr>
              <w:pStyle w:val="TBL"/>
              <w:ind w:left="360"/>
              <w:rPr>
                <w:color w:val="auto"/>
                <w:sz w:val="16"/>
                <w:szCs w:val="16"/>
              </w:rPr>
            </w:pPr>
          </w:p>
          <w:p w14:paraId="1EDCE2F7" w14:textId="54DC7F27" w:rsidR="00436349" w:rsidRDefault="00436349" w:rsidP="00436349">
            <w:pPr>
              <w:pStyle w:val="TBL"/>
              <w:ind w:left="360"/>
              <w:rPr>
                <w:color w:val="auto"/>
                <w:sz w:val="16"/>
                <w:szCs w:val="16"/>
              </w:rPr>
            </w:pPr>
          </w:p>
          <w:p w14:paraId="1938B784" w14:textId="77777777" w:rsidR="00434FBE" w:rsidRDefault="00434FBE" w:rsidP="00521C09">
            <w:pPr>
              <w:pStyle w:val="TBL"/>
              <w:rPr>
                <w:color w:val="auto"/>
                <w:sz w:val="16"/>
                <w:szCs w:val="16"/>
              </w:rPr>
            </w:pPr>
          </w:p>
          <w:p w14:paraId="698E6C6A" w14:textId="77777777" w:rsidR="000D7544" w:rsidRDefault="000D7544" w:rsidP="00434FBE">
            <w:pPr>
              <w:pStyle w:val="TBL"/>
              <w:ind w:left="360"/>
              <w:rPr>
                <w:color w:val="auto"/>
                <w:sz w:val="16"/>
                <w:szCs w:val="16"/>
              </w:rPr>
            </w:pPr>
          </w:p>
          <w:p w14:paraId="56A53B45" w14:textId="7D596541" w:rsidR="00436349" w:rsidRPr="00262E55" w:rsidRDefault="00436349" w:rsidP="00434FBE">
            <w:pPr>
              <w:pStyle w:val="TBL"/>
              <w:ind w:left="360"/>
              <w:rPr>
                <w:color w:val="auto"/>
                <w:sz w:val="16"/>
                <w:szCs w:val="16"/>
              </w:rPr>
            </w:pPr>
            <w:r w:rsidRPr="00262E55">
              <w:rPr>
                <w:color w:val="auto"/>
                <w:sz w:val="16"/>
                <w:szCs w:val="16"/>
              </w:rPr>
              <w:t>Super-users</w:t>
            </w:r>
          </w:p>
          <w:p w14:paraId="1EACCA2A" w14:textId="77777777" w:rsidR="00436349" w:rsidRDefault="00436349" w:rsidP="00436349">
            <w:pPr>
              <w:pStyle w:val="TBL"/>
              <w:ind w:left="360"/>
              <w:rPr>
                <w:color w:val="auto"/>
                <w:sz w:val="16"/>
                <w:szCs w:val="16"/>
              </w:rPr>
            </w:pPr>
          </w:p>
          <w:p w14:paraId="21982690" w14:textId="77777777" w:rsidR="00436349" w:rsidRDefault="00436349" w:rsidP="00436349">
            <w:pPr>
              <w:pStyle w:val="TBL"/>
              <w:ind w:left="360"/>
              <w:rPr>
                <w:color w:val="auto"/>
                <w:sz w:val="16"/>
                <w:szCs w:val="16"/>
              </w:rPr>
            </w:pPr>
          </w:p>
          <w:p w14:paraId="1ECEB3FA" w14:textId="77777777" w:rsidR="00436349" w:rsidRDefault="00436349" w:rsidP="00436349">
            <w:pPr>
              <w:pStyle w:val="TBL"/>
              <w:ind w:left="360"/>
              <w:rPr>
                <w:color w:val="auto"/>
                <w:sz w:val="16"/>
                <w:szCs w:val="16"/>
              </w:rPr>
            </w:pPr>
          </w:p>
          <w:p w14:paraId="1BDF9A83" w14:textId="650C2AB1" w:rsidR="00436349" w:rsidRPr="00262E55" w:rsidRDefault="00436349" w:rsidP="00436349">
            <w:pPr>
              <w:pStyle w:val="TBL"/>
              <w:ind w:left="360"/>
              <w:rPr>
                <w:color w:val="auto"/>
                <w:sz w:val="16"/>
                <w:szCs w:val="16"/>
              </w:rPr>
            </w:pPr>
            <w:r w:rsidRPr="00262E55">
              <w:rPr>
                <w:color w:val="auto"/>
                <w:sz w:val="16"/>
                <w:szCs w:val="16"/>
              </w:rPr>
              <w:t>Communication among the support staff</w:t>
            </w:r>
          </w:p>
          <w:p w14:paraId="4618E11E" w14:textId="77777777" w:rsidR="00436349" w:rsidRDefault="00436349" w:rsidP="00436349">
            <w:pPr>
              <w:pStyle w:val="TBL"/>
              <w:ind w:left="360"/>
              <w:rPr>
                <w:color w:val="auto"/>
                <w:sz w:val="16"/>
                <w:szCs w:val="16"/>
              </w:rPr>
            </w:pPr>
          </w:p>
          <w:p w14:paraId="6F0912B9" w14:textId="77777777" w:rsidR="00436349" w:rsidRDefault="00436349" w:rsidP="00C54BF4">
            <w:pPr>
              <w:pStyle w:val="TBL"/>
              <w:rPr>
                <w:color w:val="auto"/>
                <w:sz w:val="16"/>
                <w:szCs w:val="16"/>
              </w:rPr>
            </w:pPr>
          </w:p>
          <w:p w14:paraId="744AABE6" w14:textId="77777777" w:rsidR="0081634B" w:rsidRDefault="0081634B" w:rsidP="00436349">
            <w:pPr>
              <w:pStyle w:val="TBL"/>
              <w:ind w:left="360"/>
              <w:rPr>
                <w:color w:val="auto"/>
                <w:sz w:val="16"/>
                <w:szCs w:val="16"/>
              </w:rPr>
            </w:pPr>
          </w:p>
          <w:p w14:paraId="3B72C464" w14:textId="576261B1" w:rsidR="00436349" w:rsidRPr="007069AE" w:rsidRDefault="00436349" w:rsidP="00436349">
            <w:pPr>
              <w:pStyle w:val="TBL"/>
              <w:ind w:left="360"/>
              <w:rPr>
                <w:color w:val="auto"/>
                <w:sz w:val="16"/>
                <w:szCs w:val="16"/>
              </w:rPr>
            </w:pPr>
            <w:r w:rsidRPr="00262E55">
              <w:rPr>
                <w:color w:val="auto"/>
                <w:sz w:val="16"/>
                <w:szCs w:val="16"/>
              </w:rPr>
              <w:t>Capacity building</w:t>
            </w:r>
          </w:p>
        </w:tc>
        <w:tc>
          <w:tcPr>
            <w:tcW w:w="5383" w:type="dxa"/>
          </w:tcPr>
          <w:p w14:paraId="32C4A38B" w14:textId="42D281DB" w:rsidR="00024C8E" w:rsidRDefault="00024C8E" w:rsidP="00024C8E">
            <w:pPr>
              <w:ind w:left="360"/>
              <w:rPr>
                <w:color w:val="292526"/>
                <w:sz w:val="16"/>
                <w:szCs w:val="16"/>
                <w:lang w:bidi="x-none"/>
              </w:rPr>
            </w:pPr>
            <w:r w:rsidRPr="00436349">
              <w:rPr>
                <w:color w:val="292526"/>
                <w:sz w:val="16"/>
                <w:szCs w:val="16"/>
                <w:lang w:bidi="x-none"/>
              </w:rPr>
              <w:t>“I find the helpline really useful as well. I’ve called them like five times I think, they are really helpful.” (P7)</w:t>
            </w:r>
          </w:p>
          <w:p w14:paraId="54E077F2" w14:textId="77777777" w:rsidR="00024C8E" w:rsidRDefault="00024C8E" w:rsidP="00436349">
            <w:pPr>
              <w:ind w:left="360"/>
              <w:rPr>
                <w:color w:val="292526"/>
                <w:sz w:val="16"/>
                <w:szCs w:val="16"/>
                <w:lang w:bidi="x-none"/>
              </w:rPr>
            </w:pPr>
          </w:p>
          <w:p w14:paraId="23C199E8" w14:textId="56995F0E" w:rsidR="00436349" w:rsidRPr="00436349" w:rsidRDefault="00436349" w:rsidP="00436349">
            <w:pPr>
              <w:ind w:left="360"/>
              <w:rPr>
                <w:color w:val="292526"/>
                <w:sz w:val="16"/>
                <w:szCs w:val="16"/>
                <w:lang w:bidi="x-none"/>
              </w:rPr>
            </w:pPr>
            <w:r w:rsidRPr="00436349">
              <w:rPr>
                <w:color w:val="292526"/>
                <w:sz w:val="16"/>
                <w:szCs w:val="16"/>
                <w:lang w:bidi="x-none"/>
              </w:rPr>
              <w:t>“More practice (with the system) and hands on (training) is needed.” (D4)</w:t>
            </w:r>
          </w:p>
          <w:p w14:paraId="719686E0" w14:textId="77777777" w:rsidR="00436349" w:rsidRDefault="00436349" w:rsidP="00436349">
            <w:pPr>
              <w:ind w:left="360"/>
              <w:rPr>
                <w:color w:val="292526"/>
                <w:sz w:val="16"/>
                <w:szCs w:val="16"/>
                <w:lang w:bidi="x-none"/>
              </w:rPr>
            </w:pPr>
          </w:p>
          <w:p w14:paraId="6EA0C128" w14:textId="77777777" w:rsidR="00024C8E" w:rsidRDefault="00024C8E" w:rsidP="00436349">
            <w:pPr>
              <w:ind w:left="360"/>
              <w:rPr>
                <w:color w:val="292526"/>
                <w:sz w:val="16"/>
                <w:szCs w:val="16"/>
                <w:lang w:bidi="x-none"/>
              </w:rPr>
            </w:pPr>
          </w:p>
          <w:p w14:paraId="5CF1950D" w14:textId="3803CF13" w:rsidR="00024C8E" w:rsidRDefault="00EB5899" w:rsidP="00EB5899">
            <w:pPr>
              <w:ind w:left="360"/>
              <w:rPr>
                <w:color w:val="292526"/>
                <w:sz w:val="16"/>
                <w:szCs w:val="16"/>
                <w:lang w:bidi="x-none"/>
              </w:rPr>
            </w:pPr>
            <w:r w:rsidRPr="00EB5899">
              <w:rPr>
                <w:color w:val="292526"/>
                <w:sz w:val="16"/>
                <w:szCs w:val="16"/>
                <w:lang w:bidi="x-none"/>
              </w:rPr>
              <w:t>“They (Clinicians) were heavily involved in that build process. There was an endocrinologist to put his hands up to help. He was heavily involved, and some of the nurses were involved as well. They accepted the system even prior to our go-live.” (I</w:t>
            </w:r>
            <w:r w:rsidR="00521C09">
              <w:rPr>
                <w:color w:val="292526"/>
                <w:sz w:val="16"/>
                <w:szCs w:val="16"/>
                <w:lang w:bidi="x-none"/>
              </w:rPr>
              <w:t>T</w:t>
            </w:r>
            <w:r w:rsidRPr="00EB5899">
              <w:rPr>
                <w:color w:val="292526"/>
                <w:sz w:val="16"/>
                <w:szCs w:val="16"/>
                <w:lang w:bidi="x-none"/>
              </w:rPr>
              <w:t>1)</w:t>
            </w:r>
          </w:p>
          <w:p w14:paraId="2587304D" w14:textId="77777777" w:rsidR="00024C8E" w:rsidRDefault="00024C8E" w:rsidP="00436349">
            <w:pPr>
              <w:ind w:left="360"/>
              <w:rPr>
                <w:color w:val="292526"/>
                <w:sz w:val="16"/>
                <w:szCs w:val="16"/>
                <w:lang w:bidi="x-none"/>
              </w:rPr>
            </w:pPr>
          </w:p>
          <w:p w14:paraId="553A0C9B" w14:textId="3AF0089D" w:rsidR="00436349" w:rsidRPr="00436349" w:rsidRDefault="00436349" w:rsidP="00436349">
            <w:pPr>
              <w:ind w:left="360"/>
              <w:rPr>
                <w:color w:val="292526"/>
                <w:sz w:val="16"/>
                <w:szCs w:val="16"/>
                <w:lang w:bidi="x-none"/>
              </w:rPr>
            </w:pPr>
            <w:r w:rsidRPr="00436349">
              <w:rPr>
                <w:color w:val="292526"/>
                <w:sz w:val="16"/>
                <w:szCs w:val="16"/>
                <w:lang w:bidi="x-none"/>
              </w:rPr>
              <w:t xml:space="preserve">“I think the big thing is that we had was that governance that supported us. We had that leadership from the executive level from the beginning.” (IT1) </w:t>
            </w:r>
          </w:p>
          <w:p w14:paraId="2D101557" w14:textId="77777777" w:rsidR="00436349" w:rsidRDefault="00436349" w:rsidP="00436349">
            <w:pPr>
              <w:ind w:left="360"/>
              <w:rPr>
                <w:color w:val="292526"/>
                <w:sz w:val="16"/>
                <w:szCs w:val="16"/>
                <w:lang w:bidi="x-none"/>
              </w:rPr>
            </w:pPr>
          </w:p>
          <w:p w14:paraId="36EE7FDF" w14:textId="77777777" w:rsidR="00436349" w:rsidRDefault="00436349" w:rsidP="00436349">
            <w:pPr>
              <w:ind w:left="360"/>
              <w:rPr>
                <w:color w:val="292526"/>
                <w:sz w:val="16"/>
                <w:szCs w:val="16"/>
                <w:lang w:bidi="x-none"/>
              </w:rPr>
            </w:pPr>
          </w:p>
          <w:p w14:paraId="4EE24A53" w14:textId="5A28DBC2" w:rsidR="00436349" w:rsidRDefault="00436349" w:rsidP="00C54BF4">
            <w:pPr>
              <w:ind w:left="360"/>
              <w:rPr>
                <w:color w:val="292526"/>
                <w:sz w:val="16"/>
                <w:szCs w:val="16"/>
                <w:lang w:bidi="x-none"/>
              </w:rPr>
            </w:pPr>
            <w:r w:rsidRPr="00436349">
              <w:rPr>
                <w:color w:val="292526"/>
                <w:sz w:val="16"/>
                <w:szCs w:val="16"/>
                <w:lang w:bidi="x-none"/>
              </w:rPr>
              <w:t>“It has helped a lot, improved what you said that, you know, with giving the medication, the durations, how many days weaning off, its good in a way, I think it’s just a lack of the equipment.” (</w:t>
            </w:r>
            <w:r w:rsidR="00F17805">
              <w:rPr>
                <w:color w:val="292526"/>
                <w:sz w:val="16"/>
                <w:szCs w:val="16"/>
                <w:lang w:bidi="x-none"/>
              </w:rPr>
              <w:t>N</w:t>
            </w:r>
            <w:r w:rsidRPr="00436349">
              <w:rPr>
                <w:color w:val="292526"/>
                <w:sz w:val="16"/>
                <w:szCs w:val="16"/>
                <w:lang w:bidi="x-none"/>
              </w:rPr>
              <w:t>2)</w:t>
            </w:r>
          </w:p>
          <w:p w14:paraId="336F8090" w14:textId="77777777" w:rsidR="00C54BF4" w:rsidRPr="00C54BF4" w:rsidRDefault="00C54BF4" w:rsidP="00C54BF4">
            <w:pPr>
              <w:ind w:left="360"/>
              <w:rPr>
                <w:color w:val="292526"/>
                <w:sz w:val="16"/>
                <w:szCs w:val="16"/>
                <w:lang w:bidi="x-none"/>
              </w:rPr>
            </w:pPr>
          </w:p>
          <w:p w14:paraId="6AB47EE0" w14:textId="77777777" w:rsidR="00436349" w:rsidRDefault="00436349" w:rsidP="00436349">
            <w:pPr>
              <w:ind w:left="360"/>
              <w:rPr>
                <w:color w:val="292526"/>
                <w:sz w:val="16"/>
                <w:szCs w:val="16"/>
                <w:lang w:bidi="x-none"/>
              </w:rPr>
            </w:pPr>
          </w:p>
          <w:p w14:paraId="2BD91858" w14:textId="03464081" w:rsidR="00436349" w:rsidRPr="00436349" w:rsidRDefault="00436349" w:rsidP="00436349">
            <w:pPr>
              <w:ind w:left="360"/>
              <w:rPr>
                <w:color w:val="292526"/>
                <w:sz w:val="16"/>
                <w:szCs w:val="16"/>
                <w:lang w:bidi="x-none"/>
              </w:rPr>
            </w:pPr>
            <w:r w:rsidRPr="006E7BFF">
              <w:rPr>
                <w:color w:val="292526"/>
                <w:sz w:val="16"/>
                <w:szCs w:val="16"/>
                <w:lang w:bidi="x-none"/>
              </w:rPr>
              <w:t xml:space="preserve">“The super users would ensure receiving staff were able to do what they need to do and had someone who is available to answer those sorts of things.” </w:t>
            </w:r>
            <w:r w:rsidR="006E7BFF" w:rsidRPr="006E7BFF">
              <w:rPr>
                <w:color w:val="292526"/>
                <w:sz w:val="16"/>
                <w:szCs w:val="16"/>
                <w:lang w:bidi="x-none"/>
              </w:rPr>
              <w:t>(IT4)</w:t>
            </w:r>
          </w:p>
          <w:p w14:paraId="6B1D8ACE" w14:textId="77777777" w:rsidR="00436349" w:rsidRDefault="00436349" w:rsidP="00436349">
            <w:pPr>
              <w:ind w:left="360"/>
              <w:rPr>
                <w:color w:val="292526"/>
                <w:sz w:val="16"/>
                <w:szCs w:val="16"/>
                <w:lang w:bidi="x-none"/>
              </w:rPr>
            </w:pPr>
          </w:p>
          <w:p w14:paraId="4287B6DE" w14:textId="494DEF6E" w:rsidR="00436349" w:rsidRPr="00436349" w:rsidRDefault="00434FBE" w:rsidP="00436349">
            <w:pPr>
              <w:ind w:left="360"/>
              <w:rPr>
                <w:color w:val="292526"/>
                <w:sz w:val="16"/>
                <w:szCs w:val="16"/>
                <w:lang w:bidi="x-none"/>
              </w:rPr>
            </w:pPr>
            <w:r w:rsidRPr="00185458">
              <w:rPr>
                <w:color w:val="292526"/>
                <w:sz w:val="16"/>
                <w:szCs w:val="16"/>
                <w:lang w:bidi="x-none"/>
              </w:rPr>
              <w:t>“</w:t>
            </w:r>
            <w:r w:rsidR="00436349" w:rsidRPr="00185458">
              <w:rPr>
                <w:color w:val="292526"/>
                <w:sz w:val="16"/>
                <w:szCs w:val="16"/>
                <w:lang w:bidi="x-none"/>
              </w:rPr>
              <w:t>That instant messaging, can’t speak enough [about it]. Not that I’ve used that much but that’s what lots of other people did (during the rollout).”</w:t>
            </w:r>
            <w:r w:rsidR="00872603" w:rsidRPr="00185458">
              <w:rPr>
                <w:color w:val="292526"/>
                <w:sz w:val="16"/>
                <w:szCs w:val="16"/>
                <w:lang w:bidi="x-none"/>
              </w:rPr>
              <w:t xml:space="preserve"> (IT</w:t>
            </w:r>
            <w:r w:rsidR="00185458" w:rsidRPr="00185458">
              <w:rPr>
                <w:color w:val="292526"/>
                <w:sz w:val="16"/>
                <w:szCs w:val="16"/>
                <w:lang w:bidi="x-none"/>
              </w:rPr>
              <w:t>2</w:t>
            </w:r>
            <w:r w:rsidR="00872603" w:rsidRPr="00185458">
              <w:rPr>
                <w:color w:val="292526"/>
                <w:sz w:val="16"/>
                <w:szCs w:val="16"/>
                <w:lang w:bidi="x-none"/>
              </w:rPr>
              <w:t>)</w:t>
            </w:r>
          </w:p>
          <w:p w14:paraId="575D65BB" w14:textId="77777777" w:rsidR="00436349" w:rsidRDefault="00436349" w:rsidP="00436349">
            <w:pPr>
              <w:ind w:left="360"/>
              <w:rPr>
                <w:color w:val="292526"/>
                <w:sz w:val="16"/>
                <w:szCs w:val="16"/>
                <w:lang w:bidi="x-none"/>
              </w:rPr>
            </w:pPr>
          </w:p>
          <w:p w14:paraId="3CE50F43" w14:textId="4EC77F62" w:rsidR="00436349" w:rsidRPr="00434FBE" w:rsidRDefault="00436349" w:rsidP="00434FBE">
            <w:pPr>
              <w:ind w:left="360"/>
              <w:rPr>
                <w:color w:val="292526"/>
                <w:sz w:val="16"/>
                <w:szCs w:val="16"/>
                <w:lang w:bidi="x-none"/>
              </w:rPr>
            </w:pPr>
            <w:r w:rsidRPr="005E625C">
              <w:rPr>
                <w:color w:val="292526"/>
                <w:sz w:val="16"/>
                <w:szCs w:val="16"/>
                <w:lang w:bidi="x-none"/>
              </w:rPr>
              <w:t xml:space="preserve">“The super user team would ensure that the receiving staff were able to do what they need to do.” </w:t>
            </w:r>
            <w:r w:rsidR="005E625C" w:rsidRPr="005E625C">
              <w:rPr>
                <w:color w:val="292526"/>
                <w:sz w:val="16"/>
                <w:szCs w:val="16"/>
                <w:lang w:bidi="x-none"/>
              </w:rPr>
              <w:t>(IT4)</w:t>
            </w:r>
          </w:p>
        </w:tc>
      </w:tr>
      <w:tr w:rsidR="00436349" w14:paraId="2286CD99" w14:textId="77777777" w:rsidTr="00D132CA">
        <w:tc>
          <w:tcPr>
            <w:tcW w:w="1230" w:type="dxa"/>
          </w:tcPr>
          <w:p w14:paraId="73930025" w14:textId="3C99B2F3" w:rsidR="00436349" w:rsidRDefault="00436349" w:rsidP="00436349">
            <w:r w:rsidRPr="007069AE">
              <w:rPr>
                <w:sz w:val="16"/>
                <w:szCs w:val="16"/>
              </w:rPr>
              <w:t xml:space="preserve">Organisational Outcome of </w:t>
            </w:r>
            <w:r>
              <w:rPr>
                <w:sz w:val="16"/>
                <w:szCs w:val="16"/>
              </w:rPr>
              <w:t>EMS</w:t>
            </w:r>
          </w:p>
        </w:tc>
        <w:tc>
          <w:tcPr>
            <w:tcW w:w="3305" w:type="dxa"/>
          </w:tcPr>
          <w:p w14:paraId="72855D96" w14:textId="7E6E869F" w:rsidR="00436349" w:rsidRPr="00EA79BA" w:rsidRDefault="00436349" w:rsidP="00FB40D6">
            <w:pPr>
              <w:pStyle w:val="TBL"/>
              <w:ind w:left="360"/>
              <w:rPr>
                <w:rFonts w:cs="Arial"/>
                <w:color w:val="auto"/>
                <w:sz w:val="16"/>
                <w:szCs w:val="16"/>
                <w:lang w:bidi="x-none"/>
              </w:rPr>
            </w:pPr>
            <w:r w:rsidRPr="00EA79BA">
              <w:rPr>
                <w:rFonts w:cs="Arial"/>
                <w:color w:val="auto"/>
                <w:sz w:val="16"/>
                <w:szCs w:val="16"/>
                <w:lang w:bidi="x-none"/>
              </w:rPr>
              <w:t>Legibility</w:t>
            </w:r>
            <w:r w:rsidR="00FB40D6">
              <w:rPr>
                <w:rFonts w:cs="Arial"/>
                <w:color w:val="auto"/>
                <w:sz w:val="16"/>
                <w:szCs w:val="16"/>
                <w:lang w:bidi="x-none"/>
              </w:rPr>
              <w:t xml:space="preserve"> &amp; </w:t>
            </w:r>
            <w:r w:rsidRPr="00EA79BA">
              <w:rPr>
                <w:rFonts w:cs="Arial"/>
                <w:color w:val="auto"/>
                <w:sz w:val="16"/>
                <w:szCs w:val="16"/>
                <w:lang w:bidi="x-none"/>
              </w:rPr>
              <w:t>Information completeness</w:t>
            </w:r>
          </w:p>
          <w:p w14:paraId="793462C4" w14:textId="77777777" w:rsidR="00434FBE" w:rsidRPr="00EA79BA" w:rsidRDefault="00434FBE" w:rsidP="00434FBE">
            <w:pPr>
              <w:pStyle w:val="TBL"/>
              <w:ind w:left="360"/>
              <w:rPr>
                <w:rFonts w:cs="Arial"/>
                <w:color w:val="auto"/>
                <w:sz w:val="16"/>
                <w:szCs w:val="16"/>
                <w:lang w:bidi="x-none"/>
              </w:rPr>
            </w:pPr>
          </w:p>
          <w:p w14:paraId="385239BD" w14:textId="77777777" w:rsidR="00434FBE" w:rsidRPr="00EA79BA" w:rsidRDefault="00434FBE" w:rsidP="00434FBE">
            <w:pPr>
              <w:pStyle w:val="TBL"/>
              <w:ind w:left="360"/>
              <w:rPr>
                <w:rFonts w:cs="Arial"/>
                <w:color w:val="auto"/>
                <w:sz w:val="16"/>
                <w:szCs w:val="16"/>
                <w:lang w:bidi="x-none"/>
              </w:rPr>
            </w:pPr>
          </w:p>
          <w:p w14:paraId="07B6EEE5" w14:textId="77777777" w:rsidR="00434FBE" w:rsidRPr="00EA79BA" w:rsidRDefault="00434FBE" w:rsidP="00434FBE">
            <w:pPr>
              <w:pStyle w:val="TBL"/>
              <w:ind w:left="360"/>
              <w:rPr>
                <w:rFonts w:cs="Arial"/>
                <w:color w:val="auto"/>
                <w:sz w:val="16"/>
                <w:szCs w:val="16"/>
                <w:lang w:bidi="x-none"/>
              </w:rPr>
            </w:pPr>
          </w:p>
          <w:p w14:paraId="2277B753" w14:textId="77777777" w:rsidR="00434FBE" w:rsidRPr="00EA79BA" w:rsidRDefault="00434FBE" w:rsidP="00434FBE">
            <w:pPr>
              <w:pStyle w:val="TBL"/>
              <w:ind w:left="360"/>
              <w:rPr>
                <w:rFonts w:cs="Arial"/>
                <w:color w:val="auto"/>
                <w:sz w:val="16"/>
                <w:szCs w:val="16"/>
                <w:lang w:bidi="x-none"/>
              </w:rPr>
            </w:pPr>
          </w:p>
          <w:p w14:paraId="4734EB7E" w14:textId="77777777" w:rsidR="00FB40D6" w:rsidRDefault="00FB40D6" w:rsidP="00434FBE">
            <w:pPr>
              <w:pStyle w:val="TBL"/>
              <w:ind w:left="360"/>
              <w:rPr>
                <w:rFonts w:cs="Arial"/>
                <w:color w:val="auto"/>
                <w:sz w:val="16"/>
                <w:szCs w:val="16"/>
                <w:lang w:bidi="x-none"/>
              </w:rPr>
            </w:pPr>
          </w:p>
          <w:p w14:paraId="7C9AF222" w14:textId="77777777" w:rsidR="00FB40D6" w:rsidRDefault="00FB40D6" w:rsidP="00434FBE">
            <w:pPr>
              <w:pStyle w:val="TBL"/>
              <w:ind w:left="360"/>
              <w:rPr>
                <w:rFonts w:cs="Arial"/>
                <w:color w:val="auto"/>
                <w:sz w:val="16"/>
                <w:szCs w:val="16"/>
                <w:lang w:bidi="x-none"/>
              </w:rPr>
            </w:pPr>
          </w:p>
          <w:p w14:paraId="6629EF44" w14:textId="77777777" w:rsidR="00FB40D6" w:rsidRDefault="00FB40D6" w:rsidP="00434FBE">
            <w:pPr>
              <w:pStyle w:val="TBL"/>
              <w:ind w:left="360"/>
              <w:rPr>
                <w:rFonts w:cs="Arial"/>
                <w:color w:val="auto"/>
                <w:sz w:val="16"/>
                <w:szCs w:val="16"/>
                <w:lang w:bidi="x-none"/>
              </w:rPr>
            </w:pPr>
          </w:p>
          <w:p w14:paraId="371BFC54" w14:textId="5F47F25E" w:rsidR="00434FBE" w:rsidRPr="00EA79BA" w:rsidRDefault="00436349" w:rsidP="00434FBE">
            <w:pPr>
              <w:pStyle w:val="TBL"/>
              <w:ind w:left="360"/>
              <w:rPr>
                <w:rFonts w:cs="Arial"/>
                <w:color w:val="auto"/>
                <w:sz w:val="16"/>
                <w:szCs w:val="16"/>
                <w:lang w:bidi="x-none"/>
              </w:rPr>
            </w:pPr>
            <w:r w:rsidRPr="00EA79BA">
              <w:rPr>
                <w:rFonts w:cs="Arial"/>
                <w:color w:val="auto"/>
                <w:sz w:val="16"/>
                <w:szCs w:val="16"/>
                <w:lang w:bidi="x-none"/>
              </w:rPr>
              <w:t>Alerts and Prompts</w:t>
            </w:r>
          </w:p>
          <w:p w14:paraId="4F20BC61" w14:textId="77777777" w:rsidR="003B1DB9" w:rsidRPr="00EA79BA" w:rsidRDefault="003B1DB9" w:rsidP="00434FBE">
            <w:pPr>
              <w:pStyle w:val="TBL"/>
              <w:ind w:left="360"/>
              <w:rPr>
                <w:rFonts w:cs="Arial"/>
                <w:color w:val="auto"/>
                <w:sz w:val="16"/>
                <w:szCs w:val="16"/>
                <w:lang w:bidi="x-none"/>
              </w:rPr>
            </w:pPr>
          </w:p>
          <w:p w14:paraId="15E95048" w14:textId="77777777" w:rsidR="003B1DB9" w:rsidRPr="00EA79BA" w:rsidRDefault="003B1DB9" w:rsidP="00434FBE">
            <w:pPr>
              <w:pStyle w:val="TBL"/>
              <w:ind w:left="360"/>
              <w:rPr>
                <w:rFonts w:cs="Arial"/>
                <w:color w:val="auto"/>
                <w:sz w:val="16"/>
                <w:szCs w:val="16"/>
                <w:lang w:bidi="x-none"/>
              </w:rPr>
            </w:pPr>
          </w:p>
          <w:p w14:paraId="74FF2A16" w14:textId="77777777" w:rsidR="00EA79BA" w:rsidRDefault="00EA79BA" w:rsidP="00434FBE">
            <w:pPr>
              <w:pStyle w:val="TBL"/>
              <w:ind w:left="360"/>
              <w:rPr>
                <w:rFonts w:cs="Arial"/>
                <w:color w:val="auto"/>
                <w:sz w:val="16"/>
                <w:szCs w:val="16"/>
                <w:lang w:bidi="x-none"/>
              </w:rPr>
            </w:pPr>
          </w:p>
          <w:p w14:paraId="6B9CD435" w14:textId="77777777" w:rsidR="00EA79BA" w:rsidRDefault="00EA79BA" w:rsidP="00434FBE">
            <w:pPr>
              <w:pStyle w:val="TBL"/>
              <w:ind w:left="360"/>
              <w:rPr>
                <w:rFonts w:cs="Arial"/>
                <w:color w:val="auto"/>
                <w:sz w:val="16"/>
                <w:szCs w:val="16"/>
                <w:lang w:bidi="x-none"/>
              </w:rPr>
            </w:pPr>
          </w:p>
          <w:p w14:paraId="058A36E5" w14:textId="77777777" w:rsidR="007B2FC5" w:rsidRDefault="00436349" w:rsidP="007B2FC5">
            <w:pPr>
              <w:pStyle w:val="TBL"/>
              <w:ind w:left="360"/>
              <w:rPr>
                <w:rFonts w:cs="Arial"/>
                <w:color w:val="auto"/>
                <w:sz w:val="16"/>
                <w:szCs w:val="16"/>
                <w:lang w:bidi="x-none"/>
              </w:rPr>
            </w:pPr>
            <w:r w:rsidRPr="00EA79BA">
              <w:rPr>
                <w:rFonts w:cs="Arial"/>
                <w:color w:val="auto"/>
                <w:sz w:val="16"/>
                <w:szCs w:val="16"/>
                <w:lang w:bidi="x-none"/>
              </w:rPr>
              <w:t>Access to the system</w:t>
            </w:r>
          </w:p>
          <w:p w14:paraId="221B9878" w14:textId="77777777" w:rsidR="007B2FC5" w:rsidRDefault="007B2FC5" w:rsidP="007B2FC5">
            <w:pPr>
              <w:pStyle w:val="TBL"/>
              <w:ind w:left="360"/>
              <w:rPr>
                <w:rFonts w:cs="Arial"/>
                <w:color w:val="auto"/>
                <w:sz w:val="16"/>
                <w:szCs w:val="16"/>
                <w:lang w:bidi="x-none"/>
              </w:rPr>
            </w:pPr>
          </w:p>
          <w:p w14:paraId="15084D12" w14:textId="77777777" w:rsidR="007B2FC5" w:rsidRDefault="007B2FC5" w:rsidP="007B2FC5">
            <w:pPr>
              <w:pStyle w:val="TBL"/>
              <w:ind w:left="360"/>
              <w:rPr>
                <w:rFonts w:cs="Arial"/>
                <w:color w:val="auto"/>
                <w:sz w:val="16"/>
                <w:szCs w:val="16"/>
                <w:lang w:bidi="x-none"/>
              </w:rPr>
            </w:pPr>
          </w:p>
          <w:p w14:paraId="53C4847B" w14:textId="77777777" w:rsidR="007B2FC5" w:rsidRDefault="007B2FC5" w:rsidP="007B2FC5">
            <w:pPr>
              <w:pStyle w:val="TBL"/>
              <w:ind w:left="360"/>
              <w:rPr>
                <w:rFonts w:cs="Arial"/>
                <w:color w:val="auto"/>
                <w:sz w:val="16"/>
                <w:szCs w:val="16"/>
                <w:lang w:bidi="x-none"/>
              </w:rPr>
            </w:pPr>
          </w:p>
          <w:p w14:paraId="733817F7" w14:textId="77777777" w:rsidR="007B2FC5" w:rsidRDefault="007B2FC5" w:rsidP="007B2FC5">
            <w:pPr>
              <w:pStyle w:val="TBL"/>
              <w:ind w:left="360"/>
              <w:rPr>
                <w:rFonts w:cs="Arial"/>
                <w:color w:val="auto"/>
                <w:sz w:val="16"/>
                <w:szCs w:val="16"/>
                <w:lang w:bidi="x-none"/>
              </w:rPr>
            </w:pPr>
          </w:p>
          <w:p w14:paraId="7528CFB0" w14:textId="351B4BCF" w:rsidR="007B2FC5" w:rsidRPr="007B2FC5" w:rsidRDefault="007B2FC5" w:rsidP="007B2FC5">
            <w:pPr>
              <w:pStyle w:val="TBL"/>
              <w:ind w:left="360"/>
              <w:rPr>
                <w:rFonts w:cs="Arial"/>
                <w:color w:val="auto"/>
                <w:sz w:val="16"/>
                <w:szCs w:val="16"/>
                <w:lang w:bidi="x-none"/>
              </w:rPr>
            </w:pPr>
            <w:r w:rsidRPr="007B2FC5">
              <w:rPr>
                <w:rFonts w:cs="Arial"/>
                <w:color w:val="auto"/>
                <w:sz w:val="16"/>
                <w:szCs w:val="16"/>
                <w:lang w:bidi="x-none"/>
              </w:rPr>
              <w:t>Visibility of information</w:t>
            </w:r>
          </w:p>
          <w:p w14:paraId="3C92738A" w14:textId="74C98812" w:rsidR="00436349" w:rsidRPr="00EA79BA" w:rsidRDefault="00436349" w:rsidP="00434FBE">
            <w:pPr>
              <w:pStyle w:val="TBL"/>
              <w:ind w:left="360"/>
              <w:rPr>
                <w:rFonts w:cs="Arial"/>
                <w:color w:val="auto"/>
                <w:sz w:val="16"/>
                <w:szCs w:val="16"/>
                <w:lang w:bidi="x-none"/>
              </w:rPr>
            </w:pPr>
          </w:p>
          <w:p w14:paraId="546BD432" w14:textId="77777777" w:rsidR="00434FBE" w:rsidRPr="00EA79BA" w:rsidRDefault="00434FBE" w:rsidP="00434FBE">
            <w:pPr>
              <w:pStyle w:val="TBL"/>
              <w:ind w:left="360"/>
              <w:rPr>
                <w:rFonts w:cs="Arial"/>
                <w:color w:val="auto"/>
                <w:sz w:val="16"/>
                <w:szCs w:val="16"/>
                <w:lang w:bidi="x-none"/>
              </w:rPr>
            </w:pPr>
          </w:p>
          <w:p w14:paraId="1110B680" w14:textId="77777777" w:rsidR="00434FBE" w:rsidRPr="00EA79BA" w:rsidRDefault="00434FBE" w:rsidP="003F2AD7">
            <w:pPr>
              <w:pStyle w:val="TBL"/>
              <w:rPr>
                <w:rFonts w:cs="Arial"/>
                <w:color w:val="auto"/>
                <w:sz w:val="16"/>
                <w:szCs w:val="16"/>
                <w:lang w:bidi="x-none"/>
              </w:rPr>
            </w:pPr>
          </w:p>
          <w:p w14:paraId="364E1B24" w14:textId="77777777" w:rsidR="00434FBE" w:rsidRPr="00EA79BA" w:rsidRDefault="00434FBE" w:rsidP="00434FBE">
            <w:pPr>
              <w:pStyle w:val="TBL"/>
              <w:ind w:left="360"/>
              <w:rPr>
                <w:rFonts w:cs="Arial"/>
                <w:color w:val="auto"/>
                <w:sz w:val="16"/>
                <w:szCs w:val="16"/>
                <w:lang w:bidi="x-none"/>
              </w:rPr>
            </w:pPr>
          </w:p>
          <w:p w14:paraId="59674096" w14:textId="4935F6E9" w:rsidR="00436349" w:rsidRPr="00EA79BA" w:rsidRDefault="00436349" w:rsidP="00434FBE">
            <w:pPr>
              <w:pStyle w:val="TBL"/>
              <w:ind w:left="360"/>
              <w:rPr>
                <w:rFonts w:cs="Arial"/>
                <w:color w:val="auto"/>
                <w:sz w:val="16"/>
                <w:szCs w:val="16"/>
                <w:lang w:bidi="x-none"/>
              </w:rPr>
            </w:pPr>
            <w:r w:rsidRPr="00EA79BA">
              <w:rPr>
                <w:rFonts w:cs="Arial"/>
                <w:color w:val="auto"/>
                <w:sz w:val="16"/>
                <w:szCs w:val="16"/>
                <w:lang w:bidi="x-none"/>
              </w:rPr>
              <w:t>Accountability</w:t>
            </w:r>
          </w:p>
          <w:p w14:paraId="692590F5" w14:textId="77777777" w:rsidR="00436349" w:rsidRPr="00EA79BA" w:rsidRDefault="00436349" w:rsidP="00436349">
            <w:pPr>
              <w:rPr>
                <w:rFonts w:cs="Arial"/>
                <w:sz w:val="16"/>
                <w:szCs w:val="16"/>
                <w:lang w:bidi="x-none"/>
              </w:rPr>
            </w:pPr>
          </w:p>
        </w:tc>
        <w:tc>
          <w:tcPr>
            <w:tcW w:w="5383" w:type="dxa"/>
          </w:tcPr>
          <w:p w14:paraId="6136F85E" w14:textId="2C6BC211" w:rsidR="00436349" w:rsidRPr="00EA79BA" w:rsidRDefault="00436349" w:rsidP="00434FBE">
            <w:pPr>
              <w:ind w:left="360"/>
              <w:rPr>
                <w:rFonts w:cs="Arial"/>
                <w:sz w:val="16"/>
                <w:szCs w:val="16"/>
                <w:lang w:bidi="x-none"/>
              </w:rPr>
            </w:pPr>
            <w:r w:rsidRPr="00EA79BA">
              <w:rPr>
                <w:rFonts w:cs="Arial"/>
                <w:sz w:val="16"/>
                <w:szCs w:val="16"/>
                <w:lang w:bidi="x-none"/>
              </w:rPr>
              <w:t xml:space="preserve">“It’s useful because we can now read their orders a lot clear, </w:t>
            </w:r>
            <w:r w:rsidR="00E933AA" w:rsidRPr="00E933AA">
              <w:rPr>
                <w:rFonts w:cs="Arial"/>
                <w:sz w:val="16"/>
                <w:szCs w:val="16"/>
                <w:lang w:bidi="x-none"/>
              </w:rPr>
              <w:t>we can read them easily.</w:t>
            </w:r>
            <w:r w:rsidRPr="00EA79BA">
              <w:rPr>
                <w:rFonts w:cs="Arial"/>
                <w:sz w:val="16"/>
                <w:szCs w:val="16"/>
                <w:lang w:bidi="x-none"/>
              </w:rPr>
              <w:t>” (N2)</w:t>
            </w:r>
          </w:p>
          <w:p w14:paraId="46215EDD" w14:textId="77777777" w:rsidR="00434FBE" w:rsidRPr="00EA79BA" w:rsidRDefault="00434FBE" w:rsidP="00434FBE">
            <w:pPr>
              <w:ind w:left="360"/>
              <w:rPr>
                <w:rFonts w:cs="Arial"/>
                <w:sz w:val="16"/>
                <w:szCs w:val="16"/>
                <w:lang w:bidi="x-none"/>
              </w:rPr>
            </w:pPr>
          </w:p>
          <w:p w14:paraId="295971E4" w14:textId="77777777" w:rsidR="00EA79BA" w:rsidRDefault="00436349" w:rsidP="00EA79BA">
            <w:pPr>
              <w:ind w:left="360"/>
              <w:rPr>
                <w:rFonts w:cs="Arial"/>
                <w:sz w:val="16"/>
                <w:szCs w:val="16"/>
                <w:lang w:bidi="x-none"/>
              </w:rPr>
            </w:pPr>
            <w:r w:rsidRPr="00434FBE">
              <w:rPr>
                <w:rFonts w:cs="Arial"/>
                <w:sz w:val="16"/>
                <w:szCs w:val="16"/>
                <w:lang w:bidi="x-none"/>
              </w:rPr>
              <w:t xml:space="preserve">“I felt like afterhours </w:t>
            </w:r>
            <w:bookmarkStart w:id="1" w:name="OLE_LINK2"/>
            <w:r w:rsidRPr="00434FBE">
              <w:rPr>
                <w:rFonts w:cs="Arial"/>
                <w:sz w:val="16"/>
                <w:szCs w:val="16"/>
                <w:lang w:bidi="x-none"/>
              </w:rPr>
              <w:t xml:space="preserve">shifts, you know you get </w:t>
            </w:r>
            <w:bookmarkEnd w:id="1"/>
            <w:r w:rsidRPr="00434FBE">
              <w:rPr>
                <w:rFonts w:cs="Arial"/>
                <w:sz w:val="16"/>
                <w:szCs w:val="16"/>
                <w:lang w:bidi="x-none"/>
              </w:rPr>
              <w:t>four or five times we have to re-chart meds, that’s saving it five to ten minutes per chart. I’ve found my afterhours shifts much, much more manageable as a result. So that’s a big different I guess.” (D4)</w:t>
            </w:r>
          </w:p>
          <w:p w14:paraId="424ED7C1" w14:textId="77777777" w:rsidR="00EA79BA" w:rsidRDefault="00EA79BA" w:rsidP="00EA79BA">
            <w:pPr>
              <w:ind w:left="360"/>
              <w:rPr>
                <w:rFonts w:cs="Arial"/>
                <w:sz w:val="16"/>
                <w:szCs w:val="16"/>
                <w:lang w:bidi="x-none"/>
              </w:rPr>
            </w:pPr>
          </w:p>
          <w:p w14:paraId="1708B7EE" w14:textId="65B7D63C" w:rsidR="003B1DB9" w:rsidRDefault="00EA79BA" w:rsidP="00EA79BA">
            <w:pPr>
              <w:ind w:left="360"/>
              <w:rPr>
                <w:rFonts w:cs="Arial"/>
                <w:sz w:val="16"/>
                <w:szCs w:val="16"/>
                <w:lang w:bidi="x-none"/>
              </w:rPr>
            </w:pPr>
            <w:r w:rsidRPr="00EA79BA">
              <w:rPr>
                <w:rFonts w:cs="Arial"/>
                <w:sz w:val="16"/>
                <w:szCs w:val="16"/>
                <w:lang w:bidi="x-none"/>
              </w:rPr>
              <w:t>“Emergency Department has made a folder of the most commonly used medications list (in EMS), and you can choose from there. Each department is trying to make its own list to save time while ordering medications.” (D2)</w:t>
            </w:r>
          </w:p>
          <w:p w14:paraId="3982E9D7" w14:textId="77777777" w:rsidR="003B1DB9" w:rsidRDefault="003B1DB9" w:rsidP="00434FBE">
            <w:pPr>
              <w:ind w:left="360"/>
              <w:rPr>
                <w:rFonts w:cs="Arial"/>
                <w:sz w:val="16"/>
                <w:szCs w:val="16"/>
                <w:lang w:bidi="x-none"/>
              </w:rPr>
            </w:pPr>
          </w:p>
          <w:p w14:paraId="34E2F872" w14:textId="61A3BBB6" w:rsidR="00434FBE" w:rsidRDefault="00312E1E" w:rsidP="00434FBE">
            <w:pPr>
              <w:ind w:left="360"/>
              <w:rPr>
                <w:rFonts w:cs="Arial"/>
                <w:sz w:val="16"/>
                <w:szCs w:val="16"/>
                <w:lang w:bidi="x-none"/>
              </w:rPr>
            </w:pPr>
            <w:r w:rsidRPr="00614729">
              <w:rPr>
                <w:rFonts w:cs="Arial"/>
                <w:sz w:val="16"/>
                <w:szCs w:val="16"/>
                <w:lang w:bidi="x-none"/>
              </w:rPr>
              <w:t>“I know it is quite useful to be anywhere in the hospital, I mean if you are in ED and you would have to come all the way up to level six or seven, it is a big deal. So, it really helps in that sense too.” (D2)</w:t>
            </w:r>
          </w:p>
          <w:p w14:paraId="616532FF" w14:textId="02624079" w:rsidR="00614729" w:rsidRDefault="00614729" w:rsidP="00434FBE">
            <w:pPr>
              <w:ind w:left="360"/>
              <w:rPr>
                <w:rFonts w:cs="Arial"/>
                <w:sz w:val="16"/>
                <w:szCs w:val="16"/>
                <w:lang w:bidi="x-none"/>
              </w:rPr>
            </w:pPr>
          </w:p>
          <w:p w14:paraId="0E5021A6" w14:textId="77777777" w:rsidR="00614729" w:rsidRPr="00434FBE" w:rsidRDefault="00614729" w:rsidP="00434FBE">
            <w:pPr>
              <w:ind w:left="360"/>
              <w:rPr>
                <w:rFonts w:cs="Arial"/>
                <w:sz w:val="16"/>
                <w:szCs w:val="16"/>
                <w:lang w:bidi="x-none"/>
              </w:rPr>
            </w:pPr>
          </w:p>
          <w:p w14:paraId="198ABF7D" w14:textId="3381712D" w:rsidR="00436349" w:rsidRPr="00434FBE" w:rsidRDefault="00434FBE" w:rsidP="00434FBE">
            <w:pPr>
              <w:ind w:left="360"/>
              <w:rPr>
                <w:rFonts w:cs="Arial"/>
                <w:sz w:val="16"/>
                <w:szCs w:val="16"/>
                <w:lang w:bidi="x-none"/>
              </w:rPr>
            </w:pPr>
            <w:r w:rsidRPr="00EA79BA">
              <w:rPr>
                <w:rFonts w:cs="Arial"/>
                <w:sz w:val="16"/>
                <w:szCs w:val="16"/>
                <w:lang w:bidi="x-none"/>
              </w:rPr>
              <w:t>“</w:t>
            </w:r>
            <w:r w:rsidR="00436349" w:rsidRPr="00EA79BA">
              <w:rPr>
                <w:rFonts w:cs="Arial"/>
                <w:sz w:val="16"/>
                <w:szCs w:val="16"/>
                <w:lang w:bidi="x-none"/>
              </w:rPr>
              <w:t xml:space="preserve">It (EMS)changed the particular way that previously we look at a medication chart I would look at which dose from the pharmacokinetic and pharmacological point of view, which patient is considered lower priority which earlier the higher priority. </w:t>
            </w:r>
            <w:proofErr w:type="gramStart"/>
            <w:r w:rsidR="00436349" w:rsidRPr="00EA79BA">
              <w:rPr>
                <w:rFonts w:cs="Arial"/>
                <w:sz w:val="16"/>
                <w:szCs w:val="16"/>
                <w:lang w:bidi="x-none"/>
              </w:rPr>
              <w:t>So</w:t>
            </w:r>
            <w:proofErr w:type="gramEnd"/>
            <w:r w:rsidR="00436349" w:rsidRPr="00EA79BA">
              <w:rPr>
                <w:rFonts w:cs="Arial"/>
                <w:sz w:val="16"/>
                <w:szCs w:val="16"/>
                <w:lang w:bidi="x-none"/>
              </w:rPr>
              <w:t xml:space="preserve"> I do it high priority.” (P2)</w:t>
            </w:r>
          </w:p>
          <w:p w14:paraId="0632F4FD" w14:textId="77777777" w:rsidR="00434FBE" w:rsidRPr="00EA79BA" w:rsidRDefault="00434FBE" w:rsidP="00434FBE">
            <w:pPr>
              <w:tabs>
                <w:tab w:val="left" w:pos="7736"/>
              </w:tabs>
              <w:ind w:left="360"/>
              <w:rPr>
                <w:rFonts w:cs="Arial"/>
                <w:sz w:val="16"/>
                <w:szCs w:val="16"/>
                <w:lang w:bidi="x-none"/>
              </w:rPr>
            </w:pPr>
          </w:p>
          <w:p w14:paraId="7AE0F0E7" w14:textId="02620A54" w:rsidR="00436349" w:rsidRPr="00EA79BA" w:rsidRDefault="00436349" w:rsidP="00434FBE">
            <w:pPr>
              <w:tabs>
                <w:tab w:val="left" w:pos="7736"/>
              </w:tabs>
              <w:ind w:left="360"/>
              <w:rPr>
                <w:rFonts w:cs="Arial"/>
                <w:sz w:val="16"/>
                <w:szCs w:val="16"/>
                <w:lang w:bidi="x-none"/>
              </w:rPr>
            </w:pPr>
            <w:r w:rsidRPr="00EA79BA">
              <w:rPr>
                <w:rFonts w:cs="Arial"/>
                <w:sz w:val="16"/>
                <w:szCs w:val="16"/>
                <w:lang w:bidi="x-none"/>
              </w:rPr>
              <w:t xml:space="preserve">“That’s right, you know who to contact if there’s an issue with a dose whereas before when you ring and </w:t>
            </w:r>
            <w:proofErr w:type="gramStart"/>
            <w:r w:rsidRPr="00EA79BA">
              <w:rPr>
                <w:rFonts w:cs="Arial"/>
                <w:sz w:val="16"/>
                <w:szCs w:val="16"/>
                <w:lang w:bidi="x-none"/>
              </w:rPr>
              <w:t>say</w:t>
            </w:r>
            <w:proofErr w:type="gramEnd"/>
            <w:r w:rsidRPr="00EA79BA">
              <w:rPr>
                <w:rFonts w:cs="Arial"/>
                <w:sz w:val="16"/>
                <w:szCs w:val="16"/>
                <w:lang w:bidi="x-none"/>
              </w:rPr>
              <w:t xml:space="preserve"> “I never charted that” but (now) at least you can read on top and see who charted it”. (P3)</w:t>
            </w:r>
          </w:p>
        </w:tc>
      </w:tr>
      <w:tr w:rsidR="00436349" w14:paraId="01EE8FDE" w14:textId="77777777" w:rsidTr="00D132CA">
        <w:tc>
          <w:tcPr>
            <w:tcW w:w="1230" w:type="dxa"/>
          </w:tcPr>
          <w:p w14:paraId="030A2494" w14:textId="6A3380AC" w:rsidR="00436349" w:rsidRDefault="00436349" w:rsidP="00436349">
            <w:r w:rsidRPr="007069AE">
              <w:rPr>
                <w:sz w:val="16"/>
                <w:szCs w:val="16"/>
              </w:rPr>
              <w:t xml:space="preserve">Individual impact of </w:t>
            </w:r>
            <w:r>
              <w:rPr>
                <w:sz w:val="16"/>
                <w:szCs w:val="16"/>
              </w:rPr>
              <w:t>EMS</w:t>
            </w:r>
          </w:p>
        </w:tc>
        <w:tc>
          <w:tcPr>
            <w:tcW w:w="3305" w:type="dxa"/>
          </w:tcPr>
          <w:p w14:paraId="3729EB5A" w14:textId="4AA8A77A" w:rsidR="00436349" w:rsidRPr="007069AE" w:rsidRDefault="00436349" w:rsidP="00BD652B">
            <w:pPr>
              <w:pStyle w:val="TBL"/>
              <w:ind w:left="360"/>
              <w:rPr>
                <w:color w:val="auto"/>
                <w:sz w:val="16"/>
                <w:szCs w:val="16"/>
              </w:rPr>
            </w:pPr>
            <w:r w:rsidRPr="007069AE">
              <w:rPr>
                <w:color w:val="auto"/>
                <w:sz w:val="16"/>
                <w:szCs w:val="16"/>
              </w:rPr>
              <w:t>Change in the way of working</w:t>
            </w:r>
          </w:p>
          <w:p w14:paraId="4039A204" w14:textId="77777777" w:rsidR="009641EA" w:rsidRDefault="009641EA" w:rsidP="009641EA">
            <w:pPr>
              <w:pStyle w:val="TBL"/>
              <w:rPr>
                <w:color w:val="auto"/>
                <w:sz w:val="16"/>
                <w:szCs w:val="16"/>
              </w:rPr>
            </w:pPr>
          </w:p>
          <w:p w14:paraId="3E0B319D" w14:textId="77777777" w:rsidR="00C35FB7" w:rsidRDefault="00C35FB7" w:rsidP="00BD652B">
            <w:pPr>
              <w:pStyle w:val="TBL"/>
              <w:ind w:left="360"/>
              <w:rPr>
                <w:color w:val="auto"/>
                <w:sz w:val="16"/>
                <w:szCs w:val="16"/>
              </w:rPr>
            </w:pPr>
          </w:p>
          <w:p w14:paraId="5E36AE44" w14:textId="366439D3" w:rsidR="00436349" w:rsidRDefault="002C23AF" w:rsidP="00BD652B">
            <w:pPr>
              <w:pStyle w:val="TBL"/>
              <w:ind w:left="360"/>
              <w:rPr>
                <w:color w:val="auto"/>
                <w:sz w:val="16"/>
                <w:szCs w:val="16"/>
              </w:rPr>
            </w:pPr>
            <w:r>
              <w:rPr>
                <w:color w:val="auto"/>
                <w:sz w:val="16"/>
                <w:szCs w:val="16"/>
              </w:rPr>
              <w:t>Accountability</w:t>
            </w:r>
          </w:p>
          <w:p w14:paraId="448FE81C" w14:textId="77777777" w:rsidR="00BD652B" w:rsidRDefault="00BD652B" w:rsidP="00BD652B">
            <w:pPr>
              <w:pStyle w:val="TBL"/>
              <w:ind w:left="360"/>
              <w:rPr>
                <w:color w:val="auto"/>
                <w:sz w:val="16"/>
                <w:szCs w:val="16"/>
              </w:rPr>
            </w:pPr>
          </w:p>
          <w:p w14:paraId="244E7D20" w14:textId="77777777" w:rsidR="00BD652B" w:rsidRDefault="00BD652B" w:rsidP="00BD652B">
            <w:pPr>
              <w:pStyle w:val="TBL"/>
              <w:ind w:left="360"/>
              <w:rPr>
                <w:color w:val="auto"/>
                <w:sz w:val="16"/>
                <w:szCs w:val="16"/>
              </w:rPr>
            </w:pPr>
          </w:p>
          <w:p w14:paraId="420669E8" w14:textId="77777777" w:rsidR="00BD652B" w:rsidRDefault="00BD652B" w:rsidP="00BD652B">
            <w:pPr>
              <w:pStyle w:val="TBL"/>
              <w:ind w:left="360"/>
              <w:rPr>
                <w:color w:val="auto"/>
                <w:sz w:val="16"/>
                <w:szCs w:val="16"/>
              </w:rPr>
            </w:pPr>
          </w:p>
          <w:p w14:paraId="72C85DFC" w14:textId="7222F463" w:rsidR="00436349" w:rsidRPr="007069AE" w:rsidRDefault="00436349" w:rsidP="00BD652B">
            <w:pPr>
              <w:pStyle w:val="TBL"/>
              <w:ind w:left="360"/>
              <w:rPr>
                <w:color w:val="auto"/>
                <w:sz w:val="16"/>
                <w:szCs w:val="16"/>
              </w:rPr>
            </w:pPr>
            <w:r w:rsidRPr="007069AE">
              <w:rPr>
                <w:color w:val="auto"/>
                <w:sz w:val="16"/>
                <w:szCs w:val="16"/>
              </w:rPr>
              <w:t>Self-efficacy</w:t>
            </w:r>
          </w:p>
        </w:tc>
        <w:tc>
          <w:tcPr>
            <w:tcW w:w="5383" w:type="dxa"/>
          </w:tcPr>
          <w:p w14:paraId="3C9294A0" w14:textId="2FC0E0E8" w:rsidR="00C35FB7" w:rsidRDefault="002C23AF" w:rsidP="00C35FB7">
            <w:pPr>
              <w:ind w:left="360"/>
              <w:rPr>
                <w:color w:val="292526"/>
                <w:sz w:val="16"/>
                <w:szCs w:val="16"/>
                <w:lang w:bidi="x-none"/>
              </w:rPr>
            </w:pPr>
            <w:r w:rsidRPr="00BD652B">
              <w:rPr>
                <w:color w:val="292526"/>
                <w:sz w:val="16"/>
                <w:szCs w:val="16"/>
                <w:lang w:bidi="x-none"/>
              </w:rPr>
              <w:t>“Before I would leave that job. Now do that job straight away, because it’s very easy thing to change.” (</w:t>
            </w:r>
            <w:r w:rsidR="00CE3506">
              <w:rPr>
                <w:color w:val="292526"/>
                <w:sz w:val="16"/>
                <w:szCs w:val="16"/>
                <w:lang w:bidi="x-none"/>
              </w:rPr>
              <w:t>D</w:t>
            </w:r>
            <w:r w:rsidRPr="00BD652B">
              <w:rPr>
                <w:color w:val="292526"/>
                <w:sz w:val="16"/>
                <w:szCs w:val="16"/>
                <w:lang w:bidi="x-none"/>
              </w:rPr>
              <w:t>4)</w:t>
            </w:r>
          </w:p>
          <w:p w14:paraId="1FCBE116" w14:textId="77777777" w:rsidR="00C35FB7" w:rsidRDefault="00C35FB7" w:rsidP="00C35FB7">
            <w:pPr>
              <w:ind w:left="360"/>
              <w:rPr>
                <w:sz w:val="20"/>
                <w:szCs w:val="20"/>
              </w:rPr>
            </w:pPr>
          </w:p>
          <w:p w14:paraId="7AE4D508" w14:textId="5E5C8E4C" w:rsidR="002C23AF" w:rsidRDefault="002C23AF" w:rsidP="00C35FB7">
            <w:pPr>
              <w:ind w:left="360"/>
              <w:rPr>
                <w:color w:val="292526"/>
                <w:sz w:val="16"/>
                <w:szCs w:val="16"/>
                <w:lang w:bidi="x-none"/>
              </w:rPr>
            </w:pPr>
            <w:r w:rsidRPr="00C35FB7">
              <w:rPr>
                <w:color w:val="292526"/>
                <w:sz w:val="16"/>
                <w:szCs w:val="16"/>
                <w:lang w:bidi="x-none"/>
              </w:rPr>
              <w:t>“</w:t>
            </w:r>
            <w:r w:rsidRPr="002C23AF">
              <w:rPr>
                <w:color w:val="292526"/>
                <w:sz w:val="16"/>
                <w:szCs w:val="16"/>
                <w:lang w:bidi="x-none"/>
              </w:rPr>
              <w:t xml:space="preserve">That is right, you know whom to contact if there is an issue with a dose whereas before when you ring and </w:t>
            </w:r>
            <w:proofErr w:type="gramStart"/>
            <w:r w:rsidRPr="002C23AF">
              <w:rPr>
                <w:color w:val="292526"/>
                <w:sz w:val="16"/>
                <w:szCs w:val="16"/>
                <w:lang w:bidi="x-none"/>
              </w:rPr>
              <w:t>say</w:t>
            </w:r>
            <w:proofErr w:type="gramEnd"/>
            <w:r w:rsidRPr="002C23AF">
              <w:rPr>
                <w:color w:val="292526"/>
                <w:sz w:val="16"/>
                <w:szCs w:val="16"/>
                <w:lang w:bidi="x-none"/>
              </w:rPr>
              <w:t xml:space="preserve"> “I never charted that”, but (now) at least you can read on the top and see who charted it</w:t>
            </w:r>
            <w:r>
              <w:rPr>
                <w:color w:val="292526"/>
                <w:sz w:val="16"/>
                <w:szCs w:val="16"/>
                <w:lang w:bidi="x-none"/>
              </w:rPr>
              <w:t xml:space="preserve">.” </w:t>
            </w:r>
            <w:r w:rsidRPr="002C23AF">
              <w:rPr>
                <w:color w:val="292526"/>
                <w:sz w:val="16"/>
                <w:szCs w:val="16"/>
                <w:lang w:bidi="x-none"/>
              </w:rPr>
              <w:t xml:space="preserve">(P3) </w:t>
            </w:r>
            <w:r w:rsidRPr="00BD652B">
              <w:rPr>
                <w:color w:val="292526"/>
                <w:sz w:val="16"/>
                <w:szCs w:val="16"/>
                <w:lang w:bidi="x-none"/>
              </w:rPr>
              <w:t xml:space="preserve"> </w:t>
            </w:r>
          </w:p>
          <w:p w14:paraId="2975D81F" w14:textId="77777777" w:rsidR="007E682A" w:rsidRDefault="007E682A" w:rsidP="00BD652B">
            <w:pPr>
              <w:ind w:left="360"/>
              <w:rPr>
                <w:color w:val="292526"/>
                <w:sz w:val="16"/>
                <w:szCs w:val="16"/>
                <w:lang w:bidi="x-none"/>
              </w:rPr>
            </w:pPr>
          </w:p>
          <w:p w14:paraId="4D3E15DF" w14:textId="624919F6" w:rsidR="00436349" w:rsidRPr="00BD652B" w:rsidRDefault="00436349" w:rsidP="00BD652B">
            <w:pPr>
              <w:ind w:left="360"/>
              <w:rPr>
                <w:color w:val="292526"/>
                <w:sz w:val="16"/>
                <w:szCs w:val="16"/>
                <w:lang w:bidi="x-none"/>
              </w:rPr>
            </w:pPr>
            <w:r w:rsidRPr="00BD652B">
              <w:rPr>
                <w:color w:val="292526"/>
                <w:sz w:val="16"/>
                <w:szCs w:val="16"/>
                <w:lang w:bidi="x-none"/>
              </w:rPr>
              <w:t>“There’s a lot of things each and every one of us has figured out. Like I figured out some things I’m dying to tell it to XX.” (P4)</w:t>
            </w:r>
          </w:p>
          <w:p w14:paraId="61D9F73B" w14:textId="77777777" w:rsidR="00436349" w:rsidRPr="002C23AF" w:rsidRDefault="00436349" w:rsidP="002C23AF">
            <w:pPr>
              <w:ind w:left="360"/>
              <w:rPr>
                <w:color w:val="292526"/>
                <w:sz w:val="16"/>
                <w:szCs w:val="16"/>
                <w:lang w:bidi="x-none"/>
              </w:rPr>
            </w:pPr>
          </w:p>
        </w:tc>
      </w:tr>
      <w:tr w:rsidR="00436349" w14:paraId="4BE5343C" w14:textId="77777777" w:rsidTr="00D132CA">
        <w:tc>
          <w:tcPr>
            <w:tcW w:w="1230" w:type="dxa"/>
          </w:tcPr>
          <w:p w14:paraId="3811EDAC" w14:textId="77777777" w:rsidR="00436349" w:rsidRPr="007069AE" w:rsidRDefault="00436349" w:rsidP="00436349">
            <w:pPr>
              <w:pStyle w:val="TBL"/>
              <w:rPr>
                <w:color w:val="auto"/>
                <w:sz w:val="16"/>
                <w:szCs w:val="16"/>
              </w:rPr>
            </w:pPr>
            <w:r w:rsidRPr="007069AE">
              <w:rPr>
                <w:color w:val="auto"/>
                <w:sz w:val="16"/>
                <w:szCs w:val="16"/>
              </w:rPr>
              <w:t>IT product</w:t>
            </w:r>
          </w:p>
          <w:p w14:paraId="22D7B7E7" w14:textId="77777777" w:rsidR="00436349" w:rsidRDefault="00436349" w:rsidP="00436349"/>
        </w:tc>
        <w:tc>
          <w:tcPr>
            <w:tcW w:w="3305" w:type="dxa"/>
          </w:tcPr>
          <w:p w14:paraId="48B6F049" w14:textId="77777777" w:rsidR="00436349" w:rsidRPr="007069AE" w:rsidRDefault="00436349" w:rsidP="00BD652B">
            <w:pPr>
              <w:pStyle w:val="TBL"/>
              <w:ind w:left="360"/>
              <w:rPr>
                <w:color w:val="auto"/>
                <w:sz w:val="16"/>
                <w:szCs w:val="16"/>
              </w:rPr>
            </w:pPr>
            <w:r w:rsidRPr="007069AE">
              <w:rPr>
                <w:color w:val="auto"/>
                <w:sz w:val="16"/>
                <w:szCs w:val="16"/>
              </w:rPr>
              <w:t xml:space="preserve">Design and </w:t>
            </w:r>
            <w:r>
              <w:rPr>
                <w:color w:val="auto"/>
                <w:sz w:val="16"/>
                <w:szCs w:val="16"/>
              </w:rPr>
              <w:t>Build process (Process Design)</w:t>
            </w:r>
          </w:p>
          <w:p w14:paraId="3E1F2397" w14:textId="77777777" w:rsidR="00BD652B" w:rsidRDefault="00BD652B" w:rsidP="00BD652B">
            <w:pPr>
              <w:pStyle w:val="TBL"/>
              <w:ind w:left="360"/>
              <w:rPr>
                <w:color w:val="auto"/>
                <w:sz w:val="16"/>
                <w:szCs w:val="16"/>
              </w:rPr>
            </w:pPr>
          </w:p>
          <w:p w14:paraId="117D1B1A" w14:textId="77777777" w:rsidR="001705D5" w:rsidRDefault="001705D5" w:rsidP="00BD652B">
            <w:pPr>
              <w:pStyle w:val="TBL"/>
              <w:ind w:left="360"/>
              <w:rPr>
                <w:color w:val="auto"/>
                <w:sz w:val="16"/>
                <w:szCs w:val="16"/>
              </w:rPr>
            </w:pPr>
          </w:p>
          <w:p w14:paraId="223BAE11" w14:textId="77777777" w:rsidR="001705D5" w:rsidRDefault="001705D5" w:rsidP="00BD652B">
            <w:pPr>
              <w:pStyle w:val="TBL"/>
              <w:ind w:left="360"/>
              <w:rPr>
                <w:color w:val="auto"/>
                <w:sz w:val="16"/>
                <w:szCs w:val="16"/>
              </w:rPr>
            </w:pPr>
          </w:p>
          <w:p w14:paraId="2D2CF26B" w14:textId="07855C89" w:rsidR="00436349" w:rsidRPr="007069AE" w:rsidRDefault="00436349" w:rsidP="00BD652B">
            <w:pPr>
              <w:pStyle w:val="TBL"/>
              <w:ind w:left="360"/>
              <w:rPr>
                <w:color w:val="auto"/>
                <w:sz w:val="16"/>
                <w:szCs w:val="16"/>
              </w:rPr>
            </w:pPr>
            <w:r>
              <w:rPr>
                <w:color w:val="auto"/>
                <w:sz w:val="16"/>
                <w:szCs w:val="16"/>
              </w:rPr>
              <w:t>Design issues (System Design)</w:t>
            </w:r>
          </w:p>
          <w:p w14:paraId="18EC684F" w14:textId="77777777" w:rsidR="00BD652B" w:rsidRDefault="00BD652B" w:rsidP="00BD652B">
            <w:pPr>
              <w:pStyle w:val="TBL"/>
              <w:ind w:left="360"/>
              <w:rPr>
                <w:color w:val="auto"/>
                <w:sz w:val="16"/>
                <w:szCs w:val="16"/>
              </w:rPr>
            </w:pPr>
          </w:p>
          <w:p w14:paraId="15D4F103" w14:textId="77777777" w:rsidR="00BD652B" w:rsidRDefault="00BD652B" w:rsidP="00BD652B">
            <w:pPr>
              <w:pStyle w:val="TBL"/>
              <w:ind w:left="360"/>
              <w:rPr>
                <w:color w:val="auto"/>
                <w:sz w:val="16"/>
                <w:szCs w:val="16"/>
              </w:rPr>
            </w:pPr>
          </w:p>
          <w:p w14:paraId="0D99FD1B" w14:textId="77777777" w:rsidR="00BD652B" w:rsidRDefault="00BD652B" w:rsidP="00BD652B">
            <w:pPr>
              <w:pStyle w:val="TBL"/>
              <w:ind w:left="360"/>
              <w:rPr>
                <w:color w:val="auto"/>
                <w:sz w:val="16"/>
                <w:szCs w:val="16"/>
              </w:rPr>
            </w:pPr>
          </w:p>
          <w:p w14:paraId="305CBACE" w14:textId="252EC075" w:rsidR="00436349" w:rsidRPr="007069AE" w:rsidRDefault="00436349" w:rsidP="00BD652B">
            <w:pPr>
              <w:pStyle w:val="TBL"/>
              <w:ind w:left="360"/>
              <w:rPr>
                <w:color w:val="auto"/>
                <w:sz w:val="16"/>
                <w:szCs w:val="16"/>
              </w:rPr>
            </w:pPr>
            <w:r>
              <w:rPr>
                <w:color w:val="auto"/>
                <w:sz w:val="16"/>
                <w:szCs w:val="16"/>
              </w:rPr>
              <w:t>Technical Issues</w:t>
            </w:r>
          </w:p>
          <w:p w14:paraId="4A2A16A8" w14:textId="77777777" w:rsidR="00BD652B" w:rsidRDefault="00BD652B" w:rsidP="00BD652B">
            <w:pPr>
              <w:pStyle w:val="TBL"/>
              <w:ind w:left="360"/>
              <w:rPr>
                <w:color w:val="auto"/>
                <w:sz w:val="16"/>
                <w:szCs w:val="16"/>
              </w:rPr>
            </w:pPr>
          </w:p>
          <w:p w14:paraId="1028E850" w14:textId="77777777" w:rsidR="00BD652B" w:rsidRDefault="00BD652B" w:rsidP="00BD652B">
            <w:pPr>
              <w:pStyle w:val="TBL"/>
              <w:ind w:left="360"/>
              <w:rPr>
                <w:color w:val="auto"/>
                <w:sz w:val="16"/>
                <w:szCs w:val="16"/>
              </w:rPr>
            </w:pPr>
          </w:p>
          <w:p w14:paraId="17B9A227" w14:textId="77777777" w:rsidR="00BD652B" w:rsidRDefault="00BD652B" w:rsidP="00BD652B">
            <w:pPr>
              <w:pStyle w:val="TBL"/>
              <w:ind w:left="360"/>
              <w:rPr>
                <w:color w:val="auto"/>
                <w:sz w:val="16"/>
                <w:szCs w:val="16"/>
              </w:rPr>
            </w:pPr>
          </w:p>
          <w:p w14:paraId="707732B2" w14:textId="0C64F28C" w:rsidR="00436349" w:rsidRPr="00C47AD8" w:rsidRDefault="00436349" w:rsidP="00BD652B">
            <w:pPr>
              <w:pStyle w:val="TBL"/>
              <w:ind w:left="360"/>
              <w:rPr>
                <w:color w:val="auto"/>
                <w:sz w:val="16"/>
                <w:szCs w:val="16"/>
              </w:rPr>
            </w:pPr>
            <w:r>
              <w:rPr>
                <w:color w:val="auto"/>
                <w:sz w:val="16"/>
                <w:szCs w:val="16"/>
              </w:rPr>
              <w:t>Workarounds</w:t>
            </w:r>
          </w:p>
        </w:tc>
        <w:tc>
          <w:tcPr>
            <w:tcW w:w="5383" w:type="dxa"/>
          </w:tcPr>
          <w:p w14:paraId="27E0C9E8" w14:textId="7AB9FA81" w:rsidR="00436349" w:rsidRPr="00BD652B" w:rsidRDefault="00436349" w:rsidP="00BD652B">
            <w:pPr>
              <w:ind w:left="360"/>
              <w:rPr>
                <w:color w:val="292526"/>
                <w:sz w:val="16"/>
                <w:szCs w:val="16"/>
                <w:lang w:bidi="x-none"/>
              </w:rPr>
            </w:pPr>
            <w:r w:rsidRPr="00BD652B">
              <w:rPr>
                <w:color w:val="292526"/>
                <w:sz w:val="16"/>
                <w:szCs w:val="16"/>
                <w:lang w:bidi="x-none"/>
              </w:rPr>
              <w:lastRenderedPageBreak/>
              <w:t>“</w:t>
            </w:r>
            <w:proofErr w:type="gramStart"/>
            <w:r w:rsidRPr="00BD652B">
              <w:rPr>
                <w:color w:val="292526"/>
                <w:sz w:val="16"/>
                <w:szCs w:val="16"/>
                <w:lang w:bidi="x-none"/>
              </w:rPr>
              <w:t>So</w:t>
            </w:r>
            <w:proofErr w:type="gramEnd"/>
            <w:r w:rsidRPr="00BD652B">
              <w:rPr>
                <w:color w:val="292526"/>
                <w:sz w:val="16"/>
                <w:szCs w:val="16"/>
                <w:lang w:bidi="x-none"/>
              </w:rPr>
              <w:t xml:space="preserve"> we looked at what the other sites had done and made it better basically.” (I</w:t>
            </w:r>
            <w:r w:rsidR="002E720F">
              <w:rPr>
                <w:color w:val="292526"/>
                <w:sz w:val="16"/>
                <w:szCs w:val="16"/>
                <w:lang w:bidi="x-none"/>
              </w:rPr>
              <w:t>T</w:t>
            </w:r>
            <w:r w:rsidRPr="00BD652B">
              <w:rPr>
                <w:color w:val="292526"/>
                <w:sz w:val="16"/>
                <w:szCs w:val="16"/>
                <w:lang w:bidi="x-none"/>
              </w:rPr>
              <w:t>7)</w:t>
            </w:r>
          </w:p>
          <w:p w14:paraId="554B23C0" w14:textId="77777777" w:rsidR="00BD652B" w:rsidRDefault="00BD652B" w:rsidP="00BD652B">
            <w:pPr>
              <w:ind w:left="360"/>
              <w:rPr>
                <w:color w:val="292526"/>
                <w:sz w:val="16"/>
                <w:szCs w:val="16"/>
                <w:lang w:bidi="x-none"/>
              </w:rPr>
            </w:pPr>
          </w:p>
          <w:p w14:paraId="75AE8AD7" w14:textId="4BB40C5D" w:rsidR="00436349" w:rsidRPr="00BD652B" w:rsidRDefault="00436349" w:rsidP="00BD652B">
            <w:pPr>
              <w:ind w:left="360"/>
              <w:rPr>
                <w:color w:val="292526"/>
                <w:sz w:val="16"/>
                <w:szCs w:val="16"/>
                <w:lang w:bidi="x-none"/>
              </w:rPr>
            </w:pPr>
            <w:r w:rsidRPr="00BD652B">
              <w:rPr>
                <w:color w:val="292526"/>
                <w:sz w:val="16"/>
                <w:szCs w:val="16"/>
                <w:lang w:bidi="x-none"/>
              </w:rPr>
              <w:lastRenderedPageBreak/>
              <w:t>“That’s the only thing that’s a bit confusing if you don’t read the full order sentences you wouldn’t know if it is paracetamol or paracetamol with codeine.” (N2)</w:t>
            </w:r>
          </w:p>
          <w:p w14:paraId="361BE03C" w14:textId="77777777" w:rsidR="00BD652B" w:rsidRDefault="00BD652B" w:rsidP="00BD652B">
            <w:pPr>
              <w:ind w:left="360"/>
              <w:rPr>
                <w:color w:val="292526"/>
                <w:sz w:val="16"/>
                <w:szCs w:val="16"/>
                <w:lang w:bidi="x-none"/>
              </w:rPr>
            </w:pPr>
          </w:p>
          <w:p w14:paraId="441157D6" w14:textId="7EB40714" w:rsidR="00436349" w:rsidRPr="00BD652B" w:rsidRDefault="00436349" w:rsidP="00BD652B">
            <w:pPr>
              <w:ind w:left="360"/>
              <w:rPr>
                <w:color w:val="292526"/>
                <w:sz w:val="16"/>
                <w:szCs w:val="16"/>
                <w:lang w:bidi="x-none"/>
              </w:rPr>
            </w:pPr>
            <w:r w:rsidRPr="00BD652B">
              <w:rPr>
                <w:color w:val="292526"/>
                <w:sz w:val="16"/>
                <w:szCs w:val="16"/>
                <w:lang w:bidi="x-none"/>
              </w:rPr>
              <w:t xml:space="preserve">“Our other barrier </w:t>
            </w:r>
            <w:r w:rsidR="00F909F9">
              <w:rPr>
                <w:color w:val="292526"/>
                <w:sz w:val="16"/>
                <w:szCs w:val="16"/>
                <w:lang w:bidi="x-none"/>
              </w:rPr>
              <w:t xml:space="preserve">is </w:t>
            </w:r>
            <w:r w:rsidRPr="00BD652B">
              <w:rPr>
                <w:color w:val="292526"/>
                <w:sz w:val="16"/>
                <w:szCs w:val="16"/>
                <w:lang w:bidi="x-none"/>
              </w:rPr>
              <w:t xml:space="preserve">mainly to do with listings of product </w:t>
            </w:r>
            <w:r w:rsidR="00DA6457">
              <w:rPr>
                <w:color w:val="292526"/>
                <w:sz w:val="16"/>
                <w:szCs w:val="16"/>
                <w:lang w:bidi="x-none"/>
              </w:rPr>
              <w:t xml:space="preserve">do </w:t>
            </w:r>
            <w:r w:rsidRPr="00BD652B">
              <w:rPr>
                <w:color w:val="292526"/>
                <w:sz w:val="16"/>
                <w:szCs w:val="16"/>
                <w:lang w:bidi="x-none"/>
              </w:rPr>
              <w:t>not match for what we’ve got and having to do all these unnecessary steps of having to change the products.” (P3)</w:t>
            </w:r>
          </w:p>
          <w:p w14:paraId="5D1C5E19" w14:textId="77777777" w:rsidR="00BD652B" w:rsidRDefault="00BD652B" w:rsidP="00BD652B">
            <w:pPr>
              <w:ind w:left="360"/>
              <w:rPr>
                <w:color w:val="292526"/>
                <w:sz w:val="16"/>
                <w:szCs w:val="16"/>
                <w:lang w:bidi="x-none"/>
              </w:rPr>
            </w:pPr>
          </w:p>
          <w:p w14:paraId="68637EC9" w14:textId="667622A7" w:rsidR="00436349" w:rsidRPr="00BD652B" w:rsidRDefault="00436349" w:rsidP="00BD652B">
            <w:pPr>
              <w:ind w:left="360"/>
              <w:rPr>
                <w:color w:val="292526"/>
                <w:sz w:val="16"/>
                <w:szCs w:val="16"/>
                <w:lang w:bidi="x-none"/>
              </w:rPr>
            </w:pPr>
            <w:r w:rsidRPr="00BD652B">
              <w:rPr>
                <w:color w:val="292526"/>
                <w:sz w:val="16"/>
                <w:szCs w:val="16"/>
                <w:lang w:bidi="x-none"/>
              </w:rPr>
              <w:t>“I think I just like re-charted it like in a slightly different way. It’s a bit time consuming.” (D4)</w:t>
            </w:r>
          </w:p>
          <w:p w14:paraId="4C03E140" w14:textId="77777777" w:rsidR="00436349" w:rsidRDefault="00436349" w:rsidP="00436349"/>
        </w:tc>
      </w:tr>
      <w:tr w:rsidR="007F6ABF" w14:paraId="5D3146E4" w14:textId="77777777" w:rsidTr="00D132CA">
        <w:tc>
          <w:tcPr>
            <w:tcW w:w="1230" w:type="dxa"/>
          </w:tcPr>
          <w:p w14:paraId="575A7AE6" w14:textId="77777777" w:rsidR="007F6ABF" w:rsidRPr="007069AE" w:rsidRDefault="007F6ABF" w:rsidP="007F6ABF">
            <w:pPr>
              <w:pStyle w:val="TBL"/>
              <w:rPr>
                <w:color w:val="auto"/>
                <w:sz w:val="16"/>
                <w:szCs w:val="16"/>
              </w:rPr>
            </w:pPr>
            <w:r w:rsidRPr="007069AE">
              <w:rPr>
                <w:color w:val="auto"/>
                <w:sz w:val="16"/>
                <w:szCs w:val="16"/>
              </w:rPr>
              <w:lastRenderedPageBreak/>
              <w:t>Organisation Culture</w:t>
            </w:r>
          </w:p>
          <w:p w14:paraId="25CE0293" w14:textId="77777777" w:rsidR="007F6ABF" w:rsidRPr="007069AE" w:rsidRDefault="007F6ABF" w:rsidP="007F6ABF">
            <w:pPr>
              <w:pStyle w:val="TBL"/>
              <w:rPr>
                <w:color w:val="auto"/>
                <w:sz w:val="16"/>
                <w:szCs w:val="16"/>
              </w:rPr>
            </w:pPr>
          </w:p>
        </w:tc>
        <w:tc>
          <w:tcPr>
            <w:tcW w:w="3305" w:type="dxa"/>
          </w:tcPr>
          <w:p w14:paraId="4529B381" w14:textId="77777777" w:rsidR="007F6ABF" w:rsidRPr="00BF258D" w:rsidRDefault="007F6ABF" w:rsidP="007F6ABF">
            <w:pPr>
              <w:pStyle w:val="TBL"/>
              <w:ind w:left="360"/>
              <w:rPr>
                <w:rFonts w:cs="Arial"/>
                <w:color w:val="auto"/>
                <w:sz w:val="16"/>
                <w:szCs w:val="16"/>
                <w:lang w:bidi="x-none"/>
              </w:rPr>
            </w:pPr>
            <w:r w:rsidRPr="00BF258D">
              <w:rPr>
                <w:rFonts w:cs="Arial"/>
                <w:color w:val="auto"/>
                <w:sz w:val="16"/>
                <w:szCs w:val="16"/>
                <w:lang w:bidi="x-none"/>
              </w:rPr>
              <w:t>Organisational readiness</w:t>
            </w:r>
          </w:p>
          <w:p w14:paraId="6BD82F8E" w14:textId="77777777" w:rsidR="007F6ABF" w:rsidRDefault="007F6ABF" w:rsidP="007F6ABF">
            <w:pPr>
              <w:pStyle w:val="TBL"/>
              <w:ind w:left="360"/>
              <w:rPr>
                <w:noProof/>
                <w:color w:val="auto"/>
                <w:sz w:val="16"/>
                <w:szCs w:val="16"/>
              </w:rPr>
            </w:pPr>
          </w:p>
          <w:p w14:paraId="5FA556AA" w14:textId="77777777" w:rsidR="007F6ABF" w:rsidRDefault="007F6ABF" w:rsidP="007F6ABF">
            <w:pPr>
              <w:pStyle w:val="TBL"/>
              <w:ind w:left="360"/>
              <w:rPr>
                <w:noProof/>
                <w:color w:val="auto"/>
                <w:sz w:val="16"/>
                <w:szCs w:val="16"/>
              </w:rPr>
            </w:pPr>
          </w:p>
          <w:p w14:paraId="64FAB02A" w14:textId="77777777" w:rsidR="007F6ABF" w:rsidRDefault="007F6ABF" w:rsidP="007F6ABF">
            <w:pPr>
              <w:pStyle w:val="TBL"/>
              <w:ind w:left="360"/>
              <w:rPr>
                <w:noProof/>
                <w:color w:val="auto"/>
                <w:sz w:val="16"/>
                <w:szCs w:val="16"/>
              </w:rPr>
            </w:pPr>
          </w:p>
          <w:p w14:paraId="0045377E" w14:textId="77777777" w:rsidR="007F6ABF" w:rsidRDefault="007F6ABF" w:rsidP="007F6ABF">
            <w:pPr>
              <w:pStyle w:val="TBL"/>
              <w:ind w:left="360"/>
              <w:rPr>
                <w:color w:val="auto"/>
                <w:sz w:val="16"/>
                <w:szCs w:val="16"/>
              </w:rPr>
            </w:pPr>
            <w:r w:rsidRPr="007069AE">
              <w:rPr>
                <w:noProof/>
                <w:color w:val="auto"/>
                <w:sz w:val="16"/>
                <w:szCs w:val="16"/>
              </w:rPr>
              <w:t>Communication</w:t>
            </w:r>
            <w:r w:rsidRPr="007069AE">
              <w:rPr>
                <w:color w:val="auto"/>
                <w:sz w:val="16"/>
                <w:szCs w:val="16"/>
              </w:rPr>
              <w:t xml:space="preserve"> with colleagues</w:t>
            </w:r>
          </w:p>
          <w:p w14:paraId="7A6E9664" w14:textId="77777777" w:rsidR="007F6ABF" w:rsidRDefault="007F6ABF" w:rsidP="007F6ABF">
            <w:pPr>
              <w:pStyle w:val="TBL"/>
              <w:ind w:left="360"/>
              <w:rPr>
                <w:color w:val="auto"/>
                <w:sz w:val="16"/>
                <w:szCs w:val="16"/>
              </w:rPr>
            </w:pPr>
          </w:p>
          <w:p w14:paraId="7F8C6E51" w14:textId="77777777" w:rsidR="007F6ABF" w:rsidRDefault="007F6ABF" w:rsidP="007F6ABF">
            <w:pPr>
              <w:pStyle w:val="TBL"/>
              <w:ind w:left="360"/>
              <w:rPr>
                <w:color w:val="auto"/>
                <w:sz w:val="16"/>
                <w:szCs w:val="16"/>
              </w:rPr>
            </w:pPr>
          </w:p>
          <w:p w14:paraId="6B458D4D" w14:textId="4971088B" w:rsidR="007F6ABF" w:rsidRPr="007069AE" w:rsidRDefault="007F6ABF" w:rsidP="007F6ABF">
            <w:pPr>
              <w:pStyle w:val="TBL"/>
              <w:ind w:left="360"/>
              <w:rPr>
                <w:color w:val="auto"/>
                <w:sz w:val="16"/>
                <w:szCs w:val="16"/>
              </w:rPr>
            </w:pPr>
            <w:r w:rsidRPr="007069AE">
              <w:rPr>
                <w:color w:val="auto"/>
                <w:sz w:val="16"/>
                <w:szCs w:val="16"/>
              </w:rPr>
              <w:t>Cultural factor</w:t>
            </w:r>
          </w:p>
        </w:tc>
        <w:tc>
          <w:tcPr>
            <w:tcW w:w="5383" w:type="dxa"/>
          </w:tcPr>
          <w:p w14:paraId="1061A4B9" w14:textId="77777777" w:rsidR="007F6ABF" w:rsidRDefault="007F6ABF" w:rsidP="007F6ABF">
            <w:pPr>
              <w:ind w:left="360"/>
              <w:rPr>
                <w:color w:val="292526"/>
                <w:sz w:val="16"/>
                <w:szCs w:val="16"/>
                <w:lang w:bidi="x-none"/>
              </w:rPr>
            </w:pPr>
            <w:r w:rsidRPr="00BF258D">
              <w:rPr>
                <w:color w:val="292526"/>
                <w:sz w:val="16"/>
                <w:szCs w:val="16"/>
                <w:lang w:bidi="x-none"/>
              </w:rPr>
              <w:t>“I think the facility has the right culture, and this is only something this hospital just brings itself to make changes to be innovative, develop and work around the new system and develop strategies.” (IT1)</w:t>
            </w:r>
          </w:p>
          <w:p w14:paraId="0CF91A16" w14:textId="77777777" w:rsidR="007F6ABF" w:rsidRDefault="007F6ABF" w:rsidP="007F6ABF">
            <w:pPr>
              <w:rPr>
                <w:color w:val="292526"/>
                <w:sz w:val="16"/>
                <w:szCs w:val="16"/>
                <w:lang w:bidi="x-none"/>
              </w:rPr>
            </w:pPr>
          </w:p>
          <w:p w14:paraId="4B6A7F67" w14:textId="77777777" w:rsidR="007F6ABF" w:rsidRDefault="007F6ABF" w:rsidP="007F6ABF">
            <w:pPr>
              <w:ind w:left="360"/>
              <w:rPr>
                <w:color w:val="292526"/>
                <w:sz w:val="16"/>
                <w:szCs w:val="16"/>
                <w:lang w:bidi="x-none"/>
              </w:rPr>
            </w:pPr>
            <w:r w:rsidRPr="00BD652B">
              <w:rPr>
                <w:color w:val="292526"/>
                <w:sz w:val="16"/>
                <w:szCs w:val="16"/>
                <w:lang w:bidi="x-none"/>
              </w:rPr>
              <w:t>“The interactions with other colleagues like doctors or pharmacist are better than before</w:t>
            </w:r>
            <w:r>
              <w:rPr>
                <w:color w:val="292526"/>
                <w:sz w:val="16"/>
                <w:szCs w:val="16"/>
                <w:lang w:bidi="x-none"/>
              </w:rPr>
              <w:t xml:space="preserve"> because </w:t>
            </w:r>
            <w:r w:rsidRPr="00BD652B">
              <w:rPr>
                <w:color w:val="292526"/>
                <w:sz w:val="16"/>
                <w:szCs w:val="16"/>
                <w:lang w:bidi="x-none"/>
              </w:rPr>
              <w:t>of EMS.” (N1)</w:t>
            </w:r>
          </w:p>
          <w:p w14:paraId="4FA68236" w14:textId="77777777" w:rsidR="007F6ABF" w:rsidRPr="00BD652B" w:rsidRDefault="007F6ABF" w:rsidP="007F6ABF">
            <w:pPr>
              <w:ind w:left="360"/>
              <w:rPr>
                <w:color w:val="292526"/>
                <w:sz w:val="16"/>
                <w:szCs w:val="16"/>
                <w:lang w:bidi="x-none"/>
              </w:rPr>
            </w:pPr>
          </w:p>
          <w:p w14:paraId="664AC33F" w14:textId="41DE2BC2" w:rsidR="007F6ABF" w:rsidRPr="00BD652B" w:rsidRDefault="007F6ABF" w:rsidP="007F6ABF">
            <w:pPr>
              <w:ind w:left="360"/>
              <w:rPr>
                <w:color w:val="292526"/>
                <w:sz w:val="16"/>
                <w:szCs w:val="16"/>
                <w:lang w:bidi="x-none"/>
              </w:rPr>
            </w:pPr>
            <w:r w:rsidRPr="00BD652B">
              <w:rPr>
                <w:color w:val="292526"/>
                <w:sz w:val="16"/>
                <w:szCs w:val="16"/>
                <w:lang w:bidi="x-none"/>
              </w:rPr>
              <w:t xml:space="preserve"> “Perhaps we could have some IT person to teach some of our different generation of practitioner how to use the short cut key instead of grabbing the mouse and waste a lot of time.” (P2)</w:t>
            </w:r>
          </w:p>
        </w:tc>
      </w:tr>
    </w:tbl>
    <w:p w14:paraId="3311AF6C" w14:textId="77777777" w:rsidR="00102844" w:rsidRDefault="00102844"/>
    <w:sectPr w:rsidR="00102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96F2C"/>
    <w:multiLevelType w:val="hybridMultilevel"/>
    <w:tmpl w:val="CFF0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zNDIxNTEyNDE2NDBT0lEKTi0uzszPAykwrQUAFpe2MSwAAAA="/>
  </w:docVars>
  <w:rsids>
    <w:rsidRoot w:val="007069AE"/>
    <w:rsid w:val="00024C8E"/>
    <w:rsid w:val="00041A58"/>
    <w:rsid w:val="00042AD3"/>
    <w:rsid w:val="00051A6B"/>
    <w:rsid w:val="00072B43"/>
    <w:rsid w:val="000B2CAB"/>
    <w:rsid w:val="000D7544"/>
    <w:rsid w:val="000E5DDE"/>
    <w:rsid w:val="00102844"/>
    <w:rsid w:val="00116E4B"/>
    <w:rsid w:val="00126348"/>
    <w:rsid w:val="001454D4"/>
    <w:rsid w:val="001705D5"/>
    <w:rsid w:val="001815AE"/>
    <w:rsid w:val="00185458"/>
    <w:rsid w:val="001A3EAF"/>
    <w:rsid w:val="001A52E7"/>
    <w:rsid w:val="001B6B27"/>
    <w:rsid w:val="001F4783"/>
    <w:rsid w:val="00262E55"/>
    <w:rsid w:val="002A1C35"/>
    <w:rsid w:val="002C23AF"/>
    <w:rsid w:val="002E00CB"/>
    <w:rsid w:val="002E720F"/>
    <w:rsid w:val="00312E1E"/>
    <w:rsid w:val="003410B3"/>
    <w:rsid w:val="003B1DB9"/>
    <w:rsid w:val="003C4707"/>
    <w:rsid w:val="003E362D"/>
    <w:rsid w:val="003F2AD7"/>
    <w:rsid w:val="00434FBE"/>
    <w:rsid w:val="00436349"/>
    <w:rsid w:val="004429A2"/>
    <w:rsid w:val="004B1C98"/>
    <w:rsid w:val="00521C09"/>
    <w:rsid w:val="00546F0C"/>
    <w:rsid w:val="005C4682"/>
    <w:rsid w:val="005E08A0"/>
    <w:rsid w:val="005E625C"/>
    <w:rsid w:val="00614729"/>
    <w:rsid w:val="006E7BFF"/>
    <w:rsid w:val="0070088E"/>
    <w:rsid w:val="007069AE"/>
    <w:rsid w:val="007A416A"/>
    <w:rsid w:val="007B2FC5"/>
    <w:rsid w:val="007E682A"/>
    <w:rsid w:val="007F6ABF"/>
    <w:rsid w:val="00802CD2"/>
    <w:rsid w:val="00807CAD"/>
    <w:rsid w:val="00814CF6"/>
    <w:rsid w:val="0081634B"/>
    <w:rsid w:val="00817833"/>
    <w:rsid w:val="008204FF"/>
    <w:rsid w:val="00830A7D"/>
    <w:rsid w:val="00872603"/>
    <w:rsid w:val="008834AC"/>
    <w:rsid w:val="008E5AA9"/>
    <w:rsid w:val="0092071B"/>
    <w:rsid w:val="00923ADF"/>
    <w:rsid w:val="00932F06"/>
    <w:rsid w:val="009641EA"/>
    <w:rsid w:val="009B068E"/>
    <w:rsid w:val="009C11DB"/>
    <w:rsid w:val="009F0A72"/>
    <w:rsid w:val="00A25757"/>
    <w:rsid w:val="00A30D7A"/>
    <w:rsid w:val="00A55255"/>
    <w:rsid w:val="00AA557D"/>
    <w:rsid w:val="00AC36A6"/>
    <w:rsid w:val="00B02C42"/>
    <w:rsid w:val="00B62E94"/>
    <w:rsid w:val="00B9584C"/>
    <w:rsid w:val="00B96B26"/>
    <w:rsid w:val="00BD652B"/>
    <w:rsid w:val="00BF08A3"/>
    <w:rsid w:val="00BF258D"/>
    <w:rsid w:val="00BF5531"/>
    <w:rsid w:val="00C35FB7"/>
    <w:rsid w:val="00C47AD8"/>
    <w:rsid w:val="00C54BF4"/>
    <w:rsid w:val="00C61C2C"/>
    <w:rsid w:val="00CE3506"/>
    <w:rsid w:val="00D132CA"/>
    <w:rsid w:val="00D850DC"/>
    <w:rsid w:val="00DA6457"/>
    <w:rsid w:val="00DC64C9"/>
    <w:rsid w:val="00E933AA"/>
    <w:rsid w:val="00EA79BA"/>
    <w:rsid w:val="00EB5899"/>
    <w:rsid w:val="00ED4A07"/>
    <w:rsid w:val="00F17805"/>
    <w:rsid w:val="00F53EE4"/>
    <w:rsid w:val="00F8617D"/>
    <w:rsid w:val="00F909F9"/>
    <w:rsid w:val="00F930D1"/>
    <w:rsid w:val="00F9639E"/>
    <w:rsid w:val="00FA0B0E"/>
    <w:rsid w:val="00FB4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CAAC"/>
  <w15:chartTrackingRefBased/>
  <w15:docId w15:val="{1771B4B5-F91C-4618-897F-04B8F426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9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L">
    <w:name w:val="TBL"/>
    <w:basedOn w:val="Normal"/>
    <w:rsid w:val="007069AE"/>
    <w:rPr>
      <w:color w:val="31849B"/>
    </w:rPr>
  </w:style>
  <w:style w:type="table" w:styleId="TableGrid">
    <w:name w:val="Table Grid"/>
    <w:basedOn w:val="TableNormal"/>
    <w:uiPriority w:val="39"/>
    <w:rsid w:val="0070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2CA"/>
    <w:pPr>
      <w:ind w:left="720"/>
      <w:contextualSpacing/>
    </w:pPr>
  </w:style>
  <w:style w:type="paragraph" w:customStyle="1" w:styleId="ABKW">
    <w:name w:val="ABKW"/>
    <w:basedOn w:val="Normal"/>
    <w:qFormat/>
    <w:rsid w:val="00932F06"/>
    <w:pPr>
      <w:spacing w:before="120" w:after="120"/>
    </w:pPr>
  </w:style>
  <w:style w:type="paragraph" w:customStyle="1" w:styleId="AU">
    <w:name w:val="AU"/>
    <w:basedOn w:val="Normal"/>
    <w:rsid w:val="00EA79BA"/>
    <w:pPr>
      <w:spacing w:before="120" w:after="120" w:line="480" w:lineRule="auto"/>
    </w:pPr>
    <w:rPr>
      <w:color w:val="00823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Vaghasiya</dc:creator>
  <cp:keywords/>
  <dc:description/>
  <cp:lastModifiedBy>Milan Vaghasiya</cp:lastModifiedBy>
  <cp:revision>3</cp:revision>
  <dcterms:created xsi:type="dcterms:W3CDTF">2019-06-07T21:22:00Z</dcterms:created>
  <dcterms:modified xsi:type="dcterms:W3CDTF">2019-06-07T21:23:00Z</dcterms:modified>
</cp:coreProperties>
</file>