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B2" w:rsidRPr="00B7658C" w:rsidRDefault="00306AB2" w:rsidP="00306AB2">
      <w:pPr>
        <w:spacing w:after="20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B7658C">
        <w:rPr>
          <w:rFonts w:ascii="Arial" w:hAnsi="Arial" w:cs="Arial"/>
          <w:b/>
          <w:iCs/>
          <w:sz w:val="24"/>
          <w:szCs w:val="24"/>
        </w:rPr>
        <w:t xml:space="preserve">Additional File </w:t>
      </w:r>
      <w:r>
        <w:rPr>
          <w:rFonts w:ascii="Arial" w:hAnsi="Arial" w:cs="Arial"/>
          <w:b/>
          <w:iCs/>
          <w:sz w:val="24"/>
          <w:szCs w:val="24"/>
        </w:rPr>
        <w:t>2</w:t>
      </w:r>
    </w:p>
    <w:p w:rsidR="00306AB2" w:rsidRDefault="00306AB2" w:rsidP="00306AB2">
      <w:pPr>
        <w:spacing w:after="20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306AB2" w:rsidRPr="00B7658C" w:rsidRDefault="00306AB2" w:rsidP="00306AB2">
      <w:pPr>
        <w:spacing w:after="20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Comparison of PAW-Force study </w:t>
      </w:r>
      <w:r w:rsidRPr="00B7658C">
        <w:rPr>
          <w:rFonts w:ascii="Arial" w:hAnsi="Arial" w:cs="Arial"/>
          <w:b/>
          <w:i/>
          <w:iCs/>
          <w:sz w:val="20"/>
          <w:szCs w:val="20"/>
        </w:rPr>
        <w:t>participants from the Plymouth BCU and North Dorset sites with the wider Plymouth BCU and North Dorset police populations: numbers in occupational roles, gender and ethnicity</w:t>
      </w:r>
      <w:bookmarkStart w:id="0" w:name="_GoBack"/>
      <w:bookmarkEnd w:id="0"/>
    </w:p>
    <w:tbl>
      <w:tblPr>
        <w:tblStyle w:val="TableGrid1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1528"/>
        <w:gridCol w:w="1560"/>
        <w:gridCol w:w="1417"/>
        <w:gridCol w:w="1559"/>
      </w:tblGrid>
      <w:tr w:rsidR="00306AB2" w:rsidRPr="00B7658C" w:rsidTr="00A16E5C">
        <w:tc>
          <w:tcPr>
            <w:tcW w:w="30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6AB2" w:rsidRPr="00B7658C" w:rsidRDefault="00306AB2" w:rsidP="00A16E5C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58C">
              <w:rPr>
                <w:rFonts w:ascii="Arial" w:hAnsi="Arial" w:cs="Arial"/>
                <w:b/>
                <w:sz w:val="20"/>
                <w:szCs w:val="20"/>
              </w:rPr>
              <w:t>Plymouth BCU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58C">
              <w:rPr>
                <w:rFonts w:ascii="Arial" w:hAnsi="Arial" w:cs="Arial"/>
                <w:b/>
                <w:sz w:val="20"/>
                <w:szCs w:val="20"/>
              </w:rPr>
              <w:t>North Dorset</w:t>
            </w:r>
          </w:p>
        </w:tc>
      </w:tr>
      <w:tr w:rsidR="00306AB2" w:rsidRPr="00B7658C" w:rsidTr="00A16E5C">
        <w:tc>
          <w:tcPr>
            <w:tcW w:w="30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AB2" w:rsidRPr="00B7658C" w:rsidRDefault="00306AB2" w:rsidP="00A16E5C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58C">
              <w:rPr>
                <w:rFonts w:ascii="Arial" w:hAnsi="Arial" w:cs="Arial"/>
                <w:b/>
                <w:sz w:val="20"/>
                <w:szCs w:val="20"/>
              </w:rPr>
              <w:t xml:space="preserve">n (%) in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  <w:r w:rsidRPr="00B7658C">
              <w:rPr>
                <w:rFonts w:ascii="Arial" w:hAnsi="Arial" w:cs="Arial"/>
                <w:b/>
                <w:sz w:val="20"/>
                <w:szCs w:val="20"/>
              </w:rPr>
              <w:t>sample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58C">
              <w:rPr>
                <w:rFonts w:ascii="Arial" w:hAnsi="Arial" w:cs="Arial"/>
                <w:b/>
                <w:sz w:val="20"/>
                <w:szCs w:val="20"/>
              </w:rPr>
              <w:t>n (%) in Plymouth BCU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(%) in study </w:t>
            </w:r>
            <w:r w:rsidRPr="00B7658C">
              <w:rPr>
                <w:rFonts w:ascii="Arial" w:hAnsi="Arial" w:cs="Arial"/>
                <w:b/>
                <w:sz w:val="20"/>
                <w:szCs w:val="20"/>
              </w:rPr>
              <w:t>sample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658C">
              <w:rPr>
                <w:rFonts w:ascii="Arial" w:hAnsi="Arial" w:cs="Arial"/>
                <w:b/>
                <w:sz w:val="20"/>
                <w:szCs w:val="20"/>
              </w:rPr>
              <w:t>n (%) in North Dorset</w:t>
            </w:r>
          </w:p>
        </w:tc>
      </w:tr>
      <w:tr w:rsidR="00306AB2" w:rsidRPr="00B7658C" w:rsidTr="00A16E5C">
        <w:tc>
          <w:tcPr>
            <w:tcW w:w="3003" w:type="dxa"/>
            <w:tcBorders>
              <w:top w:val="single" w:sz="4" w:space="0" w:color="auto"/>
              <w:right w:val="single" w:sz="4" w:space="0" w:color="auto"/>
            </w:tcBorders>
          </w:tcPr>
          <w:p w:rsidR="00306AB2" w:rsidRPr="00B7658C" w:rsidRDefault="00306AB2" w:rsidP="00A16E5C">
            <w:pPr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Occupation</w:t>
            </w:r>
          </w:p>
          <w:p w:rsidR="00306AB2" w:rsidRPr="00B7658C" w:rsidRDefault="00306AB2" w:rsidP="00A16E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Police officers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81 (63)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654 (52)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33 (63)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45 (62)</w:t>
            </w:r>
          </w:p>
        </w:tc>
      </w:tr>
      <w:tr w:rsidR="00306AB2" w:rsidRPr="00B7658C" w:rsidTr="00A16E5C">
        <w:tc>
          <w:tcPr>
            <w:tcW w:w="3003" w:type="dxa"/>
            <w:tcBorders>
              <w:right w:val="single" w:sz="4" w:space="0" w:color="auto"/>
            </w:tcBorders>
          </w:tcPr>
          <w:p w:rsidR="00306AB2" w:rsidRPr="00B7658C" w:rsidRDefault="00306AB2" w:rsidP="00A16E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Police staff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33 (26)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488 (38)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3 (6)</w:t>
            </w:r>
          </w:p>
        </w:tc>
        <w:tc>
          <w:tcPr>
            <w:tcW w:w="1559" w:type="dxa"/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7 (10)</w:t>
            </w:r>
          </w:p>
        </w:tc>
      </w:tr>
      <w:tr w:rsidR="00306AB2" w:rsidRPr="00B7658C" w:rsidTr="00A16E5C">
        <w:tc>
          <w:tcPr>
            <w:tcW w:w="3003" w:type="dxa"/>
            <w:tcBorders>
              <w:right w:val="single" w:sz="4" w:space="0" w:color="auto"/>
            </w:tcBorders>
          </w:tcPr>
          <w:p w:rsidR="00306AB2" w:rsidRPr="00B7658C" w:rsidRDefault="00306AB2" w:rsidP="00A16E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PCSOs and special constables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Gender</w:t>
            </w:r>
          </w:p>
          <w:p w:rsidR="00306AB2" w:rsidRPr="00B7658C" w:rsidRDefault="00306AB2" w:rsidP="00A16E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Male</w:t>
            </w:r>
          </w:p>
          <w:p w:rsidR="00306AB2" w:rsidRPr="00B7658C" w:rsidRDefault="00306AB2" w:rsidP="00A16E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Female</w:t>
            </w:r>
          </w:p>
          <w:p w:rsidR="00306AB2" w:rsidRPr="00B7658C" w:rsidRDefault="00306AB2" w:rsidP="00A16E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Ethnicity</w:t>
            </w:r>
          </w:p>
          <w:p w:rsidR="00306AB2" w:rsidRPr="00B7658C" w:rsidRDefault="00306AB2" w:rsidP="00A16E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White</w:t>
            </w:r>
          </w:p>
          <w:p w:rsidR="00306AB2" w:rsidRPr="00B7658C" w:rsidRDefault="00306AB2" w:rsidP="00A16E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Other ethnicity</w:t>
            </w:r>
          </w:p>
          <w:p w:rsidR="00306AB2" w:rsidRPr="00B7658C" w:rsidRDefault="00306AB2" w:rsidP="00A16E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Undisclosed</w:t>
            </w:r>
          </w:p>
          <w:p w:rsidR="00306AB2" w:rsidRPr="00B7658C" w:rsidRDefault="00306AB2" w:rsidP="00A16E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14 (11)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73 (57)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55 (43)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125 (98)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2 (2)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126 (10)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691 (54)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577 (46)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976 (77)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14 (1)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278 (22)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16 (31)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34 (65)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18 (35)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52 (100)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0 (0)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1559" w:type="dxa"/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21 (29)</w:t>
            </w:r>
          </w:p>
          <w:p w:rsidR="00306AB2" w:rsidRPr="00B7658C" w:rsidRDefault="00306AB2" w:rsidP="00A16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48 (66)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25 (34)</w:t>
            </w:r>
          </w:p>
          <w:p w:rsidR="00306AB2" w:rsidRPr="00B7658C" w:rsidRDefault="00306AB2" w:rsidP="00A16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70 (96)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2 (3)</w:t>
            </w:r>
          </w:p>
          <w:p w:rsidR="00306AB2" w:rsidRPr="00B7658C" w:rsidRDefault="00306AB2" w:rsidP="00A16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58C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</w:tr>
      <w:tr w:rsidR="00306AB2" w:rsidRPr="00B7658C" w:rsidTr="00A16E5C">
        <w:tc>
          <w:tcPr>
            <w:tcW w:w="3003" w:type="dxa"/>
            <w:tcBorders>
              <w:bottom w:val="single" w:sz="4" w:space="0" w:color="auto"/>
              <w:right w:val="single" w:sz="4" w:space="0" w:color="auto"/>
            </w:tcBorders>
          </w:tcPr>
          <w:p w:rsidR="00306AB2" w:rsidRPr="00B7658C" w:rsidRDefault="00306AB2" w:rsidP="00A16E5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7658C">
              <w:rPr>
                <w:rFonts w:ascii="Arial" w:hAnsi="Arial" w:cs="Arial"/>
                <w:i/>
                <w:sz w:val="20"/>
                <w:szCs w:val="20"/>
              </w:rPr>
              <w:t>Total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658C">
              <w:rPr>
                <w:rFonts w:ascii="Arial" w:hAnsi="Arial" w:cs="Arial"/>
                <w:i/>
                <w:sz w:val="20"/>
                <w:szCs w:val="20"/>
              </w:rPr>
              <w:t>128 (100)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658C">
              <w:rPr>
                <w:rFonts w:ascii="Arial" w:hAnsi="Arial" w:cs="Arial"/>
                <w:i/>
                <w:sz w:val="20"/>
                <w:szCs w:val="20"/>
              </w:rPr>
              <w:t>1268 (100)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658C">
              <w:rPr>
                <w:rFonts w:ascii="Arial" w:hAnsi="Arial" w:cs="Arial"/>
                <w:i/>
                <w:sz w:val="20"/>
                <w:szCs w:val="20"/>
              </w:rPr>
              <w:t>52 (100)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AB2" w:rsidRPr="00B7658C" w:rsidRDefault="00306AB2" w:rsidP="00A16E5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658C">
              <w:rPr>
                <w:rFonts w:ascii="Arial" w:hAnsi="Arial" w:cs="Arial"/>
                <w:i/>
                <w:sz w:val="20"/>
                <w:szCs w:val="20"/>
              </w:rPr>
              <w:t>73 (100)</w:t>
            </w:r>
          </w:p>
        </w:tc>
      </w:tr>
    </w:tbl>
    <w:p w:rsidR="00306AB2" w:rsidRPr="00B7658C" w:rsidRDefault="00306AB2" w:rsidP="00306A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119A7">
        <w:rPr>
          <w:rFonts w:ascii="Arial" w:hAnsi="Arial" w:cs="Arial"/>
          <w:b/>
          <w:sz w:val="18"/>
          <w:szCs w:val="18"/>
        </w:rPr>
        <w:t>Note:</w:t>
      </w:r>
      <w:r w:rsidRPr="00B7658C">
        <w:rPr>
          <w:rFonts w:ascii="Arial" w:hAnsi="Arial" w:cs="Arial"/>
          <w:sz w:val="18"/>
          <w:szCs w:val="18"/>
        </w:rPr>
        <w:t xml:space="preserve"> Data provided by Performance &amp; Analysis teams, Devon &amp; Cornwall Police (2017) and Dorset Police (2017)</w:t>
      </w:r>
    </w:p>
    <w:p w:rsidR="00306AB2" w:rsidRPr="00B7658C" w:rsidRDefault="00306AB2" w:rsidP="00306AB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7658C">
        <w:rPr>
          <w:rFonts w:ascii="Arial" w:hAnsi="Arial" w:cs="Arial"/>
          <w:sz w:val="18"/>
          <w:szCs w:val="18"/>
        </w:rPr>
        <w:t>Percentages may not total 100 due to rounding.</w:t>
      </w:r>
    </w:p>
    <w:p w:rsidR="00CD4BF8" w:rsidRDefault="00306AB2"/>
    <w:sectPr w:rsidR="00CD4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B2"/>
    <w:rsid w:val="00176C4C"/>
    <w:rsid w:val="00306AB2"/>
    <w:rsid w:val="0054689F"/>
    <w:rsid w:val="007477D6"/>
    <w:rsid w:val="00E0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3090C-945F-473D-9994-19B242FF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0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0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Buckingham, Sarah</dc:creator>
  <cp:keywords/>
  <dc:description/>
  <cp:lastModifiedBy>Buckingham, Sarah</cp:lastModifiedBy>
  <cp:revision>1</cp:revision>
  <dcterms:created xsi:type="dcterms:W3CDTF">2020-04-03T14:54:00Z</dcterms:created>
  <dcterms:modified xsi:type="dcterms:W3CDTF">2020-04-03T14:55:00Z</dcterms:modified>
</cp:coreProperties>
</file>