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9109" w14:textId="77777777" w:rsidR="00E103E1" w:rsidRDefault="00E103E1" w:rsidP="006F5E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6837B4" w14:textId="181BDE17" w:rsidR="00CE4922" w:rsidRDefault="00A07929" w:rsidP="00CE49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24522B" w:rsidRPr="0044358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AF49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4522B" w:rsidRPr="004435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4922" w:rsidRPr="00CE4922">
        <w:rPr>
          <w:rFonts w:ascii="Times New Roman" w:hAnsi="Times New Roman" w:cs="Times New Roman"/>
          <w:sz w:val="24"/>
          <w:szCs w:val="24"/>
        </w:rPr>
        <w:t xml:space="preserve"> </w:t>
      </w:r>
      <w:r w:rsidR="00CE4922" w:rsidRPr="00443583">
        <w:rPr>
          <w:rFonts w:ascii="Times New Roman" w:hAnsi="Times New Roman" w:cs="Times New Roman"/>
          <w:sz w:val="24"/>
          <w:szCs w:val="24"/>
        </w:rPr>
        <w:t xml:space="preserve">Univariate and multivariate analyses </w:t>
      </w:r>
      <w:r w:rsidR="00CE4922">
        <w:rPr>
          <w:rFonts w:ascii="Times New Roman" w:hAnsi="Times New Roman" w:cs="Times New Roman"/>
          <w:sz w:val="24"/>
          <w:szCs w:val="24"/>
        </w:rPr>
        <w:t xml:space="preserve">for </w:t>
      </w:r>
      <w:r w:rsidR="00CE4922">
        <w:rPr>
          <w:rFonts w:ascii="Times New Roman" w:hAnsi="Times New Roman" w:cs="Times New Roman" w:hint="eastAsia"/>
          <w:sz w:val="24"/>
          <w:szCs w:val="24"/>
        </w:rPr>
        <w:t>predictors</w:t>
      </w:r>
      <w:r w:rsidR="00CE4922" w:rsidRPr="00443583">
        <w:rPr>
          <w:rFonts w:ascii="Times New Roman" w:hAnsi="Times New Roman" w:cs="Times New Roman"/>
          <w:sz w:val="24"/>
          <w:szCs w:val="24"/>
        </w:rPr>
        <w:t xml:space="preserve"> </w:t>
      </w:r>
      <w:r w:rsidR="00CE4922">
        <w:rPr>
          <w:rFonts w:ascii="Times New Roman" w:hAnsi="Times New Roman" w:cs="Times New Roman"/>
          <w:sz w:val="24"/>
          <w:szCs w:val="24"/>
        </w:rPr>
        <w:t xml:space="preserve">of relapse-free survival </w:t>
      </w:r>
      <w:r w:rsidR="00CE4922" w:rsidRPr="00443583">
        <w:rPr>
          <w:rFonts w:ascii="Times New Roman" w:hAnsi="Times New Roman" w:cs="Times New Roman"/>
          <w:sz w:val="24"/>
          <w:szCs w:val="24"/>
        </w:rPr>
        <w:t xml:space="preserve">in </w:t>
      </w:r>
      <w:r w:rsidR="00E92A55">
        <w:rPr>
          <w:rFonts w:ascii="Times New Roman" w:hAnsi="Times New Roman" w:cs="Times New Roman"/>
          <w:sz w:val="24"/>
          <w:szCs w:val="24"/>
        </w:rPr>
        <w:t xml:space="preserve">the </w:t>
      </w:r>
      <w:r w:rsidR="0026270C">
        <w:rPr>
          <w:rFonts w:ascii="Times New Roman" w:hAnsi="Times New Roman" w:cs="Times New Roman"/>
          <w:sz w:val="24"/>
          <w:szCs w:val="24"/>
        </w:rPr>
        <w:t>SYSU</w:t>
      </w:r>
      <w:r w:rsidR="00BE4D8A">
        <w:rPr>
          <w:rFonts w:ascii="Times New Roman" w:hAnsi="Times New Roman" w:cs="Times New Roman" w:hint="eastAsia"/>
          <w:sz w:val="24"/>
          <w:szCs w:val="24"/>
        </w:rPr>
        <w:t>CC</w:t>
      </w:r>
      <w:r w:rsidR="00CE4922">
        <w:rPr>
          <w:rFonts w:ascii="Times New Roman" w:hAnsi="Times New Roman" w:cs="Times New Roman"/>
          <w:sz w:val="24"/>
          <w:szCs w:val="24"/>
        </w:rPr>
        <w:t xml:space="preserve"> cohort</w:t>
      </w:r>
    </w:p>
    <w:p w14:paraId="398859B1" w14:textId="77777777" w:rsidR="00A07929" w:rsidRPr="00443583" w:rsidRDefault="00A07929" w:rsidP="00A079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82" w:type="dxa"/>
        <w:jc w:val="center"/>
        <w:tblLayout w:type="fixed"/>
        <w:tblLook w:val="04A0" w:firstRow="1" w:lastRow="0" w:firstColumn="1" w:lastColumn="0" w:noHBand="0" w:noVBand="1"/>
      </w:tblPr>
      <w:tblGrid>
        <w:gridCol w:w="3298"/>
        <w:gridCol w:w="1936"/>
        <w:gridCol w:w="170"/>
        <w:gridCol w:w="871"/>
        <w:gridCol w:w="142"/>
        <w:gridCol w:w="1984"/>
        <w:gridCol w:w="142"/>
        <w:gridCol w:w="1539"/>
      </w:tblGrid>
      <w:tr w:rsidR="003F614A" w:rsidRPr="007D04F5" w14:paraId="1DBD5F96" w14:textId="77777777" w:rsidTr="00EE4096">
        <w:trPr>
          <w:trHeight w:val="421"/>
          <w:jc w:val="center"/>
        </w:trPr>
        <w:tc>
          <w:tcPr>
            <w:tcW w:w="3298" w:type="dxa"/>
            <w:vMerge w:val="restart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A059CD2" w14:textId="77777777" w:rsidR="00D10293" w:rsidRPr="00D10293" w:rsidRDefault="00D10293" w:rsidP="00D10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B5F89B" w14:textId="045E057A" w:rsidR="00D10293" w:rsidRPr="00581679" w:rsidRDefault="00D10293" w:rsidP="00D10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2977" w:type="dxa"/>
            <w:gridSpan w:val="3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2F0F0AA8" w14:textId="77777777" w:rsidR="003F614A" w:rsidRPr="00581679" w:rsidRDefault="003F614A" w:rsidP="004F1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Univariate analysis</w:t>
            </w:r>
          </w:p>
        </w:tc>
        <w:tc>
          <w:tcPr>
            <w:tcW w:w="3807" w:type="dxa"/>
            <w:gridSpan w:val="4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6F189948" w14:textId="77777777" w:rsidR="003F614A" w:rsidRPr="00581679" w:rsidRDefault="003F614A" w:rsidP="004F1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Multivariate analysis</w:t>
            </w:r>
          </w:p>
        </w:tc>
      </w:tr>
      <w:tr w:rsidR="00D10293" w:rsidRPr="007D04F5" w14:paraId="4DA2DE95" w14:textId="77777777" w:rsidTr="00EE4096">
        <w:trPr>
          <w:trHeight w:val="379"/>
          <w:jc w:val="center"/>
        </w:trPr>
        <w:tc>
          <w:tcPr>
            <w:tcW w:w="3298" w:type="dxa"/>
            <w:vMerge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508BDDC" w14:textId="77777777" w:rsidR="00D10293" w:rsidRPr="007D04F5" w:rsidRDefault="00D10293" w:rsidP="00D1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B685586" w14:textId="4C616572" w:rsidR="00D10293" w:rsidRPr="007D04F5" w:rsidRDefault="00D10293" w:rsidP="00D1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 (95% CI)</w:t>
            </w:r>
          </w:p>
        </w:tc>
        <w:tc>
          <w:tcPr>
            <w:tcW w:w="1183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CA5BCCA" w14:textId="284BAB13" w:rsidR="00D10293" w:rsidRPr="007D04F5" w:rsidRDefault="00E103E1" w:rsidP="00D10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D1029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10293" w:rsidRPr="00C775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value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D485351" w14:textId="23DB13DF" w:rsidR="00D10293" w:rsidRPr="00CD3400" w:rsidRDefault="00D10293" w:rsidP="00D10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 (95% CI)</w:t>
            </w:r>
          </w:p>
        </w:tc>
        <w:tc>
          <w:tcPr>
            <w:tcW w:w="16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AB144A3" w14:textId="58E303DA" w:rsidR="00D10293" w:rsidRPr="007D04F5" w:rsidRDefault="00E103E1" w:rsidP="00D10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="00D10293" w:rsidRPr="00C775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value</w:t>
            </w:r>
          </w:p>
        </w:tc>
      </w:tr>
      <w:tr w:rsidR="003F614A" w:rsidRPr="007D04F5" w14:paraId="16F07A92" w14:textId="77777777" w:rsidTr="004F1FD3">
        <w:trPr>
          <w:jc w:val="center"/>
        </w:trPr>
        <w:tc>
          <w:tcPr>
            <w:tcW w:w="329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7C41CAE6" w14:textId="21971882" w:rsidR="003F614A" w:rsidRPr="00581679" w:rsidRDefault="003F614A" w:rsidP="004F1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Age (&gt;</w:t>
            </w:r>
            <w:r w:rsidR="00EE4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60)</w:t>
            </w:r>
          </w:p>
        </w:tc>
        <w:tc>
          <w:tcPr>
            <w:tcW w:w="2106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0311D26B" w14:textId="562D956F" w:rsidR="003F614A" w:rsidRPr="007D04F5" w:rsidRDefault="003F614A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01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10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5DC205E5" w14:textId="2DCAB272" w:rsidR="003F614A" w:rsidRPr="007D04F5" w:rsidRDefault="003F614A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03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776916C7" w14:textId="77777777" w:rsidR="003F614A" w:rsidRPr="007D04F5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59BD96A" w14:textId="77777777" w:rsidR="003F614A" w:rsidRPr="007D04F5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A" w:rsidRPr="007D04F5" w14:paraId="26025B22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229AFC52" w14:textId="542C8133" w:rsidR="003F614A" w:rsidRPr="00581679" w:rsidRDefault="003F614A" w:rsidP="004F1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Gender (male)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EA1FE" w14:textId="0CA970C9" w:rsidR="003F614A" w:rsidRPr="007D04F5" w:rsidRDefault="003F614A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103D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010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95CB2" w14:textId="77777777" w:rsidR="003F614A" w:rsidRPr="007D04F5" w:rsidRDefault="003F614A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6072E" w14:textId="77777777" w:rsidR="003F614A" w:rsidRPr="007D04F5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EDE6CD8" w14:textId="77777777" w:rsidR="003F614A" w:rsidRPr="007D04F5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A" w:rsidRPr="007D04F5" w14:paraId="365F6010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36EF7D3" w14:textId="3672DE03" w:rsidR="003F614A" w:rsidRPr="0024522B" w:rsidRDefault="000103DC" w:rsidP="004F1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Primary tumor l</w:t>
            </w:r>
            <w:r w:rsidRPr="00C7756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ocat</w:t>
            </w: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636A4" w14:textId="77777777" w:rsidR="003F614A" w:rsidRPr="007D04F5" w:rsidRDefault="003F614A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AF504" w14:textId="77777777" w:rsidR="003F614A" w:rsidRPr="007D04F5" w:rsidRDefault="003F614A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66037" w14:textId="77777777" w:rsidR="003F614A" w:rsidRPr="007D04F5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185D593" w14:textId="77777777" w:rsidR="003F614A" w:rsidRPr="007D04F5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A" w:rsidRPr="007D04F5" w14:paraId="44184A92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03F522CD" w14:textId="6FBBFA6B" w:rsidR="003F614A" w:rsidRDefault="003F614A" w:rsidP="004F1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3DC"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Right-sided</w:t>
            </w:r>
            <w:r w:rsidR="00010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vs. l</w:t>
            </w:r>
            <w:r w:rsidR="000103DC"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eft-sided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4D5E8" w14:textId="1DBCE048" w:rsidR="003F614A" w:rsidRPr="007D04F5" w:rsidRDefault="00FD30DC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14A"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3F614A"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3F6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F1167" w14:textId="77777777" w:rsidR="003F614A" w:rsidRPr="007D04F5" w:rsidRDefault="003F614A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B7A74" w14:textId="77777777" w:rsidR="003F614A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01F58C69" w14:textId="77777777" w:rsidR="003F614A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A" w:rsidRPr="007D04F5" w14:paraId="4B96FF4C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72F1A63E" w14:textId="1982D934" w:rsidR="003F614A" w:rsidRDefault="003F614A" w:rsidP="004F1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3DC"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Rectum</w:t>
            </w:r>
            <w:r w:rsidR="00010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0103D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 w:rsidR="000103DC">
              <w:rPr>
                <w:rFonts w:ascii="Times New Roman" w:hAnsi="Times New Roman" w:cs="Times New Roman"/>
                <w:bCs/>
                <w:sz w:val="24"/>
                <w:szCs w:val="24"/>
              </w:rPr>
              <w:t>. colon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39C3F" w14:textId="1F6DBDCC" w:rsidR="003F614A" w:rsidRPr="007D04F5" w:rsidRDefault="00FD30DC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  <w:r w:rsidR="003F6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14A"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="003F614A"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3F6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E0350" w14:textId="77777777" w:rsidR="003F614A" w:rsidRPr="007D04F5" w:rsidRDefault="003F614A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0DC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1F985" w14:textId="77777777" w:rsidR="003F614A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FEE148B" w14:textId="77777777" w:rsidR="003F614A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A" w:rsidRPr="007D04F5" w14:paraId="25DF0007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05EB8D5A" w14:textId="005A8FE9" w:rsidR="003F614A" w:rsidRPr="00FE2122" w:rsidRDefault="00FE2122" w:rsidP="004F1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Poor d</w:t>
            </w:r>
            <w:r w:rsidR="000103DC"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ifferentiation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A6739" w14:textId="7032A245" w:rsidR="003F614A" w:rsidRPr="007D04F5" w:rsidRDefault="00FD30DC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1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14A"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F614A"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6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6D206" w14:textId="77777777" w:rsidR="003F614A" w:rsidRPr="007D04F5" w:rsidRDefault="003F614A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0DC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3DB43" w14:textId="77777777" w:rsidR="003F614A" w:rsidRPr="007D04F5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CDF842F" w14:textId="77777777" w:rsidR="003F614A" w:rsidRPr="007D04F5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14A" w:rsidRPr="007D04F5" w14:paraId="591C6AA1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7710D73E" w14:textId="3BF8683C" w:rsidR="003F614A" w:rsidRPr="0024522B" w:rsidRDefault="002B4D91" w:rsidP="004F1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T stage (T4)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E6965" w14:textId="7C2400B1" w:rsidR="003F614A" w:rsidRPr="007D04F5" w:rsidRDefault="003F614A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0D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74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4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3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E3BE8" w14:textId="77777777" w:rsidR="003F614A" w:rsidRPr="007D04F5" w:rsidRDefault="003F614A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0D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D028E" w14:textId="77777777" w:rsidR="003F614A" w:rsidRPr="007D04F5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427E22C" w14:textId="77777777" w:rsidR="003F614A" w:rsidRPr="007D04F5" w:rsidRDefault="003F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B3" w:rsidRPr="007D04F5" w14:paraId="4B350551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233889E" w14:textId="619880B6" w:rsidR="00974EB3" w:rsidRPr="0024522B" w:rsidRDefault="00974EB3" w:rsidP="00974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Lymph node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metastases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CDEF9" w14:textId="56D5681A" w:rsidR="00974EB3" w:rsidRPr="001C50C9" w:rsidRDefault="00974EB3" w:rsidP="0058167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304E5" w14:textId="4233B24B" w:rsidR="00974EB3" w:rsidRPr="001C50C9" w:rsidRDefault="00974EB3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&lt;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FAA93" w14:textId="2385994F" w:rsidR="00974EB3" w:rsidRPr="001C50C9" w:rsidRDefault="00BB76E4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74EB3"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4EB3"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74EB3"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-2.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974EB3"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26EF73AA" w14:textId="51D0B770" w:rsidR="00974EB3" w:rsidRPr="001C50C9" w:rsidRDefault="00BB76E4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&lt;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57ED" w:rsidRPr="007D04F5" w14:paraId="5C16C552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C19D5FB" w14:textId="102508C8" w:rsidR="00E357ED" w:rsidRPr="0024522B" w:rsidRDefault="00E357ED" w:rsidP="00E3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Perioperative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hemotherapy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2EB0F" w14:textId="7AD45CFD" w:rsidR="00E357ED" w:rsidRPr="00581679" w:rsidRDefault="00E357ED" w:rsidP="0058167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(1.0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-2.0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04F01" w14:textId="5DFBD846" w:rsidR="00E357ED" w:rsidRPr="00581679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3A7D1" w14:textId="60361DDA" w:rsidR="00E357ED" w:rsidRPr="00FC2BF2" w:rsidRDefault="00E35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74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81679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6974C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81679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 w:rsidR="006974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81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899B739" w14:textId="60F99F0D" w:rsidR="00E357ED" w:rsidRPr="00FC2BF2" w:rsidRDefault="00E35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974C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357ED" w:rsidRPr="007D04F5" w14:paraId="1BEAE595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9BCE42D" w14:textId="7807DF5E" w:rsidR="00E357ED" w:rsidRPr="00581679" w:rsidRDefault="00E357ED" w:rsidP="00E3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EC">
              <w:rPr>
                <w:rFonts w:ascii="Times New Roman" w:hAnsi="Times New Roman" w:cs="Times New Roman"/>
                <w:sz w:val="24"/>
                <w:szCs w:val="24"/>
              </w:rPr>
              <w:t xml:space="preserve">Preoperative </w:t>
            </w:r>
            <w:r w:rsidRPr="00581679">
              <w:rPr>
                <w:rFonts w:ascii="Times New Roman" w:hAnsi="Times New Roman" w:cs="Times New Roman"/>
                <w:sz w:val="24"/>
                <w:szCs w:val="24"/>
              </w:rPr>
              <w:t>CEA (&gt;</w:t>
            </w:r>
            <w:r w:rsidR="00EE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679">
              <w:rPr>
                <w:rFonts w:ascii="Times New Roman" w:hAnsi="Times New Roman" w:cs="Times New Roman"/>
                <w:sz w:val="24"/>
                <w:szCs w:val="24"/>
              </w:rPr>
              <w:t>200ng/ml)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A60CC" w14:textId="6CA9DEBA" w:rsidR="00E357ED" w:rsidRPr="00581679" w:rsidRDefault="00E357ED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sz w:val="24"/>
                <w:szCs w:val="24"/>
              </w:rPr>
              <w:t>1.18 (0.72-1.94)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052C4" w14:textId="4BD27D75" w:rsidR="00E357ED" w:rsidRPr="00581679" w:rsidRDefault="00E357ED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sz w:val="24"/>
                <w:szCs w:val="24"/>
              </w:rPr>
              <w:t>0.508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40F56" w14:textId="16B14656" w:rsidR="00E357ED" w:rsidRPr="001C50C9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19ACF976" w14:textId="49DC23C5" w:rsidR="00E357ED" w:rsidRPr="001C50C9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57ED" w:rsidRPr="007D04F5" w14:paraId="192ED55C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F455F6A" w14:textId="4DD9DBC4" w:rsidR="00E357ED" w:rsidRPr="0024522B" w:rsidRDefault="00E357ED" w:rsidP="00E3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etachronous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CRLM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A3F5A" w14:textId="68CAC241" w:rsidR="00E357ED" w:rsidRPr="007D04F5" w:rsidRDefault="00E357ED" w:rsidP="005816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(0.75</w:t>
            </w:r>
            <w:r w:rsidRPr="007D0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1.28)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D0B02" w14:textId="458B27A2" w:rsidR="00E357ED" w:rsidRPr="007D04F5" w:rsidRDefault="00E357ED" w:rsidP="0058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FEC0" w14:textId="77777777" w:rsidR="00E357ED" w:rsidRPr="007D04F5" w:rsidRDefault="00E35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B190057" w14:textId="77777777" w:rsidR="00E357ED" w:rsidRPr="007D04F5" w:rsidRDefault="00E35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ED" w:rsidRPr="007D04F5" w14:paraId="3E76064A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37770CE" w14:textId="77777777" w:rsidR="00E357ED" w:rsidRPr="00C77563" w:rsidRDefault="00E357ED" w:rsidP="00E35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56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N</w:t>
            </w: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umber of liver metastases</w:t>
            </w:r>
          </w:p>
          <w:p w14:paraId="29E887F0" w14:textId="6111153A" w:rsidR="00E357ED" w:rsidRPr="00323DD3" w:rsidRDefault="00E357ED" w:rsidP="00E3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6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&gt;</w:t>
            </w:r>
            <w:r w:rsidR="00EE4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Del="0038044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3D6B5" w14:textId="67B80B12" w:rsidR="00E357ED" w:rsidRPr="000D6BF2" w:rsidRDefault="00E357ED" w:rsidP="0058167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 </w:t>
            </w:r>
            <w:r w:rsidRPr="000D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Pr="000D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D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D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0B367" w14:textId="3F0D9C7C" w:rsidR="00E357ED" w:rsidRPr="000D6BF2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&lt;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F1B21" w14:textId="335F02AD" w:rsidR="00E357ED" w:rsidRPr="001C50C9" w:rsidRDefault="006974C4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1.82</w:t>
            </w:r>
            <w:r w:rsidR="00E357ED" w:rsidDel="00E35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7ED"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E357ED"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35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E357ED"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930C157" w14:textId="5E5D7384" w:rsidR="00E357ED" w:rsidRPr="001C50C9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&lt;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357ED" w:rsidRPr="007D04F5" w14:paraId="2BCE7EA7" w14:textId="77777777" w:rsidTr="004F1FD3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275153DB" w14:textId="67684A7A" w:rsidR="00E357ED" w:rsidRPr="00562517" w:rsidRDefault="00E357ED" w:rsidP="00E3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56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L</w:t>
            </w: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argest metastasis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563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&gt;</w:t>
            </w:r>
            <w:r w:rsidR="00EE4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77563">
              <w:rPr>
                <w:rFonts w:ascii="Times New Roman" w:hAnsi="Times New Roman" w:cs="Times New Roman"/>
                <w:bCs/>
                <w:sz w:val="24"/>
                <w:szCs w:val="24"/>
              </w:rPr>
              <w:t>cm)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ABDA4" w14:textId="46A6D1B1" w:rsidR="00E357ED" w:rsidRPr="000D6BF2" w:rsidRDefault="00E357ED" w:rsidP="0058167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D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 </w:t>
            </w:r>
            <w:r w:rsidRPr="000D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0D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-2.8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D6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A288E" w14:textId="1CF3986D" w:rsidR="00E357ED" w:rsidRPr="000D6BF2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&lt;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27953" w14:textId="0A7C80BD" w:rsidR="00E357ED" w:rsidRPr="001C50C9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99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9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39451F4C" w14:textId="4D003859" w:rsidR="00E357ED" w:rsidRPr="001C50C9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  <w:r w:rsidR="0099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E357ED" w:rsidRPr="007D04F5" w14:paraId="112ADFA5" w14:textId="77777777" w:rsidTr="00CE79F8">
        <w:trPr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2BDD908E" w14:textId="1C7E9E5A" w:rsidR="00E357ED" w:rsidRPr="00581679" w:rsidRDefault="00E357ED" w:rsidP="00E35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Extrahepatic disease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F60CA" w14:textId="5B89007A" w:rsidR="00E357ED" w:rsidRPr="001C50C9" w:rsidRDefault="00E357ED" w:rsidP="0058167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82 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110FA" w14:textId="31E433D8" w:rsidR="00E357ED" w:rsidRPr="001C50C9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540BA" w14:textId="3EEE0DAD" w:rsidR="00E357ED" w:rsidRPr="00447620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974C4" w:rsidRPr="00447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FC2BF2" w:rsidRPr="00447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7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974C4" w:rsidRPr="00447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1.18</w:t>
            </w:r>
            <w:r w:rsidRPr="00447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974C4" w:rsidRPr="00447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2.39</w:t>
            </w:r>
            <w:r w:rsidRPr="00447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49710DCA" w14:textId="02FCC3A7" w:rsidR="00E357ED" w:rsidRPr="00447620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  <w:r w:rsidR="006974C4" w:rsidRPr="00447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E357ED" w:rsidRPr="007D04F5" w14:paraId="0353C52F" w14:textId="77777777" w:rsidTr="00CE79F8">
        <w:trPr>
          <w:jc w:val="center"/>
        </w:trPr>
        <w:tc>
          <w:tcPr>
            <w:tcW w:w="32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D26794" w14:textId="50022578" w:rsidR="00E357ED" w:rsidRPr="00581679" w:rsidRDefault="00E357ED" w:rsidP="00E35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LDH level (</w:t>
            </w:r>
            <w:r w:rsidR="0098693D" w:rsidRPr="00986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above </w:t>
            </w:r>
            <w:r w:rsidR="00EE4096">
              <w:rPr>
                <w:rFonts w:ascii="Times New Roman" w:hAnsi="Times New Roman" w:cs="Times New Roman"/>
                <w:bCs/>
                <w:sz w:val="24"/>
                <w:szCs w:val="24"/>
              </w:rPr>
              <w:t>ULN</w:t>
            </w:r>
            <w:r w:rsidRPr="005816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DC59CF" w14:textId="2ADE451F" w:rsidR="00E357ED" w:rsidRPr="001C50C9" w:rsidRDefault="00E357ED" w:rsidP="0058167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6"/>
            <w:bookmarkStart w:id="1" w:name="OLE_LINK7"/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2.89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End w:id="0"/>
            <w:bookmarkEnd w:id="1"/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6E00C9" w14:textId="41401AB8" w:rsidR="00E357ED" w:rsidRPr="001C50C9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&lt;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210DC3" w14:textId="6CA30EB8" w:rsidR="00E357ED" w:rsidRPr="001C50C9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C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C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(1.</w:t>
            </w:r>
            <w:r w:rsidR="00FC2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97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447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19DD83" w14:textId="0CF42D69" w:rsidR="00E357ED" w:rsidRPr="001C50C9" w:rsidRDefault="00E357ED" w:rsidP="00581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3FC04057" w14:textId="77777777" w:rsidR="0024522B" w:rsidRDefault="0024522B">
      <w:pPr>
        <w:rPr>
          <w:rFonts w:ascii="Times New Roman" w:hAnsi="Times New Roman" w:cs="Times New Roman"/>
          <w:sz w:val="24"/>
          <w:szCs w:val="24"/>
        </w:rPr>
      </w:pPr>
    </w:p>
    <w:p w14:paraId="599B2C88" w14:textId="77777777" w:rsidR="00A10F78" w:rsidRDefault="00A10F78" w:rsidP="00A10F78">
      <w:pPr>
        <w:rPr>
          <w:rFonts w:ascii="Times New Roman" w:hAnsi="Times New Roman" w:cs="Times New Roman"/>
          <w:sz w:val="24"/>
          <w:szCs w:val="24"/>
        </w:rPr>
      </w:pPr>
      <w:r w:rsidRPr="00FC5ACA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443583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83">
        <w:rPr>
          <w:rFonts w:ascii="Times New Roman" w:hAnsi="Times New Roman" w:cs="Times New Roman"/>
          <w:sz w:val="24"/>
          <w:szCs w:val="24"/>
        </w:rPr>
        <w:t>hazard ratio; 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583">
        <w:rPr>
          <w:rFonts w:ascii="Times New Roman" w:hAnsi="Times New Roman" w:cs="Times New Roman"/>
          <w:sz w:val="24"/>
          <w:szCs w:val="24"/>
        </w:rPr>
        <w:t xml:space="preserve"> confidence interval;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C5ACA">
        <w:rPr>
          <w:rFonts w:ascii="Times New Roman" w:hAnsi="Times New Roman" w:cs="Times New Roman"/>
          <w:sz w:val="24"/>
          <w:szCs w:val="24"/>
        </w:rPr>
        <w:t>CRLM, colorectal liver metastases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C5ACA">
        <w:rPr>
          <w:rFonts w:ascii="Times New Roman" w:hAnsi="Times New Roman" w:cs="Times New Roman"/>
          <w:sz w:val="24"/>
          <w:szCs w:val="24"/>
        </w:rPr>
        <w:t>ULN, upper limit of normal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12026" w14:textId="77777777" w:rsidR="00981916" w:rsidRPr="00A10F78" w:rsidRDefault="00981916">
      <w:pPr>
        <w:rPr>
          <w:rFonts w:ascii="Times New Roman" w:hAnsi="Times New Roman" w:cs="Times New Roman"/>
          <w:sz w:val="24"/>
          <w:szCs w:val="24"/>
        </w:rPr>
      </w:pPr>
    </w:p>
    <w:p w14:paraId="07EB3AC8" w14:textId="77777777" w:rsidR="00981916" w:rsidRDefault="00981916">
      <w:pPr>
        <w:rPr>
          <w:rFonts w:ascii="Times New Roman" w:hAnsi="Times New Roman" w:cs="Times New Roman"/>
          <w:sz w:val="24"/>
          <w:szCs w:val="24"/>
        </w:rPr>
      </w:pPr>
    </w:p>
    <w:p w14:paraId="663AD07D" w14:textId="77777777" w:rsidR="00981916" w:rsidRDefault="00981916">
      <w:pPr>
        <w:rPr>
          <w:rFonts w:ascii="Times New Roman" w:hAnsi="Times New Roman" w:cs="Times New Roman"/>
          <w:sz w:val="24"/>
          <w:szCs w:val="24"/>
        </w:rPr>
      </w:pPr>
    </w:p>
    <w:p w14:paraId="795D3056" w14:textId="77777777" w:rsidR="00981916" w:rsidRDefault="00981916">
      <w:pPr>
        <w:rPr>
          <w:rFonts w:ascii="Times New Roman" w:hAnsi="Times New Roman" w:cs="Times New Roman"/>
          <w:sz w:val="24"/>
          <w:szCs w:val="24"/>
        </w:rPr>
      </w:pPr>
    </w:p>
    <w:p w14:paraId="192DD3DE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1CB75F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2BF538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BCE2C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5AB6BB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903F9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0CAE11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F9AEE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05D00F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A3F67B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15BC0F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35FDF7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94AC8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3D101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E1FE28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C3251" w14:textId="77777777" w:rsidR="00E103E1" w:rsidRDefault="00E10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E5CE58" w14:textId="720327F0" w:rsidR="00981916" w:rsidRPr="00A10F78" w:rsidRDefault="00981916">
      <w:pPr>
        <w:rPr>
          <w:rFonts w:ascii="Times New Roman" w:hAnsi="Times New Roman" w:cs="Times New Roman"/>
          <w:sz w:val="24"/>
          <w:szCs w:val="24"/>
        </w:rPr>
      </w:pPr>
    </w:p>
    <w:sectPr w:rsidR="00981916" w:rsidRPr="00A10F78" w:rsidSect="00B45E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2CE04" w14:textId="77777777" w:rsidR="00214FE1" w:rsidRDefault="00214FE1" w:rsidP="00A05618">
      <w:r>
        <w:separator/>
      </w:r>
    </w:p>
  </w:endnote>
  <w:endnote w:type="continuationSeparator" w:id="0">
    <w:p w14:paraId="78E4ACCD" w14:textId="77777777" w:rsidR="00214FE1" w:rsidRDefault="00214FE1" w:rsidP="00A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6CAE" w14:textId="77777777" w:rsidR="00214FE1" w:rsidRDefault="00214FE1" w:rsidP="00A05618">
      <w:r>
        <w:separator/>
      </w:r>
    </w:p>
  </w:footnote>
  <w:footnote w:type="continuationSeparator" w:id="0">
    <w:p w14:paraId="7D021412" w14:textId="77777777" w:rsidR="00214FE1" w:rsidRDefault="00214FE1" w:rsidP="00A0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2B72"/>
    <w:multiLevelType w:val="hybridMultilevel"/>
    <w:tmpl w:val="F3688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618"/>
    <w:rsid w:val="000103DC"/>
    <w:rsid w:val="00026F97"/>
    <w:rsid w:val="00042F61"/>
    <w:rsid w:val="000679E4"/>
    <w:rsid w:val="00096CA8"/>
    <w:rsid w:val="000B46E0"/>
    <w:rsid w:val="000B75E2"/>
    <w:rsid w:val="000C6DB9"/>
    <w:rsid w:val="000D072A"/>
    <w:rsid w:val="000D6BF2"/>
    <w:rsid w:val="000D7A95"/>
    <w:rsid w:val="000F18D9"/>
    <w:rsid w:val="000F36CF"/>
    <w:rsid w:val="00124E76"/>
    <w:rsid w:val="00145429"/>
    <w:rsid w:val="001454F7"/>
    <w:rsid w:val="00162C9C"/>
    <w:rsid w:val="001816BD"/>
    <w:rsid w:val="001A4FE8"/>
    <w:rsid w:val="001C1F31"/>
    <w:rsid w:val="001C50C9"/>
    <w:rsid w:val="00214FE1"/>
    <w:rsid w:val="002248D3"/>
    <w:rsid w:val="0024522B"/>
    <w:rsid w:val="0026270C"/>
    <w:rsid w:val="002A26B9"/>
    <w:rsid w:val="002B4D91"/>
    <w:rsid w:val="00323DD3"/>
    <w:rsid w:val="003342C2"/>
    <w:rsid w:val="003565F6"/>
    <w:rsid w:val="003741B1"/>
    <w:rsid w:val="00380447"/>
    <w:rsid w:val="0038689F"/>
    <w:rsid w:val="003F18DB"/>
    <w:rsid w:val="003F614A"/>
    <w:rsid w:val="00401495"/>
    <w:rsid w:val="004272CD"/>
    <w:rsid w:val="00443583"/>
    <w:rsid w:val="00447620"/>
    <w:rsid w:val="004946C5"/>
    <w:rsid w:val="004B0E39"/>
    <w:rsid w:val="004B1FCA"/>
    <w:rsid w:val="004B38E1"/>
    <w:rsid w:val="004D51D8"/>
    <w:rsid w:val="004E3F28"/>
    <w:rsid w:val="00562517"/>
    <w:rsid w:val="00581679"/>
    <w:rsid w:val="00584487"/>
    <w:rsid w:val="00585F82"/>
    <w:rsid w:val="005C0A2B"/>
    <w:rsid w:val="005C21F3"/>
    <w:rsid w:val="005F4281"/>
    <w:rsid w:val="006063EC"/>
    <w:rsid w:val="00623A58"/>
    <w:rsid w:val="00636101"/>
    <w:rsid w:val="00642CB0"/>
    <w:rsid w:val="006466E4"/>
    <w:rsid w:val="0065250A"/>
    <w:rsid w:val="00652B0A"/>
    <w:rsid w:val="006974C4"/>
    <w:rsid w:val="006A1D68"/>
    <w:rsid w:val="006A3EDC"/>
    <w:rsid w:val="006C5BE1"/>
    <w:rsid w:val="006F5EDA"/>
    <w:rsid w:val="00701003"/>
    <w:rsid w:val="00722E85"/>
    <w:rsid w:val="00765A4D"/>
    <w:rsid w:val="00774003"/>
    <w:rsid w:val="00775542"/>
    <w:rsid w:val="00777A09"/>
    <w:rsid w:val="007851AB"/>
    <w:rsid w:val="007A7E1B"/>
    <w:rsid w:val="007C35AD"/>
    <w:rsid w:val="007D04F5"/>
    <w:rsid w:val="007D5E92"/>
    <w:rsid w:val="007F13B4"/>
    <w:rsid w:val="00811003"/>
    <w:rsid w:val="0085343C"/>
    <w:rsid w:val="00863A0C"/>
    <w:rsid w:val="00872566"/>
    <w:rsid w:val="008B740B"/>
    <w:rsid w:val="008C0E47"/>
    <w:rsid w:val="008C6CB9"/>
    <w:rsid w:val="008F76E2"/>
    <w:rsid w:val="00905DB8"/>
    <w:rsid w:val="00927B00"/>
    <w:rsid w:val="00960674"/>
    <w:rsid w:val="00974EB3"/>
    <w:rsid w:val="00981916"/>
    <w:rsid w:val="0098237D"/>
    <w:rsid w:val="0098693D"/>
    <w:rsid w:val="00991267"/>
    <w:rsid w:val="009928FC"/>
    <w:rsid w:val="00993203"/>
    <w:rsid w:val="009C2165"/>
    <w:rsid w:val="009E40A5"/>
    <w:rsid w:val="00A02915"/>
    <w:rsid w:val="00A05618"/>
    <w:rsid w:val="00A07929"/>
    <w:rsid w:val="00A10F78"/>
    <w:rsid w:val="00A146F0"/>
    <w:rsid w:val="00A156CF"/>
    <w:rsid w:val="00A53F47"/>
    <w:rsid w:val="00A56EBC"/>
    <w:rsid w:val="00A73B43"/>
    <w:rsid w:val="00A9181E"/>
    <w:rsid w:val="00AC5C33"/>
    <w:rsid w:val="00AF1D5A"/>
    <w:rsid w:val="00AF493E"/>
    <w:rsid w:val="00B36AA4"/>
    <w:rsid w:val="00B40927"/>
    <w:rsid w:val="00B45E0B"/>
    <w:rsid w:val="00BA77C4"/>
    <w:rsid w:val="00BB76E4"/>
    <w:rsid w:val="00BC2CC7"/>
    <w:rsid w:val="00BD4B98"/>
    <w:rsid w:val="00BE4D8A"/>
    <w:rsid w:val="00BF5AC6"/>
    <w:rsid w:val="00C2084F"/>
    <w:rsid w:val="00C22D70"/>
    <w:rsid w:val="00C23B86"/>
    <w:rsid w:val="00C513D5"/>
    <w:rsid w:val="00C6114A"/>
    <w:rsid w:val="00C81F79"/>
    <w:rsid w:val="00C8466B"/>
    <w:rsid w:val="00C87213"/>
    <w:rsid w:val="00CA0119"/>
    <w:rsid w:val="00CD3400"/>
    <w:rsid w:val="00CD344C"/>
    <w:rsid w:val="00CE4922"/>
    <w:rsid w:val="00CE5B35"/>
    <w:rsid w:val="00CE79F8"/>
    <w:rsid w:val="00D10293"/>
    <w:rsid w:val="00D339E2"/>
    <w:rsid w:val="00D53ABC"/>
    <w:rsid w:val="00D572B5"/>
    <w:rsid w:val="00D61DA2"/>
    <w:rsid w:val="00D70315"/>
    <w:rsid w:val="00D80427"/>
    <w:rsid w:val="00D83AB7"/>
    <w:rsid w:val="00D843D8"/>
    <w:rsid w:val="00D92859"/>
    <w:rsid w:val="00DB6E5D"/>
    <w:rsid w:val="00DE29CB"/>
    <w:rsid w:val="00DE4101"/>
    <w:rsid w:val="00DF2BD5"/>
    <w:rsid w:val="00DF43D3"/>
    <w:rsid w:val="00E103E1"/>
    <w:rsid w:val="00E15AEF"/>
    <w:rsid w:val="00E240D8"/>
    <w:rsid w:val="00E357ED"/>
    <w:rsid w:val="00E53704"/>
    <w:rsid w:val="00E55558"/>
    <w:rsid w:val="00E57F86"/>
    <w:rsid w:val="00E6383C"/>
    <w:rsid w:val="00E7208C"/>
    <w:rsid w:val="00E7265D"/>
    <w:rsid w:val="00E92A55"/>
    <w:rsid w:val="00EB1D42"/>
    <w:rsid w:val="00ED05AC"/>
    <w:rsid w:val="00EE4096"/>
    <w:rsid w:val="00EE538C"/>
    <w:rsid w:val="00EF06D8"/>
    <w:rsid w:val="00F60B7B"/>
    <w:rsid w:val="00F6470E"/>
    <w:rsid w:val="00F64882"/>
    <w:rsid w:val="00FA25B4"/>
    <w:rsid w:val="00FC2BF2"/>
    <w:rsid w:val="00FC5ACA"/>
    <w:rsid w:val="00FD30DC"/>
    <w:rsid w:val="00FE2122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A8801"/>
  <w15:docId w15:val="{AB4936D0-4E3F-4DF3-ACCE-EDFD5A1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618"/>
    <w:rPr>
      <w:sz w:val="18"/>
      <w:szCs w:val="18"/>
    </w:rPr>
  </w:style>
  <w:style w:type="table" w:styleId="a7">
    <w:name w:val="Table Grid"/>
    <w:basedOn w:val="a1"/>
    <w:uiPriority w:val="59"/>
    <w:rsid w:val="00A056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05618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C5BE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5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6498-E71F-4084-83CF-AC2E6C08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Windows 用户</cp:lastModifiedBy>
  <cp:revision>135</cp:revision>
  <dcterms:created xsi:type="dcterms:W3CDTF">2015-11-20T12:41:00Z</dcterms:created>
  <dcterms:modified xsi:type="dcterms:W3CDTF">2020-12-20T17:18:00Z</dcterms:modified>
</cp:coreProperties>
</file>